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F8" w:rsidRPr="00A904AA" w:rsidRDefault="00EC4DF8" w:rsidP="000137CC">
      <w:pPr>
        <w:ind w:left="-12" w:firstLine="12"/>
        <w:jc w:val="center"/>
      </w:pPr>
      <w:r w:rsidRPr="00A904AA">
        <w:t>Объявление о приеме документов для участия в конкурсе</w:t>
      </w:r>
    </w:p>
    <w:p w:rsidR="00EC4DF8" w:rsidRPr="00C96F1F" w:rsidRDefault="00EC4DF8" w:rsidP="00EC4DF8">
      <w:pPr>
        <w:jc w:val="center"/>
      </w:pPr>
    </w:p>
    <w:p w:rsidR="001A7017" w:rsidRDefault="00C96F1F" w:rsidP="00A904AA">
      <w:pPr>
        <w:ind w:firstLine="720"/>
        <w:jc w:val="both"/>
      </w:pPr>
      <w:r>
        <w:t>А</w:t>
      </w:r>
      <w:r w:rsidR="00EC4DF8" w:rsidRPr="00C96F1F">
        <w:t>дминистраци</w:t>
      </w:r>
      <w:r w:rsidR="00E66A94">
        <w:t xml:space="preserve">я города Ханты-Мансийска </w:t>
      </w:r>
      <w:r w:rsidR="0083309D" w:rsidRPr="00C96F1F">
        <w:t xml:space="preserve">начинает прием документов для  </w:t>
      </w:r>
      <w:r>
        <w:t xml:space="preserve">участия в конкурсе по </w:t>
      </w:r>
      <w:r w:rsidR="00EC4DF8" w:rsidRPr="00C96F1F">
        <w:t>форми</w:t>
      </w:r>
      <w:r w:rsidR="0083309D" w:rsidRPr="00C96F1F">
        <w:t>ровани</w:t>
      </w:r>
      <w:r>
        <w:t>ю</w:t>
      </w:r>
      <w:r w:rsidR="001C58B7" w:rsidRPr="00C96F1F">
        <w:t xml:space="preserve"> </w:t>
      </w:r>
      <w:r w:rsidR="00B4634F" w:rsidRPr="00C96F1F">
        <w:t xml:space="preserve">резерва управленческих кадров </w:t>
      </w:r>
      <w:r w:rsidRPr="00C96F1F">
        <w:t xml:space="preserve">в </w:t>
      </w:r>
      <w:r w:rsidR="00A94184">
        <w:t xml:space="preserve">Администрации </w:t>
      </w:r>
      <w:r w:rsidRPr="00C96F1F">
        <w:t>город</w:t>
      </w:r>
      <w:r w:rsidR="00A94184">
        <w:t>а</w:t>
      </w:r>
      <w:r w:rsidRPr="00C96F1F">
        <w:t xml:space="preserve"> Ханты-Мансийск</w:t>
      </w:r>
      <w:r w:rsidR="00A94184">
        <w:t>а</w:t>
      </w:r>
      <w:r w:rsidRPr="00C96F1F">
        <w:t xml:space="preserve"> </w:t>
      </w:r>
      <w:r w:rsidR="00B4634F" w:rsidRPr="00C96F1F">
        <w:t xml:space="preserve">для замещения </w:t>
      </w:r>
      <w:r w:rsidR="005316BE">
        <w:t xml:space="preserve">следующих </w:t>
      </w:r>
      <w:r w:rsidR="00B4634F" w:rsidRPr="00C96F1F">
        <w:t>должност</w:t>
      </w:r>
      <w:r w:rsidR="001A7017">
        <w:t>ей</w:t>
      </w:r>
      <w:r w:rsidR="00B4634F" w:rsidRPr="00C96F1F">
        <w:t xml:space="preserve"> муниципальной службы</w:t>
      </w:r>
      <w:r w:rsidR="001D7040" w:rsidRPr="00C96F1F">
        <w:t xml:space="preserve"> </w:t>
      </w:r>
      <w:r w:rsidR="00445027" w:rsidRPr="00C96F1F">
        <w:t>высшей группы</w:t>
      </w:r>
      <w:r w:rsidR="00445027">
        <w:t>, учреждаем</w:t>
      </w:r>
      <w:r w:rsidR="001A7017">
        <w:t>ых</w:t>
      </w:r>
      <w:r w:rsidR="00445027" w:rsidRPr="00C96F1F">
        <w:t xml:space="preserve"> для выполнения функции «руководитель»</w:t>
      </w:r>
      <w:r w:rsidR="001A7017">
        <w:t>:</w:t>
      </w:r>
    </w:p>
    <w:p w:rsidR="00A1780D" w:rsidRPr="00A1780D" w:rsidRDefault="00A1780D" w:rsidP="00A1780D">
      <w:pPr>
        <w:ind w:firstLine="708"/>
        <w:jc w:val="both"/>
        <w:rPr>
          <w:b/>
        </w:rPr>
      </w:pPr>
      <w:r>
        <w:t>п</w:t>
      </w:r>
      <w:r w:rsidR="002072D7" w:rsidRPr="00A1780D">
        <w:t>ервый заместитель Главы Администрации города Ханты-Мансийска</w:t>
      </w:r>
      <w:r>
        <w:t xml:space="preserve"> – 1 единица;</w:t>
      </w:r>
    </w:p>
    <w:p w:rsidR="000B2CA2" w:rsidRPr="00A1780D" w:rsidRDefault="00A1780D" w:rsidP="00A1780D">
      <w:pPr>
        <w:ind w:firstLine="709"/>
        <w:jc w:val="both"/>
      </w:pPr>
      <w:r>
        <w:t>з</w:t>
      </w:r>
      <w:r w:rsidR="002072D7" w:rsidRPr="00A1780D">
        <w:t>аместитель Главы Администрации города Ханты-Мансийска</w:t>
      </w:r>
      <w:r>
        <w:t xml:space="preserve"> – 5 единиц;</w:t>
      </w:r>
    </w:p>
    <w:p w:rsidR="002072D7" w:rsidRPr="00A1780D" w:rsidRDefault="00A1780D" w:rsidP="00A1780D">
      <w:pPr>
        <w:ind w:firstLine="709"/>
        <w:jc w:val="both"/>
      </w:pPr>
      <w:r>
        <w:t>д</w:t>
      </w:r>
      <w:r w:rsidR="002072D7" w:rsidRPr="00A1780D">
        <w:t>иректор Департамента городского хозяйства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д</w:t>
      </w:r>
      <w:r w:rsidR="002072D7" w:rsidRPr="00A1780D">
        <w:t>иректор Департамента градостроительства и архитектуры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д</w:t>
      </w:r>
      <w:r w:rsidR="002072D7" w:rsidRPr="00A1780D">
        <w:t>иректор Департамента управления финансами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д</w:t>
      </w:r>
      <w:r w:rsidR="002072D7" w:rsidRPr="00A1780D">
        <w:t>иректор Департамента муниципальной собственности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д</w:t>
      </w:r>
      <w:r w:rsidR="002072D7" w:rsidRPr="00A1780D">
        <w:t>иректор Департамента образования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опеки и попечительства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физической культуры, спорта и молодежной политики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организационной и контрольной работы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кадровой работы и муниципальной службы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бухгалтерского учета и использования финансовых средств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транспорта, связи и дорог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юридического управления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культуры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потребительского рынка и защиты прав потребителей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общественных связей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="002072D7" w:rsidRPr="00A1780D">
        <w:t>ачальник управления муниципального заказа Администрации города Ханты-Мансийска</w:t>
      </w:r>
      <w:r>
        <w:t xml:space="preserve"> – 1 единица;</w:t>
      </w:r>
    </w:p>
    <w:p w:rsidR="002072D7" w:rsidRPr="00A1780D" w:rsidRDefault="00A1780D" w:rsidP="00A1780D">
      <w:pPr>
        <w:ind w:firstLine="709"/>
        <w:jc w:val="both"/>
      </w:pPr>
      <w:r>
        <w:t>н</w:t>
      </w:r>
      <w:r w:rsidRPr="00A1780D">
        <w:t>ачальник управления экономического развития и инвестиций Администрации города Ханты-Мансийска</w:t>
      </w:r>
      <w:r>
        <w:t xml:space="preserve"> – 1 единица;</w:t>
      </w:r>
    </w:p>
    <w:p w:rsidR="00A1780D" w:rsidRPr="00A1780D" w:rsidRDefault="00A1780D" w:rsidP="00A1780D">
      <w:pPr>
        <w:ind w:firstLine="709"/>
        <w:jc w:val="both"/>
      </w:pPr>
      <w:r>
        <w:t>н</w:t>
      </w:r>
      <w:r w:rsidRPr="00A1780D">
        <w:t>ачальник управления информатизации Администрации города Ханты-Мансийска</w:t>
      </w:r>
      <w:r>
        <w:t xml:space="preserve"> – 1 единица;</w:t>
      </w:r>
    </w:p>
    <w:p w:rsidR="00A1780D" w:rsidRDefault="00A1780D" w:rsidP="00A1780D">
      <w:pPr>
        <w:ind w:firstLine="709"/>
        <w:jc w:val="both"/>
      </w:pPr>
      <w:r>
        <w:t>н</w:t>
      </w:r>
      <w:r w:rsidRPr="00A1780D">
        <w:t>ачальник управления муниципального контроля Администрации города Ханты-Мансийска</w:t>
      </w:r>
      <w:r>
        <w:t xml:space="preserve"> – 1 единица.</w:t>
      </w:r>
    </w:p>
    <w:p w:rsidR="00A1780D" w:rsidRPr="00A1780D" w:rsidRDefault="00A1780D" w:rsidP="00A1780D">
      <w:pPr>
        <w:ind w:firstLine="709"/>
        <w:jc w:val="both"/>
        <w:rPr>
          <w:b/>
        </w:rPr>
      </w:pPr>
    </w:p>
    <w:p w:rsidR="00E21530" w:rsidRPr="00E66A94" w:rsidRDefault="00232DCD" w:rsidP="00E66A94">
      <w:pPr>
        <w:ind w:firstLine="720"/>
        <w:rPr>
          <w:u w:val="single"/>
        </w:rPr>
      </w:pPr>
      <w:r w:rsidRPr="00C96F1F">
        <w:rPr>
          <w:u w:val="single"/>
        </w:rPr>
        <w:t>Квалификационные требования:</w:t>
      </w:r>
    </w:p>
    <w:p w:rsidR="00A94184" w:rsidRPr="00A94184" w:rsidRDefault="00A94184" w:rsidP="00A94184">
      <w:pPr>
        <w:pStyle w:val="a8"/>
        <w:spacing w:after="0"/>
        <w:ind w:left="0" w:firstLine="709"/>
        <w:jc w:val="both"/>
      </w:pPr>
      <w:r w:rsidRPr="00A94184">
        <w:t>наличие высшего образования;</w:t>
      </w:r>
    </w:p>
    <w:p w:rsidR="00A94184" w:rsidRPr="00A94184" w:rsidRDefault="00A94184" w:rsidP="00A94184">
      <w:pPr>
        <w:pStyle w:val="a8"/>
        <w:spacing w:after="0"/>
        <w:ind w:left="0" w:firstLine="709"/>
        <w:jc w:val="both"/>
      </w:pPr>
      <w:r w:rsidRPr="00A94184">
        <w:t>наличие стажа муниципальной службы (государственной службы)  не менее шести лет или стажа работы по специальности не менее семи лет;</w:t>
      </w:r>
    </w:p>
    <w:p w:rsidR="00A94184" w:rsidRPr="00A94184" w:rsidRDefault="00A94184" w:rsidP="00A94184">
      <w:pPr>
        <w:autoSpaceDE w:val="0"/>
        <w:autoSpaceDN w:val="0"/>
        <w:adjustRightInd w:val="0"/>
        <w:ind w:firstLine="709"/>
        <w:jc w:val="both"/>
      </w:pPr>
      <w:r w:rsidRPr="00A94184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</w:t>
      </w:r>
      <w:r w:rsidRPr="00A94184">
        <w:lastRenderedPageBreak/>
        <w:t>распоряжений Правительства   Ханты-Мансийского автономного округа-Югры и иных нормативных правовых актов,  регулирующих вопросы в соответствующей сфере деятельности, 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A94184" w:rsidRPr="00A94184" w:rsidRDefault="00A94184" w:rsidP="00A94184">
      <w:pPr>
        <w:autoSpaceDE w:val="0"/>
        <w:autoSpaceDN w:val="0"/>
        <w:adjustRightInd w:val="0"/>
        <w:ind w:firstLine="709"/>
        <w:jc w:val="both"/>
      </w:pPr>
      <w:r w:rsidRPr="00A94184">
        <w:t>наличие профессиональных навыков, необходимых для руководства структурным подразделением (органом) Администрации города Ханты-Мансийска, оперативного принятия и реализации управленческих решений, взаимодействия с представителями государственных органов Российской Федерации, государственных органов Ханты-Мансийского автономного округа–Югры,  органов местного самоуправления муниципального образования город Ханты-Мансийск, органов Администрации города Ханты-Мансийска,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владения конструктивной критикой, учета мнения коллег и подчиненных, ведения деловых переговоров, публичного выступления, подбора и расстановки кадров, делегирования полномочий, систематического повышения профессиональных знаний, пользования современной оргтехникой и программными продуктами,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A94184" w:rsidRDefault="00A94184" w:rsidP="00A1780D">
      <w:pPr>
        <w:jc w:val="both"/>
        <w:rPr>
          <w:u w:val="single"/>
        </w:rPr>
      </w:pPr>
    </w:p>
    <w:p w:rsidR="00EC4DF8" w:rsidRPr="00E21530" w:rsidRDefault="008F027E" w:rsidP="00EC4DF8">
      <w:pPr>
        <w:ind w:firstLine="708"/>
        <w:jc w:val="both"/>
        <w:rPr>
          <w:u w:val="single"/>
        </w:rPr>
      </w:pPr>
      <w:r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A1780D">
        <w:rPr>
          <w:u w:val="single"/>
        </w:rPr>
        <w:t xml:space="preserve">кандидатом </w:t>
      </w:r>
      <w:r w:rsidR="00EC4DF8" w:rsidRPr="00E21530">
        <w:rPr>
          <w:u w:val="single"/>
        </w:rPr>
        <w:t>представля</w:t>
      </w:r>
      <w:r w:rsidR="00A1780D">
        <w:rPr>
          <w:u w:val="single"/>
        </w:rPr>
        <w:t>ю</w:t>
      </w:r>
      <w:r w:rsidR="00EC4DF8" w:rsidRPr="00E21530">
        <w:rPr>
          <w:u w:val="single"/>
        </w:rPr>
        <w:t>т</w:t>
      </w:r>
      <w:r w:rsidR="008A0631" w:rsidRPr="00E21530">
        <w:rPr>
          <w:u w:val="single"/>
        </w:rPr>
        <w:t>ся</w:t>
      </w:r>
      <w:r w:rsidR="003948DC" w:rsidRPr="00E21530">
        <w:rPr>
          <w:u w:val="single"/>
        </w:rPr>
        <w:t xml:space="preserve"> </w:t>
      </w:r>
      <w:r w:rsidR="00A1780D">
        <w:rPr>
          <w:u w:val="single"/>
        </w:rPr>
        <w:t xml:space="preserve">следующие </w:t>
      </w:r>
      <w:r w:rsidR="003948DC" w:rsidRPr="00E21530">
        <w:rPr>
          <w:u w:val="single"/>
        </w:rPr>
        <w:t>документ</w:t>
      </w:r>
      <w:r w:rsidR="00A1780D">
        <w:rPr>
          <w:u w:val="single"/>
        </w:rPr>
        <w:t>ы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заявление;</w:t>
      </w:r>
    </w:p>
    <w:p w:rsidR="00612550" w:rsidRPr="00C96F1F" w:rsidRDefault="00C7590C" w:rsidP="00EC4DF8">
      <w:pPr>
        <w:ind w:firstLine="708"/>
        <w:jc w:val="both"/>
      </w:pPr>
      <w:r w:rsidRPr="00C96F1F">
        <w:t>рекомендация о включении гражданина в резерв (в случае, если кандидатура гражданина рекомендуется для включения в резерв);</w:t>
      </w:r>
    </w:p>
    <w:p w:rsidR="00C7590C" w:rsidRPr="00C96F1F" w:rsidRDefault="00C7590C" w:rsidP="00EC4DF8">
      <w:pPr>
        <w:ind w:firstLine="708"/>
        <w:jc w:val="both"/>
      </w:pPr>
      <w:r w:rsidRPr="00C96F1F">
        <w:t>собственноручно заполненная и подписанная анкета по ф</w:t>
      </w:r>
      <w:r w:rsidR="0021655C">
        <w:t xml:space="preserve">орме, </w:t>
      </w:r>
      <w:r w:rsidRPr="00C96F1F">
        <w:t xml:space="preserve">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21655C">
        <w:t>двух фотографий</w:t>
      </w:r>
      <w:r w:rsidRPr="00C96F1F">
        <w:t xml:space="preserve"> формата 3х4;</w:t>
      </w:r>
    </w:p>
    <w:p w:rsidR="00EC4DF8" w:rsidRPr="00C96F1F" w:rsidRDefault="00EC4DF8" w:rsidP="00EC4DF8">
      <w:pPr>
        <w:ind w:firstLine="708"/>
        <w:jc w:val="both"/>
      </w:pPr>
      <w:r w:rsidRPr="00C96F1F">
        <w:t>копия паспорта</w:t>
      </w:r>
      <w:r w:rsidR="00254C04" w:rsidRPr="00C96F1F">
        <w:t xml:space="preserve"> (</w:t>
      </w:r>
      <w:r w:rsidR="0021655C">
        <w:t>с предъявлением оригинала</w:t>
      </w:r>
      <w:r w:rsidR="00205B68" w:rsidRPr="00C96F1F">
        <w:t>)</w:t>
      </w:r>
      <w:r w:rsidRPr="00C96F1F">
        <w:t>;</w:t>
      </w:r>
    </w:p>
    <w:p w:rsidR="008F027E" w:rsidRPr="008F027E" w:rsidRDefault="00C7590C" w:rsidP="005A3B66">
      <w:pPr>
        <w:ind w:firstLine="708"/>
        <w:jc w:val="both"/>
      </w:pPr>
      <w:r w:rsidRPr="00C96F1F">
        <w:t>копии документов</w:t>
      </w:r>
      <w:r w:rsidR="008F027E">
        <w:t xml:space="preserve"> о профессиональном образовании</w:t>
      </w:r>
      <w:r w:rsidR="0021655C">
        <w:t>,</w:t>
      </w:r>
      <w:r w:rsidR="008F027E">
        <w:t xml:space="preserve"> </w:t>
      </w:r>
      <w:r w:rsidR="0021655C" w:rsidRPr="00C96F1F">
        <w:t xml:space="preserve">профессиональной переподготовке, повышении  квалификации, стажировке, присвоении ученой степени, ученого звания (если таковые имеются), </w:t>
      </w:r>
      <w:r w:rsidR="0021655C" w:rsidRPr="008F027E">
        <w:t>заверенные нотариально или кадровыми службами по месту работы (службы)</w:t>
      </w:r>
      <w:r w:rsidR="008F027E" w:rsidRPr="008F027E">
        <w:t>;</w:t>
      </w:r>
    </w:p>
    <w:p w:rsidR="005A3B66" w:rsidRDefault="00EC4DF8" w:rsidP="00EC4DF8">
      <w:pPr>
        <w:ind w:firstLine="708"/>
        <w:jc w:val="both"/>
      </w:pPr>
      <w:r w:rsidRPr="00C96F1F">
        <w:t xml:space="preserve">копия трудовой книжки </w:t>
      </w:r>
      <w:r w:rsidR="005A3B66" w:rsidRPr="00C96F1F">
        <w:t>или иные документы, подтверждающие трудовую (служебную) деятельнос</w:t>
      </w:r>
      <w:r w:rsidR="005A3B66" w:rsidRPr="008F027E">
        <w:t>ть, заверенные нотариально или кадровыми службами по мес</w:t>
      </w:r>
      <w:r w:rsidR="0021655C">
        <w:t>ту работы (службы);</w:t>
      </w:r>
    </w:p>
    <w:p w:rsidR="00E66A94" w:rsidRPr="008F027E" w:rsidRDefault="00E66A94" w:rsidP="00EC4DF8">
      <w:pPr>
        <w:ind w:firstLine="708"/>
        <w:jc w:val="both"/>
      </w:pPr>
      <w:r>
        <w:t>копия военного билета (при наличии);</w:t>
      </w:r>
    </w:p>
    <w:p w:rsidR="0021655C" w:rsidRPr="0021655C" w:rsidRDefault="0021655C" w:rsidP="0021655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1655C">
        <w:rPr>
          <w:color w:val="000000" w:themeColor="text1"/>
        </w:rPr>
        <w:t>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</w:p>
    <w:p w:rsidR="00E21530" w:rsidRPr="008F027E" w:rsidRDefault="00E21530" w:rsidP="009D2109">
      <w:pPr>
        <w:jc w:val="both"/>
        <w:rPr>
          <w:u w:val="single"/>
        </w:rPr>
      </w:pPr>
    </w:p>
    <w:p w:rsidR="009D2109" w:rsidRPr="00E74EC6" w:rsidRDefault="009D2109" w:rsidP="009D2109">
      <w:pPr>
        <w:ind w:firstLine="708"/>
        <w:jc w:val="both"/>
      </w:pPr>
      <w:r w:rsidRPr="00E74EC6">
        <w:t xml:space="preserve">Документы для участия в </w:t>
      </w:r>
      <w:r w:rsidR="00E66A94"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9D2109" w:rsidRPr="00E21530" w:rsidRDefault="009D2109" w:rsidP="009D2109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9D2109" w:rsidRPr="00C96F1F" w:rsidRDefault="009D2109" w:rsidP="009D2109">
      <w:pPr>
        <w:ind w:firstLine="708"/>
        <w:jc w:val="both"/>
      </w:pPr>
      <w:r w:rsidRPr="00C96F1F">
        <w:t>в рабочие дни с 9.00 до 18</w:t>
      </w:r>
      <w:r>
        <w:t>.15</w:t>
      </w:r>
      <w:r w:rsidRPr="00C96F1F">
        <w:t xml:space="preserve"> (перерыв на обед с 1</w:t>
      </w:r>
      <w:r>
        <w:t>2.45</w:t>
      </w:r>
      <w:r w:rsidRPr="00C96F1F">
        <w:t xml:space="preserve"> до 14.00). </w:t>
      </w:r>
    </w:p>
    <w:p w:rsidR="00232DCD" w:rsidRPr="00E21530" w:rsidRDefault="00232DCD" w:rsidP="00010ECB">
      <w:pPr>
        <w:jc w:val="both"/>
      </w:pPr>
    </w:p>
    <w:p w:rsidR="00194DDA" w:rsidRDefault="00E66A94" w:rsidP="00E66A94">
      <w:pPr>
        <w:ind w:firstLine="709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</w:t>
      </w:r>
      <w:r>
        <w:t xml:space="preserve"> в течение 20 дней со дня объявления об их приеме в газете «Самарово-Ханты-Мансийск».</w:t>
      </w:r>
    </w:p>
    <w:p w:rsidR="00E66A94" w:rsidRPr="00E21530" w:rsidRDefault="00E66A94" w:rsidP="00E66A94">
      <w:pPr>
        <w:ind w:firstLine="709"/>
        <w:jc w:val="both"/>
        <w:rPr>
          <w:u w:val="single"/>
        </w:rPr>
      </w:pPr>
    </w:p>
    <w:p w:rsidR="00EC4DF8" w:rsidRPr="00E66A94" w:rsidRDefault="00E66A94" w:rsidP="00E66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E66A94" w:rsidRPr="00C96F1F" w:rsidRDefault="00E66A94" w:rsidP="00E66A94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E66A94" w:rsidRPr="00E21530" w:rsidRDefault="00E66A94" w:rsidP="00E66A94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E66A94" w:rsidRPr="00C96F1F" w:rsidRDefault="00E66A94" w:rsidP="00E66A94">
      <w:pPr>
        <w:ind w:firstLine="720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Pr="00FE7783">
          <w:rPr>
            <w:rStyle w:val="a7"/>
          </w:rPr>
          <w:t>OleynikovaO@admhmansy.ru</w:t>
        </w:r>
      </w:hyperlink>
      <w:r>
        <w:t xml:space="preserve">; </w:t>
      </w:r>
      <w:hyperlink r:id="rId7" w:history="1">
        <w:r w:rsidRPr="00255BC5">
          <w:rPr>
            <w:rStyle w:val="a7"/>
            <w:lang w:val="en-US"/>
          </w:rPr>
          <w:t>LimanV</w:t>
        </w:r>
        <w:r w:rsidRPr="00255BC5">
          <w:rPr>
            <w:rStyle w:val="a7"/>
          </w:rPr>
          <w:t>@</w:t>
        </w:r>
        <w:r w:rsidRPr="00255BC5">
          <w:rPr>
            <w:rStyle w:val="a7"/>
            <w:lang w:val="en-US"/>
          </w:rPr>
          <w:t>admhmansy</w:t>
        </w:r>
        <w:r w:rsidRPr="00255BC5">
          <w:rPr>
            <w:rStyle w:val="a7"/>
          </w:rPr>
          <w:t>.</w:t>
        </w:r>
        <w:r w:rsidRPr="00255BC5">
          <w:rPr>
            <w:rStyle w:val="a7"/>
            <w:lang w:val="en-US"/>
          </w:rPr>
          <w:t>ru</w:t>
        </w:r>
      </w:hyperlink>
    </w:p>
    <w:p w:rsidR="00CB717E" w:rsidRPr="00E9441A" w:rsidRDefault="00CB717E"/>
    <w:sectPr w:rsidR="00CB717E" w:rsidRPr="00E9441A" w:rsidSect="006C7D53">
      <w:headerReference w:type="even" r:id="rId8"/>
      <w:headerReference w:type="default" r:id="rId9"/>
      <w:pgSz w:w="11906" w:h="16838"/>
      <w:pgMar w:top="851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52" w:rsidRDefault="00B52452">
      <w:r>
        <w:separator/>
      </w:r>
    </w:p>
  </w:endnote>
  <w:endnote w:type="continuationSeparator" w:id="1">
    <w:p w:rsidR="00B52452" w:rsidRDefault="00B5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52" w:rsidRDefault="00B52452">
      <w:r>
        <w:separator/>
      </w:r>
    </w:p>
  </w:footnote>
  <w:footnote w:type="continuationSeparator" w:id="1">
    <w:p w:rsidR="00B52452" w:rsidRDefault="00B5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B577D7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B577D7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660">
      <w:rPr>
        <w:rStyle w:val="a4"/>
        <w:noProof/>
      </w:rPr>
      <w:t>2</w: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37ADA"/>
    <w:rsid w:val="00041EC3"/>
    <w:rsid w:val="000B2CA2"/>
    <w:rsid w:val="000D1CCE"/>
    <w:rsid w:val="000F2315"/>
    <w:rsid w:val="00105BEB"/>
    <w:rsid w:val="0013488C"/>
    <w:rsid w:val="00137F20"/>
    <w:rsid w:val="00194DDA"/>
    <w:rsid w:val="001A7017"/>
    <w:rsid w:val="001C58B7"/>
    <w:rsid w:val="001D7040"/>
    <w:rsid w:val="001E5826"/>
    <w:rsid w:val="001E59E0"/>
    <w:rsid w:val="001E7A6A"/>
    <w:rsid w:val="00205B68"/>
    <w:rsid w:val="002072D7"/>
    <w:rsid w:val="0021655C"/>
    <w:rsid w:val="0022565E"/>
    <w:rsid w:val="00232DCD"/>
    <w:rsid w:val="00236996"/>
    <w:rsid w:val="00254C04"/>
    <w:rsid w:val="00281298"/>
    <w:rsid w:val="00291660"/>
    <w:rsid w:val="002C03B4"/>
    <w:rsid w:val="002C1AC5"/>
    <w:rsid w:val="002E395D"/>
    <w:rsid w:val="00301630"/>
    <w:rsid w:val="0032345A"/>
    <w:rsid w:val="00337924"/>
    <w:rsid w:val="00342C5F"/>
    <w:rsid w:val="00351528"/>
    <w:rsid w:val="00384060"/>
    <w:rsid w:val="003948DC"/>
    <w:rsid w:val="003A1F3D"/>
    <w:rsid w:val="003A728D"/>
    <w:rsid w:val="003F428C"/>
    <w:rsid w:val="004171C9"/>
    <w:rsid w:val="0043665E"/>
    <w:rsid w:val="00436E68"/>
    <w:rsid w:val="00445027"/>
    <w:rsid w:val="004575D0"/>
    <w:rsid w:val="00497D29"/>
    <w:rsid w:val="004D65F7"/>
    <w:rsid w:val="004F35FC"/>
    <w:rsid w:val="004F44A9"/>
    <w:rsid w:val="004F6E74"/>
    <w:rsid w:val="005010E8"/>
    <w:rsid w:val="00530A6A"/>
    <w:rsid w:val="005316BE"/>
    <w:rsid w:val="00532A0C"/>
    <w:rsid w:val="005871CE"/>
    <w:rsid w:val="005A3B66"/>
    <w:rsid w:val="005A4939"/>
    <w:rsid w:val="005A70D5"/>
    <w:rsid w:val="005B570F"/>
    <w:rsid w:val="005D568B"/>
    <w:rsid w:val="005F3533"/>
    <w:rsid w:val="00612550"/>
    <w:rsid w:val="0061464B"/>
    <w:rsid w:val="00650C65"/>
    <w:rsid w:val="00652B36"/>
    <w:rsid w:val="0068218D"/>
    <w:rsid w:val="0068258F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56C8"/>
    <w:rsid w:val="007303F7"/>
    <w:rsid w:val="00743899"/>
    <w:rsid w:val="007801C9"/>
    <w:rsid w:val="007B1047"/>
    <w:rsid w:val="007B4155"/>
    <w:rsid w:val="007B763F"/>
    <w:rsid w:val="007D30E2"/>
    <w:rsid w:val="007E4178"/>
    <w:rsid w:val="0082082A"/>
    <w:rsid w:val="00827DBF"/>
    <w:rsid w:val="008324D7"/>
    <w:rsid w:val="0083309D"/>
    <w:rsid w:val="00867BCF"/>
    <w:rsid w:val="008906C5"/>
    <w:rsid w:val="0089435A"/>
    <w:rsid w:val="008A0631"/>
    <w:rsid w:val="008A50B1"/>
    <w:rsid w:val="008B04F7"/>
    <w:rsid w:val="008C28C1"/>
    <w:rsid w:val="008E489F"/>
    <w:rsid w:val="008F027E"/>
    <w:rsid w:val="008F1DCF"/>
    <w:rsid w:val="008F2DAE"/>
    <w:rsid w:val="008F2E46"/>
    <w:rsid w:val="00902691"/>
    <w:rsid w:val="00921C03"/>
    <w:rsid w:val="00946ED6"/>
    <w:rsid w:val="00947B6B"/>
    <w:rsid w:val="009730AE"/>
    <w:rsid w:val="00976B98"/>
    <w:rsid w:val="009D2109"/>
    <w:rsid w:val="009E36C2"/>
    <w:rsid w:val="00A1780D"/>
    <w:rsid w:val="00A47891"/>
    <w:rsid w:val="00A57D56"/>
    <w:rsid w:val="00A72811"/>
    <w:rsid w:val="00A746BE"/>
    <w:rsid w:val="00A76AD9"/>
    <w:rsid w:val="00A869C0"/>
    <w:rsid w:val="00A904AA"/>
    <w:rsid w:val="00A94184"/>
    <w:rsid w:val="00AB0F93"/>
    <w:rsid w:val="00AC1A8C"/>
    <w:rsid w:val="00AC449F"/>
    <w:rsid w:val="00B07B6E"/>
    <w:rsid w:val="00B1196E"/>
    <w:rsid w:val="00B34DA9"/>
    <w:rsid w:val="00B44C1C"/>
    <w:rsid w:val="00B4634F"/>
    <w:rsid w:val="00B52452"/>
    <w:rsid w:val="00B577D7"/>
    <w:rsid w:val="00B8559A"/>
    <w:rsid w:val="00B94FE4"/>
    <w:rsid w:val="00BE165C"/>
    <w:rsid w:val="00BF1CA3"/>
    <w:rsid w:val="00C255C7"/>
    <w:rsid w:val="00C31D0E"/>
    <w:rsid w:val="00C40895"/>
    <w:rsid w:val="00C50051"/>
    <w:rsid w:val="00C66689"/>
    <w:rsid w:val="00C7590C"/>
    <w:rsid w:val="00C96F1F"/>
    <w:rsid w:val="00CB2C97"/>
    <w:rsid w:val="00CB717E"/>
    <w:rsid w:val="00CF765D"/>
    <w:rsid w:val="00D42A65"/>
    <w:rsid w:val="00D54B93"/>
    <w:rsid w:val="00D7464A"/>
    <w:rsid w:val="00D95F1F"/>
    <w:rsid w:val="00DA4F19"/>
    <w:rsid w:val="00DB3E17"/>
    <w:rsid w:val="00DF1E3D"/>
    <w:rsid w:val="00E21530"/>
    <w:rsid w:val="00E32615"/>
    <w:rsid w:val="00E333FD"/>
    <w:rsid w:val="00E66A94"/>
    <w:rsid w:val="00E9441A"/>
    <w:rsid w:val="00EB40C5"/>
    <w:rsid w:val="00EC4DF8"/>
    <w:rsid w:val="00EE7FC6"/>
    <w:rsid w:val="00F0052E"/>
    <w:rsid w:val="00F31091"/>
    <w:rsid w:val="00F56626"/>
    <w:rsid w:val="00F6650A"/>
    <w:rsid w:val="00F92806"/>
    <w:rsid w:val="00FB68FB"/>
    <w:rsid w:val="00FD0139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A941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41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manV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ynikovaO@admhmans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6497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LimanVA</cp:lastModifiedBy>
  <cp:revision>2</cp:revision>
  <cp:lastPrinted>2015-11-25T06:59:00Z</cp:lastPrinted>
  <dcterms:created xsi:type="dcterms:W3CDTF">2015-11-26T06:00:00Z</dcterms:created>
  <dcterms:modified xsi:type="dcterms:W3CDTF">2015-11-26T06:00:00Z</dcterms:modified>
</cp:coreProperties>
</file>