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E1" w:rsidRPr="00E449F3" w:rsidRDefault="00CE22E1" w:rsidP="00CE22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2</w:t>
      </w:r>
    </w:p>
    <w:p w:rsidR="00CE22E1" w:rsidRPr="004249D7" w:rsidRDefault="00CE22E1" w:rsidP="00CE2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проекту постановления «</w:t>
      </w:r>
      <w:r w:rsidRPr="004249D7">
        <w:rPr>
          <w:rFonts w:ascii="Times New Roman" w:hAnsi="Times New Roman" w:cs="Times New Roman"/>
          <w:bCs/>
        </w:rPr>
        <w:t>О внесении изменений в постановление</w:t>
      </w:r>
    </w:p>
    <w:p w:rsidR="00CE22E1" w:rsidRPr="004249D7" w:rsidRDefault="00CE22E1" w:rsidP="00CE2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249D7">
        <w:rPr>
          <w:rFonts w:ascii="Times New Roman" w:hAnsi="Times New Roman" w:cs="Times New Roman"/>
          <w:bCs/>
        </w:rPr>
        <w:t>Администрации города Ханты-Мансийска</w:t>
      </w:r>
    </w:p>
    <w:p w:rsidR="00CE22E1" w:rsidRPr="004249D7" w:rsidRDefault="00CE22E1" w:rsidP="00CE2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249D7">
        <w:rPr>
          <w:rFonts w:ascii="Times New Roman" w:hAnsi="Times New Roman" w:cs="Times New Roman"/>
          <w:bCs/>
        </w:rPr>
        <w:t>от 20.11.2012 № 1328 «О муниципальной</w:t>
      </w:r>
    </w:p>
    <w:p w:rsidR="00CE22E1" w:rsidRPr="004249D7" w:rsidRDefault="00CE22E1" w:rsidP="00CE2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249D7">
        <w:rPr>
          <w:rFonts w:ascii="Times New Roman" w:hAnsi="Times New Roman" w:cs="Times New Roman"/>
          <w:bCs/>
        </w:rPr>
        <w:t xml:space="preserve">программе «Обеспечение градостроительной </w:t>
      </w:r>
    </w:p>
    <w:p w:rsidR="00CE22E1" w:rsidRPr="004249D7" w:rsidRDefault="00CE22E1" w:rsidP="00CE2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249D7">
        <w:rPr>
          <w:rFonts w:ascii="Times New Roman" w:hAnsi="Times New Roman" w:cs="Times New Roman"/>
          <w:bCs/>
        </w:rPr>
        <w:t xml:space="preserve">деятельности на территории города </w:t>
      </w:r>
    </w:p>
    <w:p w:rsidR="00E449F3" w:rsidRPr="00E449F3" w:rsidRDefault="00CE22E1" w:rsidP="00CE22E1">
      <w:pPr>
        <w:jc w:val="right"/>
        <w:rPr>
          <w:rFonts w:ascii="Times New Roman" w:hAnsi="Times New Roman" w:cs="Times New Roman"/>
          <w:b/>
        </w:rPr>
      </w:pPr>
      <w:r w:rsidRPr="004249D7">
        <w:rPr>
          <w:rFonts w:ascii="Times New Roman" w:hAnsi="Times New Roman" w:cs="Times New Roman"/>
          <w:bCs/>
        </w:rPr>
        <w:t>Ханты-Мансийска» на 2016-2020 годы»</w:t>
      </w:r>
    </w:p>
    <w:p w:rsidR="00CE22E1" w:rsidRDefault="00CE22E1" w:rsidP="00E449F3">
      <w:pPr>
        <w:jc w:val="center"/>
        <w:rPr>
          <w:rFonts w:ascii="Times New Roman" w:hAnsi="Times New Roman" w:cs="Times New Roman"/>
          <w:b/>
        </w:rPr>
      </w:pPr>
    </w:p>
    <w:p w:rsidR="00E449F3" w:rsidRPr="00E449F3" w:rsidRDefault="00E449F3" w:rsidP="00E449F3">
      <w:pPr>
        <w:jc w:val="center"/>
        <w:rPr>
          <w:rFonts w:ascii="Times New Roman" w:hAnsi="Times New Roman" w:cs="Times New Roman"/>
          <w:b/>
        </w:rPr>
      </w:pPr>
      <w:r w:rsidRPr="00E449F3">
        <w:rPr>
          <w:rFonts w:ascii="Times New Roman" w:hAnsi="Times New Roman" w:cs="Times New Roman"/>
          <w:b/>
        </w:rPr>
        <w:t>Перечень основных мероприятий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1701"/>
        <w:gridCol w:w="1842"/>
        <w:gridCol w:w="1134"/>
        <w:gridCol w:w="1418"/>
        <w:gridCol w:w="1276"/>
        <w:gridCol w:w="1275"/>
        <w:gridCol w:w="1276"/>
        <w:gridCol w:w="1276"/>
        <w:gridCol w:w="1417"/>
      </w:tblGrid>
      <w:tr w:rsidR="00E449F3" w:rsidRPr="00E449F3" w:rsidTr="00547C05">
        <w:trPr>
          <w:trHeight w:val="420"/>
        </w:trPr>
        <w:tc>
          <w:tcPr>
            <w:tcW w:w="567" w:type="dxa"/>
            <w:vMerge w:val="restart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35" w:type="dxa"/>
            <w:vMerge w:val="restart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программы (связь мероприятия с показателями программы)</w:t>
            </w:r>
          </w:p>
        </w:tc>
        <w:tc>
          <w:tcPr>
            <w:tcW w:w="1701" w:type="dxa"/>
            <w:vMerge w:val="restart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финансир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ования</w:t>
            </w:r>
            <w:proofErr w:type="spellEnd"/>
            <w:proofErr w:type="gramEnd"/>
          </w:p>
        </w:tc>
        <w:tc>
          <w:tcPr>
            <w:tcW w:w="7938" w:type="dxa"/>
            <w:gridSpan w:val="6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овые затраты на реализацию, </w:t>
            </w: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547C05" w:rsidRPr="00E449F3" w:rsidTr="00547C05">
        <w:trPr>
          <w:trHeight w:val="270"/>
        </w:trPr>
        <w:tc>
          <w:tcPr>
            <w:tcW w:w="567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0" w:type="dxa"/>
            <w:gridSpan w:val="5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8A767E" w:rsidRPr="00E449F3" w:rsidTr="00547C05">
        <w:trPr>
          <w:trHeight w:val="234"/>
        </w:trPr>
        <w:tc>
          <w:tcPr>
            <w:tcW w:w="567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275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417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</w:tr>
      <w:tr w:rsidR="008A767E" w:rsidRPr="00E449F3" w:rsidTr="00547C05">
        <w:trPr>
          <w:trHeight w:val="300"/>
        </w:trPr>
        <w:tc>
          <w:tcPr>
            <w:tcW w:w="567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5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A767E" w:rsidRPr="00E449F3" w:rsidTr="00547C05">
        <w:trPr>
          <w:trHeight w:val="3365"/>
        </w:trPr>
        <w:tc>
          <w:tcPr>
            <w:tcW w:w="567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35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                                                  </w:t>
            </w:r>
          </w:p>
        </w:tc>
        <w:tc>
          <w:tcPr>
            <w:tcW w:w="1701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842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Ханты-Мансийска, 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134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E449F3" w:rsidRPr="00E449F3" w:rsidRDefault="003972CE" w:rsidP="0098782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29 476 422,26</w:t>
            </w:r>
          </w:p>
        </w:tc>
        <w:tc>
          <w:tcPr>
            <w:tcW w:w="1276" w:type="dxa"/>
            <w:hideMark/>
          </w:tcPr>
          <w:p w:rsidR="00E449F3" w:rsidRPr="00E449F3" w:rsidRDefault="009F4B82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4 021 000,00</w:t>
            </w:r>
          </w:p>
        </w:tc>
        <w:tc>
          <w:tcPr>
            <w:tcW w:w="1275" w:type="dxa"/>
            <w:hideMark/>
          </w:tcPr>
          <w:p w:rsidR="00E449F3" w:rsidRDefault="00AB78E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5 492 000,00</w:t>
            </w:r>
          </w:p>
          <w:p w:rsidR="000200E6" w:rsidRDefault="000200E6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8E3" w:rsidRPr="00E449F3" w:rsidRDefault="00AB78E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E449F3" w:rsidRPr="00E449F3" w:rsidRDefault="003972C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9 426 000,00</w:t>
            </w:r>
          </w:p>
        </w:tc>
        <w:tc>
          <w:tcPr>
            <w:tcW w:w="1276" w:type="dxa"/>
            <w:hideMark/>
          </w:tcPr>
          <w:p w:rsidR="00E449F3" w:rsidRPr="00E449F3" w:rsidRDefault="003972C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6 322 688</w:t>
            </w:r>
            <w:r w:rsidR="00E449F3" w:rsidRPr="00E449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372F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hideMark/>
          </w:tcPr>
          <w:p w:rsidR="00E449F3" w:rsidRPr="00E449F3" w:rsidRDefault="003972CE" w:rsidP="003972C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4 214 734</w:t>
            </w:r>
            <w:r w:rsidR="00372F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A767E" w:rsidRPr="00E449F3" w:rsidTr="00547C05">
        <w:trPr>
          <w:trHeight w:val="3360"/>
        </w:trPr>
        <w:tc>
          <w:tcPr>
            <w:tcW w:w="567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35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Департамента градостроительства и архитектуры Администрации города Ханты-Мансийска и подведомственного ему учреждения </w:t>
            </w:r>
          </w:p>
        </w:tc>
        <w:tc>
          <w:tcPr>
            <w:tcW w:w="1701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842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Ханты-Мансийска, 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134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E449F3" w:rsidRPr="00E449F3" w:rsidRDefault="003972CE" w:rsidP="00AF32E9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396 293 034,49</w:t>
            </w:r>
          </w:p>
        </w:tc>
        <w:tc>
          <w:tcPr>
            <w:tcW w:w="1276" w:type="dxa"/>
            <w:hideMark/>
          </w:tcPr>
          <w:p w:rsidR="00E449F3" w:rsidRPr="00E449F3" w:rsidRDefault="004F796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77 525 967,42</w:t>
            </w:r>
          </w:p>
        </w:tc>
        <w:tc>
          <w:tcPr>
            <w:tcW w:w="1275" w:type="dxa"/>
            <w:hideMark/>
          </w:tcPr>
          <w:p w:rsidR="00E449F3" w:rsidRPr="00E449F3" w:rsidRDefault="00AB78E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80 216 842,60</w:t>
            </w:r>
          </w:p>
        </w:tc>
        <w:tc>
          <w:tcPr>
            <w:tcW w:w="1276" w:type="dxa"/>
            <w:hideMark/>
          </w:tcPr>
          <w:p w:rsidR="00E449F3" w:rsidRDefault="003972C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79 822 831,49</w:t>
            </w:r>
          </w:p>
          <w:p w:rsidR="007A5AF4" w:rsidRPr="00E449F3" w:rsidRDefault="007A5AF4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E449F3" w:rsidRPr="00E449F3" w:rsidRDefault="003972C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79 363 696,49</w:t>
            </w:r>
          </w:p>
        </w:tc>
        <w:tc>
          <w:tcPr>
            <w:tcW w:w="1417" w:type="dxa"/>
            <w:hideMark/>
          </w:tcPr>
          <w:p w:rsidR="00E449F3" w:rsidRPr="00E449F3" w:rsidRDefault="003972C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79 363 696,49</w:t>
            </w:r>
          </w:p>
        </w:tc>
      </w:tr>
      <w:tr w:rsidR="008A767E" w:rsidRPr="00E449F3" w:rsidTr="00547C05">
        <w:trPr>
          <w:trHeight w:val="1883"/>
        </w:trPr>
        <w:tc>
          <w:tcPr>
            <w:tcW w:w="567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35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Проведение экспертиз зданий и сооружений</w:t>
            </w:r>
          </w:p>
        </w:tc>
        <w:tc>
          <w:tcPr>
            <w:tcW w:w="1701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842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Ханты-Мансийска, 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134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A767E" w:rsidRPr="00E449F3" w:rsidTr="00547C05">
        <w:trPr>
          <w:trHeight w:val="433"/>
        </w:trPr>
        <w:tc>
          <w:tcPr>
            <w:tcW w:w="6345" w:type="dxa"/>
            <w:gridSpan w:val="4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134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E449F3" w:rsidRPr="00E449F3" w:rsidRDefault="003972C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425 769 456,75</w:t>
            </w:r>
          </w:p>
        </w:tc>
        <w:tc>
          <w:tcPr>
            <w:tcW w:w="1276" w:type="dxa"/>
            <w:hideMark/>
          </w:tcPr>
          <w:p w:rsidR="00E449F3" w:rsidRPr="00E449F3" w:rsidRDefault="004F796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81 546 967,42</w:t>
            </w:r>
          </w:p>
        </w:tc>
        <w:tc>
          <w:tcPr>
            <w:tcW w:w="1275" w:type="dxa"/>
            <w:hideMark/>
          </w:tcPr>
          <w:p w:rsidR="00E449F3" w:rsidRPr="00E449F3" w:rsidRDefault="00AB78E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85 708 842,60</w:t>
            </w:r>
          </w:p>
        </w:tc>
        <w:tc>
          <w:tcPr>
            <w:tcW w:w="1276" w:type="dxa"/>
            <w:hideMark/>
          </w:tcPr>
          <w:p w:rsidR="00E449F3" w:rsidRPr="00E449F3" w:rsidRDefault="003972C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89 248 831,49</w:t>
            </w:r>
          </w:p>
        </w:tc>
        <w:tc>
          <w:tcPr>
            <w:tcW w:w="1276" w:type="dxa"/>
            <w:hideMark/>
          </w:tcPr>
          <w:p w:rsidR="00E449F3" w:rsidRPr="00E449F3" w:rsidRDefault="003972C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85 686 384,49</w:t>
            </w:r>
          </w:p>
        </w:tc>
        <w:tc>
          <w:tcPr>
            <w:tcW w:w="1417" w:type="dxa"/>
            <w:hideMark/>
          </w:tcPr>
          <w:p w:rsidR="00E449F3" w:rsidRPr="00E449F3" w:rsidRDefault="003972C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83 578 430,75</w:t>
            </w:r>
          </w:p>
        </w:tc>
      </w:tr>
    </w:tbl>
    <w:p w:rsidR="002A08D2" w:rsidRDefault="002A08D2">
      <w:bookmarkStart w:id="0" w:name="_GoBack"/>
      <w:bookmarkEnd w:id="0"/>
    </w:p>
    <w:sectPr w:rsidR="002A08D2" w:rsidSect="00547C05">
      <w:pgSz w:w="16838" w:h="11906" w:orient="landscape"/>
      <w:pgMar w:top="851" w:right="39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A4"/>
    <w:rsid w:val="000200E6"/>
    <w:rsid w:val="002A08D2"/>
    <w:rsid w:val="00372FED"/>
    <w:rsid w:val="003972CE"/>
    <w:rsid w:val="00412F3C"/>
    <w:rsid w:val="004F796E"/>
    <w:rsid w:val="00547C05"/>
    <w:rsid w:val="00712B80"/>
    <w:rsid w:val="007A5AF4"/>
    <w:rsid w:val="00800D0D"/>
    <w:rsid w:val="008A767E"/>
    <w:rsid w:val="0094046C"/>
    <w:rsid w:val="0098782D"/>
    <w:rsid w:val="009F4B82"/>
    <w:rsid w:val="00AB78E3"/>
    <w:rsid w:val="00AC4EA4"/>
    <w:rsid w:val="00AF32E9"/>
    <w:rsid w:val="00C216C9"/>
    <w:rsid w:val="00CE22E1"/>
    <w:rsid w:val="00E4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Макуха Александр Сергеевич</dc:creator>
  <cp:lastModifiedBy>Шарова Валентина Александровна</cp:lastModifiedBy>
  <cp:revision>2</cp:revision>
  <cp:lastPrinted>2018-03-23T06:54:00Z</cp:lastPrinted>
  <dcterms:created xsi:type="dcterms:W3CDTF">2018-03-23T06:54:00Z</dcterms:created>
  <dcterms:modified xsi:type="dcterms:W3CDTF">2018-03-23T06:54:00Z</dcterms:modified>
</cp:coreProperties>
</file>