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2C" w:rsidRPr="0053150A" w:rsidRDefault="00E26F2C" w:rsidP="00E26F2C">
      <w:pPr>
        <w:jc w:val="right"/>
        <w:rPr>
          <w:sz w:val="28"/>
        </w:rPr>
      </w:pPr>
      <w:r w:rsidRPr="0053150A">
        <w:rPr>
          <w:sz w:val="28"/>
        </w:rPr>
        <w:t>ПРОЕКТ</w:t>
      </w:r>
    </w:p>
    <w:p w:rsidR="00B66FED" w:rsidRPr="0053150A" w:rsidRDefault="00B66FED" w:rsidP="00E26F2C">
      <w:pPr>
        <w:jc w:val="center"/>
        <w:rPr>
          <w:b/>
          <w:sz w:val="28"/>
        </w:rPr>
      </w:pPr>
    </w:p>
    <w:p w:rsidR="00B66FED" w:rsidRPr="0053150A" w:rsidRDefault="00B66FED" w:rsidP="00E26F2C">
      <w:pPr>
        <w:jc w:val="center"/>
        <w:rPr>
          <w:b/>
          <w:sz w:val="28"/>
        </w:rPr>
      </w:pPr>
    </w:p>
    <w:p w:rsidR="00E26F2C" w:rsidRPr="0053150A" w:rsidRDefault="00E26F2C" w:rsidP="00E26F2C">
      <w:pPr>
        <w:jc w:val="center"/>
        <w:rPr>
          <w:b/>
          <w:sz w:val="28"/>
        </w:rPr>
      </w:pPr>
      <w:r w:rsidRPr="0053150A">
        <w:rPr>
          <w:b/>
          <w:sz w:val="28"/>
        </w:rPr>
        <w:t>ПОСТАНОВЛЕНИЕ</w:t>
      </w:r>
    </w:p>
    <w:p w:rsidR="00E26F2C" w:rsidRPr="0053150A" w:rsidRDefault="00E26F2C" w:rsidP="00E26F2C">
      <w:pPr>
        <w:ind w:firstLine="709"/>
        <w:jc w:val="both"/>
        <w:rPr>
          <w:sz w:val="28"/>
        </w:rPr>
      </w:pPr>
    </w:p>
    <w:p w:rsidR="00E26F2C" w:rsidRPr="0053150A" w:rsidRDefault="00E26F2C" w:rsidP="00E26F2C">
      <w:pPr>
        <w:jc w:val="both"/>
        <w:rPr>
          <w:sz w:val="28"/>
        </w:rPr>
      </w:pPr>
      <w:r w:rsidRPr="0053150A">
        <w:rPr>
          <w:sz w:val="28"/>
        </w:rPr>
        <w:t>от «____»____________201</w:t>
      </w:r>
      <w:r w:rsidR="00020E81" w:rsidRPr="0053150A">
        <w:rPr>
          <w:sz w:val="28"/>
        </w:rPr>
        <w:t>8</w:t>
      </w:r>
      <w:r w:rsidRPr="0053150A">
        <w:rPr>
          <w:sz w:val="28"/>
        </w:rPr>
        <w:tab/>
      </w:r>
      <w:r w:rsidRPr="0053150A">
        <w:rPr>
          <w:sz w:val="28"/>
        </w:rPr>
        <w:tab/>
      </w:r>
      <w:r w:rsidRPr="0053150A">
        <w:rPr>
          <w:sz w:val="28"/>
        </w:rPr>
        <w:tab/>
      </w:r>
      <w:r w:rsidRPr="0053150A">
        <w:rPr>
          <w:sz w:val="28"/>
        </w:rPr>
        <w:tab/>
      </w:r>
      <w:r w:rsidRPr="0053150A">
        <w:rPr>
          <w:sz w:val="28"/>
        </w:rPr>
        <w:tab/>
      </w:r>
      <w:r w:rsidRPr="0053150A">
        <w:rPr>
          <w:sz w:val="28"/>
        </w:rPr>
        <w:tab/>
      </w:r>
      <w:r w:rsidRPr="0053150A">
        <w:rPr>
          <w:sz w:val="28"/>
        </w:rPr>
        <w:tab/>
        <w:t>№ ________</w:t>
      </w:r>
    </w:p>
    <w:p w:rsidR="002149DE" w:rsidRPr="0053150A" w:rsidRDefault="002149DE" w:rsidP="000E2341">
      <w:pPr>
        <w:rPr>
          <w:bCs/>
          <w:sz w:val="28"/>
          <w:szCs w:val="28"/>
        </w:rPr>
      </w:pPr>
    </w:p>
    <w:p w:rsidR="000E2341" w:rsidRPr="0053150A" w:rsidRDefault="000E2341" w:rsidP="000E2341">
      <w:pPr>
        <w:rPr>
          <w:bCs/>
          <w:sz w:val="28"/>
          <w:szCs w:val="28"/>
        </w:rPr>
      </w:pPr>
      <w:r w:rsidRPr="0053150A">
        <w:rPr>
          <w:bCs/>
          <w:sz w:val="28"/>
          <w:szCs w:val="28"/>
        </w:rPr>
        <w:t xml:space="preserve">О внесении изменений в </w:t>
      </w:r>
    </w:p>
    <w:p w:rsidR="000E2341" w:rsidRPr="0053150A" w:rsidRDefault="000E2341" w:rsidP="000E2341">
      <w:pPr>
        <w:rPr>
          <w:bCs/>
          <w:sz w:val="28"/>
          <w:szCs w:val="28"/>
        </w:rPr>
      </w:pPr>
      <w:r w:rsidRPr="0053150A">
        <w:rPr>
          <w:bCs/>
          <w:sz w:val="28"/>
          <w:szCs w:val="28"/>
        </w:rPr>
        <w:t xml:space="preserve">постановление Администрации </w:t>
      </w:r>
    </w:p>
    <w:p w:rsidR="000E2341" w:rsidRPr="0053150A" w:rsidRDefault="000E2341" w:rsidP="000E2341">
      <w:pPr>
        <w:rPr>
          <w:bCs/>
          <w:sz w:val="28"/>
          <w:szCs w:val="28"/>
        </w:rPr>
      </w:pPr>
      <w:r w:rsidRPr="0053150A">
        <w:rPr>
          <w:bCs/>
          <w:sz w:val="28"/>
          <w:szCs w:val="28"/>
        </w:rPr>
        <w:t xml:space="preserve">города Ханты-Мансийска </w:t>
      </w:r>
    </w:p>
    <w:p w:rsidR="000E2341" w:rsidRPr="0053150A" w:rsidRDefault="000E2341" w:rsidP="000E2341">
      <w:pPr>
        <w:rPr>
          <w:sz w:val="28"/>
          <w:szCs w:val="28"/>
        </w:rPr>
      </w:pPr>
      <w:r w:rsidRPr="0053150A">
        <w:rPr>
          <w:bCs/>
          <w:sz w:val="28"/>
          <w:szCs w:val="28"/>
        </w:rPr>
        <w:t xml:space="preserve">от 18.10.2013 №1346 </w:t>
      </w:r>
      <w:r w:rsidRPr="0053150A">
        <w:rPr>
          <w:sz w:val="28"/>
          <w:szCs w:val="28"/>
        </w:rPr>
        <w:t xml:space="preserve">«О муниципальной </w:t>
      </w:r>
    </w:p>
    <w:p w:rsidR="000E2341" w:rsidRPr="0053150A" w:rsidRDefault="000E2341" w:rsidP="000E2341">
      <w:pPr>
        <w:rPr>
          <w:sz w:val="28"/>
          <w:szCs w:val="28"/>
        </w:rPr>
      </w:pPr>
      <w:r w:rsidRPr="0053150A">
        <w:rPr>
          <w:sz w:val="28"/>
          <w:szCs w:val="28"/>
        </w:rPr>
        <w:t xml:space="preserve">программе «Развитие транспортной </w:t>
      </w:r>
    </w:p>
    <w:p w:rsidR="000E2341" w:rsidRPr="0053150A" w:rsidRDefault="000E2341" w:rsidP="000E2341">
      <w:pPr>
        <w:rPr>
          <w:sz w:val="28"/>
          <w:szCs w:val="28"/>
        </w:rPr>
      </w:pPr>
      <w:r w:rsidRPr="0053150A">
        <w:rPr>
          <w:sz w:val="28"/>
          <w:szCs w:val="28"/>
        </w:rPr>
        <w:t xml:space="preserve">системы города Ханты-Мансийска» </w:t>
      </w:r>
    </w:p>
    <w:p w:rsidR="002149DE" w:rsidRPr="0053150A" w:rsidRDefault="000E2341" w:rsidP="002149DE">
      <w:pPr>
        <w:rPr>
          <w:bCs/>
          <w:sz w:val="28"/>
          <w:szCs w:val="28"/>
        </w:rPr>
      </w:pPr>
      <w:r w:rsidRPr="0053150A">
        <w:rPr>
          <w:sz w:val="28"/>
          <w:szCs w:val="28"/>
        </w:rPr>
        <w:t>на 201</w:t>
      </w:r>
      <w:r w:rsidR="00DC2B4F" w:rsidRPr="0053150A">
        <w:rPr>
          <w:sz w:val="28"/>
          <w:szCs w:val="28"/>
        </w:rPr>
        <w:t>6</w:t>
      </w:r>
      <w:r w:rsidRPr="0053150A">
        <w:rPr>
          <w:sz w:val="28"/>
          <w:szCs w:val="28"/>
        </w:rPr>
        <w:t>-2020 годы</w:t>
      </w:r>
    </w:p>
    <w:p w:rsidR="002149DE" w:rsidRPr="0053150A" w:rsidRDefault="002149DE" w:rsidP="00B86681">
      <w:pPr>
        <w:spacing w:line="276" w:lineRule="auto"/>
        <w:jc w:val="both"/>
        <w:rPr>
          <w:bCs/>
          <w:sz w:val="28"/>
          <w:szCs w:val="28"/>
        </w:rPr>
      </w:pPr>
    </w:p>
    <w:p w:rsidR="00B86681" w:rsidRDefault="004D79F9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В</w:t>
      </w:r>
      <w:r w:rsidR="003F7630" w:rsidRPr="0053150A">
        <w:rPr>
          <w:sz w:val="28"/>
          <w:szCs w:val="28"/>
        </w:rPr>
        <w:t xml:space="preserve"> соответстви</w:t>
      </w:r>
      <w:r w:rsidRPr="0053150A">
        <w:rPr>
          <w:sz w:val="28"/>
          <w:szCs w:val="28"/>
        </w:rPr>
        <w:t>и</w:t>
      </w:r>
      <w:r w:rsidR="003F7630" w:rsidRPr="0053150A">
        <w:rPr>
          <w:sz w:val="28"/>
          <w:szCs w:val="28"/>
        </w:rPr>
        <w:t xml:space="preserve"> с </w:t>
      </w:r>
      <w:r w:rsidRPr="0053150A">
        <w:rPr>
          <w:sz w:val="28"/>
          <w:szCs w:val="28"/>
        </w:rPr>
        <w:t>р</w:t>
      </w:r>
      <w:r w:rsidR="003F7630" w:rsidRPr="0053150A">
        <w:rPr>
          <w:sz w:val="28"/>
          <w:szCs w:val="28"/>
        </w:rPr>
        <w:t>ешени</w:t>
      </w:r>
      <w:r w:rsidR="005547D2">
        <w:rPr>
          <w:sz w:val="28"/>
          <w:szCs w:val="28"/>
        </w:rPr>
        <w:t>е</w:t>
      </w:r>
      <w:r w:rsidRPr="0053150A">
        <w:rPr>
          <w:sz w:val="28"/>
          <w:szCs w:val="28"/>
        </w:rPr>
        <w:t>м</w:t>
      </w:r>
      <w:r w:rsidR="003F7630" w:rsidRPr="0053150A">
        <w:rPr>
          <w:sz w:val="28"/>
          <w:szCs w:val="28"/>
        </w:rPr>
        <w:t xml:space="preserve"> </w:t>
      </w:r>
      <w:r w:rsidR="00B21B65" w:rsidRPr="0053150A">
        <w:rPr>
          <w:sz w:val="28"/>
          <w:szCs w:val="28"/>
        </w:rPr>
        <w:t>рабочего совещания под председательством заместителя Губернатора Ханты-Мансийского автономного округа – Югры Д.В. Шаповала от 30 ноября 2017 года</w:t>
      </w:r>
      <w:r w:rsidR="00E55C68" w:rsidRPr="0053150A">
        <w:rPr>
          <w:sz w:val="28"/>
          <w:szCs w:val="28"/>
        </w:rPr>
        <w:t>,</w:t>
      </w:r>
      <w:r w:rsidR="006D05FA" w:rsidRPr="0053150A">
        <w:rPr>
          <w:sz w:val="28"/>
          <w:szCs w:val="28"/>
        </w:rPr>
        <w:t xml:space="preserve"> </w:t>
      </w:r>
      <w:r w:rsidR="003F7630" w:rsidRPr="0053150A">
        <w:rPr>
          <w:sz w:val="28"/>
          <w:szCs w:val="28"/>
        </w:rPr>
        <w:t>руководствуясь статьей 71 Устава города Ханты-Мансийска:</w:t>
      </w:r>
      <w:r w:rsidR="00E55C68">
        <w:rPr>
          <w:sz w:val="28"/>
          <w:szCs w:val="28"/>
        </w:rPr>
        <w:t xml:space="preserve"> </w:t>
      </w:r>
    </w:p>
    <w:p w:rsidR="002172F2" w:rsidRPr="008C5AFB" w:rsidRDefault="00DF0A6B" w:rsidP="005547D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C5AFB">
        <w:rPr>
          <w:sz w:val="28"/>
          <w:szCs w:val="28"/>
        </w:rPr>
        <w:t>1.</w:t>
      </w:r>
      <w:r w:rsidR="000E2341" w:rsidRPr="008C5AFB">
        <w:rPr>
          <w:sz w:val="28"/>
          <w:szCs w:val="28"/>
        </w:rPr>
        <w:t xml:space="preserve">Внести в </w:t>
      </w:r>
      <w:r w:rsidR="00EE738F" w:rsidRPr="008C5AFB">
        <w:rPr>
          <w:sz w:val="28"/>
          <w:szCs w:val="28"/>
        </w:rPr>
        <w:t xml:space="preserve">приложение к </w:t>
      </w:r>
      <w:r w:rsidR="000E2341" w:rsidRPr="008C5AFB">
        <w:rPr>
          <w:sz w:val="28"/>
          <w:szCs w:val="28"/>
        </w:rPr>
        <w:t>постановлени</w:t>
      </w:r>
      <w:r w:rsidR="00EE738F" w:rsidRPr="008C5AFB">
        <w:rPr>
          <w:sz w:val="28"/>
          <w:szCs w:val="28"/>
        </w:rPr>
        <w:t>ю</w:t>
      </w:r>
      <w:r w:rsidR="000E2341" w:rsidRPr="008C5AFB">
        <w:rPr>
          <w:sz w:val="28"/>
          <w:szCs w:val="28"/>
        </w:rPr>
        <w:t xml:space="preserve"> Администрации города Ханты-Мансийска от 18.10.2013 №1346 «О муниципальной программе «Развитие транспортной системы города Ханты-Мансийска» на 201</w:t>
      </w:r>
      <w:r w:rsidR="00E55C68" w:rsidRPr="008C5AFB">
        <w:rPr>
          <w:sz w:val="28"/>
          <w:szCs w:val="28"/>
        </w:rPr>
        <w:t>6</w:t>
      </w:r>
      <w:r w:rsidRPr="008C5AFB">
        <w:rPr>
          <w:sz w:val="28"/>
          <w:szCs w:val="28"/>
        </w:rPr>
        <w:t>-2020 годы</w:t>
      </w:r>
      <w:r w:rsidR="00EE738F" w:rsidRPr="008C5AFB">
        <w:rPr>
          <w:sz w:val="28"/>
          <w:szCs w:val="28"/>
        </w:rPr>
        <w:t xml:space="preserve"> </w:t>
      </w:r>
      <w:r w:rsidR="00E55C68" w:rsidRPr="008C5AFB">
        <w:rPr>
          <w:sz w:val="28"/>
          <w:szCs w:val="28"/>
        </w:rPr>
        <w:t xml:space="preserve">(далее – Программа) </w:t>
      </w:r>
      <w:r w:rsidR="00EE738F" w:rsidRPr="008C5AFB">
        <w:rPr>
          <w:sz w:val="28"/>
          <w:szCs w:val="28"/>
        </w:rPr>
        <w:t>следующие изменения:</w:t>
      </w:r>
    </w:p>
    <w:p w:rsidR="00EE738F" w:rsidRPr="008C5AFB" w:rsidRDefault="00EE738F" w:rsidP="005547D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C5AFB">
        <w:rPr>
          <w:sz w:val="28"/>
          <w:szCs w:val="28"/>
        </w:rPr>
        <w:t>1.1.</w:t>
      </w:r>
      <w:r w:rsidR="002522D5">
        <w:rPr>
          <w:sz w:val="28"/>
          <w:szCs w:val="28"/>
        </w:rPr>
        <w:t>Подраздел «</w:t>
      </w:r>
      <w:r w:rsidR="002522D5" w:rsidRPr="0060623E">
        <w:rPr>
          <w:bCs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  <w:r w:rsidR="002522D5">
        <w:rPr>
          <w:bCs/>
          <w:sz w:val="28"/>
          <w:szCs w:val="28"/>
        </w:rPr>
        <w:t>» р</w:t>
      </w:r>
      <w:r w:rsidR="008C5AFB" w:rsidRPr="008C5AFB">
        <w:rPr>
          <w:sz w:val="28"/>
          <w:szCs w:val="28"/>
        </w:rPr>
        <w:t>аздел</w:t>
      </w:r>
      <w:r w:rsidR="002522D5">
        <w:rPr>
          <w:sz w:val="28"/>
          <w:szCs w:val="28"/>
        </w:rPr>
        <w:t>а</w:t>
      </w:r>
      <w:r w:rsidR="008C5AFB" w:rsidRPr="008C5AFB">
        <w:rPr>
          <w:sz w:val="28"/>
          <w:szCs w:val="28"/>
        </w:rPr>
        <w:t xml:space="preserve"> </w:t>
      </w:r>
      <w:r w:rsidR="008C5AFB" w:rsidRPr="008C5AFB">
        <w:rPr>
          <w:sz w:val="28"/>
          <w:szCs w:val="28"/>
          <w:lang w:val="en-US"/>
        </w:rPr>
        <w:t>II</w:t>
      </w:r>
      <w:r w:rsidR="008C5AFB" w:rsidRPr="008C5AFB">
        <w:rPr>
          <w:sz w:val="28"/>
          <w:szCs w:val="28"/>
        </w:rPr>
        <w:t xml:space="preserve"> «Цели, задачи и показатели и</w:t>
      </w:r>
      <w:r w:rsidR="00552BE4">
        <w:rPr>
          <w:sz w:val="28"/>
          <w:szCs w:val="28"/>
        </w:rPr>
        <w:t>х</w:t>
      </w:r>
      <w:r w:rsidR="008C5AFB" w:rsidRPr="008C5AFB">
        <w:rPr>
          <w:sz w:val="28"/>
          <w:szCs w:val="28"/>
        </w:rPr>
        <w:t xml:space="preserve"> достижения.» </w:t>
      </w:r>
      <w:r w:rsidRPr="008C5AFB">
        <w:rPr>
          <w:sz w:val="28"/>
          <w:szCs w:val="28"/>
        </w:rPr>
        <w:t>изложить в следующей редакции:</w:t>
      </w:r>
    </w:p>
    <w:p w:rsidR="008C5AFB" w:rsidRPr="0060623E" w:rsidRDefault="002522D5" w:rsidP="005547D2">
      <w:pPr>
        <w:spacing w:line="276" w:lineRule="auto"/>
        <w:jc w:val="center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8C5AFB" w:rsidRPr="0060623E">
        <w:rPr>
          <w:bCs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8C5AFB" w:rsidRPr="0060623E" w:rsidRDefault="008C5AFB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60623E">
        <w:rPr>
          <w:sz w:val="28"/>
          <w:szCs w:val="28"/>
        </w:rPr>
        <w:t>В результате реализации программы планируется:</w:t>
      </w:r>
    </w:p>
    <w:p w:rsidR="008C5AFB" w:rsidRPr="0060623E" w:rsidRDefault="008C5AFB" w:rsidP="005547D2">
      <w:pPr>
        <w:spacing w:line="276" w:lineRule="auto"/>
        <w:jc w:val="center"/>
        <w:rPr>
          <w:sz w:val="36"/>
          <w:szCs w:val="28"/>
        </w:rPr>
      </w:pPr>
      <w:r w:rsidRPr="0060623E">
        <w:rPr>
          <w:sz w:val="28"/>
        </w:rPr>
        <w:t>Общие целевые показатели программы</w:t>
      </w:r>
    </w:p>
    <w:p w:rsidR="008C5AFB" w:rsidRPr="0060623E" w:rsidRDefault="008C5AFB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60623E">
        <w:rPr>
          <w:sz w:val="28"/>
          <w:szCs w:val="28"/>
        </w:rPr>
        <w:t>Увеличение протяженности велосипедных дорожек на 3 км. (с 6 км. до 9 км.). Период оценки достижения показателей по итогам года;</w:t>
      </w:r>
    </w:p>
    <w:p w:rsidR="008C5AFB" w:rsidRPr="0060623E" w:rsidRDefault="008C5AFB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60623E">
        <w:rPr>
          <w:sz w:val="28"/>
          <w:szCs w:val="28"/>
        </w:rPr>
        <w:t>Увеличение объема перевозок пассажиров общественным транспортом на 500 тыс. пасс. (с 6400 тыс. пасс. до 6900 тыс. пасс.). Период оценки достижения показателей по итогам квартала;</w:t>
      </w:r>
    </w:p>
    <w:p w:rsidR="008C5AFB" w:rsidRPr="0060623E" w:rsidRDefault="008C5AFB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60623E">
        <w:rPr>
          <w:sz w:val="28"/>
          <w:szCs w:val="28"/>
        </w:rPr>
        <w:lastRenderedPageBreak/>
        <w:t>Увеличение площади объектов  парковочного назначения в границах улично-дорожной сети на 2000 кв.м. (с 96000 кв.м. до 98000 кв.м.). Период оценки достижения показателей по итогам года;</w:t>
      </w:r>
    </w:p>
    <w:p w:rsidR="008C5AFB" w:rsidRPr="0060623E" w:rsidRDefault="008C5AFB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60623E">
        <w:rPr>
          <w:sz w:val="28"/>
          <w:szCs w:val="28"/>
        </w:rPr>
        <w:t>Увеличение доли выполненных рейсов маршрутными транспортными средствами от плановых рейсов на 15 %. (с 80 % до 95 %). Период оценки достижения показателей по итогам квартала;</w:t>
      </w:r>
    </w:p>
    <w:p w:rsidR="008C5AFB" w:rsidRPr="00E92B99" w:rsidRDefault="008C5AFB" w:rsidP="005547D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60623E">
        <w:rPr>
          <w:sz w:val="28"/>
          <w:szCs w:val="28"/>
        </w:rPr>
        <w:t>Снижение очагов аварийности на улично-дорожной сети на 5 ед. (с 17 ед. до 12 ед.). Период оценки достижения показателей по итогам года.</w:t>
      </w:r>
    </w:p>
    <w:p w:rsidR="008C5AFB" w:rsidRPr="00F32659" w:rsidRDefault="008C5AFB" w:rsidP="005547D2">
      <w:pPr>
        <w:spacing w:line="276" w:lineRule="auto"/>
        <w:ind w:firstLine="709"/>
        <w:jc w:val="center"/>
        <w:rPr>
          <w:sz w:val="28"/>
        </w:rPr>
      </w:pPr>
      <w:r w:rsidRPr="00F32659">
        <w:rPr>
          <w:sz w:val="28"/>
        </w:rPr>
        <w:t>Показатели, характеризующие состояние сети автомобильных дорог</w:t>
      </w:r>
    </w:p>
    <w:p w:rsidR="008C5AFB" w:rsidRPr="00F32659" w:rsidRDefault="008C5AFB" w:rsidP="005547D2">
      <w:pPr>
        <w:spacing w:line="276" w:lineRule="auto"/>
        <w:ind w:firstLine="709"/>
        <w:jc w:val="both"/>
        <w:rPr>
          <w:sz w:val="36"/>
        </w:rPr>
      </w:pPr>
      <w:r w:rsidRPr="00F32659">
        <w:rPr>
          <w:sz w:val="28"/>
        </w:rPr>
        <w:t xml:space="preserve">Объемы ввода в эксплуатацию после строительства и реконструкции автомобильных дорог общего пользования местного значения 4,691 км. </w:t>
      </w:r>
      <w:r w:rsidRPr="00F32659">
        <w:rPr>
          <w:sz w:val="28"/>
          <w:szCs w:val="28"/>
        </w:rPr>
        <w:t>Период оценки достижения показателей по итогам года;</w:t>
      </w:r>
    </w:p>
    <w:p w:rsidR="008C5AFB" w:rsidRDefault="008C5AFB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F32659">
        <w:rPr>
          <w:sz w:val="28"/>
          <w:szCs w:val="28"/>
        </w:rPr>
        <w:t>Прирост протяженности сети автомобильных дорог местного значения в результате строительства новых автомобильных дорог на 4,691 км. Период оценки достижения показателей по итогам года</w:t>
      </w:r>
      <w:r>
        <w:rPr>
          <w:sz w:val="28"/>
          <w:szCs w:val="28"/>
        </w:rPr>
        <w:t>;</w:t>
      </w:r>
    </w:p>
    <w:p w:rsidR="008C5AFB" w:rsidRPr="0053150A" w:rsidRDefault="008C5AFB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F32659">
        <w:rPr>
          <w:sz w:val="28"/>
        </w:rPr>
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</w:t>
      </w:r>
      <w:r w:rsidRPr="0053150A">
        <w:rPr>
          <w:sz w:val="28"/>
          <w:szCs w:val="28"/>
        </w:rPr>
        <w:t>ремонта и ремонта автомобильных дорог на 0,87 км. Период оценки достижения показателей по итогам года.</w:t>
      </w:r>
    </w:p>
    <w:p w:rsidR="008C5AFB" w:rsidRPr="0053150A" w:rsidRDefault="008C5AFB" w:rsidP="005547D2">
      <w:pPr>
        <w:spacing w:line="276" w:lineRule="auto"/>
        <w:ind w:firstLine="709"/>
        <w:jc w:val="both"/>
        <w:outlineLvl w:val="3"/>
        <w:rPr>
          <w:sz w:val="28"/>
          <w:szCs w:val="28"/>
        </w:rPr>
      </w:pPr>
      <w:r w:rsidRPr="0053150A">
        <w:rPr>
          <w:sz w:val="28"/>
          <w:szCs w:val="28"/>
        </w:rPr>
        <w:t>Показатели, имеющие нулевые значения на период действия муниципальной программы и характеризующие результаты ее реализации, в частности состояние сети автомобильных дорог</w:t>
      </w:r>
      <w:r w:rsidR="00455EDC">
        <w:rPr>
          <w:sz w:val="28"/>
          <w:szCs w:val="28"/>
        </w:rPr>
        <w:t>,</w:t>
      </w:r>
      <w:r w:rsidRPr="0053150A">
        <w:rPr>
          <w:sz w:val="28"/>
          <w:szCs w:val="28"/>
        </w:rPr>
        <w:t xml:space="preserve"> не включены в Систему показателей, приведенной в приложении 1 к программе. К данным показателям относятся:</w:t>
      </w:r>
    </w:p>
    <w:p w:rsidR="008C5AFB" w:rsidRPr="0053150A" w:rsidRDefault="008C5AFB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развязок);</w:t>
      </w:r>
    </w:p>
    <w:p w:rsidR="008C5AFB" w:rsidRPr="0053150A" w:rsidRDefault="008C5AFB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дорог.</w:t>
      </w:r>
    </w:p>
    <w:p w:rsidR="00B74B81" w:rsidRPr="0053150A" w:rsidRDefault="00B219C6" w:rsidP="005547D2">
      <w:pPr>
        <w:spacing w:line="276" w:lineRule="auto"/>
        <w:jc w:val="center"/>
        <w:rPr>
          <w:sz w:val="28"/>
          <w:szCs w:val="28"/>
        </w:rPr>
      </w:pPr>
      <w:r w:rsidRPr="0053150A">
        <w:rPr>
          <w:sz w:val="28"/>
          <w:szCs w:val="28"/>
        </w:rPr>
        <w:t>Р</w:t>
      </w:r>
      <w:r w:rsidR="0053150A" w:rsidRPr="0053150A">
        <w:rPr>
          <w:sz w:val="28"/>
          <w:szCs w:val="28"/>
        </w:rPr>
        <w:t>асчет</w:t>
      </w:r>
      <w:r w:rsidR="00B74B81" w:rsidRPr="0053150A">
        <w:rPr>
          <w:sz w:val="28"/>
          <w:szCs w:val="28"/>
        </w:rPr>
        <w:t xml:space="preserve"> значений показателей муниципальной программы </w:t>
      </w:r>
      <w:r w:rsidRPr="0053150A">
        <w:rPr>
          <w:sz w:val="28"/>
          <w:szCs w:val="28"/>
        </w:rPr>
        <w:t>осуществляется в следующем порядке: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 xml:space="preserve">1. Протяженность велосипедных дорожек </w:t>
      </w:r>
      <w:r w:rsidRPr="0053150A">
        <w:rPr>
          <w:sz w:val="28"/>
          <w:szCs w:val="28"/>
          <w:lang w:val="en-US"/>
        </w:rPr>
        <w:t>L</w:t>
      </w:r>
      <w:r w:rsidRPr="0053150A">
        <w:rPr>
          <w:sz w:val="28"/>
          <w:szCs w:val="28"/>
          <w:vertAlign w:val="subscript"/>
        </w:rPr>
        <w:t>вел.дор.</w:t>
      </w:r>
      <w:r w:rsidRPr="0053150A">
        <w:rPr>
          <w:sz w:val="28"/>
          <w:szCs w:val="28"/>
        </w:rPr>
        <w:t xml:space="preserve">= </w:t>
      </w:r>
      <w:r w:rsidRPr="0053150A">
        <w:rPr>
          <w:sz w:val="28"/>
          <w:szCs w:val="28"/>
          <w:lang w:val="en-US"/>
        </w:rPr>
        <w:t>L</w:t>
      </w:r>
      <w:r w:rsidRPr="0053150A">
        <w:rPr>
          <w:sz w:val="28"/>
          <w:szCs w:val="28"/>
          <w:vertAlign w:val="subscript"/>
        </w:rPr>
        <w:t>отч</w:t>
      </w:r>
      <w:r w:rsidRPr="0053150A">
        <w:rPr>
          <w:sz w:val="28"/>
          <w:szCs w:val="28"/>
        </w:rPr>
        <w:t xml:space="preserve"> + </w:t>
      </w:r>
      <w:r w:rsidRPr="0053150A">
        <w:rPr>
          <w:sz w:val="28"/>
          <w:szCs w:val="28"/>
          <w:lang w:val="en-US"/>
        </w:rPr>
        <w:t>L</w:t>
      </w:r>
      <w:r w:rsidRPr="0053150A">
        <w:rPr>
          <w:sz w:val="28"/>
          <w:szCs w:val="28"/>
          <w:vertAlign w:val="subscript"/>
        </w:rPr>
        <w:t xml:space="preserve">нов., </w:t>
      </w:r>
      <w:r w:rsidRPr="0053150A">
        <w:rPr>
          <w:sz w:val="28"/>
          <w:szCs w:val="28"/>
        </w:rPr>
        <w:t>где: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  <w:lang w:val="en-US"/>
        </w:rPr>
        <w:t>L</w:t>
      </w:r>
      <w:r w:rsidRPr="0053150A">
        <w:rPr>
          <w:sz w:val="28"/>
          <w:szCs w:val="28"/>
          <w:vertAlign w:val="subscript"/>
        </w:rPr>
        <w:t>вел.дор</w:t>
      </w:r>
      <w:r w:rsidRPr="0053150A">
        <w:rPr>
          <w:sz w:val="28"/>
          <w:szCs w:val="28"/>
        </w:rPr>
        <w:t xml:space="preserve"> - общая протяженность велосипедных дорожек по состоянию на 31 декабря текущего года, км;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  <w:lang w:val="en-US"/>
        </w:rPr>
        <w:lastRenderedPageBreak/>
        <w:t>L</w:t>
      </w:r>
      <w:r w:rsidRPr="0053150A">
        <w:rPr>
          <w:sz w:val="28"/>
          <w:szCs w:val="28"/>
          <w:vertAlign w:val="subscript"/>
        </w:rPr>
        <w:t>отч</w:t>
      </w:r>
      <w:r w:rsidRPr="0053150A">
        <w:rPr>
          <w:sz w:val="28"/>
          <w:szCs w:val="28"/>
        </w:rPr>
        <w:t xml:space="preserve"> - общая протяженность велосипедных дорожек по состоянию на 31 декабря отчетного года, км;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  <w:lang w:val="en-US"/>
        </w:rPr>
        <w:t>L</w:t>
      </w:r>
      <w:r w:rsidRPr="0053150A">
        <w:rPr>
          <w:sz w:val="28"/>
          <w:szCs w:val="28"/>
          <w:vertAlign w:val="subscript"/>
        </w:rPr>
        <w:t>нов.</w:t>
      </w:r>
      <w:r w:rsidRPr="0053150A">
        <w:rPr>
          <w:sz w:val="28"/>
          <w:szCs w:val="28"/>
        </w:rPr>
        <w:t xml:space="preserve"> - прирост общей протяженности велосипедных дорожек, км.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2.Объем перевозок пассажиров общественным транспортом П</w:t>
      </w:r>
      <m:oMath>
        <m:r>
          <w:rPr>
            <w:rFonts w:ascii="Cambria Math" w:eastAsia="Cambria Math" w:hAnsi="Cambria Math"/>
            <w:sz w:val="28"/>
            <w:szCs w:val="28"/>
          </w:rPr>
          <m:t>=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Cambria Math" w:hAnsi="Cambria Math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Ki</m:t>
            </m:r>
          </m:e>
        </m:nary>
      </m:oMath>
      <w:r w:rsidRPr="0053150A">
        <w:rPr>
          <w:sz w:val="28"/>
          <w:szCs w:val="28"/>
        </w:rPr>
        <w:t>,где:</w:t>
      </w:r>
    </w:p>
    <w:p w:rsidR="00B219C6" w:rsidRPr="0053150A" w:rsidRDefault="00B219C6" w:rsidP="005547D2">
      <w:pPr>
        <w:spacing w:line="276" w:lineRule="auto"/>
        <w:ind w:firstLine="709"/>
        <w:rPr>
          <w:sz w:val="28"/>
          <w:szCs w:val="28"/>
        </w:rPr>
      </w:pPr>
      <w:r w:rsidRPr="0053150A">
        <w:rPr>
          <w:sz w:val="28"/>
          <w:szCs w:val="28"/>
        </w:rPr>
        <w:t>П - общее количество перевезенных пассажиров автомобильным, водным транспортом по муниципальным маршрутам в отчетном году, чел.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 xml:space="preserve">K i - количество пассажиров, перевезенных соответствующим  i-м транспортом в отчетном году, чел. 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i - количество видов транспорта, i = 1...n.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3.Увеличение площади объектов парковочного назначения в границах улично-дорожной сети Р</w:t>
      </w:r>
      <w:r w:rsidRPr="0053150A">
        <w:rPr>
          <w:sz w:val="28"/>
          <w:szCs w:val="28"/>
          <w:vertAlign w:val="subscript"/>
        </w:rPr>
        <w:t>парк.</w:t>
      </w:r>
      <w:r w:rsidRPr="0053150A">
        <w:rPr>
          <w:sz w:val="28"/>
          <w:szCs w:val="28"/>
        </w:rPr>
        <w:t>= Р</w:t>
      </w:r>
      <w:r w:rsidRPr="0053150A">
        <w:rPr>
          <w:sz w:val="28"/>
          <w:szCs w:val="28"/>
          <w:vertAlign w:val="subscript"/>
        </w:rPr>
        <w:t>отч.</w:t>
      </w:r>
      <w:r w:rsidRPr="0053150A">
        <w:rPr>
          <w:sz w:val="28"/>
          <w:szCs w:val="28"/>
        </w:rPr>
        <w:t xml:space="preserve"> + Р</w:t>
      </w:r>
      <w:r w:rsidRPr="0053150A">
        <w:rPr>
          <w:sz w:val="28"/>
          <w:szCs w:val="28"/>
          <w:vertAlign w:val="subscript"/>
        </w:rPr>
        <w:t>нов.</w:t>
      </w:r>
      <w:r w:rsidRPr="0053150A">
        <w:rPr>
          <w:sz w:val="28"/>
          <w:szCs w:val="28"/>
        </w:rPr>
        <w:t>, где: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Р</w:t>
      </w:r>
      <w:r w:rsidRPr="0053150A">
        <w:rPr>
          <w:sz w:val="28"/>
          <w:szCs w:val="28"/>
          <w:vertAlign w:val="subscript"/>
        </w:rPr>
        <w:t>парк.</w:t>
      </w:r>
      <w:r w:rsidRPr="0053150A">
        <w:rPr>
          <w:sz w:val="28"/>
          <w:szCs w:val="28"/>
        </w:rPr>
        <w:t xml:space="preserve"> - общая площадь парковок по состоянию на 31 декабря текущего года, кв.м.;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Р</w:t>
      </w:r>
      <w:r w:rsidRPr="0053150A">
        <w:rPr>
          <w:sz w:val="28"/>
          <w:szCs w:val="28"/>
          <w:vertAlign w:val="subscript"/>
        </w:rPr>
        <w:t>отч.</w:t>
      </w:r>
      <w:r w:rsidRPr="0053150A">
        <w:rPr>
          <w:sz w:val="28"/>
          <w:szCs w:val="28"/>
        </w:rPr>
        <w:t xml:space="preserve"> - общая площадь парковок по состоянию на 31 декабря отчетного года, км;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Р</w:t>
      </w:r>
      <w:r w:rsidRPr="0053150A">
        <w:rPr>
          <w:sz w:val="28"/>
          <w:szCs w:val="28"/>
          <w:vertAlign w:val="subscript"/>
        </w:rPr>
        <w:t>нов.</w:t>
      </w:r>
      <w:r w:rsidRPr="0053150A">
        <w:rPr>
          <w:sz w:val="28"/>
          <w:szCs w:val="28"/>
        </w:rPr>
        <w:t xml:space="preserve"> - прирост общей площади парковок, км.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4.</w:t>
      </w:r>
      <w:r w:rsidRPr="0053150A">
        <w:rPr>
          <w:color w:val="000000"/>
          <w:sz w:val="28"/>
          <w:szCs w:val="28"/>
        </w:rPr>
        <w:t xml:space="preserve">Увеличение доли выполненных рейсов маршрутными транспортными средствами от плановых рейсов </w:t>
      </w:r>
      <w:r w:rsidRPr="0053150A">
        <w:rPr>
          <w:sz w:val="28"/>
          <w:szCs w:val="28"/>
        </w:rPr>
        <w:t>РС</w:t>
      </w:r>
      <w:r w:rsidRPr="0053150A">
        <w:rPr>
          <w:sz w:val="28"/>
          <w:szCs w:val="28"/>
          <w:vertAlign w:val="subscript"/>
        </w:rPr>
        <w:t>%</w:t>
      </w:r>
      <w:r w:rsidRPr="0053150A">
        <w:rPr>
          <w:sz w:val="28"/>
          <w:szCs w:val="28"/>
        </w:rPr>
        <w:t xml:space="preserve"> = (РС</w:t>
      </w:r>
      <w:r w:rsidRPr="0053150A">
        <w:rPr>
          <w:sz w:val="28"/>
          <w:szCs w:val="28"/>
          <w:vertAlign w:val="subscript"/>
        </w:rPr>
        <w:t>факт</w:t>
      </w:r>
      <w:r w:rsidRPr="0053150A">
        <w:rPr>
          <w:sz w:val="28"/>
          <w:szCs w:val="28"/>
        </w:rPr>
        <w:t xml:space="preserve"> / РС</w:t>
      </w:r>
      <w:r w:rsidRPr="0053150A">
        <w:rPr>
          <w:sz w:val="28"/>
          <w:szCs w:val="28"/>
          <w:vertAlign w:val="subscript"/>
        </w:rPr>
        <w:t xml:space="preserve"> план.</w:t>
      </w:r>
      <w:r w:rsidRPr="0053150A">
        <w:rPr>
          <w:sz w:val="28"/>
          <w:szCs w:val="28"/>
        </w:rPr>
        <w:t>)*100, где:</w:t>
      </w:r>
    </w:p>
    <w:p w:rsidR="00B219C6" w:rsidRPr="0053150A" w:rsidRDefault="00B219C6" w:rsidP="005547D2">
      <w:pPr>
        <w:spacing w:line="276" w:lineRule="auto"/>
        <w:ind w:firstLine="709"/>
        <w:rPr>
          <w:color w:val="000000"/>
          <w:sz w:val="28"/>
          <w:szCs w:val="28"/>
        </w:rPr>
      </w:pPr>
      <w:r w:rsidRPr="0053150A">
        <w:rPr>
          <w:sz w:val="28"/>
          <w:szCs w:val="28"/>
        </w:rPr>
        <w:t>РС</w:t>
      </w:r>
      <w:r w:rsidRPr="0053150A">
        <w:rPr>
          <w:sz w:val="28"/>
          <w:szCs w:val="28"/>
          <w:vertAlign w:val="subscript"/>
        </w:rPr>
        <w:t>%</w:t>
      </w:r>
      <w:r w:rsidRPr="0053150A">
        <w:rPr>
          <w:sz w:val="28"/>
          <w:szCs w:val="28"/>
        </w:rPr>
        <w:t xml:space="preserve"> - </w:t>
      </w:r>
      <w:r w:rsidRPr="0053150A">
        <w:rPr>
          <w:color w:val="000000"/>
          <w:sz w:val="28"/>
          <w:szCs w:val="28"/>
        </w:rPr>
        <w:t>доля выполненных рейсов маршрутными транспортными средствами, %;</w:t>
      </w:r>
    </w:p>
    <w:p w:rsidR="00B219C6" w:rsidRPr="0053150A" w:rsidRDefault="00B219C6" w:rsidP="005547D2">
      <w:pPr>
        <w:spacing w:line="276" w:lineRule="auto"/>
        <w:ind w:firstLine="709"/>
        <w:rPr>
          <w:sz w:val="28"/>
          <w:szCs w:val="28"/>
        </w:rPr>
      </w:pPr>
      <w:r w:rsidRPr="0053150A">
        <w:rPr>
          <w:sz w:val="28"/>
          <w:szCs w:val="28"/>
        </w:rPr>
        <w:t>РС</w:t>
      </w:r>
      <w:r w:rsidRPr="0053150A">
        <w:rPr>
          <w:sz w:val="28"/>
          <w:szCs w:val="28"/>
          <w:vertAlign w:val="subscript"/>
        </w:rPr>
        <w:t>факт</w:t>
      </w:r>
      <w:r w:rsidRPr="0053150A">
        <w:rPr>
          <w:sz w:val="28"/>
          <w:szCs w:val="28"/>
        </w:rPr>
        <w:t xml:space="preserve"> - количество фактически выполненных рейсов на отчетную дату, шт;</w:t>
      </w:r>
    </w:p>
    <w:p w:rsidR="00B74B81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РС</w:t>
      </w:r>
      <w:r w:rsidRPr="0053150A">
        <w:rPr>
          <w:sz w:val="28"/>
          <w:szCs w:val="28"/>
          <w:vertAlign w:val="subscript"/>
        </w:rPr>
        <w:t xml:space="preserve"> план.</w:t>
      </w:r>
      <w:r w:rsidRPr="0053150A">
        <w:rPr>
          <w:sz w:val="28"/>
          <w:szCs w:val="28"/>
        </w:rPr>
        <w:t xml:space="preserve"> - количество запланированных на отчетный год рейсов, шт;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5.</w:t>
      </w:r>
      <w:r w:rsidRPr="0053150A">
        <w:rPr>
          <w:color w:val="000000"/>
          <w:sz w:val="28"/>
          <w:szCs w:val="28"/>
        </w:rPr>
        <w:t xml:space="preserve">Снижение очагов аварийности на улично-дорожной сети. </w:t>
      </w:r>
      <w:r w:rsidRPr="0053150A">
        <w:rPr>
          <w:sz w:val="28"/>
          <w:szCs w:val="28"/>
        </w:rPr>
        <w:t>Показатель определяется по результатам заключения ГИБДД МО МВД России «Ханты-Мансийский» по итогам отчетного года, ед.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6.Объемы ввода в эксплуатацию после строительства и реконструкции автомобильных дорог общего пользования местного значения. Показатель определяется по результатам мониторинга объема ввода в эксплуатацию после строительства и реконструкции автомобильных дорог общего пользования местного значения, км.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 xml:space="preserve">7.Объемы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развязок). Показатель определяется по результатам мониторинга объема 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</w:t>
      </w:r>
      <w:r w:rsidRPr="0053150A">
        <w:rPr>
          <w:sz w:val="28"/>
          <w:szCs w:val="28"/>
        </w:rPr>
        <w:lastRenderedPageBreak/>
        <w:t>введенных искусственных сооружений (мостов, мостовых переходов, путепроводов, транспортных развязок), км.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8.Прирост протяженности сети автомобильных дорог местного значения в результате строительства новых автомобильных дорог. Показатель определяется по результатам мониторинга прироста протяженности сети автомобильных дорог местного значения в результате строительства новых автомобильных дорог, км.</w:t>
      </w:r>
    </w:p>
    <w:p w:rsidR="00B219C6" w:rsidRPr="0053150A" w:rsidRDefault="00B219C6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9.</w:t>
      </w:r>
      <w:r w:rsidR="0053150A" w:rsidRPr="0053150A">
        <w:rPr>
          <w:sz w:val="28"/>
          <w:szCs w:val="28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дорог. Показатель определяется по результатам мониторинга прироста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</w:t>
      </w:r>
    </w:p>
    <w:p w:rsidR="0053150A" w:rsidRPr="0053150A" w:rsidRDefault="0053150A" w:rsidP="005547D2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10.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дорог. Показатель определяется по результатам мониторинга прироста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</w:r>
    </w:p>
    <w:p w:rsidR="008C5AFB" w:rsidRPr="0053150A" w:rsidRDefault="008C5AFB" w:rsidP="005547D2">
      <w:pPr>
        <w:spacing w:line="276" w:lineRule="auto"/>
        <w:ind w:firstLine="709"/>
        <w:jc w:val="both"/>
        <w:outlineLvl w:val="3"/>
        <w:rPr>
          <w:bCs/>
          <w:sz w:val="28"/>
          <w:szCs w:val="28"/>
        </w:rPr>
      </w:pPr>
      <w:r w:rsidRPr="0053150A">
        <w:rPr>
          <w:bCs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инфраструктуры. </w:t>
      </w:r>
    </w:p>
    <w:p w:rsidR="008C5AFB" w:rsidRPr="00B91A7B" w:rsidRDefault="008C5AFB" w:rsidP="00B91A7B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города Ханты-Мансийска на </w:t>
      </w:r>
      <w:r w:rsidRPr="00B91A7B">
        <w:rPr>
          <w:sz w:val="28"/>
          <w:szCs w:val="28"/>
        </w:rPr>
        <w:t>период с 2016 по 2020 годы отсутствуют.».</w:t>
      </w:r>
    </w:p>
    <w:p w:rsidR="00EB1EBF" w:rsidRPr="00B91A7B" w:rsidRDefault="00DF0352" w:rsidP="00B91A7B">
      <w:pPr>
        <w:spacing w:line="276" w:lineRule="auto"/>
        <w:ind w:firstLine="709"/>
        <w:jc w:val="both"/>
        <w:rPr>
          <w:sz w:val="28"/>
          <w:szCs w:val="28"/>
        </w:rPr>
      </w:pPr>
      <w:r w:rsidRPr="00B91A7B">
        <w:rPr>
          <w:sz w:val="28"/>
          <w:szCs w:val="28"/>
        </w:rPr>
        <w:t>1.2.</w:t>
      </w:r>
      <w:r w:rsidR="00EB1EBF" w:rsidRPr="00B91A7B">
        <w:rPr>
          <w:sz w:val="28"/>
          <w:szCs w:val="28"/>
        </w:rPr>
        <w:t xml:space="preserve">Раздел </w:t>
      </w:r>
      <w:r w:rsidR="00EB1EBF" w:rsidRPr="00B91A7B">
        <w:rPr>
          <w:sz w:val="28"/>
          <w:szCs w:val="28"/>
          <w:lang w:val="en-US"/>
        </w:rPr>
        <w:t>V</w:t>
      </w:r>
      <w:r w:rsidR="00EB1EBF" w:rsidRPr="00B91A7B">
        <w:rPr>
          <w:sz w:val="28"/>
          <w:szCs w:val="28"/>
        </w:rPr>
        <w:t>. Механизм реализации программы изложить в следующей редакции:</w:t>
      </w:r>
    </w:p>
    <w:p w:rsidR="00EB1EBF" w:rsidRPr="00B91A7B" w:rsidRDefault="00EB1EBF" w:rsidP="00B91A7B">
      <w:pPr>
        <w:spacing w:line="276" w:lineRule="auto"/>
        <w:jc w:val="center"/>
        <w:rPr>
          <w:sz w:val="28"/>
          <w:szCs w:val="28"/>
        </w:rPr>
      </w:pPr>
      <w:r w:rsidRPr="00B91A7B">
        <w:rPr>
          <w:sz w:val="28"/>
          <w:szCs w:val="28"/>
        </w:rPr>
        <w:t xml:space="preserve">«Раздел </w:t>
      </w:r>
      <w:r w:rsidRPr="00B91A7B">
        <w:rPr>
          <w:sz w:val="28"/>
          <w:szCs w:val="28"/>
          <w:lang w:val="en-US"/>
        </w:rPr>
        <w:t>V</w:t>
      </w:r>
      <w:r w:rsidRPr="00B91A7B">
        <w:rPr>
          <w:sz w:val="28"/>
          <w:szCs w:val="28"/>
        </w:rPr>
        <w:t>. Механизм реализации программы</w:t>
      </w:r>
    </w:p>
    <w:p w:rsidR="00EB1EBF" w:rsidRPr="00B91A7B" w:rsidRDefault="00EB1EBF" w:rsidP="00B91A7B">
      <w:pPr>
        <w:spacing w:line="276" w:lineRule="auto"/>
        <w:jc w:val="center"/>
        <w:rPr>
          <w:sz w:val="28"/>
          <w:szCs w:val="28"/>
        </w:rPr>
      </w:pPr>
    </w:p>
    <w:p w:rsidR="002006CF" w:rsidRPr="002006CF" w:rsidRDefault="002006CF" w:rsidP="00B91A7B">
      <w:pPr>
        <w:pStyle w:val="1"/>
        <w:shd w:val="clear" w:color="auto" w:fill="auto"/>
        <w:spacing w:line="276" w:lineRule="auto"/>
        <w:ind w:left="20" w:firstLine="689"/>
        <w:rPr>
          <w:sz w:val="28"/>
        </w:rPr>
      </w:pPr>
      <w:r w:rsidRPr="00B91A7B">
        <w:rPr>
          <w:color w:val="000000"/>
          <w:sz w:val="28"/>
        </w:rPr>
        <w:t>Механизм реализации муниципальной программы включает:</w:t>
      </w:r>
    </w:p>
    <w:p w:rsidR="002006CF" w:rsidRPr="002006CF" w:rsidRDefault="002006CF" w:rsidP="00B91A7B">
      <w:pPr>
        <w:pStyle w:val="1"/>
        <w:shd w:val="clear" w:color="auto" w:fill="auto"/>
        <w:tabs>
          <w:tab w:val="left" w:pos="-4253"/>
        </w:tabs>
        <w:spacing w:line="276" w:lineRule="auto"/>
        <w:ind w:firstLine="709"/>
        <w:rPr>
          <w:sz w:val="28"/>
        </w:rPr>
      </w:pPr>
      <w:r w:rsidRPr="002006CF">
        <w:rPr>
          <w:color w:val="000000"/>
          <w:sz w:val="28"/>
        </w:rPr>
        <w:t>разработку и принятие муниципальных правовых актов, необходимых для выполнения муниципальной программы;</w:t>
      </w:r>
    </w:p>
    <w:p w:rsidR="002006CF" w:rsidRPr="002006CF" w:rsidRDefault="002006CF" w:rsidP="00B91A7B">
      <w:pPr>
        <w:pStyle w:val="1"/>
        <w:shd w:val="clear" w:color="auto" w:fill="auto"/>
        <w:tabs>
          <w:tab w:val="left" w:pos="-4253"/>
        </w:tabs>
        <w:spacing w:line="276" w:lineRule="auto"/>
        <w:ind w:firstLine="709"/>
        <w:rPr>
          <w:sz w:val="28"/>
        </w:rPr>
      </w:pPr>
      <w:r w:rsidRPr="002006CF">
        <w:rPr>
          <w:color w:val="000000"/>
          <w:sz w:val="28"/>
        </w:rPr>
        <w:lastRenderedPageBreak/>
        <w:t>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2006CF" w:rsidRPr="002006CF" w:rsidRDefault="002006CF" w:rsidP="00B91A7B">
      <w:pPr>
        <w:pStyle w:val="1"/>
        <w:shd w:val="clear" w:color="auto" w:fill="auto"/>
        <w:tabs>
          <w:tab w:val="left" w:pos="-4253"/>
          <w:tab w:val="left" w:pos="802"/>
        </w:tabs>
        <w:spacing w:line="276" w:lineRule="auto"/>
        <w:ind w:firstLine="709"/>
        <w:rPr>
          <w:sz w:val="28"/>
        </w:rPr>
      </w:pPr>
      <w:r w:rsidRPr="002006CF">
        <w:rPr>
          <w:color w:val="000000"/>
          <w:sz w:val="28"/>
        </w:rPr>
        <w:t>информирование общественности через средства массовой информации и сеть Интернет о ходе и результатах реализации муниципальной программы, финансировании основных мероприятий муниципальной программы;</w:t>
      </w:r>
    </w:p>
    <w:p w:rsidR="002006CF" w:rsidRPr="002006CF" w:rsidRDefault="002006CF" w:rsidP="00B91A7B">
      <w:pPr>
        <w:pStyle w:val="1"/>
        <w:shd w:val="clear" w:color="auto" w:fill="auto"/>
        <w:tabs>
          <w:tab w:val="left" w:pos="-4253"/>
          <w:tab w:val="left" w:pos="898"/>
        </w:tabs>
        <w:spacing w:line="276" w:lineRule="auto"/>
        <w:ind w:firstLine="709"/>
        <w:rPr>
          <w:sz w:val="28"/>
        </w:rPr>
      </w:pPr>
      <w:r w:rsidRPr="002006CF">
        <w:rPr>
          <w:color w:val="000000"/>
          <w:sz w:val="28"/>
        </w:rPr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муниципальной программы.</w:t>
      </w:r>
    </w:p>
    <w:p w:rsidR="002006CF" w:rsidRPr="002006CF" w:rsidRDefault="002006CF" w:rsidP="00B91A7B">
      <w:pPr>
        <w:pStyle w:val="1"/>
        <w:shd w:val="clear" w:color="auto" w:fill="auto"/>
        <w:spacing w:line="276" w:lineRule="auto"/>
        <w:ind w:left="20" w:firstLine="689"/>
        <w:rPr>
          <w:sz w:val="28"/>
        </w:rPr>
      </w:pPr>
      <w:r w:rsidRPr="002006CF">
        <w:rPr>
          <w:color w:val="000000"/>
          <w:sz w:val="28"/>
        </w:rPr>
        <w:t>Реализация программы осуществляется исполнителями, в том числе на основе муниципальных контрактов (договоров), заключаемых исполнителями программы в установленном законодательством Российской Федерации порядке.</w:t>
      </w:r>
    </w:p>
    <w:p w:rsidR="002006CF" w:rsidRPr="002006CF" w:rsidRDefault="002006CF" w:rsidP="00B91A7B">
      <w:pPr>
        <w:pStyle w:val="1"/>
        <w:shd w:val="clear" w:color="auto" w:fill="auto"/>
        <w:spacing w:line="276" w:lineRule="auto"/>
        <w:ind w:left="20" w:firstLine="689"/>
        <w:rPr>
          <w:sz w:val="28"/>
        </w:rPr>
      </w:pPr>
      <w:r w:rsidRPr="002006CF">
        <w:rPr>
          <w:color w:val="000000"/>
          <w:sz w:val="28"/>
        </w:rPr>
        <w:t>Оценка результатов и показателей выполнения основных мероприятий муниципальной программы, их эффективности осуществляется в порядке, установленном действующим законодательством.</w:t>
      </w:r>
    </w:p>
    <w:p w:rsidR="002006CF" w:rsidRPr="002006CF" w:rsidRDefault="002006CF" w:rsidP="00B91A7B">
      <w:pPr>
        <w:pStyle w:val="1"/>
        <w:shd w:val="clear" w:color="auto" w:fill="auto"/>
        <w:spacing w:line="276" w:lineRule="auto"/>
        <w:ind w:left="20" w:firstLine="689"/>
        <w:rPr>
          <w:sz w:val="28"/>
        </w:rPr>
      </w:pPr>
      <w:r w:rsidRPr="002006CF">
        <w:rPr>
          <w:color w:val="000000"/>
          <w:sz w:val="28"/>
        </w:rPr>
        <w:t xml:space="preserve">Координатором муниципальной программы является </w:t>
      </w:r>
      <w:r w:rsidR="00A3785C">
        <w:rPr>
          <w:color w:val="000000"/>
          <w:sz w:val="28"/>
        </w:rPr>
        <w:t>управление транспорта, связи и дорог</w:t>
      </w:r>
      <w:r w:rsidRPr="002006CF">
        <w:rPr>
          <w:color w:val="000000"/>
          <w:sz w:val="28"/>
        </w:rPr>
        <w:t xml:space="preserve"> Администрации города Ханты-Мансийска.</w:t>
      </w:r>
    </w:p>
    <w:p w:rsidR="002006CF" w:rsidRPr="002006CF" w:rsidRDefault="002006CF" w:rsidP="00B91A7B">
      <w:pPr>
        <w:pStyle w:val="1"/>
        <w:shd w:val="clear" w:color="auto" w:fill="auto"/>
        <w:spacing w:line="276" w:lineRule="auto"/>
        <w:ind w:left="20" w:firstLine="689"/>
        <w:rPr>
          <w:sz w:val="28"/>
        </w:rPr>
      </w:pPr>
      <w:r w:rsidRPr="002006CF">
        <w:rPr>
          <w:color w:val="000000"/>
          <w:sz w:val="28"/>
        </w:rPr>
        <w:t>Координатор муниципальной программы:</w:t>
      </w:r>
    </w:p>
    <w:p w:rsidR="002006CF" w:rsidRPr="002006CF" w:rsidRDefault="002006CF" w:rsidP="00B91A7B">
      <w:pPr>
        <w:pStyle w:val="1"/>
        <w:shd w:val="clear" w:color="auto" w:fill="auto"/>
        <w:tabs>
          <w:tab w:val="left" w:pos="884"/>
        </w:tabs>
        <w:spacing w:line="276" w:lineRule="auto"/>
        <w:ind w:firstLine="709"/>
        <w:rPr>
          <w:sz w:val="28"/>
        </w:rPr>
      </w:pPr>
      <w:r w:rsidRPr="002006CF">
        <w:rPr>
          <w:color w:val="000000"/>
          <w:sz w:val="28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2006CF" w:rsidRPr="002006CF" w:rsidRDefault="002006CF" w:rsidP="00B91A7B">
      <w:pPr>
        <w:pStyle w:val="1"/>
        <w:shd w:val="clear" w:color="auto" w:fill="auto"/>
        <w:tabs>
          <w:tab w:val="left" w:pos="697"/>
        </w:tabs>
        <w:spacing w:line="276" w:lineRule="auto"/>
        <w:ind w:firstLine="709"/>
        <w:rPr>
          <w:sz w:val="28"/>
        </w:rPr>
      </w:pPr>
      <w:r w:rsidRPr="002006CF">
        <w:rPr>
          <w:color w:val="000000"/>
          <w:sz w:val="28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2006CF" w:rsidRPr="002006CF" w:rsidRDefault="002006CF" w:rsidP="00B91A7B">
      <w:pPr>
        <w:pStyle w:val="1"/>
        <w:shd w:val="clear" w:color="auto" w:fill="auto"/>
        <w:tabs>
          <w:tab w:val="left" w:pos="694"/>
        </w:tabs>
        <w:spacing w:line="276" w:lineRule="auto"/>
        <w:ind w:firstLine="709"/>
        <w:rPr>
          <w:sz w:val="28"/>
        </w:rPr>
      </w:pPr>
      <w:r w:rsidRPr="002006CF">
        <w:rPr>
          <w:color w:val="000000"/>
          <w:sz w:val="28"/>
        </w:rPr>
        <w:t>контролирует выполнение основных мероприятий муниципальной программы;</w:t>
      </w:r>
    </w:p>
    <w:p w:rsidR="002006CF" w:rsidRPr="002006CF" w:rsidRDefault="002006CF" w:rsidP="00B91A7B">
      <w:pPr>
        <w:pStyle w:val="1"/>
        <w:shd w:val="clear" w:color="auto" w:fill="auto"/>
        <w:tabs>
          <w:tab w:val="left" w:pos="793"/>
        </w:tabs>
        <w:spacing w:line="276" w:lineRule="auto"/>
        <w:ind w:firstLine="709"/>
        <w:rPr>
          <w:sz w:val="28"/>
        </w:rPr>
      </w:pPr>
      <w:r w:rsidRPr="002006CF">
        <w:rPr>
          <w:color w:val="000000"/>
          <w:sz w:val="28"/>
        </w:rPr>
        <w:t>готовит отчет о ходе реализации муниципальной программы и использовании финансовых средств;</w:t>
      </w:r>
    </w:p>
    <w:p w:rsidR="002006CF" w:rsidRPr="002006CF" w:rsidRDefault="002006CF" w:rsidP="00B91A7B">
      <w:pPr>
        <w:pStyle w:val="1"/>
        <w:shd w:val="clear" w:color="auto" w:fill="auto"/>
        <w:tabs>
          <w:tab w:val="left" w:pos="699"/>
        </w:tabs>
        <w:spacing w:line="276" w:lineRule="auto"/>
        <w:ind w:firstLine="709"/>
        <w:rPr>
          <w:sz w:val="28"/>
        </w:rPr>
      </w:pPr>
      <w:r w:rsidRPr="002006CF">
        <w:rPr>
          <w:color w:val="000000"/>
          <w:sz w:val="28"/>
        </w:rPr>
        <w:t>осуществляет текущий мониторинг реализации муниципальной программы;</w:t>
      </w:r>
    </w:p>
    <w:p w:rsidR="002006CF" w:rsidRPr="002006CF" w:rsidRDefault="002006CF" w:rsidP="00B91A7B">
      <w:pPr>
        <w:pStyle w:val="1"/>
        <w:shd w:val="clear" w:color="auto" w:fill="auto"/>
        <w:tabs>
          <w:tab w:val="left" w:pos="699"/>
        </w:tabs>
        <w:spacing w:line="276" w:lineRule="auto"/>
        <w:ind w:firstLine="709"/>
        <w:rPr>
          <w:sz w:val="28"/>
        </w:rPr>
      </w:pPr>
      <w:r w:rsidRPr="002006CF">
        <w:rPr>
          <w:color w:val="000000"/>
          <w:sz w:val="28"/>
        </w:rPr>
        <w:t>ежегодно проводит оценку эффективности реализации муниципальной программы.</w:t>
      </w:r>
    </w:p>
    <w:p w:rsidR="002006CF" w:rsidRPr="002006CF" w:rsidRDefault="002006CF" w:rsidP="00B91A7B">
      <w:pPr>
        <w:pStyle w:val="1"/>
        <w:shd w:val="clear" w:color="auto" w:fill="auto"/>
        <w:spacing w:line="276" w:lineRule="auto"/>
        <w:ind w:left="20" w:firstLine="689"/>
        <w:rPr>
          <w:sz w:val="28"/>
        </w:rPr>
      </w:pPr>
      <w:r w:rsidRPr="002006CF">
        <w:rPr>
          <w:color w:val="000000"/>
          <w:sz w:val="28"/>
        </w:rPr>
        <w:lastRenderedPageBreak/>
        <w:t>Исполнители муниципальной программы:</w:t>
      </w:r>
    </w:p>
    <w:p w:rsidR="002006CF" w:rsidRPr="002006CF" w:rsidRDefault="002006CF" w:rsidP="00B91A7B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2006CF">
        <w:rPr>
          <w:color w:val="000000"/>
          <w:sz w:val="28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2006CF" w:rsidRPr="002006CF" w:rsidRDefault="002006CF" w:rsidP="00B91A7B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2006CF">
        <w:rPr>
          <w:color w:val="000000"/>
          <w:sz w:val="28"/>
        </w:rPr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2006CF" w:rsidRPr="002006CF" w:rsidRDefault="002006CF" w:rsidP="00B91A7B">
      <w:pPr>
        <w:pStyle w:val="1"/>
        <w:shd w:val="clear" w:color="auto" w:fill="auto"/>
        <w:spacing w:line="276" w:lineRule="auto"/>
        <w:ind w:left="20" w:firstLine="689"/>
        <w:rPr>
          <w:sz w:val="28"/>
        </w:rPr>
      </w:pPr>
      <w:r w:rsidRPr="002006CF">
        <w:rPr>
          <w:color w:val="000000"/>
          <w:sz w:val="28"/>
        </w:rPr>
        <w:t>Исполнители муниципальной программы несут ответственность за рациональное, целевое и эффективное использование выделенных им бюджетных средств в соответствии с действующими нормативными правовыми актами Российской Федерации, Ханты- Мансийского автономного округа - Югры и муниципальными правовыми актами.</w:t>
      </w:r>
    </w:p>
    <w:p w:rsidR="00EB1EBF" w:rsidRPr="00C10272" w:rsidRDefault="00EB1EBF" w:rsidP="00B91A7B">
      <w:pPr>
        <w:spacing w:line="276" w:lineRule="auto"/>
        <w:ind w:firstLine="709"/>
        <w:jc w:val="both"/>
        <w:rPr>
          <w:sz w:val="28"/>
          <w:szCs w:val="28"/>
        </w:rPr>
      </w:pPr>
      <w:r w:rsidRPr="00C10272">
        <w:rPr>
          <w:sz w:val="28"/>
          <w:szCs w:val="28"/>
        </w:rPr>
        <w:t>Документы, обосновывающие объемы финансирования мероприятий программы за счет средств бюджета города Ханты-Мансийска, согласовываются Департаментом управления финансами Администрации города Ханты-Мансийска.</w:t>
      </w:r>
    </w:p>
    <w:p w:rsidR="00EB1EBF" w:rsidRDefault="00EB1EBF" w:rsidP="00B91A7B">
      <w:pPr>
        <w:spacing w:line="276" w:lineRule="auto"/>
        <w:ind w:firstLine="709"/>
        <w:jc w:val="both"/>
        <w:rPr>
          <w:sz w:val="28"/>
          <w:szCs w:val="28"/>
        </w:rPr>
      </w:pPr>
      <w:r w:rsidRPr="00C10272">
        <w:rPr>
          <w:sz w:val="28"/>
          <w:szCs w:val="28"/>
        </w:rPr>
        <w:t xml:space="preserve">Предоставление субсидии из бюджета города Ханты-Мансийска организациям автомобильного транспорта </w:t>
      </w:r>
      <w:r w:rsidRPr="001C7DD3">
        <w:rPr>
          <w:sz w:val="28"/>
          <w:szCs w:val="28"/>
        </w:rPr>
        <w:t>в целях возмещения затрат, возникших в связи с оказанием услуг по перевозке пассажиров в границах муниципального образования город Ханты-Мансийск по регулируемым тарифам</w:t>
      </w:r>
      <w:r w:rsidRPr="00C10272">
        <w:rPr>
          <w:sz w:val="28"/>
          <w:szCs w:val="28"/>
        </w:rPr>
        <w:t xml:space="preserve"> и организациям водного транспорта на возмещение недополученных доходов от социально значимых перевозок пассажиров водным транспортом на пригородной линии «Ханты-Мансийск – Дачи» по согласованным тарифам осуществляется в соответствии с утвержденными Администрацией города Ханты-Мансийска порядками предоставления субсидий.</w:t>
      </w:r>
      <w:r w:rsidR="001D6C2C">
        <w:rPr>
          <w:sz w:val="28"/>
          <w:szCs w:val="28"/>
        </w:rPr>
        <w:t>».</w:t>
      </w:r>
    </w:p>
    <w:p w:rsidR="00DF0352" w:rsidRPr="0053150A" w:rsidRDefault="00EB1EBF" w:rsidP="00B91A7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F0352" w:rsidRPr="005315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150A" w:rsidRPr="0053150A">
        <w:rPr>
          <w:rFonts w:ascii="Times New Roman" w:hAnsi="Times New Roman" w:cs="Times New Roman"/>
          <w:sz w:val="28"/>
          <w:szCs w:val="28"/>
        </w:rPr>
        <w:t>1</w:t>
      </w:r>
      <w:r w:rsidR="00DF0352" w:rsidRPr="0053150A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редакции, согласно приложению к настоящему постановлению.</w:t>
      </w:r>
    </w:p>
    <w:p w:rsidR="002172F2" w:rsidRPr="0053150A" w:rsidRDefault="002172F2" w:rsidP="00B91A7B">
      <w:pPr>
        <w:spacing w:line="276" w:lineRule="auto"/>
        <w:ind w:firstLine="709"/>
        <w:jc w:val="both"/>
        <w:rPr>
          <w:sz w:val="28"/>
          <w:szCs w:val="28"/>
        </w:rPr>
      </w:pPr>
      <w:r w:rsidRPr="0053150A">
        <w:rPr>
          <w:sz w:val="28"/>
          <w:szCs w:val="28"/>
        </w:rPr>
        <w:t>2.Настоящее постановление в</w:t>
      </w:r>
      <w:bookmarkStart w:id="0" w:name="_GoBack"/>
      <w:bookmarkEnd w:id="0"/>
      <w:r w:rsidRPr="0053150A">
        <w:rPr>
          <w:sz w:val="28"/>
          <w:szCs w:val="28"/>
        </w:rPr>
        <w:t>ступает в силу после дня его официального опубликования.</w:t>
      </w:r>
    </w:p>
    <w:p w:rsidR="0053150A" w:rsidRPr="0053150A" w:rsidRDefault="0053150A" w:rsidP="00B91A7B">
      <w:pPr>
        <w:spacing w:line="276" w:lineRule="auto"/>
        <w:ind w:right="284"/>
        <w:rPr>
          <w:sz w:val="28"/>
          <w:szCs w:val="28"/>
        </w:rPr>
      </w:pPr>
    </w:p>
    <w:p w:rsidR="00CB2CA7" w:rsidRPr="0053150A" w:rsidRDefault="00D72D38" w:rsidP="00B91A7B">
      <w:pPr>
        <w:spacing w:line="276" w:lineRule="auto"/>
        <w:ind w:right="284"/>
        <w:rPr>
          <w:sz w:val="28"/>
          <w:szCs w:val="28"/>
        </w:rPr>
      </w:pPr>
      <w:r w:rsidRPr="0053150A">
        <w:rPr>
          <w:sz w:val="28"/>
          <w:szCs w:val="28"/>
        </w:rPr>
        <w:t xml:space="preserve">Глава </w:t>
      </w:r>
      <w:r w:rsidR="00510C8F" w:rsidRPr="0053150A">
        <w:rPr>
          <w:sz w:val="28"/>
          <w:szCs w:val="28"/>
        </w:rPr>
        <w:t xml:space="preserve">города </w:t>
      </w:r>
    </w:p>
    <w:p w:rsidR="00016932" w:rsidRPr="0053150A" w:rsidRDefault="00510C8F" w:rsidP="00CC20B5">
      <w:pPr>
        <w:spacing w:line="276" w:lineRule="auto"/>
        <w:rPr>
          <w:sz w:val="28"/>
          <w:szCs w:val="28"/>
        </w:rPr>
      </w:pPr>
      <w:r w:rsidRPr="0053150A">
        <w:rPr>
          <w:sz w:val="28"/>
          <w:szCs w:val="28"/>
        </w:rPr>
        <w:t>Ханты</w:t>
      </w:r>
      <w:r w:rsidR="00D72D38" w:rsidRPr="0053150A">
        <w:rPr>
          <w:sz w:val="28"/>
          <w:szCs w:val="28"/>
        </w:rPr>
        <w:t xml:space="preserve">-Мансийска                                        </w:t>
      </w:r>
      <w:r w:rsidR="00984CD9" w:rsidRPr="0053150A">
        <w:rPr>
          <w:sz w:val="28"/>
          <w:szCs w:val="28"/>
        </w:rPr>
        <w:t xml:space="preserve">                         </w:t>
      </w:r>
      <w:r w:rsidR="00CB2CA7" w:rsidRPr="0053150A">
        <w:rPr>
          <w:sz w:val="28"/>
          <w:szCs w:val="28"/>
        </w:rPr>
        <w:t xml:space="preserve">            </w:t>
      </w:r>
      <w:r w:rsidR="008C6911" w:rsidRPr="0053150A">
        <w:rPr>
          <w:sz w:val="28"/>
          <w:szCs w:val="28"/>
        </w:rPr>
        <w:t xml:space="preserve">  </w:t>
      </w:r>
      <w:r w:rsidR="00CC20B5" w:rsidRPr="0053150A">
        <w:rPr>
          <w:sz w:val="28"/>
          <w:szCs w:val="28"/>
        </w:rPr>
        <w:t xml:space="preserve">     </w:t>
      </w:r>
      <w:r w:rsidR="00E26F2C" w:rsidRPr="0053150A">
        <w:rPr>
          <w:sz w:val="28"/>
          <w:szCs w:val="28"/>
        </w:rPr>
        <w:t>М.П.Ряшин</w:t>
      </w:r>
    </w:p>
    <w:sectPr w:rsidR="00016932" w:rsidRPr="0053150A" w:rsidSect="005F6531">
      <w:headerReference w:type="default" r:id="rId8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0B" w:rsidRDefault="000E530B" w:rsidP="00016932">
      <w:r>
        <w:separator/>
      </w:r>
    </w:p>
  </w:endnote>
  <w:endnote w:type="continuationSeparator" w:id="0">
    <w:p w:rsidR="000E530B" w:rsidRDefault="000E530B" w:rsidP="00016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0B" w:rsidRDefault="000E530B" w:rsidP="00016932">
      <w:r>
        <w:separator/>
      </w:r>
    </w:p>
  </w:footnote>
  <w:footnote w:type="continuationSeparator" w:id="0">
    <w:p w:rsidR="000E530B" w:rsidRDefault="000E530B" w:rsidP="00016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32" w:rsidRDefault="000169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5D3382"/>
    <w:multiLevelType w:val="multilevel"/>
    <w:tmpl w:val="7E588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15"/>
  </w:num>
  <w:num w:numId="11">
    <w:abstractNumId w:val="0"/>
  </w:num>
  <w:num w:numId="12">
    <w:abstractNumId w:val="17"/>
  </w:num>
  <w:num w:numId="13">
    <w:abstractNumId w:val="2"/>
  </w:num>
  <w:num w:numId="14">
    <w:abstractNumId w:val="4"/>
  </w:num>
  <w:num w:numId="15">
    <w:abstractNumId w:val="10"/>
  </w:num>
  <w:num w:numId="16">
    <w:abstractNumId w:val="3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D38"/>
    <w:rsid w:val="0000430A"/>
    <w:rsid w:val="00016932"/>
    <w:rsid w:val="00020E81"/>
    <w:rsid w:val="000222F7"/>
    <w:rsid w:val="000254FB"/>
    <w:rsid w:val="00026B8A"/>
    <w:rsid w:val="00026CB5"/>
    <w:rsid w:val="0003033F"/>
    <w:rsid w:val="00040FB0"/>
    <w:rsid w:val="0004609C"/>
    <w:rsid w:val="00057B8A"/>
    <w:rsid w:val="00071628"/>
    <w:rsid w:val="00080686"/>
    <w:rsid w:val="000834CA"/>
    <w:rsid w:val="00092974"/>
    <w:rsid w:val="0009366D"/>
    <w:rsid w:val="00094150"/>
    <w:rsid w:val="000941EE"/>
    <w:rsid w:val="000B4977"/>
    <w:rsid w:val="000B5F72"/>
    <w:rsid w:val="000C3D97"/>
    <w:rsid w:val="000C41E0"/>
    <w:rsid w:val="000C7A2D"/>
    <w:rsid w:val="000D48D0"/>
    <w:rsid w:val="000D7016"/>
    <w:rsid w:val="000E2341"/>
    <w:rsid w:val="000E530B"/>
    <w:rsid w:val="000E54F9"/>
    <w:rsid w:val="001015EC"/>
    <w:rsid w:val="0012153F"/>
    <w:rsid w:val="0013612D"/>
    <w:rsid w:val="0015761F"/>
    <w:rsid w:val="001625A6"/>
    <w:rsid w:val="00163558"/>
    <w:rsid w:val="001641A5"/>
    <w:rsid w:val="0016573A"/>
    <w:rsid w:val="0017665B"/>
    <w:rsid w:val="00182150"/>
    <w:rsid w:val="001861E6"/>
    <w:rsid w:val="00191364"/>
    <w:rsid w:val="001A08EF"/>
    <w:rsid w:val="001A3222"/>
    <w:rsid w:val="001B0E9E"/>
    <w:rsid w:val="001B40BE"/>
    <w:rsid w:val="001B7C31"/>
    <w:rsid w:val="001B7EE0"/>
    <w:rsid w:val="001C30B8"/>
    <w:rsid w:val="001D6C2C"/>
    <w:rsid w:val="001E02B2"/>
    <w:rsid w:val="001F34C9"/>
    <w:rsid w:val="001F7682"/>
    <w:rsid w:val="002006CF"/>
    <w:rsid w:val="00202CAD"/>
    <w:rsid w:val="00203E74"/>
    <w:rsid w:val="002047CD"/>
    <w:rsid w:val="00206CED"/>
    <w:rsid w:val="00207803"/>
    <w:rsid w:val="002149DE"/>
    <w:rsid w:val="00217184"/>
    <w:rsid w:val="002172F2"/>
    <w:rsid w:val="00221B5D"/>
    <w:rsid w:val="00222135"/>
    <w:rsid w:val="002377F4"/>
    <w:rsid w:val="00241FD9"/>
    <w:rsid w:val="002522D5"/>
    <w:rsid w:val="00261EFA"/>
    <w:rsid w:val="002649E1"/>
    <w:rsid w:val="002653E9"/>
    <w:rsid w:val="00282934"/>
    <w:rsid w:val="00293951"/>
    <w:rsid w:val="00297140"/>
    <w:rsid w:val="002A0432"/>
    <w:rsid w:val="002A60DA"/>
    <w:rsid w:val="002A7B01"/>
    <w:rsid w:val="002C5EDB"/>
    <w:rsid w:val="002C6574"/>
    <w:rsid w:val="002D1096"/>
    <w:rsid w:val="002D427C"/>
    <w:rsid w:val="002E018E"/>
    <w:rsid w:val="002E1658"/>
    <w:rsid w:val="002E3959"/>
    <w:rsid w:val="002E71FF"/>
    <w:rsid w:val="002F40D7"/>
    <w:rsid w:val="002F411C"/>
    <w:rsid w:val="002F6ADF"/>
    <w:rsid w:val="002F6F96"/>
    <w:rsid w:val="003008DE"/>
    <w:rsid w:val="003105B1"/>
    <w:rsid w:val="00311922"/>
    <w:rsid w:val="00312560"/>
    <w:rsid w:val="0032475D"/>
    <w:rsid w:val="00336762"/>
    <w:rsid w:val="00343394"/>
    <w:rsid w:val="00344226"/>
    <w:rsid w:val="00346232"/>
    <w:rsid w:val="003507C7"/>
    <w:rsid w:val="003541DE"/>
    <w:rsid w:val="003944FE"/>
    <w:rsid w:val="00396111"/>
    <w:rsid w:val="003A5BDA"/>
    <w:rsid w:val="003C5C93"/>
    <w:rsid w:val="003C68D4"/>
    <w:rsid w:val="003C6EAE"/>
    <w:rsid w:val="003C77DF"/>
    <w:rsid w:val="003D5989"/>
    <w:rsid w:val="003D7D9F"/>
    <w:rsid w:val="003E2338"/>
    <w:rsid w:val="003F52E0"/>
    <w:rsid w:val="003F7630"/>
    <w:rsid w:val="00402021"/>
    <w:rsid w:val="004025A0"/>
    <w:rsid w:val="00407C30"/>
    <w:rsid w:val="00410552"/>
    <w:rsid w:val="004145B5"/>
    <w:rsid w:val="00426E48"/>
    <w:rsid w:val="00430046"/>
    <w:rsid w:val="004373DF"/>
    <w:rsid w:val="004404F3"/>
    <w:rsid w:val="00442CAE"/>
    <w:rsid w:val="00444AD7"/>
    <w:rsid w:val="00455EDC"/>
    <w:rsid w:val="00460E84"/>
    <w:rsid w:val="00461C46"/>
    <w:rsid w:val="00472B45"/>
    <w:rsid w:val="00484F98"/>
    <w:rsid w:val="00487BF2"/>
    <w:rsid w:val="004B013B"/>
    <w:rsid w:val="004C7011"/>
    <w:rsid w:val="004D7661"/>
    <w:rsid w:val="004D79F9"/>
    <w:rsid w:val="004D7DEB"/>
    <w:rsid w:val="004E1335"/>
    <w:rsid w:val="004E7DF1"/>
    <w:rsid w:val="004F3A9A"/>
    <w:rsid w:val="004F6EF9"/>
    <w:rsid w:val="00500A7A"/>
    <w:rsid w:val="00500B5F"/>
    <w:rsid w:val="00505B5D"/>
    <w:rsid w:val="00510C8F"/>
    <w:rsid w:val="00514F6D"/>
    <w:rsid w:val="005167D7"/>
    <w:rsid w:val="00523A3A"/>
    <w:rsid w:val="0053150A"/>
    <w:rsid w:val="00532225"/>
    <w:rsid w:val="00532DAE"/>
    <w:rsid w:val="0055248B"/>
    <w:rsid w:val="00552BE4"/>
    <w:rsid w:val="005547D2"/>
    <w:rsid w:val="0056318D"/>
    <w:rsid w:val="0056416F"/>
    <w:rsid w:val="00567CBC"/>
    <w:rsid w:val="00574C4F"/>
    <w:rsid w:val="00575A7B"/>
    <w:rsid w:val="005924CA"/>
    <w:rsid w:val="0059272F"/>
    <w:rsid w:val="00593B12"/>
    <w:rsid w:val="00594677"/>
    <w:rsid w:val="0059498F"/>
    <w:rsid w:val="005A1F10"/>
    <w:rsid w:val="005A6A6E"/>
    <w:rsid w:val="005A7C8E"/>
    <w:rsid w:val="005B06DC"/>
    <w:rsid w:val="005B438C"/>
    <w:rsid w:val="005D6AFB"/>
    <w:rsid w:val="005E1B71"/>
    <w:rsid w:val="005F5C27"/>
    <w:rsid w:val="005F6531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55310"/>
    <w:rsid w:val="006678B4"/>
    <w:rsid w:val="00672855"/>
    <w:rsid w:val="006765BA"/>
    <w:rsid w:val="00683CCC"/>
    <w:rsid w:val="00684BFA"/>
    <w:rsid w:val="00687748"/>
    <w:rsid w:val="00694495"/>
    <w:rsid w:val="006A6F28"/>
    <w:rsid w:val="006B30B6"/>
    <w:rsid w:val="006C7B5F"/>
    <w:rsid w:val="006D05FA"/>
    <w:rsid w:val="006D220E"/>
    <w:rsid w:val="006D6E28"/>
    <w:rsid w:val="006E5B78"/>
    <w:rsid w:val="006F0B03"/>
    <w:rsid w:val="006F343D"/>
    <w:rsid w:val="006F3998"/>
    <w:rsid w:val="006F5011"/>
    <w:rsid w:val="00704875"/>
    <w:rsid w:val="00714CEF"/>
    <w:rsid w:val="0071575C"/>
    <w:rsid w:val="00715D81"/>
    <w:rsid w:val="007207F1"/>
    <w:rsid w:val="007239F2"/>
    <w:rsid w:val="00730E8D"/>
    <w:rsid w:val="00732A9B"/>
    <w:rsid w:val="00734B4E"/>
    <w:rsid w:val="00755F36"/>
    <w:rsid w:val="007636BE"/>
    <w:rsid w:val="00774D4D"/>
    <w:rsid w:val="00776FC4"/>
    <w:rsid w:val="00780F7C"/>
    <w:rsid w:val="00783E66"/>
    <w:rsid w:val="0079062A"/>
    <w:rsid w:val="007B3FCC"/>
    <w:rsid w:val="007C4EC5"/>
    <w:rsid w:val="007D1E47"/>
    <w:rsid w:val="007D6684"/>
    <w:rsid w:val="007F2BC8"/>
    <w:rsid w:val="00800A68"/>
    <w:rsid w:val="008019DD"/>
    <w:rsid w:val="00802411"/>
    <w:rsid w:val="008076E8"/>
    <w:rsid w:val="00814328"/>
    <w:rsid w:val="008237E2"/>
    <w:rsid w:val="00837B11"/>
    <w:rsid w:val="00846358"/>
    <w:rsid w:val="00853A6F"/>
    <w:rsid w:val="008A4CC5"/>
    <w:rsid w:val="008B5060"/>
    <w:rsid w:val="008C2A14"/>
    <w:rsid w:val="008C5AFB"/>
    <w:rsid w:val="008C6911"/>
    <w:rsid w:val="008D52A1"/>
    <w:rsid w:val="009030EB"/>
    <w:rsid w:val="0090330A"/>
    <w:rsid w:val="00917708"/>
    <w:rsid w:val="00925F90"/>
    <w:rsid w:val="0093509D"/>
    <w:rsid w:val="00941398"/>
    <w:rsid w:val="00942053"/>
    <w:rsid w:val="00946FAC"/>
    <w:rsid w:val="0095361F"/>
    <w:rsid w:val="00953AD4"/>
    <w:rsid w:val="00953E86"/>
    <w:rsid w:val="00956206"/>
    <w:rsid w:val="00974B3A"/>
    <w:rsid w:val="00975C8B"/>
    <w:rsid w:val="00980E38"/>
    <w:rsid w:val="00984CD9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D4A00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3785C"/>
    <w:rsid w:val="00A43513"/>
    <w:rsid w:val="00A47B4F"/>
    <w:rsid w:val="00A545B3"/>
    <w:rsid w:val="00A60174"/>
    <w:rsid w:val="00A671B7"/>
    <w:rsid w:val="00A673D0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AF0B08"/>
    <w:rsid w:val="00B02BDB"/>
    <w:rsid w:val="00B03B66"/>
    <w:rsid w:val="00B11AA9"/>
    <w:rsid w:val="00B141F0"/>
    <w:rsid w:val="00B1679D"/>
    <w:rsid w:val="00B219C6"/>
    <w:rsid w:val="00B21B65"/>
    <w:rsid w:val="00B22EFB"/>
    <w:rsid w:val="00B23B26"/>
    <w:rsid w:val="00B32467"/>
    <w:rsid w:val="00B41FB7"/>
    <w:rsid w:val="00B43008"/>
    <w:rsid w:val="00B45AAF"/>
    <w:rsid w:val="00B56C69"/>
    <w:rsid w:val="00B66891"/>
    <w:rsid w:val="00B66FED"/>
    <w:rsid w:val="00B71A2C"/>
    <w:rsid w:val="00B74B81"/>
    <w:rsid w:val="00B80862"/>
    <w:rsid w:val="00B86681"/>
    <w:rsid w:val="00B91A7B"/>
    <w:rsid w:val="00B934AC"/>
    <w:rsid w:val="00B964F2"/>
    <w:rsid w:val="00B96DA0"/>
    <w:rsid w:val="00BA6CF0"/>
    <w:rsid w:val="00BB1D00"/>
    <w:rsid w:val="00BC6FB4"/>
    <w:rsid w:val="00BF6BD6"/>
    <w:rsid w:val="00C1334E"/>
    <w:rsid w:val="00C134E7"/>
    <w:rsid w:val="00C14B25"/>
    <w:rsid w:val="00C14B5A"/>
    <w:rsid w:val="00C15FF1"/>
    <w:rsid w:val="00C23A14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403D"/>
    <w:rsid w:val="00C54E20"/>
    <w:rsid w:val="00C57FCD"/>
    <w:rsid w:val="00C71AA3"/>
    <w:rsid w:val="00C82699"/>
    <w:rsid w:val="00C9212D"/>
    <w:rsid w:val="00C933A3"/>
    <w:rsid w:val="00CA0E7C"/>
    <w:rsid w:val="00CA1793"/>
    <w:rsid w:val="00CB2CA7"/>
    <w:rsid w:val="00CB6537"/>
    <w:rsid w:val="00CC1419"/>
    <w:rsid w:val="00CC20B5"/>
    <w:rsid w:val="00CC5C15"/>
    <w:rsid w:val="00CD2781"/>
    <w:rsid w:val="00CE1EA5"/>
    <w:rsid w:val="00CE3167"/>
    <w:rsid w:val="00CF5C73"/>
    <w:rsid w:val="00D0468D"/>
    <w:rsid w:val="00D20FF6"/>
    <w:rsid w:val="00D2636C"/>
    <w:rsid w:val="00D40C1C"/>
    <w:rsid w:val="00D42AC4"/>
    <w:rsid w:val="00D44147"/>
    <w:rsid w:val="00D50659"/>
    <w:rsid w:val="00D56104"/>
    <w:rsid w:val="00D72D38"/>
    <w:rsid w:val="00D873B2"/>
    <w:rsid w:val="00D9391D"/>
    <w:rsid w:val="00D95920"/>
    <w:rsid w:val="00DA144A"/>
    <w:rsid w:val="00DA4AFF"/>
    <w:rsid w:val="00DB13F7"/>
    <w:rsid w:val="00DB34B9"/>
    <w:rsid w:val="00DB6DEC"/>
    <w:rsid w:val="00DB721C"/>
    <w:rsid w:val="00DB7D6B"/>
    <w:rsid w:val="00DC2B4F"/>
    <w:rsid w:val="00DC4A2A"/>
    <w:rsid w:val="00DD29DB"/>
    <w:rsid w:val="00DE56AD"/>
    <w:rsid w:val="00DE7FA6"/>
    <w:rsid w:val="00DF0352"/>
    <w:rsid w:val="00DF0A6B"/>
    <w:rsid w:val="00DF61F1"/>
    <w:rsid w:val="00DF653B"/>
    <w:rsid w:val="00E02904"/>
    <w:rsid w:val="00E23A85"/>
    <w:rsid w:val="00E26F2C"/>
    <w:rsid w:val="00E30343"/>
    <w:rsid w:val="00E37697"/>
    <w:rsid w:val="00E403B6"/>
    <w:rsid w:val="00E55C68"/>
    <w:rsid w:val="00E60F9E"/>
    <w:rsid w:val="00E70EDD"/>
    <w:rsid w:val="00E74221"/>
    <w:rsid w:val="00E80A5D"/>
    <w:rsid w:val="00E85367"/>
    <w:rsid w:val="00E91B80"/>
    <w:rsid w:val="00E9787E"/>
    <w:rsid w:val="00EA5C8F"/>
    <w:rsid w:val="00EB1EBF"/>
    <w:rsid w:val="00EB5B08"/>
    <w:rsid w:val="00EC54BB"/>
    <w:rsid w:val="00ED068B"/>
    <w:rsid w:val="00ED45A2"/>
    <w:rsid w:val="00ED6E66"/>
    <w:rsid w:val="00ED75AD"/>
    <w:rsid w:val="00EE2B73"/>
    <w:rsid w:val="00EE61B4"/>
    <w:rsid w:val="00EE738F"/>
    <w:rsid w:val="00EF60EB"/>
    <w:rsid w:val="00F0682A"/>
    <w:rsid w:val="00F1350B"/>
    <w:rsid w:val="00F315E5"/>
    <w:rsid w:val="00F31601"/>
    <w:rsid w:val="00F32EB5"/>
    <w:rsid w:val="00F46380"/>
    <w:rsid w:val="00F4647A"/>
    <w:rsid w:val="00F52459"/>
    <w:rsid w:val="00F53573"/>
    <w:rsid w:val="00F6348A"/>
    <w:rsid w:val="00F63A25"/>
    <w:rsid w:val="00F66C71"/>
    <w:rsid w:val="00F67026"/>
    <w:rsid w:val="00FA0D54"/>
    <w:rsid w:val="00FA6463"/>
    <w:rsid w:val="00FB3435"/>
    <w:rsid w:val="00FB3DF5"/>
    <w:rsid w:val="00FB55EE"/>
    <w:rsid w:val="00FB5DD6"/>
    <w:rsid w:val="00FC0E33"/>
    <w:rsid w:val="00FE2279"/>
    <w:rsid w:val="00FE798D"/>
    <w:rsid w:val="00FF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5C8B"/>
    <w:pPr>
      <w:ind w:left="720"/>
      <w:contextualSpacing/>
    </w:pPr>
  </w:style>
  <w:style w:type="paragraph" w:styleId="a5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E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C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20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6CF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5C8B"/>
    <w:pPr>
      <w:ind w:left="720"/>
      <w:contextualSpacing/>
    </w:pPr>
  </w:style>
  <w:style w:type="paragraph" w:styleId="a5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C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20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6CF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124A-129E-4C30-B6DF-9758FFD7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Евгешка</cp:lastModifiedBy>
  <cp:revision>2</cp:revision>
  <cp:lastPrinted>2018-03-16T13:25:00Z</cp:lastPrinted>
  <dcterms:created xsi:type="dcterms:W3CDTF">2018-03-19T09:06:00Z</dcterms:created>
  <dcterms:modified xsi:type="dcterms:W3CDTF">2018-03-19T09:06:00Z</dcterms:modified>
</cp:coreProperties>
</file>