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2" w:rsidRDefault="00761412">
      <w:pPr>
        <w:pStyle w:val="ConsPlusNormal"/>
      </w:pPr>
    </w:p>
    <w:p w:rsidR="00761412" w:rsidRPr="003678FC" w:rsidRDefault="00761412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Start w:id="1" w:name="_GoBack"/>
      <w:bookmarkEnd w:id="0"/>
      <w:r w:rsidRPr="003678FC">
        <w:rPr>
          <w:rFonts w:ascii="Times New Roman" w:hAnsi="Times New Roman" w:cs="Times New Roman"/>
        </w:rPr>
        <w:t>ПЕРСОНАЛЬНЫЙ СОСТАВ</w:t>
      </w:r>
    </w:p>
    <w:p w:rsidR="00761412" w:rsidRPr="003678FC" w:rsidRDefault="00761412">
      <w:pPr>
        <w:pStyle w:val="ConsPlusTitle"/>
        <w:jc w:val="center"/>
        <w:rPr>
          <w:rFonts w:ascii="Times New Roman" w:hAnsi="Times New Roman" w:cs="Times New Roman"/>
        </w:rPr>
      </w:pPr>
      <w:r w:rsidRPr="003678FC">
        <w:rPr>
          <w:rFonts w:ascii="Times New Roman" w:hAnsi="Times New Roman" w:cs="Times New Roman"/>
        </w:rPr>
        <w:t>КОМИССИИ ПО СОБЛЮДЕНИЮ ОГРАНИЧЕНИЙ И ЗАПРЕТОВ, УСТАНОВЛЕННЫХ</w:t>
      </w:r>
    </w:p>
    <w:p w:rsidR="00761412" w:rsidRPr="003678FC" w:rsidRDefault="00761412">
      <w:pPr>
        <w:pStyle w:val="ConsPlusTitle"/>
        <w:jc w:val="center"/>
        <w:rPr>
          <w:rFonts w:ascii="Times New Roman" w:hAnsi="Times New Roman" w:cs="Times New Roman"/>
        </w:rPr>
      </w:pPr>
      <w:r w:rsidRPr="003678FC">
        <w:rPr>
          <w:rFonts w:ascii="Times New Roman" w:hAnsi="Times New Roman" w:cs="Times New Roman"/>
        </w:rPr>
        <w:t>ЗАКОНОДАТЕЛЬНЫМИ АКТАМИ РОССИЙСКОЙ ФЕДЕРАЦИИ, ЛИЦАМИ,</w:t>
      </w:r>
    </w:p>
    <w:p w:rsidR="00761412" w:rsidRPr="003678FC" w:rsidRDefault="007614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678FC">
        <w:rPr>
          <w:rFonts w:ascii="Times New Roman" w:hAnsi="Times New Roman" w:cs="Times New Roman"/>
        </w:rPr>
        <w:t>ЗАМЕЩАЮЩИМИ</w:t>
      </w:r>
      <w:proofErr w:type="gramEnd"/>
      <w:r w:rsidRPr="003678FC">
        <w:rPr>
          <w:rFonts w:ascii="Times New Roman" w:hAnsi="Times New Roman" w:cs="Times New Roman"/>
        </w:rPr>
        <w:t xml:space="preserve"> МУНИЦИПАЛЬНЫЕ ДОЛЖНОСТИ,</w:t>
      </w:r>
    </w:p>
    <w:p w:rsidR="00761412" w:rsidRPr="003678FC" w:rsidRDefault="00761412">
      <w:pPr>
        <w:pStyle w:val="ConsPlusTitle"/>
        <w:jc w:val="center"/>
        <w:rPr>
          <w:rFonts w:ascii="Times New Roman" w:hAnsi="Times New Roman" w:cs="Times New Roman"/>
        </w:rPr>
      </w:pPr>
      <w:r w:rsidRPr="003678FC">
        <w:rPr>
          <w:rFonts w:ascii="Times New Roman" w:hAnsi="Times New Roman" w:cs="Times New Roman"/>
        </w:rPr>
        <w:t>И УРЕГУЛИРОВАНИЮ КОНФЛИКТА ИНТЕРЕСОВ</w:t>
      </w:r>
    </w:p>
    <w:bookmarkEnd w:id="1"/>
    <w:p w:rsidR="00761412" w:rsidRDefault="00761412">
      <w:pPr>
        <w:spacing w:after="1"/>
      </w:pPr>
    </w:p>
    <w:p w:rsidR="00761412" w:rsidRDefault="0076141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066"/>
      </w:tblGrid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Казакова Валентина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депутат Думы города Ханты-Мансийска шестого созыва, председатель Комиссии</w:t>
            </w:r>
          </w:p>
        </w:tc>
      </w:tr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Трефилова Наталья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начальник организационного управления аппарата Думы города Ханты-Мансийска, секретарь комиссии</w:t>
            </w:r>
          </w:p>
        </w:tc>
      </w:tr>
      <w:tr w:rsidR="00761412" w:rsidRPr="003678FC">
        <w:tblPrEx>
          <w:tblBorders>
            <w:left w:val="nil"/>
            <w:right w:val="nil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Горбачев Юрий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депутат Думы города Ханты-Мансийска, председатель постоянного комитета по городскому хозяйству Думы города Ханты-Мансийска шестого созыва</w:t>
            </w:r>
          </w:p>
        </w:tc>
      </w:tr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Мари Яков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8FC">
              <w:rPr>
                <w:rFonts w:ascii="Times New Roman" w:hAnsi="Times New Roman" w:cs="Times New Roman"/>
              </w:rPr>
              <w:t>Иоганович</w:t>
            </w:r>
            <w:proofErr w:type="spellEnd"/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депутат Думы города Ханты-Мансийска, председатель постоянного комитета по социальной политике Думы города Ханты-Мансийска шестого созыва</w:t>
            </w:r>
          </w:p>
        </w:tc>
      </w:tr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Корнеева Любовь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депутат Думы города Ханты-Мансийска, председатель комиссии по местному самоуправлению Думы города Ханты-Мансийска шестого созыва</w:t>
            </w:r>
          </w:p>
        </w:tc>
      </w:tr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Охлопков Алексей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депутат Думы города Ханты-Мансийска, председатель постоянного комитета по бюджету Думы города Ханты-Мансийска шестого созыва</w:t>
            </w:r>
          </w:p>
        </w:tc>
      </w:tr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8FC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3678FC">
              <w:rPr>
                <w:rFonts w:ascii="Times New Roman" w:hAnsi="Times New Roman" w:cs="Times New Roman"/>
              </w:rPr>
              <w:t xml:space="preserve"> Ульяна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доцент кафедры экономики Института менеджмента и экономики Федерального государственного бюджетного образовательного учреждения высшего образования "Югорский государственный университет" (по согласованию)</w:t>
            </w:r>
          </w:p>
        </w:tc>
      </w:tr>
      <w:tr w:rsidR="00761412" w:rsidRPr="003678FC">
        <w:tc>
          <w:tcPr>
            <w:tcW w:w="2665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Струженко Валентина</w:t>
            </w:r>
          </w:p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066" w:type="dxa"/>
          </w:tcPr>
          <w:p w:rsidR="00761412" w:rsidRPr="003678FC" w:rsidRDefault="00761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78FC">
              <w:rPr>
                <w:rFonts w:ascii="Times New Roman" w:hAnsi="Times New Roman" w:cs="Times New Roman"/>
              </w:rPr>
              <w:t>член Общественного совета города Ханты-Мансийска (по согласованию)</w:t>
            </w:r>
          </w:p>
        </w:tc>
      </w:tr>
    </w:tbl>
    <w:p w:rsidR="00761412" w:rsidRPr="003678FC" w:rsidRDefault="00761412">
      <w:pPr>
        <w:pStyle w:val="ConsPlusNormal"/>
        <w:rPr>
          <w:rFonts w:ascii="Times New Roman" w:hAnsi="Times New Roman" w:cs="Times New Roman"/>
        </w:rPr>
      </w:pPr>
    </w:p>
    <w:p w:rsidR="00761412" w:rsidRPr="003678FC" w:rsidRDefault="00761412">
      <w:pPr>
        <w:pStyle w:val="ConsPlusNormal"/>
        <w:rPr>
          <w:rFonts w:ascii="Times New Roman" w:hAnsi="Times New Roman" w:cs="Times New Roman"/>
        </w:rPr>
      </w:pPr>
    </w:p>
    <w:sectPr w:rsidR="00761412" w:rsidRPr="003678FC" w:rsidSect="00F0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2"/>
    <w:rsid w:val="003678FC"/>
    <w:rsid w:val="00662D3D"/>
    <w:rsid w:val="007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2</cp:revision>
  <dcterms:created xsi:type="dcterms:W3CDTF">2018-12-26T10:50:00Z</dcterms:created>
  <dcterms:modified xsi:type="dcterms:W3CDTF">2018-12-26T11:26:00Z</dcterms:modified>
</cp:coreProperties>
</file>