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2" w:rsidRDefault="007326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32612" w:rsidRDefault="00732612">
      <w:pPr>
        <w:pStyle w:val="ConsPlusNormal"/>
        <w:outlineLvl w:val="0"/>
      </w:pPr>
    </w:p>
    <w:p w:rsidR="00732612" w:rsidRDefault="00732612">
      <w:pPr>
        <w:pStyle w:val="ConsPlusTitle"/>
        <w:jc w:val="center"/>
      </w:pPr>
      <w:r>
        <w:t>АДМИНИСТРАЦИЯ ГОРОДА ХАНТЫ-МАНСИЙСКА</w:t>
      </w:r>
    </w:p>
    <w:p w:rsidR="00732612" w:rsidRDefault="00732612">
      <w:pPr>
        <w:pStyle w:val="ConsPlusTitle"/>
        <w:jc w:val="center"/>
      </w:pPr>
    </w:p>
    <w:p w:rsidR="00732612" w:rsidRDefault="00732612">
      <w:pPr>
        <w:pStyle w:val="ConsPlusTitle"/>
        <w:jc w:val="center"/>
      </w:pPr>
      <w:r>
        <w:t>ПОСТАНОВЛЕНИЕ</w:t>
      </w:r>
    </w:p>
    <w:p w:rsidR="00732612" w:rsidRDefault="00732612">
      <w:pPr>
        <w:pStyle w:val="ConsPlusTitle"/>
        <w:jc w:val="center"/>
      </w:pPr>
      <w:r>
        <w:t>от 26 июля 2022 г. N 770</w:t>
      </w:r>
    </w:p>
    <w:p w:rsidR="00732612" w:rsidRDefault="00732612">
      <w:pPr>
        <w:pStyle w:val="ConsPlusTitle"/>
        <w:jc w:val="center"/>
      </w:pPr>
    </w:p>
    <w:p w:rsidR="00732612" w:rsidRDefault="00732612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732612" w:rsidRDefault="00732612">
      <w:pPr>
        <w:pStyle w:val="ConsPlusTitle"/>
        <w:jc w:val="center"/>
      </w:pPr>
      <w:r>
        <w:t>ХАНТЫ-МАНСИЙСКА ОТ 20.06.2016 N 686 "ОБ ОСУЩЕСТВЛЕНИИ</w:t>
      </w:r>
    </w:p>
    <w:p w:rsidR="00732612" w:rsidRDefault="00732612">
      <w:pPr>
        <w:pStyle w:val="ConsPlusTitle"/>
        <w:jc w:val="center"/>
      </w:pPr>
      <w:r>
        <w:t>ПЕРЕДАННОГО ОРГАНУ МЕСТНОГО САМОУПРАВЛЕНИЯ ОТДЕЛЬНОГО</w:t>
      </w:r>
    </w:p>
    <w:p w:rsidR="00732612" w:rsidRDefault="00732612">
      <w:pPr>
        <w:pStyle w:val="ConsPlusTitle"/>
        <w:jc w:val="center"/>
      </w:pPr>
      <w:r>
        <w:t>ГОСУДАРСТВЕННОГО ПОЛНОМОЧИЯ ПО СОЦИАЛЬНОЙ ПОДДЕРЖКЕ</w:t>
      </w:r>
    </w:p>
    <w:p w:rsidR="00732612" w:rsidRDefault="00732612">
      <w:pPr>
        <w:pStyle w:val="ConsPlusTitle"/>
        <w:jc w:val="center"/>
      </w:pPr>
      <w:r>
        <w:t>ДЕТЕЙ-СИРОТ И ДЕТЕЙ, ОСТАВШИХСЯ БЕЗ ПОПЕЧЕНИЯ РОДИТЕЛЕЙ, ЛИЦ</w:t>
      </w:r>
    </w:p>
    <w:p w:rsidR="00732612" w:rsidRDefault="00732612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732612" w:rsidRDefault="00732612">
      <w:pPr>
        <w:pStyle w:val="ConsPlusTitle"/>
        <w:jc w:val="center"/>
      </w:pPr>
      <w:proofErr w:type="gramStart"/>
      <w:r>
        <w:t>РОДИТЕЛЕЙ, ДЕТЕЙ ИЗ МНОГОДЕТНЫХ СЕМЕЙ, ДЕТЕЙ ИЗ МАЛОИМУЩИХ</w:t>
      </w:r>
      <w:proofErr w:type="gramEnd"/>
    </w:p>
    <w:p w:rsidR="00732612" w:rsidRDefault="00732612">
      <w:pPr>
        <w:pStyle w:val="ConsPlusTitle"/>
        <w:jc w:val="center"/>
      </w:pPr>
      <w:r>
        <w:t>СЕМЕЙ, ОБУЧАЮЩИХСЯ С ОГРАНИЧЕННЫМИ ВОЗМОЖНОСТЯМИ ЗДОРОВЬЯ,</w:t>
      </w:r>
    </w:p>
    <w:p w:rsidR="00732612" w:rsidRDefault="00732612">
      <w:pPr>
        <w:pStyle w:val="ConsPlusTitle"/>
        <w:jc w:val="center"/>
      </w:pPr>
      <w:r>
        <w:t xml:space="preserve">ДЕТЕЙ-ИНВАЛИДОВ, НЕ ОТНОСЯЩИХСЯ К </w:t>
      </w:r>
      <w:proofErr w:type="gramStart"/>
      <w:r>
        <w:t>ОБУЧАЮЩИМСЯ</w:t>
      </w:r>
      <w:proofErr w:type="gramEnd"/>
    </w:p>
    <w:p w:rsidR="00732612" w:rsidRDefault="00732612">
      <w:pPr>
        <w:pStyle w:val="ConsPlusTitle"/>
        <w:jc w:val="center"/>
      </w:pPr>
      <w:r>
        <w:t xml:space="preserve">С ОГРАНИЧЕННЫМИ ВОЗМОЖНОСТЯМИ ЗДОРОВЬЯ, </w:t>
      </w:r>
      <w:proofErr w:type="gramStart"/>
      <w:r>
        <w:t>ПОЛУЧАЮЩИХ</w:t>
      </w:r>
      <w:proofErr w:type="gramEnd"/>
    </w:p>
    <w:p w:rsidR="00732612" w:rsidRDefault="00732612">
      <w:pPr>
        <w:pStyle w:val="ConsPlusTitle"/>
        <w:jc w:val="center"/>
      </w:pPr>
      <w:r>
        <w:t>ОБРАЗОВАНИЕ В МУНИЦИПАЛЬНЫХ ОБЩЕОБРАЗОВАТЕЛЬНЫХ ОРГАНИЗАЦИЯХ</w:t>
      </w:r>
    </w:p>
    <w:p w:rsidR="00732612" w:rsidRDefault="00732612">
      <w:pPr>
        <w:pStyle w:val="ConsPlusTitle"/>
        <w:jc w:val="center"/>
      </w:pPr>
      <w:r>
        <w:t>И ЧАСТНЫХ ОБЩЕОБРАЗОВАТЕЛЬНЫХ ОРГАНИЗАЦИЯХ, В ВИДЕ</w:t>
      </w:r>
    </w:p>
    <w:p w:rsidR="00732612" w:rsidRDefault="00732612">
      <w:pPr>
        <w:pStyle w:val="ConsPlusTitle"/>
        <w:jc w:val="center"/>
      </w:pPr>
      <w:r>
        <w:t>ПРЕДОСТАВЛЕНИЯ ДВУХРАЗОВОГО ПИТАНИЯ В УЧЕБНОЕ ВРЕМЯ ПО МЕСТУ</w:t>
      </w:r>
    </w:p>
    <w:p w:rsidR="00732612" w:rsidRDefault="00732612">
      <w:pPr>
        <w:pStyle w:val="ConsPlusTitle"/>
        <w:jc w:val="center"/>
      </w:pPr>
      <w:r>
        <w:t>НАХОЖДЕНИЯ ОБЩЕОБРАЗОВАТЕЛЬНОЙ ОРГАНИЗАЦИИ И ДЕНЕЖНОЙ</w:t>
      </w:r>
    </w:p>
    <w:p w:rsidR="00732612" w:rsidRDefault="00732612">
      <w:pPr>
        <w:pStyle w:val="ConsPlusTitle"/>
        <w:jc w:val="center"/>
      </w:pPr>
      <w:r>
        <w:t xml:space="preserve">КОМПЕНСАЦИИ ЗА ДВУХРАЗОВОЕ ПИТАНИЕ </w:t>
      </w:r>
      <w:proofErr w:type="gramStart"/>
      <w:r>
        <w:t>ОБУЧАЮЩИМСЯ</w:t>
      </w:r>
      <w:proofErr w:type="gramEnd"/>
    </w:p>
    <w:p w:rsidR="00732612" w:rsidRDefault="00732612">
      <w:pPr>
        <w:pStyle w:val="ConsPlusTitle"/>
        <w:jc w:val="center"/>
      </w:pPr>
      <w:r>
        <w:t>С ОГРАНИЧЕННЫМИ ВОЗМОЖНОСТЯМИ ЗДОРОВЬЯ, ДЕТЯМ-ИНВАЛИДАМ,</w:t>
      </w:r>
    </w:p>
    <w:p w:rsidR="00732612" w:rsidRDefault="00732612">
      <w:pPr>
        <w:pStyle w:val="ConsPlusTitle"/>
        <w:jc w:val="center"/>
      </w:pPr>
      <w:r>
        <w:t xml:space="preserve">НЕ </w:t>
      </w:r>
      <w:proofErr w:type="gramStart"/>
      <w:r>
        <w:t>ОТНОСЯЩИМСЯ</w:t>
      </w:r>
      <w:proofErr w:type="gramEnd"/>
      <w:r>
        <w:t xml:space="preserve"> К ОБУЧАЮЩИМСЯ С ОГРАНИЧЕННЫМИ ВОЗМОЖНОСТЯМИ</w:t>
      </w:r>
    </w:p>
    <w:p w:rsidR="00732612" w:rsidRDefault="00732612">
      <w:pPr>
        <w:pStyle w:val="ConsPlusTitle"/>
        <w:jc w:val="center"/>
      </w:pPr>
      <w:r>
        <w:t xml:space="preserve">ЗДОРОВЬЯ, </w:t>
      </w:r>
      <w:proofErr w:type="gramStart"/>
      <w:r>
        <w:t>ОСВАИВАЮЩИМ</w:t>
      </w:r>
      <w:proofErr w:type="gramEnd"/>
      <w:r>
        <w:t xml:space="preserve"> ОСНОВНЫЕ ОБЩЕОБРАЗОВАТЕЛЬНЫЕ</w:t>
      </w:r>
    </w:p>
    <w:p w:rsidR="00732612" w:rsidRDefault="00732612">
      <w:pPr>
        <w:pStyle w:val="ConsPlusTitle"/>
        <w:jc w:val="center"/>
      </w:pPr>
      <w:r>
        <w:t>ПРОГРАММЫ, ОБУЧЕНИЕ КОТОРЫХ ОРГАНИЗОВАНО</w:t>
      </w:r>
    </w:p>
    <w:p w:rsidR="00732612" w:rsidRDefault="00732612">
      <w:pPr>
        <w:pStyle w:val="ConsPlusTitle"/>
        <w:jc w:val="center"/>
      </w:pPr>
      <w:r>
        <w:t>ОБЩЕОБРАЗОВАТЕЛЬНЫМИ ОРГАНИЗАЦИЯМИ НА ДОМУ"</w:t>
      </w:r>
    </w:p>
    <w:p w:rsidR="00732612" w:rsidRDefault="00732612">
      <w:pPr>
        <w:pStyle w:val="ConsPlusNormal"/>
        <w:ind w:firstLine="540"/>
        <w:jc w:val="both"/>
      </w:pPr>
    </w:p>
    <w:p w:rsidR="00732612" w:rsidRDefault="00732612">
      <w:pPr>
        <w:pStyle w:val="ConsPlusNormal"/>
        <w:ind w:firstLine="540"/>
        <w:jc w:val="both"/>
      </w:pPr>
      <w: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</w:t>
      </w:r>
      <w:hyperlink r:id="rId6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732612" w:rsidRDefault="0073261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20.06.2016 N 686 "Об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</w:t>
      </w:r>
      <w:proofErr w:type="gramEnd"/>
      <w:r>
        <w:t xml:space="preserve"> </w:t>
      </w:r>
      <w:proofErr w:type="gramStart"/>
      <w:r>
        <w:t>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дому" (далее - постановление) следующие изменения:</w:t>
      </w:r>
      <w:proofErr w:type="gramEnd"/>
    </w:p>
    <w:p w:rsidR="00732612" w:rsidRDefault="00732612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 2.1</w:t>
        </w:r>
      </w:hyperlink>
      <w:r>
        <w:t xml:space="preserve"> постановления изложить в следующей редакции:</w:t>
      </w:r>
    </w:p>
    <w:p w:rsidR="00732612" w:rsidRDefault="00732612">
      <w:pPr>
        <w:pStyle w:val="ConsPlusNormal"/>
        <w:spacing w:before="220"/>
        <w:ind w:firstLine="540"/>
        <w:jc w:val="both"/>
      </w:pPr>
      <w:r>
        <w:t>"2.1. Осуществлять переданное отдельное государственное полномочие в соответствии с законодательством Российской Федерации и Ханты-Мансийского автономного округа - Югры".</w:t>
      </w:r>
    </w:p>
    <w:p w:rsidR="00732612" w:rsidRDefault="00732612">
      <w:pPr>
        <w:pStyle w:val="ConsPlusNormal"/>
        <w:spacing w:before="220"/>
        <w:ind w:firstLine="540"/>
        <w:jc w:val="both"/>
      </w:pPr>
      <w:r>
        <w:t xml:space="preserve">1.2. В </w:t>
      </w:r>
      <w:hyperlink r:id="rId9">
        <w:r>
          <w:rPr>
            <w:color w:val="0000FF"/>
          </w:rPr>
          <w:t>пункте 2.3</w:t>
        </w:r>
      </w:hyperlink>
      <w:r>
        <w:t xml:space="preserve"> постановления слова "молодежной политики" заменить словом "науки".</w:t>
      </w:r>
    </w:p>
    <w:p w:rsidR="00732612" w:rsidRDefault="00732612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732612" w:rsidRDefault="00732612">
      <w:pPr>
        <w:pStyle w:val="ConsPlusNormal"/>
        <w:ind w:firstLine="540"/>
        <w:jc w:val="both"/>
      </w:pPr>
    </w:p>
    <w:p w:rsidR="00732612" w:rsidRDefault="00732612">
      <w:pPr>
        <w:pStyle w:val="ConsPlusNormal"/>
        <w:jc w:val="right"/>
      </w:pPr>
      <w:r>
        <w:t>Глава города</w:t>
      </w:r>
    </w:p>
    <w:p w:rsidR="00732612" w:rsidRDefault="00732612">
      <w:pPr>
        <w:pStyle w:val="ConsPlusNormal"/>
        <w:jc w:val="right"/>
      </w:pPr>
      <w:r>
        <w:t>Ханты-Мансийска</w:t>
      </w:r>
    </w:p>
    <w:p w:rsidR="00732612" w:rsidRDefault="00732612">
      <w:pPr>
        <w:pStyle w:val="ConsPlusNormal"/>
        <w:jc w:val="right"/>
      </w:pPr>
      <w:r>
        <w:t>М.П.РЯШИН</w:t>
      </w:r>
    </w:p>
    <w:p w:rsidR="00732612" w:rsidRDefault="00732612">
      <w:pPr>
        <w:pStyle w:val="ConsPlusNormal"/>
        <w:ind w:firstLine="540"/>
        <w:jc w:val="both"/>
      </w:pPr>
    </w:p>
    <w:p w:rsidR="00732612" w:rsidRDefault="00732612">
      <w:pPr>
        <w:pStyle w:val="ConsPlusNormal"/>
        <w:ind w:firstLine="540"/>
        <w:jc w:val="both"/>
      </w:pPr>
    </w:p>
    <w:p w:rsidR="00732612" w:rsidRDefault="007326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B2A" w:rsidRDefault="008D4B2A">
      <w:bookmarkStart w:id="0" w:name="_GoBack"/>
      <w:bookmarkEnd w:id="0"/>
    </w:p>
    <w:sectPr w:rsidR="008D4B2A" w:rsidSect="00CA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2"/>
    <w:rsid w:val="00732612"/>
    <w:rsid w:val="008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2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26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2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26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86D487906D2ADA565F3BBD85F2344701FD6C1B051F22C6A5901128E4A1825034B9F4347F08432DADAFD2169FE4D4C29926C3C6A3CC2FD907949C5o7T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A86D487906D2ADA565F3BBD85F2344701FD6C1B051F22C6A5901128E4A1825034B9F4355F0DC3EDAD9E3226BEB1B1D6FoCT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A86D487906D2ADA565F3BBD85F2344701FD6C1B054F422645601128E4A1825034B9F4347F08432DADBFE216CFE4D4C29926C3C6A3CC2FD907949C5o7T2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A86D487906D2ADA565F3BBD85F2344701FD6C1B051F22C6A5901128E4A1825034B9F4347F08432DADAFD236CFE4D4C29926C3C6A3CC2FD907949C5o7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Владимировна</dc:creator>
  <cp:lastModifiedBy>Петрова Любовь Владимировна</cp:lastModifiedBy>
  <cp:revision>1</cp:revision>
  <dcterms:created xsi:type="dcterms:W3CDTF">2023-03-03T07:19:00Z</dcterms:created>
  <dcterms:modified xsi:type="dcterms:W3CDTF">2023-03-03T07:20:00Z</dcterms:modified>
</cp:coreProperties>
</file>