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0" w:rsidRPr="00CC5B70" w:rsidRDefault="00CC5B70" w:rsidP="00CC5B70">
      <w:pPr>
        <w:jc w:val="center"/>
        <w:rPr>
          <w:rFonts w:eastAsia="Calibri"/>
          <w:sz w:val="28"/>
          <w:szCs w:val="28"/>
          <w:lang w:eastAsia="en-US"/>
        </w:rPr>
      </w:pPr>
      <w:r w:rsidRPr="00CC5B70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CC5B70" w:rsidRPr="00CC5B70" w:rsidRDefault="00CC5B70" w:rsidP="00CC5B70">
      <w:pPr>
        <w:jc w:val="center"/>
        <w:rPr>
          <w:rFonts w:eastAsia="Calibri"/>
          <w:sz w:val="24"/>
          <w:szCs w:val="24"/>
          <w:lang w:eastAsia="en-US"/>
        </w:rPr>
      </w:pPr>
      <w:r w:rsidRPr="00CC5B70">
        <w:rPr>
          <w:rFonts w:eastAsia="Calibri"/>
          <w:sz w:val="24"/>
          <w:szCs w:val="24"/>
          <w:lang w:eastAsia="en-US"/>
        </w:rPr>
        <w:t>к постановлению Администрации города Ханты-Мансийска</w:t>
      </w:r>
    </w:p>
    <w:p w:rsidR="00CC5B70" w:rsidRPr="00CC5B70" w:rsidRDefault="00CC5B70" w:rsidP="00CC5B70">
      <w:pPr>
        <w:jc w:val="center"/>
        <w:rPr>
          <w:rFonts w:eastAsia="Calibri"/>
          <w:sz w:val="24"/>
          <w:szCs w:val="24"/>
          <w:lang w:eastAsia="en-US"/>
        </w:rPr>
      </w:pPr>
      <w:r w:rsidRPr="00CC5B70">
        <w:rPr>
          <w:rFonts w:eastAsia="Calibri"/>
          <w:sz w:val="24"/>
          <w:szCs w:val="24"/>
          <w:lang w:eastAsia="en-US"/>
        </w:rPr>
        <w:t>«О внесении изменений в постановление Администрации города Ханты-Мансийска от 21.11.2013 №1539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C5B70" w:rsidRPr="00CC5B70" w:rsidRDefault="00CC5B70" w:rsidP="00CC5B70">
      <w:pPr>
        <w:jc w:val="both"/>
        <w:rPr>
          <w:rFonts w:eastAsia="Calibri"/>
          <w:sz w:val="27"/>
          <w:szCs w:val="27"/>
          <w:lang w:eastAsia="en-US"/>
        </w:rPr>
      </w:pPr>
    </w:p>
    <w:p w:rsidR="00CC5B70" w:rsidRPr="00CC5B70" w:rsidRDefault="00CC5B70" w:rsidP="00CC5B70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CC5B70">
        <w:rPr>
          <w:color w:val="000000"/>
          <w:sz w:val="27"/>
          <w:szCs w:val="27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CC5B70">
        <w:rPr>
          <w:rFonts w:eastAsia="Calibri"/>
          <w:sz w:val="27"/>
          <w:szCs w:val="27"/>
          <w:lang w:eastAsia="en-US"/>
        </w:rPr>
        <w:t>«О внесении изменений                       в постановление Администрации города Ханты-Мансийска от 21.11.2013 №1539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CC5B70">
        <w:rPr>
          <w:sz w:val="27"/>
          <w:szCs w:val="27"/>
        </w:rPr>
        <w:t xml:space="preserve"> </w:t>
      </w:r>
      <w:r w:rsidRPr="00CC5B70">
        <w:rPr>
          <w:color w:val="000000"/>
          <w:sz w:val="27"/>
          <w:szCs w:val="27"/>
        </w:rPr>
        <w:t>(далее – проект постановления) является     Солодилова Т.А., директор Департамента муниципальной собственности Администрации</w:t>
      </w:r>
      <w:proofErr w:type="gramEnd"/>
      <w:r w:rsidRPr="00CC5B70">
        <w:rPr>
          <w:color w:val="000000"/>
          <w:sz w:val="27"/>
          <w:szCs w:val="27"/>
        </w:rPr>
        <w:t xml:space="preserve"> города Ханты-Мансийска.</w:t>
      </w:r>
    </w:p>
    <w:p w:rsidR="00CC5B70" w:rsidRPr="00CC5B70" w:rsidRDefault="00CC5B70" w:rsidP="00CC5B70">
      <w:pPr>
        <w:ind w:firstLine="708"/>
        <w:jc w:val="both"/>
        <w:rPr>
          <w:color w:val="000000"/>
          <w:sz w:val="27"/>
          <w:szCs w:val="27"/>
        </w:rPr>
      </w:pPr>
      <w:r w:rsidRPr="00CC5B70">
        <w:rPr>
          <w:color w:val="000000"/>
          <w:sz w:val="27"/>
          <w:szCs w:val="27"/>
        </w:rPr>
        <w:t>Разработчиком проекта постановления является Долматова Т.А., 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proofErr w:type="gramStart"/>
      <w:r w:rsidRPr="00CC5B70">
        <w:rPr>
          <w:color w:val="000000"/>
          <w:sz w:val="27"/>
          <w:szCs w:val="27"/>
        </w:rPr>
        <w:t xml:space="preserve">Проект постановления подготовлен в соответствии с </w:t>
      </w:r>
      <w:r w:rsidRPr="00CC5B70">
        <w:rPr>
          <w:sz w:val="27"/>
          <w:szCs w:val="27"/>
        </w:rPr>
        <w:t>Федеральным законом от 24.07.2007 №209-ФЗ «О развитии малого и среднего предпринимательства в Российской Федерации», Положением о порядке формирования, ведения, обязательного опубликования перечня муниципального имущества, предназначенного для передачи во владение       и (или) в пользование субъектам малого и среднего предпринимательства       и организациям, образующим инфраструктуру поддержки субъектов малого    и среднего предпринимательства, утвержденным постановлением Администрации города Ханты-Мансийска от</w:t>
      </w:r>
      <w:proofErr w:type="gramEnd"/>
      <w:r w:rsidRPr="00CC5B70">
        <w:rPr>
          <w:sz w:val="27"/>
          <w:szCs w:val="27"/>
        </w:rPr>
        <w:t xml:space="preserve"> 15.03.2013 №246, Положением   о порядке управления и распоряжения имуществом, находящимся                     в муниципальной собственности города Ханты-Мансийска, утвержденным решением Думы города Ханты-Мансийска от 29.06.2012 №255, в целях оказания имущественной поддержки субъектам малого и среднего предпринимательства.  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r w:rsidRPr="00CC5B70">
        <w:rPr>
          <w:sz w:val="27"/>
          <w:szCs w:val="27"/>
        </w:rPr>
        <w:t>В связи с обращением муниципального бюджетного учреждения «Спортивный комплекс «Дружба» от 15.05.2023 (исх. №84-Исх-631)           настоящим проектом постановления предлагается: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r w:rsidRPr="00CC5B70">
        <w:rPr>
          <w:sz w:val="27"/>
          <w:szCs w:val="27"/>
        </w:rPr>
        <w:t xml:space="preserve">- изменить целевое назначение муниципального имущества «Пункт проката на объекте спортивно-игровая площадка «Иртыш»: </w:t>
      </w:r>
      <w:proofErr w:type="gramStart"/>
      <w:r w:rsidRPr="00CC5B70">
        <w:rPr>
          <w:sz w:val="27"/>
          <w:szCs w:val="27"/>
        </w:rPr>
        <w:t>вместо</w:t>
      </w:r>
      <w:proofErr w:type="gramEnd"/>
      <w:r w:rsidRPr="00CC5B70">
        <w:rPr>
          <w:sz w:val="27"/>
          <w:szCs w:val="27"/>
        </w:rPr>
        <w:t xml:space="preserve"> «</w:t>
      </w:r>
      <w:proofErr w:type="gramStart"/>
      <w:r w:rsidRPr="00CC5B70">
        <w:rPr>
          <w:sz w:val="27"/>
          <w:szCs w:val="27"/>
        </w:rPr>
        <w:t>организация</w:t>
      </w:r>
      <w:proofErr w:type="gramEnd"/>
      <w:r w:rsidRPr="00CC5B70">
        <w:rPr>
          <w:sz w:val="27"/>
          <w:szCs w:val="27"/>
        </w:rPr>
        <w:t xml:space="preserve"> общественного питания» на «предоставление прочих социальных услуг без обеспечения проживания», 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r w:rsidRPr="00CC5B70">
        <w:rPr>
          <w:sz w:val="27"/>
          <w:szCs w:val="27"/>
        </w:rPr>
        <w:t>-</w:t>
      </w:r>
      <w:r w:rsidRPr="00CC5B70">
        <w:rPr>
          <w:rFonts w:eastAsia="Calibri"/>
          <w:sz w:val="27"/>
          <w:szCs w:val="27"/>
          <w:lang w:eastAsia="en-US"/>
        </w:rPr>
        <w:t xml:space="preserve"> </w:t>
      </w:r>
      <w:r w:rsidRPr="00CC5B70">
        <w:rPr>
          <w:sz w:val="27"/>
          <w:szCs w:val="27"/>
        </w:rPr>
        <w:t xml:space="preserve">включить в Перечень </w:t>
      </w:r>
      <w:r w:rsidRPr="00CC5B70">
        <w:rPr>
          <w:sz w:val="28"/>
          <w:szCs w:val="28"/>
        </w:rPr>
        <w:t xml:space="preserve">нежилое помещение </w:t>
      </w:r>
      <w:r w:rsidRPr="00CC5B70">
        <w:rPr>
          <w:sz w:val="27"/>
          <w:szCs w:val="27"/>
        </w:rPr>
        <w:t xml:space="preserve">площадью 113,6 </w:t>
      </w:r>
      <w:proofErr w:type="spellStart"/>
      <w:r w:rsidRPr="00CC5B70">
        <w:rPr>
          <w:sz w:val="27"/>
          <w:szCs w:val="27"/>
        </w:rPr>
        <w:t>кв.м</w:t>
      </w:r>
      <w:proofErr w:type="spellEnd"/>
      <w:r w:rsidRPr="00CC5B70">
        <w:rPr>
          <w:sz w:val="27"/>
          <w:szCs w:val="27"/>
        </w:rPr>
        <w:t xml:space="preserve">, расположенное </w:t>
      </w:r>
      <w:r w:rsidRPr="00CC5B70">
        <w:rPr>
          <w:sz w:val="28"/>
          <w:szCs w:val="28"/>
        </w:rPr>
        <w:t xml:space="preserve">в здании культурно-спортивного комплекса «Дружба» </w:t>
      </w:r>
      <w:r w:rsidRPr="00CC5B70">
        <w:rPr>
          <w:sz w:val="27"/>
          <w:szCs w:val="27"/>
        </w:rPr>
        <w:t xml:space="preserve">по адресу: г.Ханты-Мансийск, </w:t>
      </w:r>
      <w:proofErr w:type="spellStart"/>
      <w:r w:rsidRPr="00CC5B70">
        <w:rPr>
          <w:sz w:val="27"/>
          <w:szCs w:val="27"/>
        </w:rPr>
        <w:t>ул</w:t>
      </w:r>
      <w:proofErr w:type="gramStart"/>
      <w:r w:rsidRPr="00CC5B70">
        <w:rPr>
          <w:sz w:val="27"/>
          <w:szCs w:val="27"/>
        </w:rPr>
        <w:t>.Р</w:t>
      </w:r>
      <w:proofErr w:type="gramEnd"/>
      <w:r w:rsidRPr="00CC5B70">
        <w:rPr>
          <w:sz w:val="27"/>
          <w:szCs w:val="27"/>
        </w:rPr>
        <w:t>ознина</w:t>
      </w:r>
      <w:proofErr w:type="spellEnd"/>
      <w:r w:rsidRPr="00CC5B70">
        <w:rPr>
          <w:sz w:val="27"/>
          <w:szCs w:val="27"/>
        </w:rPr>
        <w:t xml:space="preserve">, 104, переданное по договору аренды от 01.11.2022 №1/2022 обществу с ограниченной ответственностью «Альфа». </w:t>
      </w:r>
      <w:r w:rsidRPr="00CC5B70">
        <w:rPr>
          <w:sz w:val="27"/>
          <w:szCs w:val="27"/>
        </w:rPr>
        <w:lastRenderedPageBreak/>
        <w:tab/>
        <w:t xml:space="preserve">Общество с ограниченной ответственностью «Альфа» включено в Единый реестр субъектов малого и среднего предпринимательства 01.08.2016.  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r w:rsidRPr="00CC5B70">
        <w:rPr>
          <w:color w:val="000000"/>
          <w:sz w:val="27"/>
          <w:szCs w:val="27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CC5B70" w:rsidRPr="00CC5B70" w:rsidRDefault="00CC5B70" w:rsidP="00CC5B70">
      <w:pPr>
        <w:ind w:firstLine="708"/>
        <w:jc w:val="both"/>
        <w:rPr>
          <w:sz w:val="27"/>
          <w:szCs w:val="27"/>
        </w:rPr>
      </w:pPr>
      <w:r w:rsidRPr="00CC5B70">
        <w:rPr>
          <w:color w:val="000000"/>
          <w:sz w:val="27"/>
          <w:szCs w:val="27"/>
        </w:rPr>
        <w:t>Реализация проекта постановления не потребует дополнительных материальных и других затрат.</w:t>
      </w:r>
      <w:r w:rsidRPr="00CC5B70">
        <w:rPr>
          <w:sz w:val="27"/>
          <w:szCs w:val="27"/>
        </w:rPr>
        <w:t xml:space="preserve"> </w:t>
      </w:r>
    </w:p>
    <w:p w:rsidR="00CC5B70" w:rsidRPr="00CC5B70" w:rsidRDefault="00CC5B70" w:rsidP="00CC5B70">
      <w:pPr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CC5B70" w:rsidRPr="00CC5B70" w:rsidRDefault="00CC5B70" w:rsidP="00CC5B70">
      <w:pPr>
        <w:jc w:val="both"/>
        <w:rPr>
          <w:rFonts w:eastAsia="Calibri"/>
          <w:sz w:val="27"/>
          <w:szCs w:val="27"/>
          <w:lang w:eastAsia="en-US"/>
        </w:rPr>
      </w:pPr>
    </w:p>
    <w:p w:rsidR="00CC5B70" w:rsidRPr="00CC5B70" w:rsidRDefault="00CC5B70" w:rsidP="00CC5B70">
      <w:pPr>
        <w:jc w:val="both"/>
        <w:rPr>
          <w:rFonts w:eastAsia="Calibri"/>
          <w:sz w:val="27"/>
          <w:szCs w:val="27"/>
          <w:lang w:eastAsia="en-US"/>
        </w:rPr>
      </w:pPr>
    </w:p>
    <w:p w:rsidR="00CC5B70" w:rsidRPr="00CC5B70" w:rsidRDefault="00CC5B70" w:rsidP="00CC5B70">
      <w:pPr>
        <w:rPr>
          <w:sz w:val="16"/>
          <w:szCs w:val="16"/>
        </w:rPr>
      </w:pPr>
      <w:bookmarkStart w:id="0" w:name="_GoBack"/>
      <w:bookmarkEnd w:id="0"/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CC5B70" w:rsidRPr="00CC5B70" w:rsidRDefault="00CC5B70" w:rsidP="00CC5B70">
      <w:pPr>
        <w:rPr>
          <w:sz w:val="16"/>
          <w:szCs w:val="16"/>
        </w:rPr>
      </w:pPr>
    </w:p>
    <w:p w:rsidR="00AA369D" w:rsidRPr="00CC5B70" w:rsidRDefault="00AA369D" w:rsidP="00CC5B70"/>
    <w:sectPr w:rsidR="00AA369D" w:rsidRPr="00C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C"/>
    <w:rsid w:val="00307E49"/>
    <w:rsid w:val="00AA369D"/>
    <w:rsid w:val="00CA730C"/>
    <w:rsid w:val="00CC5B70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4</cp:revision>
  <dcterms:created xsi:type="dcterms:W3CDTF">2023-03-09T11:05:00Z</dcterms:created>
  <dcterms:modified xsi:type="dcterms:W3CDTF">2023-07-13T07:47:00Z</dcterms:modified>
</cp:coreProperties>
</file>