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DF" w:rsidRPr="00DD6C59" w:rsidRDefault="007D77DF" w:rsidP="007D77D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330D8B" wp14:editId="3D9B5581">
            <wp:extent cx="469900" cy="552450"/>
            <wp:effectExtent l="0" t="0" r="6350" b="0"/>
            <wp:docPr id="2" name="Рисунок 3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edi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7DF" w:rsidRPr="00DD6C59" w:rsidRDefault="007D77DF" w:rsidP="007D77DF">
      <w:pPr>
        <w:framePr w:hSpace="180" w:wrap="around" w:vAnchor="text" w:hAnchor="margin" w:y="45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6C59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образование  Ханты-Мансийского автономного округа – Югры</w:t>
      </w:r>
    </w:p>
    <w:p w:rsidR="007D77DF" w:rsidRPr="00DD6C59" w:rsidRDefault="007D77DF" w:rsidP="007D77DF">
      <w:pPr>
        <w:framePr w:hSpace="180" w:wrap="around" w:vAnchor="text" w:hAnchor="margin" w:y="45"/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6C59">
        <w:rPr>
          <w:rFonts w:ascii="Times New Roman" w:eastAsia="Times New Roman" w:hAnsi="Times New Roman" w:cs="Times New Roman"/>
          <w:sz w:val="16"/>
          <w:szCs w:val="16"/>
          <w:lang w:eastAsia="ru-RU"/>
        </w:rPr>
        <w:t>городской округ город Ханты-Мансийск</w:t>
      </w:r>
    </w:p>
    <w:p w:rsidR="00D45611" w:rsidRPr="00DD6C59" w:rsidRDefault="007D77DF" w:rsidP="00D45611">
      <w:pPr>
        <w:framePr w:hSpace="180" w:wrap="around" w:vAnchor="text" w:hAnchor="margin" w:y="4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 АДМИНИСТРАЦИИ ГОРОДА</w:t>
      </w:r>
    </w:p>
    <w:p w:rsidR="007D77DF" w:rsidRPr="00DD6C59" w:rsidRDefault="007D77DF" w:rsidP="00D45611">
      <w:pPr>
        <w:framePr w:hSpace="180" w:wrap="around" w:vAnchor="text" w:hAnchor="margin" w:y="4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ХАНТЫ-МАНСИЙСКА</w:t>
      </w:r>
    </w:p>
    <w:p w:rsidR="007D77DF" w:rsidRPr="00DD6C59" w:rsidRDefault="003D2C4A" w:rsidP="007D77DF">
      <w:pPr>
        <w:framePr w:hSpace="180" w:wrap="around" w:vAnchor="text" w:hAnchor="margin" w:y="45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Мира</w:t>
      </w:r>
      <w:r w:rsidR="007D77DF" w:rsidRPr="00DD6C5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ул., д.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13</w:t>
      </w:r>
      <w:r w:rsidR="007D77DF" w:rsidRPr="00DD6C59">
        <w:rPr>
          <w:rFonts w:ascii="Times New Roman" w:eastAsia="Times New Roman" w:hAnsi="Times New Roman" w:cs="Times New Roman"/>
          <w:sz w:val="16"/>
          <w:szCs w:val="16"/>
          <w:lang w:eastAsia="ru-RU"/>
        </w:rPr>
        <w:t>, г. Ханты-Мансийск, Ханты-Мансийский автономный округ - Югра,</w:t>
      </w:r>
    </w:p>
    <w:p w:rsidR="007D77DF" w:rsidRPr="00DD6C59" w:rsidRDefault="007D77DF" w:rsidP="007D77DF">
      <w:pPr>
        <w:framePr w:hSpace="180" w:wrap="around" w:vAnchor="text" w:hAnchor="margin" w:y="45"/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6C59">
        <w:rPr>
          <w:rFonts w:ascii="Times New Roman" w:eastAsia="Times New Roman" w:hAnsi="Times New Roman" w:cs="Times New Roman"/>
          <w:sz w:val="16"/>
          <w:szCs w:val="16"/>
          <w:lang w:eastAsia="ru-RU"/>
        </w:rPr>
        <w:t>Тюменская область, Россия, 6280</w:t>
      </w:r>
      <w:r w:rsidR="003D2C4A">
        <w:rPr>
          <w:rFonts w:ascii="Times New Roman" w:eastAsia="Times New Roman" w:hAnsi="Times New Roman" w:cs="Times New Roman"/>
          <w:sz w:val="16"/>
          <w:szCs w:val="16"/>
          <w:lang w:eastAsia="ru-RU"/>
        </w:rPr>
        <w:t>11</w:t>
      </w:r>
      <w:r w:rsidRPr="00DD6C59">
        <w:rPr>
          <w:rFonts w:ascii="Times New Roman" w:eastAsia="Times New Roman" w:hAnsi="Times New Roman" w:cs="Times New Roman"/>
          <w:sz w:val="16"/>
          <w:szCs w:val="16"/>
          <w:lang w:eastAsia="ru-RU"/>
        </w:rPr>
        <w:t>, Тел/факс (3467) 32-</w:t>
      </w:r>
      <w:r w:rsidR="00196A90" w:rsidRPr="00DD6C59">
        <w:rPr>
          <w:rFonts w:ascii="Times New Roman" w:eastAsia="Times New Roman" w:hAnsi="Times New Roman" w:cs="Times New Roman"/>
          <w:sz w:val="16"/>
          <w:szCs w:val="16"/>
          <w:lang w:eastAsia="ru-RU"/>
        </w:rPr>
        <w:t>83-80</w:t>
      </w:r>
    </w:p>
    <w:p w:rsidR="007D77DF" w:rsidRPr="00923429" w:rsidRDefault="007D77DF" w:rsidP="00282FF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570EF9" w:rsidRPr="00570EF9" w:rsidRDefault="00570EF9" w:rsidP="00570E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7C0D0C" w:rsidRPr="007C0D0C" w:rsidRDefault="007C0D0C" w:rsidP="007C0D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C0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04578" w:rsidRPr="0050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города Ханты-Мансийска от  20.06.2016 №686 «Об осуществлении переданного органу местного самоуправления отдельного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не относящихся к обучающимся с ограниченными</w:t>
      </w:r>
      <w:proofErr w:type="gramEnd"/>
      <w:r w:rsidR="00504578" w:rsidRPr="0050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504578" w:rsidRPr="0050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возможностями здоровья, получающих образование в муниципальных общеобразовательных организациях и частных общеобразовательных организациях, в виде предоставления двухразового питания в учебное время по месту нахождения общеобразовательной организации и денежной компенсации за двухразовое питание обучающимся с ограниченными возможностями здоровья, детям-инвалидам, не относящимся к обучающимся с ограниченными возможностями здоровья, осваивающим основные общеобразовательные программы, обучение которых организовано общеобразовательными организациями на дому</w:t>
      </w:r>
      <w:r w:rsidR="00C54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End"/>
    </w:p>
    <w:p w:rsidR="002E6A78" w:rsidRDefault="00C649DA" w:rsidP="00504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59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C07BC" w:rsidRPr="00195960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 является МНПА)</w:t>
      </w:r>
    </w:p>
    <w:p w:rsidR="00EC1811" w:rsidRPr="00504578" w:rsidRDefault="00EC1811" w:rsidP="00504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4578" w:rsidRPr="00504578" w:rsidRDefault="007D77DF" w:rsidP="00EC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D4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постановления Администрации города Ханты-Мансийска </w:t>
      </w:r>
      <w:r w:rsidR="007C0D0C" w:rsidRPr="003D45A7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504578" w:rsidRPr="00504578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постановление Администрации города Ханты-Мансийска от  20.06.2016 №686 «Об осуществлении переданного органу местного самоуправления отдельного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не</w:t>
      </w:r>
      <w:proofErr w:type="gramEnd"/>
      <w:r w:rsidR="00504578" w:rsidRPr="005045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504578" w:rsidRPr="00504578">
        <w:rPr>
          <w:rFonts w:ascii="Times New Roman" w:eastAsia="Calibri" w:hAnsi="Times New Roman" w:cs="Times New Roman"/>
          <w:bCs/>
          <w:sz w:val="28"/>
          <w:szCs w:val="28"/>
        </w:rPr>
        <w:t>относящихся к обучающимся с ограниченными возможностями здоровья, получающих образование в муниципальных общеобразовательных организациях и частных общеобразовательных организациях, в виде предоставления двухразового питания в учебное время по месту нахождения общеобразовательной организации и денежной компенсации за двухразовое питание обучающимся с ограниченными возможностями здоровья, детям-инвалидам, не относящимся к обучающимся с ограниченными возможностями здоровья, осваивающим основные общеобразовательные программы, обучение которых организовано общеобразовательными организациями на</w:t>
      </w:r>
      <w:proofErr w:type="gramEnd"/>
      <w:r w:rsidR="00504578" w:rsidRPr="005045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504578" w:rsidRPr="00504578">
        <w:rPr>
          <w:rFonts w:ascii="Times New Roman" w:eastAsia="Calibri" w:hAnsi="Times New Roman" w:cs="Times New Roman"/>
          <w:bCs/>
          <w:sz w:val="28"/>
          <w:szCs w:val="28"/>
        </w:rPr>
        <w:t>дому</w:t>
      </w:r>
      <w:r w:rsidR="00C546C5" w:rsidRPr="003D45A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AF3167" w:rsidRPr="003D45A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D4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 w:rsidRPr="003D4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проект постановления) разработан Департаментом образования Администрации города Ханты-Мансийска в </w:t>
      </w:r>
      <w:r w:rsidR="00A318F6" w:rsidRPr="003D45A7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4C0DDA" w:rsidRPr="003D45A7">
        <w:rPr>
          <w:rFonts w:ascii="Times New Roman" w:hAnsi="Times New Roman" w:cs="Times New Roman"/>
          <w:sz w:val="28"/>
          <w:szCs w:val="28"/>
        </w:rPr>
        <w:t>приведения</w:t>
      </w:r>
      <w:r w:rsidR="00A318F6" w:rsidRPr="003D45A7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46530C" w:rsidRPr="003D45A7">
        <w:rPr>
          <w:rFonts w:ascii="Times New Roman" w:hAnsi="Times New Roman" w:cs="Times New Roman"/>
          <w:sz w:val="28"/>
          <w:szCs w:val="28"/>
        </w:rPr>
        <w:t>е</w:t>
      </w:r>
      <w:r w:rsidR="00A318F6" w:rsidRPr="003D45A7">
        <w:rPr>
          <w:rFonts w:ascii="Times New Roman" w:hAnsi="Times New Roman" w:cs="Times New Roman"/>
          <w:sz w:val="28"/>
          <w:szCs w:val="28"/>
        </w:rPr>
        <w:t xml:space="preserve"> </w:t>
      </w:r>
      <w:r w:rsidR="004F5F9E" w:rsidRPr="003D45A7">
        <w:rPr>
          <w:rFonts w:ascii="Times New Roman" w:hAnsi="Times New Roman" w:cs="Times New Roman"/>
          <w:sz w:val="28"/>
          <w:szCs w:val="28"/>
        </w:rPr>
        <w:t>с</w:t>
      </w:r>
      <w:r w:rsidR="007C0D0C" w:rsidRPr="003D45A7">
        <w:rPr>
          <w:rFonts w:ascii="Times New Roman" w:hAnsi="Times New Roman" w:cs="Times New Roman"/>
          <w:sz w:val="28"/>
          <w:szCs w:val="28"/>
        </w:rPr>
        <w:t xml:space="preserve"> положениями</w:t>
      </w:r>
      <w:r w:rsidR="003D45A7" w:rsidRPr="003D45A7">
        <w:rPr>
          <w:rFonts w:ascii="Times New Roman" w:hAnsi="Times New Roman" w:cs="Times New Roman"/>
          <w:sz w:val="28"/>
          <w:szCs w:val="28"/>
        </w:rPr>
        <w:t xml:space="preserve"> </w:t>
      </w:r>
      <w:r w:rsidR="00504578" w:rsidRPr="00504578">
        <w:rPr>
          <w:rFonts w:ascii="Times New Roman" w:hAnsi="Times New Roman" w:cs="Times New Roman"/>
          <w:bCs/>
          <w:sz w:val="28"/>
          <w:szCs w:val="28"/>
        </w:rPr>
        <w:t>Закон</w:t>
      </w:r>
      <w:r w:rsidR="00504578">
        <w:rPr>
          <w:rFonts w:ascii="Times New Roman" w:hAnsi="Times New Roman" w:cs="Times New Roman"/>
          <w:bCs/>
          <w:sz w:val="28"/>
          <w:szCs w:val="28"/>
        </w:rPr>
        <w:t>а</w:t>
      </w:r>
      <w:r w:rsidR="00504578" w:rsidRPr="00504578">
        <w:rPr>
          <w:rFonts w:ascii="Times New Roman" w:hAnsi="Times New Roman" w:cs="Times New Roman"/>
          <w:bCs/>
          <w:sz w:val="28"/>
          <w:szCs w:val="28"/>
        </w:rPr>
        <w:t xml:space="preserve"> Х</w:t>
      </w:r>
      <w:r w:rsidR="00504578">
        <w:rPr>
          <w:rFonts w:ascii="Times New Roman" w:hAnsi="Times New Roman" w:cs="Times New Roman"/>
          <w:bCs/>
          <w:sz w:val="28"/>
          <w:szCs w:val="28"/>
        </w:rPr>
        <w:t>анты-Мансийского автономного округа – Югры от 30.01.2016 №4-оз «</w:t>
      </w:r>
      <w:r w:rsidR="00504578" w:rsidRPr="00504578">
        <w:rPr>
          <w:rFonts w:ascii="Times New Roman" w:hAnsi="Times New Roman" w:cs="Times New Roman"/>
          <w:bCs/>
          <w:sz w:val="28"/>
          <w:szCs w:val="28"/>
        </w:rPr>
        <w:t xml:space="preserve">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</w:t>
      </w:r>
      <w:r w:rsidR="00504578">
        <w:rPr>
          <w:rFonts w:ascii="Times New Roman" w:hAnsi="Times New Roman" w:cs="Times New Roman"/>
          <w:bCs/>
          <w:sz w:val="28"/>
          <w:szCs w:val="28"/>
        </w:rPr>
        <w:t>–</w:t>
      </w:r>
      <w:r w:rsidR="00504578" w:rsidRPr="00504578">
        <w:rPr>
          <w:rFonts w:ascii="Times New Roman" w:hAnsi="Times New Roman" w:cs="Times New Roman"/>
          <w:bCs/>
          <w:sz w:val="28"/>
          <w:szCs w:val="28"/>
        </w:rPr>
        <w:t xml:space="preserve"> Югре</w:t>
      </w:r>
      <w:r w:rsidR="00504578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EC1811" w:rsidRDefault="00EC1811" w:rsidP="00EC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Заголовок постановления подлежит изменению в связи с расширением перечня лиц, которым оказывается с</w:t>
      </w:r>
      <w:r w:rsidRPr="00EC1811">
        <w:rPr>
          <w:rFonts w:ascii="Times New Roman" w:hAnsi="Times New Roman" w:cs="Times New Roman"/>
          <w:bCs/>
          <w:sz w:val="28"/>
          <w:szCs w:val="28"/>
        </w:rPr>
        <w:t>оциальная поддержка в виде предоставления двухразового питания в учебное время по месту нахождения образовательной 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C1811" w:rsidRDefault="00EC1811" w:rsidP="00EC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Добавлена следующая категория:  </w:t>
      </w:r>
      <w:r w:rsidRPr="00EC1811">
        <w:rPr>
          <w:rFonts w:ascii="Times New Roman" w:hAnsi="Times New Roman" w:cs="Times New Roman"/>
          <w:bCs/>
          <w:sz w:val="28"/>
          <w:szCs w:val="28"/>
        </w:rPr>
        <w:t>дет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C1811">
        <w:rPr>
          <w:rFonts w:ascii="Times New Roman" w:hAnsi="Times New Roman" w:cs="Times New Roman"/>
          <w:bCs/>
          <w:sz w:val="28"/>
          <w:szCs w:val="28"/>
        </w:rPr>
        <w:t xml:space="preserve"> участников специальной военной операции, проводимой на территориях Донецкой Народной Республики, Луганской Народной Республики и Украины, дет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C1811">
        <w:rPr>
          <w:rFonts w:ascii="Times New Roman" w:hAnsi="Times New Roman" w:cs="Times New Roman"/>
          <w:bCs/>
          <w:sz w:val="28"/>
          <w:szCs w:val="28"/>
        </w:rPr>
        <w:t xml:space="preserve"> граждан Российской Федерации, призванных на военную службу по мобилизации в Вооруженные Силы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C1811" w:rsidRDefault="00EC1811" w:rsidP="00EC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этой связи, в целях приведения в соответствие с </w:t>
      </w:r>
      <w:r w:rsidRPr="00EC1811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EC1811">
        <w:rPr>
          <w:rFonts w:ascii="Times New Roman" w:hAnsi="Times New Roman" w:cs="Times New Roman"/>
          <w:bCs/>
          <w:sz w:val="28"/>
          <w:szCs w:val="28"/>
        </w:rPr>
        <w:t xml:space="preserve"> Правительства ХМ</w:t>
      </w:r>
      <w:r>
        <w:rPr>
          <w:rFonts w:ascii="Times New Roman" w:hAnsi="Times New Roman" w:cs="Times New Roman"/>
          <w:bCs/>
          <w:sz w:val="28"/>
          <w:szCs w:val="28"/>
        </w:rPr>
        <w:t>АО - Югры от 04.03.2016 №59-п «</w:t>
      </w:r>
      <w:r w:rsidRPr="00EC1811">
        <w:rPr>
          <w:rFonts w:ascii="Times New Roman" w:hAnsi="Times New Roman" w:cs="Times New Roman"/>
          <w:bCs/>
          <w:sz w:val="28"/>
          <w:szCs w:val="28"/>
        </w:rPr>
        <w:t xml:space="preserve">Об обеспечении питанием обучающихся в образовательных организациях </w:t>
      </w:r>
      <w:proofErr w:type="gramStart"/>
      <w:r w:rsidRPr="00EC1811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EC18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C1811">
        <w:rPr>
          <w:rFonts w:ascii="Times New Roman" w:hAnsi="Times New Roman" w:cs="Times New Roman"/>
          <w:bCs/>
          <w:sz w:val="28"/>
          <w:szCs w:val="28"/>
        </w:rPr>
        <w:t>Ханты-Мансийском</w:t>
      </w:r>
      <w:proofErr w:type="gramEnd"/>
      <w:r w:rsidRPr="00EC1811">
        <w:rPr>
          <w:rFonts w:ascii="Times New Roman" w:hAnsi="Times New Roman" w:cs="Times New Roman"/>
          <w:bCs/>
          <w:sz w:val="28"/>
          <w:szCs w:val="28"/>
        </w:rPr>
        <w:t xml:space="preserve"> автономном округе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EC1811">
        <w:rPr>
          <w:rFonts w:ascii="Times New Roman" w:hAnsi="Times New Roman" w:cs="Times New Roman"/>
          <w:bCs/>
          <w:sz w:val="28"/>
          <w:szCs w:val="28"/>
        </w:rPr>
        <w:t xml:space="preserve"> Югре</w:t>
      </w:r>
      <w:r>
        <w:rPr>
          <w:rFonts w:ascii="Times New Roman" w:hAnsi="Times New Roman" w:cs="Times New Roman"/>
          <w:bCs/>
          <w:sz w:val="28"/>
          <w:szCs w:val="28"/>
        </w:rPr>
        <w:t>», в перечень о</w:t>
      </w:r>
      <w:r w:rsidRPr="00EC1811">
        <w:rPr>
          <w:rFonts w:ascii="Times New Roman" w:hAnsi="Times New Roman" w:cs="Times New Roman"/>
          <w:bCs/>
          <w:sz w:val="28"/>
          <w:szCs w:val="28"/>
        </w:rPr>
        <w:t>сновани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EC1811">
        <w:rPr>
          <w:rFonts w:ascii="Times New Roman" w:hAnsi="Times New Roman" w:cs="Times New Roman"/>
          <w:bCs/>
          <w:sz w:val="28"/>
          <w:szCs w:val="28"/>
        </w:rPr>
        <w:t xml:space="preserve"> для учета обучающихся в образовательной организации с целью предоставления двухразового питания </w:t>
      </w:r>
      <w:r>
        <w:rPr>
          <w:rFonts w:ascii="Times New Roman" w:hAnsi="Times New Roman" w:cs="Times New Roman"/>
          <w:bCs/>
          <w:sz w:val="28"/>
          <w:szCs w:val="28"/>
        </w:rPr>
        <w:t>добавлены следующие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EC1811" w:rsidRPr="00EC1811" w:rsidRDefault="00EC1811" w:rsidP="00EC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C1811">
        <w:rPr>
          <w:rFonts w:ascii="Times New Roman" w:hAnsi="Times New Roman" w:cs="Times New Roman"/>
          <w:bCs/>
          <w:sz w:val="28"/>
          <w:szCs w:val="28"/>
        </w:rPr>
        <w:t>Справка, выданная федеральным органом исполнительной власти, федеральным государственным органом, в котором федеральным законом предусмотрена военная служба, органом внутренних дел Российской Федерации, федеральным органом исполнительной власти, осуществляющим правоприменительные функции, функции по контролю и надзору в сфере исполнения уголовных наказаний в отношении осужденных, об участии родителя в специальной военной операции на территориях Донецкой Народной Республики, Луганской Народной Республики и Украины - для детей</w:t>
      </w:r>
      <w:proofErr w:type="gramEnd"/>
      <w:r w:rsidRPr="00EC1811">
        <w:rPr>
          <w:rFonts w:ascii="Times New Roman" w:hAnsi="Times New Roman" w:cs="Times New Roman"/>
          <w:bCs/>
          <w:sz w:val="28"/>
          <w:szCs w:val="28"/>
        </w:rPr>
        <w:t xml:space="preserve"> участников специальной военной операции, проводимой на территориях Донецкой Народной Республики, Луганской Народной Республики и Украины.</w:t>
      </w:r>
    </w:p>
    <w:p w:rsidR="00EC1811" w:rsidRPr="00EC1811" w:rsidRDefault="00EC1811" w:rsidP="00EC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811">
        <w:rPr>
          <w:rFonts w:ascii="Times New Roman" w:hAnsi="Times New Roman" w:cs="Times New Roman"/>
          <w:bCs/>
          <w:sz w:val="28"/>
          <w:szCs w:val="28"/>
        </w:rPr>
        <w:t>Справка, содержащая информацию о призыве на военную службу по мобилизации в Вооруженные Силы Российской Федерации, - для детей граждан Российской Федерации, призванных на военную службу по мобилизации в Вооруженные Силы Российской Федерации.</w:t>
      </w:r>
    </w:p>
    <w:p w:rsidR="00EC1811" w:rsidRDefault="00EC1811" w:rsidP="00EC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Также пункт 3.3. постановления приводится в соответствие с  </w:t>
      </w:r>
      <w:r w:rsidRPr="00EC1811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ХМ</w:t>
      </w:r>
      <w:r>
        <w:rPr>
          <w:rFonts w:ascii="Times New Roman" w:hAnsi="Times New Roman" w:cs="Times New Roman"/>
          <w:bCs/>
          <w:sz w:val="28"/>
          <w:szCs w:val="28"/>
        </w:rPr>
        <w:t>АО - Югры от 27.12.2021 №617-п «</w:t>
      </w:r>
      <w:r w:rsidRPr="00EC181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Правительства Ханты-Мансийского автономного округа - Югры от 4 марта 2016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C1811">
        <w:rPr>
          <w:rFonts w:ascii="Times New Roman" w:hAnsi="Times New Roman" w:cs="Times New Roman"/>
          <w:bCs/>
          <w:sz w:val="28"/>
          <w:szCs w:val="28"/>
        </w:rPr>
        <w:t xml:space="preserve"> 59-п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C1811">
        <w:rPr>
          <w:rFonts w:ascii="Times New Roman" w:hAnsi="Times New Roman" w:cs="Times New Roman"/>
          <w:bCs/>
          <w:sz w:val="28"/>
          <w:szCs w:val="28"/>
        </w:rPr>
        <w:t xml:space="preserve">Об обеспечении питанием обучающихся в образовательных организациях </w:t>
      </w:r>
      <w:proofErr w:type="gramStart"/>
      <w:r w:rsidRPr="00EC1811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EC18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C1811">
        <w:rPr>
          <w:rFonts w:ascii="Times New Roman" w:hAnsi="Times New Roman" w:cs="Times New Roman"/>
          <w:bCs/>
          <w:sz w:val="28"/>
          <w:szCs w:val="28"/>
        </w:rPr>
        <w:t>Ханты-</w:t>
      </w:r>
      <w:r w:rsidRPr="00EC1811">
        <w:rPr>
          <w:rFonts w:ascii="Times New Roman" w:hAnsi="Times New Roman" w:cs="Times New Roman"/>
          <w:bCs/>
          <w:sz w:val="28"/>
          <w:szCs w:val="28"/>
        </w:rPr>
        <w:lastRenderedPageBreak/>
        <w:t>Мансийском</w:t>
      </w:r>
      <w:proofErr w:type="gramEnd"/>
      <w:r w:rsidRPr="00EC1811">
        <w:rPr>
          <w:rFonts w:ascii="Times New Roman" w:hAnsi="Times New Roman" w:cs="Times New Roman"/>
          <w:bCs/>
          <w:sz w:val="28"/>
          <w:szCs w:val="28"/>
        </w:rPr>
        <w:t xml:space="preserve"> автономном округе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EC1811">
        <w:rPr>
          <w:rFonts w:ascii="Times New Roman" w:hAnsi="Times New Roman" w:cs="Times New Roman"/>
          <w:bCs/>
          <w:sz w:val="28"/>
          <w:szCs w:val="28"/>
        </w:rPr>
        <w:t xml:space="preserve"> Югре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9B1613" w:rsidRPr="00EC1811" w:rsidRDefault="009B1613" w:rsidP="00EC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5A7">
        <w:rPr>
          <w:rFonts w:ascii="Times New Roman" w:hAnsi="Times New Roman" w:cs="Times New Roman"/>
          <w:sz w:val="28"/>
          <w:szCs w:val="28"/>
        </w:rPr>
        <w:t xml:space="preserve">Принятие вышеуказанного проекта постановления </w:t>
      </w:r>
      <w:r w:rsidR="00AA41BC" w:rsidRPr="003D45A7">
        <w:rPr>
          <w:rFonts w:ascii="Times New Roman" w:hAnsi="Times New Roman" w:cs="Times New Roman"/>
          <w:sz w:val="28"/>
          <w:szCs w:val="28"/>
        </w:rPr>
        <w:t xml:space="preserve">не </w:t>
      </w:r>
      <w:r w:rsidRPr="003D45A7">
        <w:rPr>
          <w:rFonts w:ascii="Times New Roman" w:hAnsi="Times New Roman" w:cs="Times New Roman"/>
          <w:sz w:val="28"/>
          <w:szCs w:val="28"/>
        </w:rPr>
        <w:t>потребует дополнительное финансирование из бюджета города Ханты-Мансийска.</w:t>
      </w:r>
    </w:p>
    <w:p w:rsidR="00A318F6" w:rsidRPr="003D45A7" w:rsidRDefault="00E5057E" w:rsidP="00EC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постановления в соответствии с требованиями действующего законодательства размещался </w:t>
      </w:r>
      <w:r w:rsidRPr="003D45A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на Официальном информационном портале органов местного самоуправления города Ханты-Мансийска www.admhmansy.ru </w:t>
      </w:r>
      <w:r w:rsidR="00AF3167" w:rsidRPr="003D45A7">
        <w:rPr>
          <w:rFonts w:ascii="Times New Roman" w:hAnsi="Times New Roman" w:cs="Times New Roman"/>
          <w:sz w:val="28"/>
          <w:szCs w:val="28"/>
        </w:rPr>
        <w:t xml:space="preserve"> </w:t>
      </w:r>
      <w:r w:rsidR="00C92A83" w:rsidRPr="003D45A7">
        <w:rPr>
          <w:rFonts w:ascii="Times New Roman" w:hAnsi="Times New Roman" w:cs="Times New Roman"/>
          <w:sz w:val="28"/>
          <w:szCs w:val="28"/>
        </w:rPr>
        <w:t>для проведения</w:t>
      </w:r>
      <w:r w:rsidR="003F1317" w:rsidRPr="003D45A7">
        <w:rPr>
          <w:rFonts w:ascii="Times New Roman" w:hAnsi="Times New Roman" w:cs="Times New Roman"/>
          <w:sz w:val="28"/>
          <w:szCs w:val="28"/>
        </w:rPr>
        <w:t xml:space="preserve"> независимой антикоррупционной экспертизы. Предложений, замечаний на про</w:t>
      </w:r>
      <w:r w:rsidR="00282FF1" w:rsidRPr="003D45A7">
        <w:rPr>
          <w:rFonts w:ascii="Times New Roman" w:hAnsi="Times New Roman" w:cs="Times New Roman"/>
          <w:sz w:val="28"/>
          <w:szCs w:val="28"/>
        </w:rPr>
        <w:t>ект постановления не поступало.</w:t>
      </w:r>
    </w:p>
    <w:p w:rsidR="006B2E8B" w:rsidRPr="006B2E8B" w:rsidRDefault="006B2E8B" w:rsidP="006B2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D6C59" w:rsidRPr="003D45A7" w:rsidRDefault="00F62FFC" w:rsidP="00B72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45A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3D45A7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C6273F" w:rsidRPr="003D45A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Pr="003D45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77DF" w:rsidRPr="003D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F1317" w:rsidRPr="003D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D77DF" w:rsidRPr="003D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5041E7" w:rsidRPr="003D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318F6" w:rsidRPr="003D45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45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BC4C45" w:rsidRPr="003D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Г. Тыщенко </w:t>
      </w:r>
    </w:p>
    <w:sectPr w:rsidR="00DD6C59" w:rsidRPr="003D45A7" w:rsidSect="002E6A78">
      <w:footerReference w:type="default" r:id="rId10"/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EF4" w:rsidRDefault="00F42EF4" w:rsidP="009F576D">
      <w:pPr>
        <w:spacing w:after="0" w:line="240" w:lineRule="auto"/>
      </w:pPr>
      <w:r>
        <w:separator/>
      </w:r>
    </w:p>
  </w:endnote>
  <w:endnote w:type="continuationSeparator" w:id="0">
    <w:p w:rsidR="00F42EF4" w:rsidRDefault="00F42EF4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A47" w:rsidRDefault="00EA2A47" w:rsidP="00E75896">
    <w:pPr>
      <w:pStyle w:val="a7"/>
    </w:pPr>
  </w:p>
  <w:p w:rsidR="00EA2A47" w:rsidRDefault="00EA2A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EF4" w:rsidRDefault="00F42EF4" w:rsidP="009F576D">
      <w:pPr>
        <w:spacing w:after="0" w:line="240" w:lineRule="auto"/>
      </w:pPr>
      <w:r>
        <w:separator/>
      </w:r>
    </w:p>
  </w:footnote>
  <w:footnote w:type="continuationSeparator" w:id="0">
    <w:p w:rsidR="00F42EF4" w:rsidRDefault="00F42EF4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04AB9"/>
    <w:rsid w:val="00017AE9"/>
    <w:rsid w:val="0002157C"/>
    <w:rsid w:val="00021C02"/>
    <w:rsid w:val="00027E39"/>
    <w:rsid w:val="00031274"/>
    <w:rsid w:val="0006519F"/>
    <w:rsid w:val="0007556B"/>
    <w:rsid w:val="00080331"/>
    <w:rsid w:val="00090A13"/>
    <w:rsid w:val="000915F9"/>
    <w:rsid w:val="00094188"/>
    <w:rsid w:val="00095D4A"/>
    <w:rsid w:val="000A18C3"/>
    <w:rsid w:val="000A292D"/>
    <w:rsid w:val="000A5EDD"/>
    <w:rsid w:val="000B5543"/>
    <w:rsid w:val="000B61B2"/>
    <w:rsid w:val="000B7AAA"/>
    <w:rsid w:val="000C1F12"/>
    <w:rsid w:val="000E4C88"/>
    <w:rsid w:val="000F29A3"/>
    <w:rsid w:val="00101662"/>
    <w:rsid w:val="0013470A"/>
    <w:rsid w:val="001425FD"/>
    <w:rsid w:val="001438A4"/>
    <w:rsid w:val="00156415"/>
    <w:rsid w:val="0015755B"/>
    <w:rsid w:val="00171D13"/>
    <w:rsid w:val="001827E8"/>
    <w:rsid w:val="00183309"/>
    <w:rsid w:val="00194373"/>
    <w:rsid w:val="00195960"/>
    <w:rsid w:val="00196A90"/>
    <w:rsid w:val="001A5C10"/>
    <w:rsid w:val="001A6021"/>
    <w:rsid w:val="001B01AD"/>
    <w:rsid w:val="001B147F"/>
    <w:rsid w:val="001D236A"/>
    <w:rsid w:val="001D49E2"/>
    <w:rsid w:val="001D7258"/>
    <w:rsid w:val="001D7279"/>
    <w:rsid w:val="001E45D7"/>
    <w:rsid w:val="001E69EE"/>
    <w:rsid w:val="001F5EAD"/>
    <w:rsid w:val="0020335E"/>
    <w:rsid w:val="00206FDB"/>
    <w:rsid w:val="00216426"/>
    <w:rsid w:val="00217206"/>
    <w:rsid w:val="0023148C"/>
    <w:rsid w:val="00232414"/>
    <w:rsid w:val="00232540"/>
    <w:rsid w:val="0025600D"/>
    <w:rsid w:val="0026006B"/>
    <w:rsid w:val="0028290F"/>
    <w:rsid w:val="00282FF1"/>
    <w:rsid w:val="00286434"/>
    <w:rsid w:val="002868D2"/>
    <w:rsid w:val="0029664A"/>
    <w:rsid w:val="002A0288"/>
    <w:rsid w:val="002A30F2"/>
    <w:rsid w:val="002B2B90"/>
    <w:rsid w:val="002D0A66"/>
    <w:rsid w:val="002E54C0"/>
    <w:rsid w:val="002E6A78"/>
    <w:rsid w:val="00301580"/>
    <w:rsid w:val="003114C9"/>
    <w:rsid w:val="00311EE1"/>
    <w:rsid w:val="00312B15"/>
    <w:rsid w:val="00316B20"/>
    <w:rsid w:val="00330C35"/>
    <w:rsid w:val="003311AD"/>
    <w:rsid w:val="00350BEE"/>
    <w:rsid w:val="00362D91"/>
    <w:rsid w:val="003643E5"/>
    <w:rsid w:val="003718FD"/>
    <w:rsid w:val="00376D8F"/>
    <w:rsid w:val="00380DA6"/>
    <w:rsid w:val="003A2705"/>
    <w:rsid w:val="003B4A62"/>
    <w:rsid w:val="003B6FF9"/>
    <w:rsid w:val="003C6E81"/>
    <w:rsid w:val="003D2C4A"/>
    <w:rsid w:val="003D45A7"/>
    <w:rsid w:val="003D51D1"/>
    <w:rsid w:val="003F1317"/>
    <w:rsid w:val="003F3C57"/>
    <w:rsid w:val="003F5082"/>
    <w:rsid w:val="00402D14"/>
    <w:rsid w:val="00402F6C"/>
    <w:rsid w:val="00415CF3"/>
    <w:rsid w:val="00431B4E"/>
    <w:rsid w:val="00445153"/>
    <w:rsid w:val="004515DA"/>
    <w:rsid w:val="00457652"/>
    <w:rsid w:val="00462471"/>
    <w:rsid w:val="0046530C"/>
    <w:rsid w:val="00466377"/>
    <w:rsid w:val="004752CF"/>
    <w:rsid w:val="00476B9D"/>
    <w:rsid w:val="0048157C"/>
    <w:rsid w:val="0049130E"/>
    <w:rsid w:val="004B402C"/>
    <w:rsid w:val="004B5766"/>
    <w:rsid w:val="004B5CB2"/>
    <w:rsid w:val="004B7C0D"/>
    <w:rsid w:val="004C07BC"/>
    <w:rsid w:val="004C0DDA"/>
    <w:rsid w:val="004D13E5"/>
    <w:rsid w:val="004D756B"/>
    <w:rsid w:val="004F5F9E"/>
    <w:rsid w:val="005041E7"/>
    <w:rsid w:val="00504578"/>
    <w:rsid w:val="00513E0F"/>
    <w:rsid w:val="00515288"/>
    <w:rsid w:val="00515DA7"/>
    <w:rsid w:val="00516067"/>
    <w:rsid w:val="00520C8E"/>
    <w:rsid w:val="00535952"/>
    <w:rsid w:val="00540A14"/>
    <w:rsid w:val="00541E9C"/>
    <w:rsid w:val="0054498D"/>
    <w:rsid w:val="00553BD0"/>
    <w:rsid w:val="005639DC"/>
    <w:rsid w:val="005668A9"/>
    <w:rsid w:val="00570EF9"/>
    <w:rsid w:val="005736AE"/>
    <w:rsid w:val="00576083"/>
    <w:rsid w:val="00585953"/>
    <w:rsid w:val="00595880"/>
    <w:rsid w:val="005A3D96"/>
    <w:rsid w:val="005A6C43"/>
    <w:rsid w:val="005A7B0B"/>
    <w:rsid w:val="005C60A1"/>
    <w:rsid w:val="005C7665"/>
    <w:rsid w:val="005D09D9"/>
    <w:rsid w:val="005D1702"/>
    <w:rsid w:val="005D326F"/>
    <w:rsid w:val="005D7258"/>
    <w:rsid w:val="005F3EDD"/>
    <w:rsid w:val="006071A7"/>
    <w:rsid w:val="00613379"/>
    <w:rsid w:val="0062263D"/>
    <w:rsid w:val="00623306"/>
    <w:rsid w:val="00624CAD"/>
    <w:rsid w:val="006255CA"/>
    <w:rsid w:val="0063499A"/>
    <w:rsid w:val="00635BA7"/>
    <w:rsid w:val="00637964"/>
    <w:rsid w:val="0064342E"/>
    <w:rsid w:val="00644598"/>
    <w:rsid w:val="00652020"/>
    <w:rsid w:val="00654DC9"/>
    <w:rsid w:val="00655EF5"/>
    <w:rsid w:val="006618D8"/>
    <w:rsid w:val="00661E55"/>
    <w:rsid w:val="00672E13"/>
    <w:rsid w:val="0067751A"/>
    <w:rsid w:val="00681962"/>
    <w:rsid w:val="00683B5E"/>
    <w:rsid w:val="00694D31"/>
    <w:rsid w:val="00694F71"/>
    <w:rsid w:val="006B2E8B"/>
    <w:rsid w:val="006C1AD6"/>
    <w:rsid w:val="006C4643"/>
    <w:rsid w:val="006D30AF"/>
    <w:rsid w:val="006D46ED"/>
    <w:rsid w:val="006D61DD"/>
    <w:rsid w:val="006D68C9"/>
    <w:rsid w:val="006E0453"/>
    <w:rsid w:val="006E2541"/>
    <w:rsid w:val="006E3E10"/>
    <w:rsid w:val="006E7178"/>
    <w:rsid w:val="006F2F01"/>
    <w:rsid w:val="00712D00"/>
    <w:rsid w:val="00716ECA"/>
    <w:rsid w:val="00727619"/>
    <w:rsid w:val="007366B8"/>
    <w:rsid w:val="007441A3"/>
    <w:rsid w:val="00745EF7"/>
    <w:rsid w:val="00753422"/>
    <w:rsid w:val="007656D2"/>
    <w:rsid w:val="00772767"/>
    <w:rsid w:val="007737A9"/>
    <w:rsid w:val="00776A46"/>
    <w:rsid w:val="0079320A"/>
    <w:rsid w:val="007A00D8"/>
    <w:rsid w:val="007B54B0"/>
    <w:rsid w:val="007B57F4"/>
    <w:rsid w:val="007B5ED3"/>
    <w:rsid w:val="007C0D0C"/>
    <w:rsid w:val="007C345B"/>
    <w:rsid w:val="007D531D"/>
    <w:rsid w:val="007D58E8"/>
    <w:rsid w:val="007D7094"/>
    <w:rsid w:val="007D77DF"/>
    <w:rsid w:val="007E2AF6"/>
    <w:rsid w:val="007F723C"/>
    <w:rsid w:val="007F762B"/>
    <w:rsid w:val="008024C3"/>
    <w:rsid w:val="00817654"/>
    <w:rsid w:val="008357D4"/>
    <w:rsid w:val="0084521B"/>
    <w:rsid w:val="00847D38"/>
    <w:rsid w:val="00857E51"/>
    <w:rsid w:val="00877926"/>
    <w:rsid w:val="00877BEE"/>
    <w:rsid w:val="008A03E0"/>
    <w:rsid w:val="008A577F"/>
    <w:rsid w:val="008A67C8"/>
    <w:rsid w:val="008B71A8"/>
    <w:rsid w:val="008C4AA9"/>
    <w:rsid w:val="008D290C"/>
    <w:rsid w:val="008D3B2C"/>
    <w:rsid w:val="008D6C86"/>
    <w:rsid w:val="008F7E07"/>
    <w:rsid w:val="0090042A"/>
    <w:rsid w:val="009145F1"/>
    <w:rsid w:val="00923429"/>
    <w:rsid w:val="0092381C"/>
    <w:rsid w:val="009375BD"/>
    <w:rsid w:val="00943B66"/>
    <w:rsid w:val="0094789D"/>
    <w:rsid w:val="00952CDA"/>
    <w:rsid w:val="0095530F"/>
    <w:rsid w:val="0097580C"/>
    <w:rsid w:val="009919C9"/>
    <w:rsid w:val="009969E0"/>
    <w:rsid w:val="009B04AC"/>
    <w:rsid w:val="009B1613"/>
    <w:rsid w:val="009B645D"/>
    <w:rsid w:val="009C0F8A"/>
    <w:rsid w:val="009C1690"/>
    <w:rsid w:val="009C6888"/>
    <w:rsid w:val="009D0CD4"/>
    <w:rsid w:val="009D1F22"/>
    <w:rsid w:val="009D6282"/>
    <w:rsid w:val="009E1147"/>
    <w:rsid w:val="009E1BCC"/>
    <w:rsid w:val="009F576D"/>
    <w:rsid w:val="009F5FEC"/>
    <w:rsid w:val="00A05F49"/>
    <w:rsid w:val="00A21AE0"/>
    <w:rsid w:val="00A318F6"/>
    <w:rsid w:val="00A37023"/>
    <w:rsid w:val="00A55177"/>
    <w:rsid w:val="00A57F12"/>
    <w:rsid w:val="00A60916"/>
    <w:rsid w:val="00A61864"/>
    <w:rsid w:val="00A65244"/>
    <w:rsid w:val="00A65C16"/>
    <w:rsid w:val="00A7164D"/>
    <w:rsid w:val="00A75D6A"/>
    <w:rsid w:val="00A761C1"/>
    <w:rsid w:val="00A805CF"/>
    <w:rsid w:val="00A820DD"/>
    <w:rsid w:val="00A870BD"/>
    <w:rsid w:val="00A87407"/>
    <w:rsid w:val="00A95665"/>
    <w:rsid w:val="00A965CC"/>
    <w:rsid w:val="00AA41BC"/>
    <w:rsid w:val="00AA44A0"/>
    <w:rsid w:val="00AB15F4"/>
    <w:rsid w:val="00AD04EC"/>
    <w:rsid w:val="00AE5F87"/>
    <w:rsid w:val="00AF2C13"/>
    <w:rsid w:val="00AF3167"/>
    <w:rsid w:val="00AF649F"/>
    <w:rsid w:val="00B07BC8"/>
    <w:rsid w:val="00B13B1C"/>
    <w:rsid w:val="00B237DF"/>
    <w:rsid w:val="00B43539"/>
    <w:rsid w:val="00B43ED7"/>
    <w:rsid w:val="00B54552"/>
    <w:rsid w:val="00B67B97"/>
    <w:rsid w:val="00B706CD"/>
    <w:rsid w:val="00B71034"/>
    <w:rsid w:val="00B727B9"/>
    <w:rsid w:val="00B76FC6"/>
    <w:rsid w:val="00B81D1C"/>
    <w:rsid w:val="00B829A5"/>
    <w:rsid w:val="00BA3F7A"/>
    <w:rsid w:val="00BA4C59"/>
    <w:rsid w:val="00BA78BD"/>
    <w:rsid w:val="00BA7CFA"/>
    <w:rsid w:val="00BC4C45"/>
    <w:rsid w:val="00BF094C"/>
    <w:rsid w:val="00BF1AED"/>
    <w:rsid w:val="00BF4698"/>
    <w:rsid w:val="00BF7A0F"/>
    <w:rsid w:val="00C1212F"/>
    <w:rsid w:val="00C17A89"/>
    <w:rsid w:val="00C20CE7"/>
    <w:rsid w:val="00C22D91"/>
    <w:rsid w:val="00C35C88"/>
    <w:rsid w:val="00C42980"/>
    <w:rsid w:val="00C546C5"/>
    <w:rsid w:val="00C54DE0"/>
    <w:rsid w:val="00C6273F"/>
    <w:rsid w:val="00C649DA"/>
    <w:rsid w:val="00C813F6"/>
    <w:rsid w:val="00C82FA9"/>
    <w:rsid w:val="00C859F1"/>
    <w:rsid w:val="00C873A7"/>
    <w:rsid w:val="00C92A83"/>
    <w:rsid w:val="00C970A6"/>
    <w:rsid w:val="00CA0A98"/>
    <w:rsid w:val="00CA51D6"/>
    <w:rsid w:val="00CB61F9"/>
    <w:rsid w:val="00CC335A"/>
    <w:rsid w:val="00CC5BF3"/>
    <w:rsid w:val="00CC6800"/>
    <w:rsid w:val="00CD17D3"/>
    <w:rsid w:val="00CF633F"/>
    <w:rsid w:val="00D00651"/>
    <w:rsid w:val="00D036B1"/>
    <w:rsid w:val="00D040C8"/>
    <w:rsid w:val="00D0496F"/>
    <w:rsid w:val="00D12658"/>
    <w:rsid w:val="00D13D84"/>
    <w:rsid w:val="00D23C70"/>
    <w:rsid w:val="00D45611"/>
    <w:rsid w:val="00D52245"/>
    <w:rsid w:val="00D5587A"/>
    <w:rsid w:val="00D72F16"/>
    <w:rsid w:val="00D74EC0"/>
    <w:rsid w:val="00D81D32"/>
    <w:rsid w:val="00D86A18"/>
    <w:rsid w:val="00D9003B"/>
    <w:rsid w:val="00D924D9"/>
    <w:rsid w:val="00D97E7E"/>
    <w:rsid w:val="00DA0E71"/>
    <w:rsid w:val="00DA1D7F"/>
    <w:rsid w:val="00DA2AE8"/>
    <w:rsid w:val="00DA41A1"/>
    <w:rsid w:val="00DC1FB0"/>
    <w:rsid w:val="00DC7CCF"/>
    <w:rsid w:val="00DD2C68"/>
    <w:rsid w:val="00DD30C6"/>
    <w:rsid w:val="00DD4B29"/>
    <w:rsid w:val="00DD6C59"/>
    <w:rsid w:val="00DD6D39"/>
    <w:rsid w:val="00DF0D09"/>
    <w:rsid w:val="00E04E40"/>
    <w:rsid w:val="00E0573B"/>
    <w:rsid w:val="00E14939"/>
    <w:rsid w:val="00E2383E"/>
    <w:rsid w:val="00E3000C"/>
    <w:rsid w:val="00E3317D"/>
    <w:rsid w:val="00E347AA"/>
    <w:rsid w:val="00E40311"/>
    <w:rsid w:val="00E5057E"/>
    <w:rsid w:val="00E554F0"/>
    <w:rsid w:val="00E61427"/>
    <w:rsid w:val="00E640D4"/>
    <w:rsid w:val="00E75896"/>
    <w:rsid w:val="00E80459"/>
    <w:rsid w:val="00E811BA"/>
    <w:rsid w:val="00E822F6"/>
    <w:rsid w:val="00E85515"/>
    <w:rsid w:val="00E91F82"/>
    <w:rsid w:val="00E95477"/>
    <w:rsid w:val="00E95B27"/>
    <w:rsid w:val="00E96E4E"/>
    <w:rsid w:val="00EA2A47"/>
    <w:rsid w:val="00EB7A72"/>
    <w:rsid w:val="00EC1811"/>
    <w:rsid w:val="00EC5EFC"/>
    <w:rsid w:val="00ED28CE"/>
    <w:rsid w:val="00EE5769"/>
    <w:rsid w:val="00EE6BDF"/>
    <w:rsid w:val="00F02B17"/>
    <w:rsid w:val="00F05874"/>
    <w:rsid w:val="00F11E8A"/>
    <w:rsid w:val="00F16865"/>
    <w:rsid w:val="00F3100C"/>
    <w:rsid w:val="00F35765"/>
    <w:rsid w:val="00F42EF4"/>
    <w:rsid w:val="00F61964"/>
    <w:rsid w:val="00F62FFC"/>
    <w:rsid w:val="00F66352"/>
    <w:rsid w:val="00F9625F"/>
    <w:rsid w:val="00F97500"/>
    <w:rsid w:val="00FA56C1"/>
    <w:rsid w:val="00FC33D3"/>
    <w:rsid w:val="00FC745E"/>
    <w:rsid w:val="00FE60A9"/>
    <w:rsid w:val="00FE66F3"/>
    <w:rsid w:val="00FF0C88"/>
    <w:rsid w:val="00FF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character" w:styleId="ab">
    <w:name w:val="Hyperlink"/>
    <w:basedOn w:val="a0"/>
    <w:uiPriority w:val="99"/>
    <w:unhideWhenUsed/>
    <w:rsid w:val="00B43539"/>
    <w:rPr>
      <w:color w:val="0000FF" w:themeColor="hyperlink"/>
      <w:u w:val="single"/>
    </w:rPr>
  </w:style>
  <w:style w:type="paragraph" w:customStyle="1" w:styleId="Default">
    <w:name w:val="Default"/>
    <w:rsid w:val="00BA3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6255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character" w:styleId="ab">
    <w:name w:val="Hyperlink"/>
    <w:basedOn w:val="a0"/>
    <w:uiPriority w:val="99"/>
    <w:unhideWhenUsed/>
    <w:rsid w:val="00B43539"/>
    <w:rPr>
      <w:color w:val="0000FF" w:themeColor="hyperlink"/>
      <w:u w:val="single"/>
    </w:rPr>
  </w:style>
  <w:style w:type="paragraph" w:customStyle="1" w:styleId="Default">
    <w:name w:val="Default"/>
    <w:rsid w:val="00BA3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6255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9B972-8C6B-4ACE-A7B2-C90510A4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Парахин Андрей Анатольевич</dc:creator>
  <cp:lastModifiedBy>Русинова Дарья Анатольвена</cp:lastModifiedBy>
  <cp:revision>60</cp:revision>
  <cp:lastPrinted>2022-05-04T11:35:00Z</cp:lastPrinted>
  <dcterms:created xsi:type="dcterms:W3CDTF">2018-08-02T09:18:00Z</dcterms:created>
  <dcterms:modified xsi:type="dcterms:W3CDTF">2022-10-26T06:13:00Z</dcterms:modified>
</cp:coreProperties>
</file>