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CA" w:rsidRPr="00AD148C" w:rsidRDefault="009F2DBD" w:rsidP="00E35882">
      <w:pPr>
        <w:keepNext/>
        <w:jc w:val="center"/>
        <w:outlineLvl w:val="8"/>
        <w:rPr>
          <w:b/>
          <w:sz w:val="24"/>
        </w:rPr>
      </w:pPr>
      <w:r w:rsidRPr="00AD148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0C5B203" wp14:editId="5B4AE4A5">
            <wp:simplePos x="0" y="0"/>
            <wp:positionH relativeFrom="column">
              <wp:posOffset>2718435</wp:posOffset>
            </wp:positionH>
            <wp:positionV relativeFrom="paragraph">
              <wp:posOffset>99695</wp:posOffset>
            </wp:positionV>
            <wp:extent cx="421005" cy="571500"/>
            <wp:effectExtent l="0" t="0" r="0" b="0"/>
            <wp:wrapTopAndBottom/>
            <wp:docPr id="1" name="Рисунок 1" descr="GERB_C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ERB_CH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5882">
        <w:rPr>
          <w:b/>
          <w:sz w:val="24"/>
        </w:rPr>
        <w:t>Городской округ Ханты-Мансийск</w:t>
      </w:r>
    </w:p>
    <w:p w:rsidR="006A699B" w:rsidRPr="00E35882" w:rsidRDefault="00CF2BCA" w:rsidP="006A699B">
      <w:pPr>
        <w:keepNext/>
        <w:spacing w:after="80"/>
        <w:jc w:val="center"/>
        <w:outlineLvl w:val="8"/>
        <w:rPr>
          <w:b/>
          <w:sz w:val="24"/>
        </w:rPr>
      </w:pPr>
      <w:r w:rsidRPr="00AD148C">
        <w:rPr>
          <w:b/>
          <w:sz w:val="24"/>
        </w:rPr>
        <w:t xml:space="preserve">Ханты-Мансийского автономного округа </w:t>
      </w:r>
      <w:r>
        <w:rPr>
          <w:b/>
          <w:sz w:val="24"/>
        </w:rPr>
        <w:t xml:space="preserve">– </w:t>
      </w:r>
      <w:r w:rsidRPr="00AD148C">
        <w:rPr>
          <w:b/>
          <w:sz w:val="24"/>
        </w:rPr>
        <w:t>Югры</w:t>
      </w:r>
    </w:p>
    <w:p w:rsidR="006A699B" w:rsidRDefault="006A699B" w:rsidP="00E35882">
      <w:pPr>
        <w:tabs>
          <w:tab w:val="left" w:pos="324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078C5">
        <w:rPr>
          <w:b/>
          <w:sz w:val="28"/>
          <w:szCs w:val="28"/>
        </w:rPr>
        <w:t>ЕПАРТАМЕНТ ГОРОДСКОГО ХОЗЯЙСТВА</w:t>
      </w:r>
    </w:p>
    <w:p w:rsidR="006A699B" w:rsidRPr="00C92B8C" w:rsidRDefault="006A699B" w:rsidP="006A699B">
      <w:pPr>
        <w:tabs>
          <w:tab w:val="left" w:pos="324"/>
          <w:tab w:val="center" w:pos="5102"/>
        </w:tabs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ХАНТЫ-МАНСИЙСКА</w:t>
      </w:r>
    </w:p>
    <w:p w:rsidR="00CF2BCA" w:rsidRPr="00C92B8C" w:rsidRDefault="000737DC" w:rsidP="00E35882">
      <w:pPr>
        <w:keepNext/>
        <w:jc w:val="center"/>
        <w:outlineLvl w:val="6"/>
      </w:pPr>
      <w:r>
        <w:t>у</w:t>
      </w:r>
      <w:r w:rsidRPr="00C92B8C">
        <w:t>л</w:t>
      </w:r>
      <w:r>
        <w:t>.</w:t>
      </w:r>
      <w:r w:rsidRPr="00C92B8C">
        <w:t xml:space="preserve"> </w:t>
      </w:r>
      <w:r>
        <w:t>Калинина</w:t>
      </w:r>
      <w:r w:rsidR="00CF2BCA" w:rsidRPr="00C92B8C">
        <w:t>, д. 26, Ханты-Мансийск,</w:t>
      </w:r>
    </w:p>
    <w:p w:rsidR="00CF2BCA" w:rsidRPr="00C92B8C" w:rsidRDefault="00CF2BCA" w:rsidP="00E35882">
      <w:pPr>
        <w:jc w:val="center"/>
      </w:pPr>
      <w:r w:rsidRPr="00C92B8C">
        <w:t>Ханты-Мансийский автономный округ,</w:t>
      </w:r>
    </w:p>
    <w:p w:rsidR="00CF2BCA" w:rsidRPr="00C92B8C" w:rsidRDefault="00CF2BCA" w:rsidP="00E35882">
      <w:pPr>
        <w:jc w:val="center"/>
      </w:pPr>
      <w:r w:rsidRPr="00C92B8C">
        <w:t>Тюменская область, Россия, 628007</w:t>
      </w:r>
    </w:p>
    <w:p w:rsidR="00CF2BCA" w:rsidRPr="00C92B8C" w:rsidRDefault="008B18CB" w:rsidP="00E35882">
      <w:pPr>
        <w:jc w:val="center"/>
      </w:pPr>
      <w:r>
        <w:t>Тел. (3467) 35-23-82</w:t>
      </w:r>
      <w:r w:rsidR="00CF2BCA" w:rsidRPr="00C92B8C">
        <w:t xml:space="preserve"> Факс (3467) 32-57-74</w:t>
      </w:r>
    </w:p>
    <w:p w:rsidR="00CF2BCA" w:rsidRPr="00C92B8C" w:rsidRDefault="00CF2BCA" w:rsidP="00E35882">
      <w:pPr>
        <w:jc w:val="center"/>
      </w:pPr>
      <w:proofErr w:type="gramStart"/>
      <w:r w:rsidRPr="00C92B8C">
        <w:t>Е</w:t>
      </w:r>
      <w:proofErr w:type="gramEnd"/>
      <w:r w:rsidRPr="00C92B8C">
        <w:t>-</w:t>
      </w:r>
      <w:r w:rsidRPr="00C92B8C">
        <w:rPr>
          <w:lang w:val="en-US"/>
        </w:rPr>
        <w:t>mail</w:t>
      </w:r>
      <w:r w:rsidRPr="00C92B8C">
        <w:t xml:space="preserve">: </w:t>
      </w:r>
      <w:hyperlink r:id="rId10" w:history="1">
        <w:r w:rsidRPr="006A699B">
          <w:rPr>
            <w:lang w:val="en-US"/>
          </w:rPr>
          <w:t>dgh</w:t>
        </w:r>
        <w:r w:rsidRPr="006A699B">
          <w:t>@</w:t>
        </w:r>
        <w:r w:rsidRPr="006A699B">
          <w:rPr>
            <w:lang w:val="en-US"/>
          </w:rPr>
          <w:t>admhmansy</w:t>
        </w:r>
        <w:r w:rsidRPr="006A699B">
          <w:t>.</w:t>
        </w:r>
        <w:proofErr w:type="spellStart"/>
        <w:r w:rsidRPr="006A699B">
          <w:rPr>
            <w:lang w:val="en-US"/>
          </w:rPr>
          <w:t>ru</w:t>
        </w:r>
        <w:proofErr w:type="spellEnd"/>
      </w:hyperlink>
    </w:p>
    <w:p w:rsidR="00CF2BCA" w:rsidRDefault="00CF2BCA" w:rsidP="00E35882">
      <w:pPr>
        <w:jc w:val="center"/>
      </w:pPr>
      <w:r w:rsidRPr="00C92B8C">
        <w:t xml:space="preserve">ОКПО </w:t>
      </w:r>
      <w:r w:rsidR="00F62A2C">
        <w:t>57421649</w:t>
      </w:r>
      <w:r w:rsidRPr="00C92B8C">
        <w:t>, ОГРН 1028600514755, ИНН 8601016803, КПП 860101001</w:t>
      </w:r>
    </w:p>
    <w:p w:rsidR="00CF2BCA" w:rsidRPr="00C92B8C" w:rsidRDefault="00CF2BCA" w:rsidP="00CF2BCA">
      <w:pPr>
        <w:jc w:val="center"/>
      </w:pPr>
      <w:r>
        <w:t>____________________________________________________________________________________</w:t>
      </w:r>
      <w:r w:rsidR="007078C5">
        <w:t>______</w:t>
      </w:r>
    </w:p>
    <w:p w:rsidR="00AD244B" w:rsidRPr="00B12949" w:rsidRDefault="00AD244B" w:rsidP="00CE7D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11B" w:rsidRPr="00B12949" w:rsidRDefault="007078C5" w:rsidP="00CE7D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1294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01DA2" w:rsidRDefault="00A95395" w:rsidP="00CE7DE1">
      <w:pPr>
        <w:jc w:val="center"/>
        <w:rPr>
          <w:sz w:val="28"/>
          <w:szCs w:val="28"/>
        </w:rPr>
      </w:pPr>
      <w:r w:rsidRPr="00B12949">
        <w:rPr>
          <w:sz w:val="28"/>
          <w:szCs w:val="28"/>
        </w:rPr>
        <w:t>к проекту постановления Админ</w:t>
      </w:r>
      <w:r w:rsidR="00F01DA2">
        <w:rPr>
          <w:sz w:val="28"/>
          <w:szCs w:val="28"/>
        </w:rPr>
        <w:t>истрации города Ханты-Мансийска</w:t>
      </w:r>
    </w:p>
    <w:p w:rsidR="00BE4E6D" w:rsidRPr="00B12949" w:rsidRDefault="00B12949" w:rsidP="00CE7D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01DA2" w:rsidRPr="00F01DA2">
        <w:rPr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A5146D" w:rsidRPr="00A5146D">
        <w:rPr>
          <w:sz w:val="28"/>
          <w:szCs w:val="28"/>
        </w:rPr>
        <w:t>от 09.02.2018 № 65 «Об утверждении Порядка накопления твердых коммунальных отходов (в том числе их раздельного накопления) на территории города Ханты-Мансийска»</w:t>
      </w:r>
      <w:r w:rsidR="00BE4E6D" w:rsidRPr="00B12949">
        <w:rPr>
          <w:sz w:val="28"/>
          <w:szCs w:val="28"/>
        </w:rPr>
        <w:t xml:space="preserve"> </w:t>
      </w:r>
    </w:p>
    <w:p w:rsidR="00BE4E6D" w:rsidRPr="00B12949" w:rsidRDefault="00BE4E6D" w:rsidP="00CE7DE1">
      <w:pPr>
        <w:jc w:val="center"/>
        <w:rPr>
          <w:sz w:val="28"/>
          <w:szCs w:val="28"/>
        </w:rPr>
      </w:pPr>
      <w:r w:rsidRPr="00B12949">
        <w:rPr>
          <w:sz w:val="28"/>
          <w:szCs w:val="28"/>
        </w:rPr>
        <w:t>(далее – проект)</w:t>
      </w:r>
    </w:p>
    <w:p w:rsidR="007078C5" w:rsidRPr="00B12949" w:rsidRDefault="007078C5" w:rsidP="00CE7DE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08F3" w:rsidRDefault="007078C5" w:rsidP="00CE7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49">
        <w:rPr>
          <w:rFonts w:ascii="Times New Roman" w:hAnsi="Times New Roman" w:cs="Times New Roman"/>
          <w:sz w:val="28"/>
          <w:szCs w:val="28"/>
        </w:rPr>
        <w:t xml:space="preserve">Субъектом правотворческий инициативы является </w:t>
      </w:r>
      <w:r w:rsidR="00AE0B4B">
        <w:rPr>
          <w:rFonts w:ascii="Times New Roman" w:hAnsi="Times New Roman" w:cs="Times New Roman"/>
          <w:sz w:val="28"/>
          <w:szCs w:val="28"/>
        </w:rPr>
        <w:t>заместитель</w:t>
      </w:r>
      <w:r w:rsidRPr="00B12949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Ханты-Мансийска, директор </w:t>
      </w:r>
      <w:proofErr w:type="gramStart"/>
      <w:r w:rsidRPr="00B12949">
        <w:rPr>
          <w:rFonts w:ascii="Times New Roman" w:hAnsi="Times New Roman" w:cs="Times New Roman"/>
          <w:sz w:val="28"/>
          <w:szCs w:val="28"/>
        </w:rPr>
        <w:t>Департамента городского</w:t>
      </w:r>
      <w:r w:rsidR="00AE0B4B">
        <w:rPr>
          <w:rFonts w:ascii="Times New Roman" w:hAnsi="Times New Roman" w:cs="Times New Roman"/>
          <w:sz w:val="28"/>
          <w:szCs w:val="28"/>
        </w:rPr>
        <w:t xml:space="preserve"> хозяйства Администрации города </w:t>
      </w:r>
      <w:r w:rsidRPr="00B12949">
        <w:rPr>
          <w:rFonts w:ascii="Times New Roman" w:hAnsi="Times New Roman" w:cs="Times New Roman"/>
          <w:sz w:val="28"/>
          <w:szCs w:val="28"/>
        </w:rPr>
        <w:t>Ханты-Мансийска</w:t>
      </w:r>
      <w:r w:rsidR="005A6540" w:rsidRPr="00B12949">
        <w:rPr>
          <w:rFonts w:ascii="Times New Roman" w:hAnsi="Times New Roman" w:cs="Times New Roman"/>
          <w:sz w:val="28"/>
          <w:szCs w:val="28"/>
        </w:rPr>
        <w:t xml:space="preserve"> </w:t>
      </w:r>
      <w:r w:rsidR="00AE0B4B">
        <w:rPr>
          <w:rFonts w:ascii="Times New Roman" w:hAnsi="Times New Roman" w:cs="Times New Roman"/>
          <w:sz w:val="28"/>
          <w:szCs w:val="28"/>
        </w:rPr>
        <w:t>Волчков</w:t>
      </w:r>
      <w:proofErr w:type="gramEnd"/>
      <w:r w:rsidR="00AE0B4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E7DE1" w:rsidRDefault="005A6540" w:rsidP="00CE7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949">
        <w:rPr>
          <w:rFonts w:ascii="Times New Roman" w:hAnsi="Times New Roman" w:cs="Times New Roman"/>
          <w:sz w:val="28"/>
          <w:szCs w:val="28"/>
        </w:rPr>
        <w:t>Проект разработан Департаментом городского хозяйства Администрации города Ханты-Мансийска.</w:t>
      </w:r>
    </w:p>
    <w:p w:rsidR="00A5146D" w:rsidRPr="00A5146D" w:rsidRDefault="00A5146D" w:rsidP="007778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6D">
        <w:rPr>
          <w:rFonts w:ascii="Times New Roman" w:hAnsi="Times New Roman" w:cs="Times New Roman"/>
          <w:sz w:val="28"/>
          <w:szCs w:val="28"/>
        </w:rPr>
        <w:t xml:space="preserve">В соответствии со статьей 8.1 Федерального закона  № 89-ФЗ, статьей 17 Федерального закона № 131-ФЗ, пунктами 2, 5 статьи 2  Закона  автономного округа от 17 ноября 2016 года № 79-оз «О наделении органов местного самоуправления муниципальных образований </w:t>
      </w:r>
      <w:r w:rsidR="007778B1">
        <w:rPr>
          <w:rFonts w:ascii="Times New Roman" w:hAnsi="Times New Roman" w:cs="Times New Roman"/>
          <w:sz w:val="28"/>
          <w:szCs w:val="28"/>
        </w:rPr>
        <w:t xml:space="preserve"> </w:t>
      </w:r>
      <w:r w:rsidRPr="00A5146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отдельными государственными полномочиями в сфере обращения с твердыми коммунальными отходами» органы местного самоуправления городских округов и муниципальных районов наделены отдельным государственным полномочием</w:t>
      </w:r>
      <w:proofErr w:type="gramEnd"/>
      <w:r w:rsidRPr="00A5146D">
        <w:rPr>
          <w:rFonts w:ascii="Times New Roman" w:hAnsi="Times New Roman" w:cs="Times New Roman"/>
          <w:sz w:val="28"/>
          <w:szCs w:val="28"/>
        </w:rPr>
        <w:t xml:space="preserve"> по утверждению порядка накопления твердых коммунальных отходов (в том числе их раздельного накопления) на неограниченный срок.</w:t>
      </w:r>
    </w:p>
    <w:p w:rsidR="00A5146D" w:rsidRPr="00A5146D" w:rsidRDefault="00A5146D" w:rsidP="007778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146D">
        <w:rPr>
          <w:rFonts w:ascii="Times New Roman" w:hAnsi="Times New Roman" w:cs="Times New Roman"/>
          <w:sz w:val="28"/>
          <w:szCs w:val="28"/>
        </w:rPr>
        <w:t xml:space="preserve">Правила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отходов, а также модельный порядок накопления твердых коммунальных отходов (в том </w:t>
      </w:r>
      <w:r w:rsidRPr="00A5146D">
        <w:rPr>
          <w:rFonts w:ascii="Times New Roman" w:hAnsi="Times New Roman" w:cs="Times New Roman"/>
          <w:sz w:val="28"/>
          <w:szCs w:val="28"/>
        </w:rPr>
        <w:lastRenderedPageBreak/>
        <w:t>числе их раздельного накопления) в муниципальных районах и городских округах</w:t>
      </w:r>
      <w:proofErr w:type="gramEnd"/>
      <w:r w:rsidRPr="00A51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46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утверждены  постановлением Правительства автономного округа от 11 июля 2019 года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 (далее соответственно – Постановление № 229-п</w:t>
      </w:r>
      <w:proofErr w:type="gramEnd"/>
      <w:r w:rsidRPr="00A514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5146D">
        <w:rPr>
          <w:rFonts w:ascii="Times New Roman" w:hAnsi="Times New Roman" w:cs="Times New Roman"/>
          <w:sz w:val="28"/>
          <w:szCs w:val="28"/>
        </w:rPr>
        <w:t xml:space="preserve">Правила). </w:t>
      </w:r>
      <w:proofErr w:type="gramEnd"/>
    </w:p>
    <w:p w:rsidR="00A5146D" w:rsidRDefault="00A5146D" w:rsidP="00A514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6D">
        <w:rPr>
          <w:rFonts w:ascii="Times New Roman" w:hAnsi="Times New Roman" w:cs="Times New Roman"/>
          <w:sz w:val="28"/>
          <w:szCs w:val="28"/>
        </w:rPr>
        <w:t>На основании абзаца второго пункта 2 Правил                                           исполнительно-распорядительные органы муниципальных районов и городских округов автономного округа утверждают порядки накопления твердых ко</w:t>
      </w:r>
      <w:r w:rsidR="007778B1">
        <w:rPr>
          <w:rFonts w:ascii="Times New Roman" w:hAnsi="Times New Roman" w:cs="Times New Roman"/>
          <w:sz w:val="28"/>
          <w:szCs w:val="28"/>
        </w:rPr>
        <w:t xml:space="preserve">ммунальных отходов (далее </w:t>
      </w:r>
      <w:r w:rsidRPr="00A5146D">
        <w:rPr>
          <w:rFonts w:ascii="Times New Roman" w:hAnsi="Times New Roman" w:cs="Times New Roman"/>
          <w:sz w:val="28"/>
          <w:szCs w:val="28"/>
        </w:rPr>
        <w:t>– ТКО) (в том числе их раздельного накопления) в соответствии с Постановлением № 229-п.</w:t>
      </w:r>
    </w:p>
    <w:p w:rsidR="00A5146D" w:rsidRDefault="00EA1B2B" w:rsidP="00925D4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правовой позиции Ханты-Мансийской межрайонной прокуратуры, изложенной в письме </w:t>
      </w:r>
      <w:r w:rsidR="00925D41">
        <w:rPr>
          <w:rFonts w:ascii="Times New Roman" w:hAnsi="Times New Roman" w:cs="Times New Roman"/>
          <w:sz w:val="28"/>
          <w:szCs w:val="28"/>
        </w:rPr>
        <w:t xml:space="preserve">25.07.2022 № </w:t>
      </w:r>
      <w:r w:rsidR="00925D41" w:rsidRPr="00925D41">
        <w:rPr>
          <w:rFonts w:ascii="Times New Roman" w:hAnsi="Times New Roman" w:cs="Times New Roman"/>
          <w:sz w:val="27"/>
          <w:szCs w:val="27"/>
        </w:rPr>
        <w:t>07-11-2022/567-22-20711014</w:t>
      </w:r>
      <w:r w:rsidR="00925D41">
        <w:rPr>
          <w:rFonts w:ascii="Times New Roman" w:hAnsi="Times New Roman" w:cs="Times New Roman"/>
          <w:sz w:val="27"/>
          <w:szCs w:val="27"/>
        </w:rPr>
        <w:t>,</w:t>
      </w:r>
      <w:r w:rsidR="00925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78B1">
        <w:rPr>
          <w:rFonts w:ascii="Times New Roman" w:hAnsi="Times New Roman" w:cs="Times New Roman"/>
          <w:sz w:val="28"/>
          <w:szCs w:val="28"/>
        </w:rPr>
        <w:t xml:space="preserve"> постановлении</w:t>
      </w:r>
      <w:r w:rsidR="007778B1" w:rsidRPr="007778B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778B1">
        <w:rPr>
          <w:rFonts w:ascii="Times New Roman" w:hAnsi="Times New Roman" w:cs="Times New Roman"/>
          <w:sz w:val="28"/>
          <w:szCs w:val="28"/>
        </w:rPr>
        <w:t xml:space="preserve"> Ханты-Мансийска от 09.02.2018 № 65 «</w:t>
      </w:r>
      <w:r w:rsidR="007778B1" w:rsidRPr="007778B1">
        <w:rPr>
          <w:rFonts w:ascii="Times New Roman" w:hAnsi="Times New Roman" w:cs="Times New Roman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</w:t>
      </w:r>
      <w:r w:rsidR="007778B1">
        <w:rPr>
          <w:rFonts w:ascii="Times New Roman" w:hAnsi="Times New Roman" w:cs="Times New Roman"/>
          <w:sz w:val="28"/>
          <w:szCs w:val="28"/>
        </w:rPr>
        <w:t>рритории города Ханты-Мансийска»</w:t>
      </w:r>
      <w:r w:rsidR="000D232E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7778B1">
        <w:rPr>
          <w:rFonts w:ascii="Times New Roman" w:hAnsi="Times New Roman" w:cs="Times New Roman"/>
          <w:sz w:val="28"/>
          <w:szCs w:val="28"/>
        </w:rPr>
        <w:t xml:space="preserve"> допущены нарушения</w:t>
      </w:r>
      <w:r w:rsidR="00A5146D" w:rsidRPr="00A5146D">
        <w:rPr>
          <w:rFonts w:ascii="Times New Roman" w:hAnsi="Times New Roman" w:cs="Times New Roman"/>
          <w:sz w:val="28"/>
          <w:szCs w:val="28"/>
        </w:rPr>
        <w:t>, обусловленные отнесе</w:t>
      </w:r>
      <w:r w:rsidR="000D232E">
        <w:rPr>
          <w:rFonts w:ascii="Times New Roman" w:hAnsi="Times New Roman" w:cs="Times New Roman"/>
          <w:sz w:val="28"/>
          <w:szCs w:val="28"/>
        </w:rPr>
        <w:t xml:space="preserve">нием отдельных полномочий Главы города Ханты-Мансийска </w:t>
      </w:r>
      <w:r w:rsidR="00A5146D" w:rsidRPr="00A5146D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0D232E">
        <w:rPr>
          <w:rFonts w:ascii="Times New Roman" w:hAnsi="Times New Roman" w:cs="Times New Roman"/>
          <w:sz w:val="28"/>
          <w:szCs w:val="28"/>
        </w:rPr>
        <w:t>уполномоченного</w:t>
      </w:r>
      <w:r w:rsidR="000D232E" w:rsidRPr="000D232E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0D232E">
        <w:rPr>
          <w:rFonts w:ascii="Times New Roman" w:hAnsi="Times New Roman" w:cs="Times New Roman"/>
          <w:sz w:val="28"/>
          <w:szCs w:val="28"/>
        </w:rPr>
        <w:t>а</w:t>
      </w:r>
      <w:r w:rsidR="000D232E" w:rsidRPr="000D232E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в сфере обращения с отх</w:t>
      </w:r>
      <w:bookmarkStart w:id="0" w:name="_GoBack"/>
      <w:bookmarkEnd w:id="0"/>
      <w:r w:rsidR="000D232E" w:rsidRPr="000D232E">
        <w:rPr>
          <w:rFonts w:ascii="Times New Roman" w:hAnsi="Times New Roman" w:cs="Times New Roman"/>
          <w:sz w:val="28"/>
          <w:szCs w:val="28"/>
        </w:rPr>
        <w:t>одами.</w:t>
      </w:r>
      <w:proofErr w:type="gramEnd"/>
    </w:p>
    <w:p w:rsidR="000D232E" w:rsidRDefault="000D232E" w:rsidP="000D232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3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D232E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0D232E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 xml:space="preserve">лагается привести постановление </w:t>
      </w:r>
      <w:r w:rsidRPr="000D232E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законодательством.</w:t>
      </w:r>
    </w:p>
    <w:p w:rsidR="00A95395" w:rsidRPr="00B12949" w:rsidRDefault="00110AD3" w:rsidP="00CE7D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размещен</w:t>
      </w:r>
      <w:r w:rsidR="00A95395" w:rsidRPr="00B12949">
        <w:rPr>
          <w:rFonts w:ascii="Times New Roman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в сети Интернет (</w:t>
      </w:r>
      <w:hyperlink r:id="rId11" w:history="1">
        <w:r w:rsidR="00A95395" w:rsidRPr="00B12949">
          <w:rPr>
            <w:rStyle w:val="a6"/>
            <w:rFonts w:ascii="Times New Roman" w:hAnsi="Times New Roman" w:cs="Times New Roman"/>
            <w:sz w:val="28"/>
            <w:szCs w:val="28"/>
          </w:rPr>
          <w:t>www.admhmansy.ru</w:t>
        </w:r>
      </w:hyperlink>
      <w:r w:rsidR="00A95395" w:rsidRPr="00B129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32E">
        <w:rPr>
          <w:rFonts w:ascii="Times New Roman" w:hAnsi="Times New Roman" w:cs="Times New Roman"/>
          <w:sz w:val="28"/>
          <w:szCs w:val="28"/>
        </w:rPr>
        <w:t>15.08.2022.</w:t>
      </w:r>
    </w:p>
    <w:p w:rsidR="00692C0B" w:rsidRPr="00B12949" w:rsidRDefault="00F01DA2" w:rsidP="00CE7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</w:t>
      </w:r>
      <w:r w:rsidR="00FA41BD" w:rsidRPr="00B12949">
        <w:rPr>
          <w:sz w:val="28"/>
          <w:szCs w:val="28"/>
        </w:rPr>
        <w:t xml:space="preserve"> проекта </w:t>
      </w:r>
      <w:r w:rsidR="00E51EEE" w:rsidRPr="00B12949">
        <w:rPr>
          <w:sz w:val="28"/>
          <w:szCs w:val="28"/>
        </w:rPr>
        <w:t xml:space="preserve">не повлечет возможность нарушения требований статей 15-17 Федерального закона от 26.07.2006 № 135-ФЗ «О защите конкуренции, в связи с чем, необходимость размещения проекта на сайте </w:t>
      </w:r>
      <w:r w:rsidR="00953F5F" w:rsidRPr="00B12949">
        <w:rPr>
          <w:sz w:val="28"/>
          <w:szCs w:val="28"/>
        </w:rPr>
        <w:t>(</w:t>
      </w:r>
      <w:hyperlink r:id="rId12" w:history="1">
        <w:r w:rsidR="00E51EEE" w:rsidRPr="00B12949">
          <w:rPr>
            <w:rStyle w:val="a6"/>
            <w:sz w:val="28"/>
            <w:szCs w:val="28"/>
          </w:rPr>
          <w:t>www.regulation.admhmao.ru</w:t>
        </w:r>
      </w:hyperlink>
      <w:r w:rsidR="00953F5F" w:rsidRPr="00B12949">
        <w:rPr>
          <w:rStyle w:val="a6"/>
          <w:sz w:val="28"/>
          <w:szCs w:val="28"/>
        </w:rPr>
        <w:t>)</w:t>
      </w:r>
      <w:r w:rsidR="00953F5F" w:rsidRPr="00B12949">
        <w:rPr>
          <w:sz w:val="28"/>
          <w:szCs w:val="28"/>
        </w:rPr>
        <w:t xml:space="preserve"> отсутствует.</w:t>
      </w:r>
      <w:r w:rsidR="00E51EEE" w:rsidRPr="00B12949">
        <w:rPr>
          <w:sz w:val="28"/>
          <w:szCs w:val="28"/>
        </w:rPr>
        <w:t xml:space="preserve"> </w:t>
      </w:r>
    </w:p>
    <w:p w:rsidR="00110AD3" w:rsidRDefault="00110AD3" w:rsidP="00CE7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FA41BD" w:rsidRPr="00B12949">
        <w:rPr>
          <w:sz w:val="28"/>
          <w:szCs w:val="28"/>
        </w:rPr>
        <w:t>, в случае принятия</w:t>
      </w:r>
      <w:r w:rsidR="00956590" w:rsidRPr="00B12949">
        <w:rPr>
          <w:sz w:val="28"/>
          <w:szCs w:val="28"/>
        </w:rPr>
        <w:t xml:space="preserve"> проекта дополнительных материальных и</w:t>
      </w:r>
      <w:r w:rsidR="00A95395" w:rsidRPr="00B12949">
        <w:rPr>
          <w:sz w:val="28"/>
          <w:szCs w:val="28"/>
        </w:rPr>
        <w:t> </w:t>
      </w:r>
      <w:r w:rsidR="00956590" w:rsidRPr="00B12949">
        <w:rPr>
          <w:sz w:val="28"/>
          <w:szCs w:val="28"/>
        </w:rPr>
        <w:t xml:space="preserve"> других затрат не потребуется.</w:t>
      </w:r>
    </w:p>
    <w:p w:rsidR="00110AD3" w:rsidRDefault="00110AD3" w:rsidP="00CE7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проекта не требуется внесение изменений в  иные муниципальные правовые акты города Ханты-Мансийска, </w:t>
      </w:r>
      <w:r>
        <w:rPr>
          <w:sz w:val="28"/>
          <w:szCs w:val="28"/>
        </w:rPr>
        <w:br/>
        <w:t xml:space="preserve">а также признание их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силу.</w:t>
      </w:r>
    </w:p>
    <w:p w:rsidR="00110AD3" w:rsidRDefault="00110AD3" w:rsidP="00CE7D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AD3" w:rsidRDefault="00110AD3" w:rsidP="00CE7D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239" w:rsidRPr="00C55239" w:rsidRDefault="00C55239" w:rsidP="00C55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239">
        <w:rPr>
          <w:sz w:val="28"/>
          <w:szCs w:val="28"/>
        </w:rPr>
        <w:t>Заместитель Главы</w:t>
      </w:r>
    </w:p>
    <w:p w:rsidR="00C55239" w:rsidRPr="00C55239" w:rsidRDefault="00C55239" w:rsidP="00C55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239">
        <w:rPr>
          <w:sz w:val="28"/>
          <w:szCs w:val="28"/>
        </w:rPr>
        <w:t>города Ханты-Мансийска,</w:t>
      </w:r>
    </w:p>
    <w:p w:rsidR="00C55239" w:rsidRPr="00C55239" w:rsidRDefault="00C55239" w:rsidP="00C552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5239">
        <w:rPr>
          <w:sz w:val="28"/>
          <w:szCs w:val="28"/>
        </w:rPr>
        <w:t>директор Департамента</w:t>
      </w:r>
      <w:r w:rsidRPr="00C55239">
        <w:rPr>
          <w:sz w:val="28"/>
          <w:szCs w:val="28"/>
        </w:rPr>
        <w:tab/>
      </w:r>
      <w:r w:rsidRPr="00C55239">
        <w:rPr>
          <w:sz w:val="28"/>
          <w:szCs w:val="28"/>
        </w:rPr>
        <w:tab/>
      </w:r>
      <w:r w:rsidRPr="00C55239">
        <w:rPr>
          <w:sz w:val="28"/>
          <w:szCs w:val="28"/>
        </w:rPr>
        <w:tab/>
      </w:r>
      <w:r w:rsidRPr="00C55239">
        <w:rPr>
          <w:sz w:val="28"/>
          <w:szCs w:val="28"/>
        </w:rPr>
        <w:tab/>
      </w:r>
      <w:r w:rsidRPr="00C55239">
        <w:rPr>
          <w:sz w:val="28"/>
          <w:szCs w:val="28"/>
        </w:rPr>
        <w:tab/>
        <w:t xml:space="preserve">                        С.А. Волчков</w:t>
      </w:r>
    </w:p>
    <w:p w:rsidR="00185C19" w:rsidRPr="00F01DA2" w:rsidRDefault="00185C19" w:rsidP="00C552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85C19" w:rsidRPr="00F01DA2" w:rsidSect="007078C5">
      <w:pgSz w:w="11906" w:h="16838"/>
      <w:pgMar w:top="1418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1A" w:rsidRDefault="00C3261A" w:rsidP="006A699B">
      <w:r>
        <w:separator/>
      </w:r>
    </w:p>
  </w:endnote>
  <w:endnote w:type="continuationSeparator" w:id="0">
    <w:p w:rsidR="00C3261A" w:rsidRDefault="00C3261A" w:rsidP="006A6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1A" w:rsidRDefault="00C3261A" w:rsidP="006A699B">
      <w:r>
        <w:separator/>
      </w:r>
    </w:p>
  </w:footnote>
  <w:footnote w:type="continuationSeparator" w:id="0">
    <w:p w:rsidR="00C3261A" w:rsidRDefault="00C3261A" w:rsidP="006A6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746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8142D7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EDE5CEE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921F24"/>
    <w:multiLevelType w:val="hybridMultilevel"/>
    <w:tmpl w:val="F582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0A7"/>
    <w:multiLevelType w:val="hybridMultilevel"/>
    <w:tmpl w:val="FF38B240"/>
    <w:lvl w:ilvl="0" w:tplc="DD22E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2AAA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644233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A50C4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24056D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F49F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B290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74EB6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C9C8CD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AC6B5F"/>
    <w:multiLevelType w:val="multilevel"/>
    <w:tmpl w:val="30B85AE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A0B073F"/>
    <w:multiLevelType w:val="hybridMultilevel"/>
    <w:tmpl w:val="032ACAB0"/>
    <w:lvl w:ilvl="0" w:tplc="3E5CB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D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3C4605"/>
    <w:multiLevelType w:val="singleLevel"/>
    <w:tmpl w:val="78CE0D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6C11C89"/>
    <w:multiLevelType w:val="singleLevel"/>
    <w:tmpl w:val="78CE0D2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D6347D"/>
    <w:multiLevelType w:val="singleLevel"/>
    <w:tmpl w:val="D43810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B12FD4"/>
    <w:multiLevelType w:val="singleLevel"/>
    <w:tmpl w:val="1D1E75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4A1395C"/>
    <w:multiLevelType w:val="singleLevel"/>
    <w:tmpl w:val="92CAEB3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2C4190"/>
    <w:multiLevelType w:val="singleLevel"/>
    <w:tmpl w:val="EB7691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0F59BE"/>
    <w:multiLevelType w:val="multilevel"/>
    <w:tmpl w:val="AD58B8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744D7D7A"/>
    <w:multiLevelType w:val="hybridMultilevel"/>
    <w:tmpl w:val="E6B071EC"/>
    <w:lvl w:ilvl="0" w:tplc="FA9A6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6A9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96E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6C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42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8F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E8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6E1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10F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7746E4"/>
    <w:multiLevelType w:val="hybridMultilevel"/>
    <w:tmpl w:val="A986FBBA"/>
    <w:lvl w:ilvl="0" w:tplc="97CE3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E06408"/>
    <w:multiLevelType w:val="singleLevel"/>
    <w:tmpl w:val="78CE0D2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8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  <w:num w:numId="16">
    <w:abstractNumId w:val="6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81"/>
    <w:rsid w:val="00013A55"/>
    <w:rsid w:val="00036B29"/>
    <w:rsid w:val="000737DC"/>
    <w:rsid w:val="000922EF"/>
    <w:rsid w:val="00094B88"/>
    <w:rsid w:val="00094CD9"/>
    <w:rsid w:val="000A04D2"/>
    <w:rsid w:val="000A4661"/>
    <w:rsid w:val="000C1B0B"/>
    <w:rsid w:val="000C7B04"/>
    <w:rsid w:val="000D232E"/>
    <w:rsid w:val="000D5523"/>
    <w:rsid w:val="00100373"/>
    <w:rsid w:val="001023CE"/>
    <w:rsid w:val="00110AD3"/>
    <w:rsid w:val="0012281A"/>
    <w:rsid w:val="00124AC6"/>
    <w:rsid w:val="0014488F"/>
    <w:rsid w:val="0014639F"/>
    <w:rsid w:val="001606EB"/>
    <w:rsid w:val="00175DB6"/>
    <w:rsid w:val="00181324"/>
    <w:rsid w:val="00185C19"/>
    <w:rsid w:val="00195C0F"/>
    <w:rsid w:val="001B4003"/>
    <w:rsid w:val="001B78B2"/>
    <w:rsid w:val="001C5C28"/>
    <w:rsid w:val="001D3FE3"/>
    <w:rsid w:val="001D5195"/>
    <w:rsid w:val="001D7936"/>
    <w:rsid w:val="0020004C"/>
    <w:rsid w:val="002242D2"/>
    <w:rsid w:val="002331C1"/>
    <w:rsid w:val="00240EAB"/>
    <w:rsid w:val="00244DE8"/>
    <w:rsid w:val="00264C2A"/>
    <w:rsid w:val="00271415"/>
    <w:rsid w:val="00271AAA"/>
    <w:rsid w:val="00297FDA"/>
    <w:rsid w:val="002A2211"/>
    <w:rsid w:val="002B5A71"/>
    <w:rsid w:val="002C0404"/>
    <w:rsid w:val="0032361B"/>
    <w:rsid w:val="00324032"/>
    <w:rsid w:val="00333639"/>
    <w:rsid w:val="00335272"/>
    <w:rsid w:val="00346DDB"/>
    <w:rsid w:val="00347029"/>
    <w:rsid w:val="00384399"/>
    <w:rsid w:val="003B3F6D"/>
    <w:rsid w:val="003C11F8"/>
    <w:rsid w:val="003D1A9C"/>
    <w:rsid w:val="003D6592"/>
    <w:rsid w:val="003F63D7"/>
    <w:rsid w:val="00410876"/>
    <w:rsid w:val="00417914"/>
    <w:rsid w:val="00433881"/>
    <w:rsid w:val="00460F3A"/>
    <w:rsid w:val="00466C8B"/>
    <w:rsid w:val="004905E3"/>
    <w:rsid w:val="004A00A9"/>
    <w:rsid w:val="004A1394"/>
    <w:rsid w:val="004A1DD9"/>
    <w:rsid w:val="004A4A5C"/>
    <w:rsid w:val="004B08A0"/>
    <w:rsid w:val="004B67E3"/>
    <w:rsid w:val="004C31DB"/>
    <w:rsid w:val="004E0116"/>
    <w:rsid w:val="004E0854"/>
    <w:rsid w:val="004F0E4D"/>
    <w:rsid w:val="004F303E"/>
    <w:rsid w:val="00551658"/>
    <w:rsid w:val="00557A2C"/>
    <w:rsid w:val="00561439"/>
    <w:rsid w:val="00565B2F"/>
    <w:rsid w:val="00573474"/>
    <w:rsid w:val="00592C3E"/>
    <w:rsid w:val="005A02F5"/>
    <w:rsid w:val="005A1041"/>
    <w:rsid w:val="005A2FFE"/>
    <w:rsid w:val="005A6540"/>
    <w:rsid w:val="005B0D93"/>
    <w:rsid w:val="005B59E4"/>
    <w:rsid w:val="005C107A"/>
    <w:rsid w:val="005C281B"/>
    <w:rsid w:val="005D15F9"/>
    <w:rsid w:val="005E3E8D"/>
    <w:rsid w:val="005E43BE"/>
    <w:rsid w:val="006140F3"/>
    <w:rsid w:val="00634F4E"/>
    <w:rsid w:val="00651110"/>
    <w:rsid w:val="00653E2D"/>
    <w:rsid w:val="00654873"/>
    <w:rsid w:val="00656F4C"/>
    <w:rsid w:val="00664495"/>
    <w:rsid w:val="0066531A"/>
    <w:rsid w:val="006777FE"/>
    <w:rsid w:val="00692C0B"/>
    <w:rsid w:val="00696109"/>
    <w:rsid w:val="00697540"/>
    <w:rsid w:val="006A3A00"/>
    <w:rsid w:val="006A699B"/>
    <w:rsid w:val="006B6ACB"/>
    <w:rsid w:val="006D0FC1"/>
    <w:rsid w:val="006D311B"/>
    <w:rsid w:val="006D64C0"/>
    <w:rsid w:val="006E26BA"/>
    <w:rsid w:val="006E2D34"/>
    <w:rsid w:val="006F53F8"/>
    <w:rsid w:val="006F68A5"/>
    <w:rsid w:val="00704213"/>
    <w:rsid w:val="007078C5"/>
    <w:rsid w:val="00710DFF"/>
    <w:rsid w:val="00711CE6"/>
    <w:rsid w:val="00715953"/>
    <w:rsid w:val="007205E5"/>
    <w:rsid w:val="00721AB6"/>
    <w:rsid w:val="007232D7"/>
    <w:rsid w:val="007252B3"/>
    <w:rsid w:val="00735823"/>
    <w:rsid w:val="007435B6"/>
    <w:rsid w:val="007631D6"/>
    <w:rsid w:val="00772D41"/>
    <w:rsid w:val="007756AA"/>
    <w:rsid w:val="007778B1"/>
    <w:rsid w:val="00783967"/>
    <w:rsid w:val="007855EA"/>
    <w:rsid w:val="00787540"/>
    <w:rsid w:val="00787D6A"/>
    <w:rsid w:val="007929EF"/>
    <w:rsid w:val="00795C05"/>
    <w:rsid w:val="007A2222"/>
    <w:rsid w:val="007A7DA4"/>
    <w:rsid w:val="007B2EF4"/>
    <w:rsid w:val="007B484F"/>
    <w:rsid w:val="007C4C7F"/>
    <w:rsid w:val="007E273B"/>
    <w:rsid w:val="007E7350"/>
    <w:rsid w:val="007F0677"/>
    <w:rsid w:val="007F2E9B"/>
    <w:rsid w:val="00804111"/>
    <w:rsid w:val="0081180D"/>
    <w:rsid w:val="00822C16"/>
    <w:rsid w:val="00825490"/>
    <w:rsid w:val="008330ED"/>
    <w:rsid w:val="00843F29"/>
    <w:rsid w:val="00847A55"/>
    <w:rsid w:val="00852947"/>
    <w:rsid w:val="008563AA"/>
    <w:rsid w:val="00873DFD"/>
    <w:rsid w:val="00891EF1"/>
    <w:rsid w:val="008A2F43"/>
    <w:rsid w:val="008A3D8C"/>
    <w:rsid w:val="008A4028"/>
    <w:rsid w:val="008B18CB"/>
    <w:rsid w:val="008B2C15"/>
    <w:rsid w:val="008D1542"/>
    <w:rsid w:val="008D23DF"/>
    <w:rsid w:val="008D46E8"/>
    <w:rsid w:val="00900598"/>
    <w:rsid w:val="00910DC7"/>
    <w:rsid w:val="00923B5C"/>
    <w:rsid w:val="00925D41"/>
    <w:rsid w:val="009436E7"/>
    <w:rsid w:val="00950860"/>
    <w:rsid w:val="00953F5F"/>
    <w:rsid w:val="00954556"/>
    <w:rsid w:val="00956590"/>
    <w:rsid w:val="0096223E"/>
    <w:rsid w:val="00985F71"/>
    <w:rsid w:val="0098730C"/>
    <w:rsid w:val="00990D73"/>
    <w:rsid w:val="009C39BF"/>
    <w:rsid w:val="009C4EC4"/>
    <w:rsid w:val="009D2DCA"/>
    <w:rsid w:val="009E136E"/>
    <w:rsid w:val="009E7A7F"/>
    <w:rsid w:val="009F2DBD"/>
    <w:rsid w:val="009F603D"/>
    <w:rsid w:val="00A00F0A"/>
    <w:rsid w:val="00A0382F"/>
    <w:rsid w:val="00A116A9"/>
    <w:rsid w:val="00A169F0"/>
    <w:rsid w:val="00A20B44"/>
    <w:rsid w:val="00A24D5D"/>
    <w:rsid w:val="00A312B8"/>
    <w:rsid w:val="00A5146D"/>
    <w:rsid w:val="00A63E1A"/>
    <w:rsid w:val="00A642D8"/>
    <w:rsid w:val="00A80B8F"/>
    <w:rsid w:val="00A81DA5"/>
    <w:rsid w:val="00A86090"/>
    <w:rsid w:val="00A920A5"/>
    <w:rsid w:val="00A95395"/>
    <w:rsid w:val="00A96C83"/>
    <w:rsid w:val="00AA637C"/>
    <w:rsid w:val="00AC077F"/>
    <w:rsid w:val="00AD244B"/>
    <w:rsid w:val="00AD5DD3"/>
    <w:rsid w:val="00AE0B4B"/>
    <w:rsid w:val="00AE7A08"/>
    <w:rsid w:val="00B05C44"/>
    <w:rsid w:val="00B101C9"/>
    <w:rsid w:val="00B11530"/>
    <w:rsid w:val="00B12949"/>
    <w:rsid w:val="00B134C7"/>
    <w:rsid w:val="00B14C65"/>
    <w:rsid w:val="00B17B01"/>
    <w:rsid w:val="00B374A8"/>
    <w:rsid w:val="00B564A2"/>
    <w:rsid w:val="00B62419"/>
    <w:rsid w:val="00B6676C"/>
    <w:rsid w:val="00B745A6"/>
    <w:rsid w:val="00B7570A"/>
    <w:rsid w:val="00B75A78"/>
    <w:rsid w:val="00B825B3"/>
    <w:rsid w:val="00B85D1B"/>
    <w:rsid w:val="00B91BDD"/>
    <w:rsid w:val="00B92EAE"/>
    <w:rsid w:val="00BA2823"/>
    <w:rsid w:val="00BC0246"/>
    <w:rsid w:val="00BD5981"/>
    <w:rsid w:val="00BE4254"/>
    <w:rsid w:val="00BE4E6D"/>
    <w:rsid w:val="00C1029B"/>
    <w:rsid w:val="00C12AC4"/>
    <w:rsid w:val="00C25A14"/>
    <w:rsid w:val="00C27BA6"/>
    <w:rsid w:val="00C30001"/>
    <w:rsid w:val="00C31CCB"/>
    <w:rsid w:val="00C3261A"/>
    <w:rsid w:val="00C45DF4"/>
    <w:rsid w:val="00C46EB4"/>
    <w:rsid w:val="00C54FCF"/>
    <w:rsid w:val="00C55239"/>
    <w:rsid w:val="00C61042"/>
    <w:rsid w:val="00C65224"/>
    <w:rsid w:val="00C82EAA"/>
    <w:rsid w:val="00C9181F"/>
    <w:rsid w:val="00C97286"/>
    <w:rsid w:val="00C97AF2"/>
    <w:rsid w:val="00CB1F1B"/>
    <w:rsid w:val="00CB4A51"/>
    <w:rsid w:val="00CC076C"/>
    <w:rsid w:val="00CC1BF2"/>
    <w:rsid w:val="00CC6C8D"/>
    <w:rsid w:val="00CC7FC4"/>
    <w:rsid w:val="00CD028B"/>
    <w:rsid w:val="00CD3990"/>
    <w:rsid w:val="00CE53E3"/>
    <w:rsid w:val="00CE7DE1"/>
    <w:rsid w:val="00CF2BCA"/>
    <w:rsid w:val="00D051E4"/>
    <w:rsid w:val="00D208DF"/>
    <w:rsid w:val="00D25645"/>
    <w:rsid w:val="00D26464"/>
    <w:rsid w:val="00D36D63"/>
    <w:rsid w:val="00D6193F"/>
    <w:rsid w:val="00D83659"/>
    <w:rsid w:val="00D8519D"/>
    <w:rsid w:val="00D908F3"/>
    <w:rsid w:val="00D91C39"/>
    <w:rsid w:val="00DA07E5"/>
    <w:rsid w:val="00DA2D7B"/>
    <w:rsid w:val="00DB12C4"/>
    <w:rsid w:val="00DB242B"/>
    <w:rsid w:val="00DB4773"/>
    <w:rsid w:val="00DE57EC"/>
    <w:rsid w:val="00DE6250"/>
    <w:rsid w:val="00DF5477"/>
    <w:rsid w:val="00E00BE5"/>
    <w:rsid w:val="00E04D23"/>
    <w:rsid w:val="00E266A6"/>
    <w:rsid w:val="00E35882"/>
    <w:rsid w:val="00E439EF"/>
    <w:rsid w:val="00E51EEE"/>
    <w:rsid w:val="00E534F2"/>
    <w:rsid w:val="00E55FB6"/>
    <w:rsid w:val="00E773D6"/>
    <w:rsid w:val="00E814E1"/>
    <w:rsid w:val="00E873EE"/>
    <w:rsid w:val="00EA0A8E"/>
    <w:rsid w:val="00EA1B2B"/>
    <w:rsid w:val="00EB696C"/>
    <w:rsid w:val="00ED50DD"/>
    <w:rsid w:val="00EF019B"/>
    <w:rsid w:val="00F01DA2"/>
    <w:rsid w:val="00F02F16"/>
    <w:rsid w:val="00F05573"/>
    <w:rsid w:val="00F05E1B"/>
    <w:rsid w:val="00F27F2E"/>
    <w:rsid w:val="00F30B5B"/>
    <w:rsid w:val="00F42DC4"/>
    <w:rsid w:val="00F45954"/>
    <w:rsid w:val="00F507C9"/>
    <w:rsid w:val="00F52227"/>
    <w:rsid w:val="00F52CB0"/>
    <w:rsid w:val="00F62A2C"/>
    <w:rsid w:val="00F83E48"/>
    <w:rsid w:val="00F90654"/>
    <w:rsid w:val="00FA3B47"/>
    <w:rsid w:val="00FA41BD"/>
    <w:rsid w:val="00FA49EF"/>
    <w:rsid w:val="00FA5BB3"/>
    <w:rsid w:val="00FC30A0"/>
    <w:rsid w:val="00FC6F47"/>
    <w:rsid w:val="00FD4B20"/>
    <w:rsid w:val="00FE4671"/>
    <w:rsid w:val="00FE4E56"/>
    <w:rsid w:val="00FF47FF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699B"/>
  </w:style>
  <w:style w:type="paragraph" w:styleId="af">
    <w:name w:val="Balloon Text"/>
    <w:basedOn w:val="a"/>
    <w:link w:val="af0"/>
    <w:rsid w:val="00185C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5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71"/>
  </w:style>
  <w:style w:type="paragraph" w:styleId="1">
    <w:name w:val="heading 1"/>
    <w:basedOn w:val="a"/>
    <w:next w:val="a"/>
    <w:qFormat/>
    <w:rsid w:val="002B5A71"/>
    <w:pPr>
      <w:keepNext/>
      <w:widowControl w:val="0"/>
      <w:jc w:val="center"/>
      <w:outlineLvl w:val="0"/>
    </w:pPr>
    <w:rPr>
      <w:b/>
      <w:caps/>
      <w:snapToGrid w:val="0"/>
      <w:sz w:val="32"/>
    </w:rPr>
  </w:style>
  <w:style w:type="paragraph" w:styleId="2">
    <w:name w:val="heading 2"/>
    <w:basedOn w:val="a"/>
    <w:next w:val="a"/>
    <w:qFormat/>
    <w:rsid w:val="002B5A7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B5A71"/>
    <w:pPr>
      <w:keepNext/>
      <w:jc w:val="center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2B5A7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2B5A71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2B5A71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5A71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2B5A71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2B5A71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2B5A71"/>
    <w:pPr>
      <w:widowControl w:val="0"/>
      <w:ind w:firstLine="851"/>
      <w:jc w:val="both"/>
    </w:pPr>
    <w:rPr>
      <w:b/>
      <w:i/>
      <w:snapToGrid w:val="0"/>
      <w:sz w:val="28"/>
    </w:rPr>
  </w:style>
  <w:style w:type="paragraph" w:styleId="a3">
    <w:name w:val="Body Text"/>
    <w:basedOn w:val="a"/>
    <w:rsid w:val="002B5A71"/>
    <w:pPr>
      <w:jc w:val="both"/>
    </w:pPr>
    <w:rPr>
      <w:b/>
      <w:sz w:val="24"/>
    </w:rPr>
  </w:style>
  <w:style w:type="paragraph" w:styleId="a4">
    <w:name w:val="Body Text Indent"/>
    <w:basedOn w:val="a"/>
    <w:rsid w:val="002B5A71"/>
    <w:pPr>
      <w:jc w:val="both"/>
    </w:pPr>
    <w:rPr>
      <w:sz w:val="28"/>
    </w:rPr>
  </w:style>
  <w:style w:type="paragraph" w:styleId="20">
    <w:name w:val="Body Text 2"/>
    <w:basedOn w:val="a"/>
    <w:rsid w:val="002B5A71"/>
    <w:pPr>
      <w:jc w:val="both"/>
    </w:pPr>
    <w:rPr>
      <w:b/>
      <w:sz w:val="28"/>
    </w:rPr>
  </w:style>
  <w:style w:type="paragraph" w:styleId="30">
    <w:name w:val="Body Text 3"/>
    <w:basedOn w:val="a"/>
    <w:rsid w:val="002B5A71"/>
    <w:pPr>
      <w:jc w:val="both"/>
    </w:pPr>
    <w:rPr>
      <w:sz w:val="24"/>
    </w:rPr>
  </w:style>
  <w:style w:type="paragraph" w:styleId="21">
    <w:name w:val="Body Text Indent 2"/>
    <w:basedOn w:val="a"/>
    <w:rsid w:val="002B5A71"/>
    <w:pPr>
      <w:ind w:left="5040"/>
    </w:pPr>
    <w:rPr>
      <w:sz w:val="24"/>
    </w:rPr>
  </w:style>
  <w:style w:type="paragraph" w:styleId="31">
    <w:name w:val="Body Text Indent 3"/>
    <w:basedOn w:val="a"/>
    <w:rsid w:val="002B5A71"/>
    <w:pPr>
      <w:ind w:left="5040"/>
      <w:jc w:val="both"/>
    </w:pPr>
    <w:rPr>
      <w:sz w:val="24"/>
    </w:rPr>
  </w:style>
  <w:style w:type="paragraph" w:styleId="a5">
    <w:name w:val="Title"/>
    <w:basedOn w:val="a"/>
    <w:qFormat/>
    <w:rsid w:val="002B5A71"/>
    <w:pPr>
      <w:jc w:val="center"/>
    </w:pPr>
    <w:rPr>
      <w:sz w:val="24"/>
    </w:rPr>
  </w:style>
  <w:style w:type="character" w:styleId="a6">
    <w:name w:val="Hyperlink"/>
    <w:rsid w:val="002B5A71"/>
    <w:rPr>
      <w:color w:val="0000FF"/>
      <w:u w:val="single"/>
    </w:rPr>
  </w:style>
  <w:style w:type="paragraph" w:styleId="a7">
    <w:name w:val="Document Map"/>
    <w:basedOn w:val="a"/>
    <w:semiHidden/>
    <w:rsid w:val="00CC7FC4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85D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C27BA6"/>
    <w:pPr>
      <w:ind w:left="720"/>
      <w:contextualSpacing/>
    </w:pPr>
  </w:style>
  <w:style w:type="paragraph" w:customStyle="1" w:styleId="ConsPlusNormal">
    <w:name w:val="ConsPlusNormal"/>
    <w:rsid w:val="00D91C39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uiPriority w:val="59"/>
    <w:rsid w:val="00271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71AAA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6A69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699B"/>
  </w:style>
  <w:style w:type="paragraph" w:styleId="ad">
    <w:name w:val="footer"/>
    <w:basedOn w:val="a"/>
    <w:link w:val="ae"/>
    <w:rsid w:val="006A69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A699B"/>
  </w:style>
  <w:style w:type="paragraph" w:styleId="af">
    <w:name w:val="Balloon Text"/>
    <w:basedOn w:val="a"/>
    <w:link w:val="af0"/>
    <w:rsid w:val="00185C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5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gulation.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hmansy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gh@admhmans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41D9-2731-43B0-8FBF-8C161FE9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 по контролю и кадрам</Company>
  <LinksUpToDate>false</LinksUpToDate>
  <CharactersWithSpaces>4705</CharactersWithSpaces>
  <SharedDoc>false</SharedDoc>
  <HLinks>
    <vt:vector size="6" baseType="variant">
      <vt:variant>
        <vt:i4>6029425</vt:i4>
      </vt:variant>
      <vt:variant>
        <vt:i4>0</vt:i4>
      </vt:variant>
      <vt:variant>
        <vt:i4>0</vt:i4>
      </vt:variant>
      <vt:variant>
        <vt:i4>5</vt:i4>
      </vt:variant>
      <vt:variant>
        <vt:lpwstr>mailto:departament@admhmaansy.ru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Садриева Лилия Назимовна</cp:lastModifiedBy>
  <cp:revision>10</cp:revision>
  <cp:lastPrinted>2020-11-10T06:47:00Z</cp:lastPrinted>
  <dcterms:created xsi:type="dcterms:W3CDTF">2021-10-21T12:05:00Z</dcterms:created>
  <dcterms:modified xsi:type="dcterms:W3CDTF">2022-08-30T09:04:00Z</dcterms:modified>
</cp:coreProperties>
</file>