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D4" w:rsidRPr="00104FD4" w:rsidRDefault="00104FD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ДУМА ГОРОДА ХАНТЫ-МАНСИЙСКА</w:t>
      </w: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РЕШЕНИЕ</w:t>
      </w: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от 24 июня 2011 г. N 54</w:t>
      </w: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О ПРАВИЛАХ АККРЕДИТАЦИИ ЖУРНАЛИСТОВ</w:t>
      </w: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4FD4">
        <w:rPr>
          <w:rFonts w:ascii="Times New Roman" w:hAnsi="Times New Roman" w:cs="Times New Roman"/>
          <w:sz w:val="28"/>
          <w:szCs w:val="28"/>
        </w:rPr>
        <w:t xml:space="preserve">(в ред. решений Думы города Ханты-Мансийска от 29.09.2014 </w:t>
      </w:r>
      <w:hyperlink r:id="rId5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N 548-V РД</w:t>
        </w:r>
      </w:hyperlink>
      <w:r w:rsidRPr="00104FD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от 22.02.2017 </w:t>
      </w:r>
      <w:hyperlink r:id="rId6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N 90-VI РД</w:t>
        </w:r>
      </w:hyperlink>
      <w:r w:rsidRPr="00104FD4">
        <w:rPr>
          <w:rFonts w:ascii="Times New Roman" w:hAnsi="Times New Roman" w:cs="Times New Roman"/>
          <w:sz w:val="28"/>
          <w:szCs w:val="28"/>
        </w:rPr>
        <w:t>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Рассмотрев проект Правил аккредитации журналистов при Думе города Ханты-Мансийска, руководствуясь </w:t>
      </w:r>
      <w:hyperlink r:id="rId7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статьей 48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средствах массовой информации" и </w:t>
      </w:r>
      <w:hyperlink r:id="rId8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69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Дума города Ханты-Мансийска решила: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2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аккредитации журналистов при Думе города Ханты-Мансийска согласно приложению к настоящему Решению.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2. Со дня вступления в силу настоящего Решения признать утратившими силу: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24 июня 2005 года N 86 "О Правилах аккредитации журналистов при Думе города Ханты-Мансийска";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29 июня 2007 года N 308 "О внесении изменений в Решение Думы города от 24 июня 2005 года N 86".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подлежит опубликованию в средствах массовой информации.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Глава города Ханты-Мансийска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В.А.ФИЛИПЕНКО</w:t>
      </w:r>
    </w:p>
    <w:p w:rsidR="00104FD4" w:rsidRPr="00104FD4" w:rsidRDefault="00104F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27 июня 2011 года (дата подписания)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от 24 июня 2011 года N 54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104FD4">
        <w:rPr>
          <w:rFonts w:ascii="Times New Roman" w:hAnsi="Times New Roman" w:cs="Times New Roman"/>
          <w:sz w:val="28"/>
          <w:szCs w:val="28"/>
        </w:rPr>
        <w:t>ПРАВИЛА</w:t>
      </w:r>
    </w:p>
    <w:p w:rsidR="00104FD4" w:rsidRPr="00104FD4" w:rsidRDefault="00104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АККРЕДИТАЦИИ ЖУРНАЛИСТОВ ПРИ ДУМЕ ГОРОДА ХАНТЫ-МАНСИЙСКА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4FD4">
        <w:rPr>
          <w:rFonts w:ascii="Times New Roman" w:hAnsi="Times New Roman" w:cs="Times New Roman"/>
          <w:sz w:val="28"/>
          <w:szCs w:val="28"/>
        </w:rPr>
        <w:t xml:space="preserve">(в ред. решений Думы города Ханты-Мансийска от 29.09.2014 </w:t>
      </w:r>
      <w:hyperlink r:id="rId11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N 548-V РД</w:t>
        </w:r>
      </w:hyperlink>
      <w:r w:rsidRPr="00104FD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от 22.02.2017 </w:t>
      </w:r>
      <w:hyperlink r:id="rId12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N 90-VI РД</w:t>
        </w:r>
      </w:hyperlink>
      <w:r w:rsidRPr="00104FD4">
        <w:rPr>
          <w:rFonts w:ascii="Times New Roman" w:hAnsi="Times New Roman" w:cs="Times New Roman"/>
          <w:sz w:val="28"/>
          <w:szCs w:val="28"/>
        </w:rPr>
        <w:t>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1. Аккредитация журналистов редакций средств массовой информации (далее - СМИ) осуществляется в целях наиболее полного и регулярного освещения деятельности Думы города Ханты-Мансийска, создания благоприятных условий для работы журналистов СМИ для распространения достоверной информации о деятельности Думы города Ханты-Мансийска, а также в целях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упорядочения взаимодействия Думы города Ханты-Мансийска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и СМИ.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3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2. Аккредитации подлежат журналисты редакций периодических печатных изданий, радио-, теле-, видеопрограмм и электронных СМИ независимо от их формы собственности и ведомственной принадлежности.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II. Порядок аккредитации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104FD4">
        <w:rPr>
          <w:rFonts w:ascii="Times New Roman" w:hAnsi="Times New Roman" w:cs="Times New Roman"/>
          <w:sz w:val="28"/>
          <w:szCs w:val="28"/>
        </w:rPr>
        <w:t>3. Право на аккредитацию имеют журналисты российских и иностранных СМИ, имеющих свидетельство о регистрации, лицензии на вещание и другие документы, предусмотренные действующим законодательством.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4. Аккредитация может быть постоянная или разовая.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04FD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Постоянная аккредитация выдается журналистам СМИ, с которыми Думой города Ханты-Мансийска по итогам конкурентных процедур, проведенных в соответствии с законодательством Российской Федерации о закупках товаров, работ, услуг для обеспечения государственных и муниципальных нужд, заключен муниципальный контракт на право транслирования, публикации информационных сообщений о деятельности Думы города Ханты-Мансийска, на срок действия муниципального контракта, а также журналистам СМИ, учрежденных Думой города Ханты-Мансийска в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4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города Ханты-Мансийска, - на срок полномочий Думы города Ханты-Мансийска.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lastRenderedPageBreak/>
        <w:t xml:space="preserve">4.2. Разовая аккредитация выдается журналистам СМИ, соответствующим требованиям </w:t>
      </w:r>
      <w:hyperlink w:anchor="P47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пункта 3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настоящих Правил, и предусматривает посещение одного мероприятия Думы города Ханты-Мансийска.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5. Редакция СМИ имеет право на аккредитацию одного журналиста, за исключением СМИ, указанных в </w:t>
      </w:r>
      <w:hyperlink w:anchor="P49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подпункте 4.1 пункта 4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Во время мероприятий редакция, журналист которой аккредитован и присутствует на мероприятии, может быть представлена одним техническим сотрудником, включая оператора или фотографа. Техническим сотрудникам посадочные места в зале заседаний Думы города Ханты-Мансийска не предоставляются.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6. Решение об аккредитации принимается Думой города Ханты-Мансийска протокольным решением на совместной комиссии Думы города Ханты-Мансийска.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На основании решения об аккредитации журналиста СМИ: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- аппарат Думы города Ханты-Мансийска заполняет учетную </w:t>
      </w:r>
      <w:hyperlink w:anchor="P124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карточку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Председатель Думы города Ханты-Мансийска подписывает аккредитационное удостоверение (</w:t>
      </w:r>
      <w:hyperlink w:anchor="P158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приложения 2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9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04FD4">
        <w:rPr>
          <w:rFonts w:ascii="Times New Roman" w:hAnsi="Times New Roman" w:cs="Times New Roman"/>
          <w:sz w:val="28"/>
          <w:szCs w:val="28"/>
        </w:rPr>
        <w:t>).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РД)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104FD4">
        <w:rPr>
          <w:rFonts w:ascii="Times New Roman" w:hAnsi="Times New Roman" w:cs="Times New Roman"/>
          <w:sz w:val="28"/>
          <w:szCs w:val="28"/>
        </w:rPr>
        <w:t>7. Для постоянной аккредитации редакция СМИ подает заявку на аккредитацию своего журналиста в организационное управление аппарата Думы города Ханты-Мансийска с указанием реквизитов заключенного муниципального контракта, должности, фамилии, имени и отчества аккредитуемого журналиста. К заявке прилагаются 2 цветные фотографии аккредитуемого журналиста (формат 3 x 4 см), копии свидетельств о регистрации СМИ и лицензий на вещание.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В течение 10 дней со дня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принятия решения Думы города Ханты-Мансийска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об аккредитации журналиста СМИ или отказе в аккредитации организационное управление аппарата Думы города Ханты-Мансийска извещает редакцию СМИ о принятом решении.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104FD4">
        <w:rPr>
          <w:rFonts w:ascii="Times New Roman" w:hAnsi="Times New Roman" w:cs="Times New Roman"/>
          <w:sz w:val="28"/>
          <w:szCs w:val="28"/>
        </w:rPr>
        <w:t xml:space="preserve">8. Для разовой аккредитации редакция СМИ не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чем за семь дней до дня проведения мероприятия в Думе города Ханты-Мансийска подает в организационное управление аппарата Думы города Ханты-Мансийска заявление о разовой аккредитации своего журналиста, в котором указываются его должность, фамилия, имя, отчество и день аккредитации. В заявке на разовую аккредитацию указываются также имя, отчество, фамилия и должность технического сотрудника, который будет обеспечивать работу аккредитованного журналиста.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В течение шести дней со дня подачи заявки об аккредитации, но не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</w:t>
      </w:r>
      <w:r w:rsidRPr="00104FD4">
        <w:rPr>
          <w:rFonts w:ascii="Times New Roman" w:hAnsi="Times New Roman" w:cs="Times New Roman"/>
          <w:sz w:val="28"/>
          <w:szCs w:val="28"/>
        </w:rPr>
        <w:lastRenderedPageBreak/>
        <w:t>чем за один день до начала мероприятия в Думе города Ханты-Мансийска, редакция СМИ извещается о разовой аккредитации или получает мотивированный отказ.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9. После получения извещения об аккредитации аккредитуемый журналист получает в организационном управлении аппарата Думы города Ханты-Мансийска аккредитационное удостоверение, которое является постоянным или разовым пропуском на мероприятия в Думе города Ханты-Мансийска.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FD4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104FD4">
        <w:rPr>
          <w:rFonts w:ascii="Times New Roman" w:hAnsi="Times New Roman" w:cs="Times New Roman"/>
          <w:sz w:val="28"/>
          <w:szCs w:val="28"/>
        </w:rPr>
        <w:t xml:space="preserve"> удостоверения журналистам могут вручаться торжественно на заседании Думы города Ханты-Мансийска.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10. Редакция СМИ может подать заявление об отзыве своего аккредитованного журналиста и замене его другим в соответствии с </w:t>
      </w:r>
      <w:hyperlink w:anchor="P58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III. Основания для отказа в аккредитации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11. Основаниями для отказа в аккредитации являются: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11.1. Досрочное расторжение муниципального контракта на право транслирования, публикации информационных сообщений о деятельности Думы города Ханты-Мансийска, на основании которого осуществлена аккредитация.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11.2. Лишение аккредитации журналиста в соответствии с </w:t>
      </w:r>
      <w:hyperlink w:anchor="P94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пунктами 15.1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15.4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12. Аккредитации не подлежат журналисты рекламных СМИ, а также СМИ, деятельность которых регламентируется </w:t>
      </w:r>
      <w:hyperlink r:id="rId17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статьей 37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средствах массовой информации".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IV. Права аккредитованного журналиста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13. Аккредитованный журналист имеет право: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посещать официальные мероприятия, проводимые Думой города Ханты-Мансийска (заседания Думы города Ханты-Мансийска и ее органов, депутатские слушания, публичные слушания, брифинги, пресс-конференции и иные мероприятия);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получать информацию о дате и времени проведения официальных мероприятий, повестке дня заседаний;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получать по предварительной заявке решения Думы города Ханты-Мансийска после их принятия и подписания;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- пользоваться звукозаписывающей, фото- и видеоаппаратурой на </w:t>
      </w:r>
      <w:r w:rsidRPr="00104FD4">
        <w:rPr>
          <w:rFonts w:ascii="Times New Roman" w:hAnsi="Times New Roman" w:cs="Times New Roman"/>
          <w:sz w:val="28"/>
          <w:szCs w:val="28"/>
        </w:rPr>
        <w:lastRenderedPageBreak/>
        <w:t>официальных мероприятиях.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V. Обязанности аккредитованного журналиста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104FD4">
        <w:rPr>
          <w:rFonts w:ascii="Times New Roman" w:hAnsi="Times New Roman" w:cs="Times New Roman"/>
          <w:sz w:val="28"/>
          <w:szCs w:val="28"/>
        </w:rPr>
        <w:t>14. Аккредитованный журналист обязан: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приходить на мероприятия за 15 минут до их начала;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иметь при себе и предъявлять при необходимости свидетельство об аккредитации при Думе города Ханты-Мансийска и удостоверение сотрудника СМИ;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18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- не вмешиваться в ход мероприятия.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VI. Порядок и основания лишения,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досрочного прекращения действия постоянной аккредитации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15. Основанием для лишения аккредитации могут быть: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104FD4">
        <w:rPr>
          <w:rFonts w:ascii="Times New Roman" w:hAnsi="Times New Roman" w:cs="Times New Roman"/>
          <w:sz w:val="28"/>
          <w:szCs w:val="28"/>
        </w:rPr>
        <w:t xml:space="preserve">15.1. Нарушение аккредитованным журналистом </w:t>
      </w:r>
      <w:hyperlink r:id="rId19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Российской Федерации "О средствах массовой информации".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15.2. Увольнение журналиста из аккредитовавшей его редакции СМИ.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15.3. Прекращение деятельности СМИ.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104FD4">
        <w:rPr>
          <w:rFonts w:ascii="Times New Roman" w:hAnsi="Times New Roman" w:cs="Times New Roman"/>
          <w:sz w:val="28"/>
          <w:szCs w:val="28"/>
        </w:rPr>
        <w:t>15.4. Распространение сведений, не соответствующих действительности или ущемляющих права и законные интересы, честь и достоинство депутатов Думы города Ханты-Мансийска, отказ журналиста или редакции СМИ поместить опровержение на материал о работе Думы города Ханты-Мансийска, в котором использованы сведения, не соответствующие действительности (только по решению суда, вступившему в законную силу).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РД)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15.5. Систематического (2 и более раз) нарушения журналистом обязанностей, установленных </w:t>
      </w:r>
      <w:hyperlink w:anchor="P84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16. Решение о лишении аккредитации принимается Думой города Ханты-Мансийска и оформляется в письменном виде.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17. В трехдневный срок после принятия решения о лишении аккредитации журналиста организационное управление аппарата Думы города Ханты-Мансийска направляет редакции СМИ письменное уведомление.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104FD4">
        <w:rPr>
          <w:rFonts w:ascii="Times New Roman" w:hAnsi="Times New Roman" w:cs="Times New Roman"/>
          <w:sz w:val="28"/>
          <w:szCs w:val="28"/>
        </w:rPr>
        <w:t>18. Аккредитация прекращается досрочно в следующих случаях: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- признания настоящих Правил 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lastRenderedPageBreak/>
        <w:t>- внесения изменений в настоящие Правила в части изменения оснований для аккредитации.</w:t>
      </w:r>
    </w:p>
    <w:p w:rsidR="00104FD4" w:rsidRPr="00104FD4" w:rsidRDefault="00104F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19. О возникновении обстоятельств, предусмотренных </w:t>
      </w:r>
      <w:hyperlink w:anchor="P102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пунктом 18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настоящих Правил, аккредитованные СМИ извещаются Думой города Ханты-Мансийска письменно в трехдневный срок с момента возникновения соответствующих обстоятельств.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VII. Обжалование отказа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в аккредитации и лишения аккредитации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20. Отказ в аккредитации, досрочное прекращение действия аккредитации, а также лишение аккредитации могут быть обжалованы в письменном виде на имя Председателя Думы города Ханты-Мансийска, а также в судебном порядке.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04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4FD4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к Правилам аккредитации журналистов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Дума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города Ханты-Мансийска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УЧЕТНАЯ КАРТОЧКА N 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Имя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Псевдоним _________________________________________________________________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Стаж работы в СМИ 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Домашний адрес и номер телефона 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Вид аккредитации 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Наименование редакции СМИ 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Учредитель СМИ ____________________________________________________________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Местонахождение редакции СМИ 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Номера телефонов 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04FD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04F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Зона распространения информации 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Тираж, периодичность ______________________________________________________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Свидетельство о регистрации СМИ от "___" ____________ _____ года N 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Лицензия СМИ на вещание от "___" ____________ _____ года N _______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к Правилам аккредитации журналистов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Дума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города Ханты-Мансийска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8"/>
      <w:bookmarkEnd w:id="10"/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АККРЕДИТАЦИОННОЕ УДОСТОВЕРЕНИЕ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ФОТО 3 x 4                     ЖУРНАЛИСТ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Фамилия 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Имя 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Отчество 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Наименование редакции СМИ: 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Регистрационный номер: 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Действительно до: 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Владелец  настоящего удостоверения пользуется правом беспрепятственного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прохода в здание, где проводятся мероприятия Думы города Ханты-Мансийска.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Учетная карточка N 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Председатель Думы города Ханты-Мансийска 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к Правилам аккредитации журналистов</w:t>
      </w:r>
    </w:p>
    <w:p w:rsidR="00104FD4" w:rsidRPr="00104FD4" w:rsidRDefault="00104F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104FD4" w:rsidRPr="00104FD4" w:rsidRDefault="00104F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104FD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104FD4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22.02.2017 N 90-VI РД)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Дума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города Ханты-Мансийска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9"/>
      <w:bookmarkEnd w:id="12"/>
      <w:r w:rsidRPr="00104FD4">
        <w:rPr>
          <w:rFonts w:ascii="Times New Roman" w:hAnsi="Times New Roman" w:cs="Times New Roman"/>
          <w:sz w:val="28"/>
          <w:szCs w:val="28"/>
        </w:rPr>
        <w:t xml:space="preserve">                  РАЗОВОЕ АККРЕДИТАЦИОННОЕ УДОСТОВЕРЕНИЕ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ЖУРНАЛИСТ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Фамилия 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Имя 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                     Отчество 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Наименование редакции СМИ: 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Действительно до: _____________________________________________________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Владелец  настоящего  удостоверения  пользуется правом посещения одного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>мероприятия Думы города Ханты-Мансийска.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Председатель Думы города Ханты-Мансийска ______________________________</w:t>
      </w:r>
    </w:p>
    <w:p w:rsidR="00104FD4" w:rsidRPr="00104FD4" w:rsidRDefault="00104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FD4"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9699B" w:rsidRPr="00104FD4" w:rsidRDefault="0049699B">
      <w:pPr>
        <w:rPr>
          <w:rFonts w:ascii="Times New Roman" w:hAnsi="Times New Roman" w:cs="Times New Roman"/>
          <w:sz w:val="28"/>
          <w:szCs w:val="28"/>
        </w:rPr>
      </w:pPr>
    </w:p>
    <w:sectPr w:rsidR="0049699B" w:rsidRPr="00104FD4" w:rsidSect="00160A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D4"/>
    <w:rsid w:val="00104FD4"/>
    <w:rsid w:val="0049699B"/>
    <w:rsid w:val="005D1093"/>
    <w:rsid w:val="0089184A"/>
    <w:rsid w:val="00C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F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F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F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F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375DF3A9BB38E19290F86B6B39AF451595D60E945CE4029A380C4BE9A194431D6521B4543946BB1FBA5F1NCm3E" TargetMode="External"/><Relationship Id="rId13" Type="http://schemas.openxmlformats.org/officeDocument/2006/relationships/hyperlink" Target="consultantplus://offline/ref=386375DF3A9BB38E19290F86B6B39AF451595D60E945C9442BA680C4BE9A194431D6521B4543946BB1FBA2F5NCm1E" TargetMode="External"/><Relationship Id="rId18" Type="http://schemas.openxmlformats.org/officeDocument/2006/relationships/hyperlink" Target="consultantplus://offline/ref=386375DF3A9BB38E19290F86B6B39AF451595D60E944CE4E2DA180C4BE9A194431D6521B4543946BB1FBA2F6NCm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6375DF3A9BB38E19290F86B6B39AF451595D60E945C9442BA680C4BE9A194431D6521B4543946BB1FBA2F5NCm5E" TargetMode="External"/><Relationship Id="rId7" Type="http://schemas.openxmlformats.org/officeDocument/2006/relationships/hyperlink" Target="consultantplus://offline/ref=386375DF3A9BB38E1929118BA0DFCDFB5550026EED45C61174F38693E1CA1F117196544E06079A6ANBm4E" TargetMode="External"/><Relationship Id="rId12" Type="http://schemas.openxmlformats.org/officeDocument/2006/relationships/hyperlink" Target="consultantplus://offline/ref=386375DF3A9BB38E19290F86B6B39AF451595D60E945C9442BA680C4BE9A194431D6521B4543946BB1FBA2F5NCm1E" TargetMode="External"/><Relationship Id="rId17" Type="http://schemas.openxmlformats.org/officeDocument/2006/relationships/hyperlink" Target="consultantplus://offline/ref=386375DF3A9BB38E1929118BA0DFCDFB5550026EED45C61174F38693E1CA1F117196544E06079B69NBm5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375DF3A9BB38E19290F86B6B39AF451595D60E945C9442BA680C4BE9A194431D6521B4543946BB1FBA2F5NCm3E" TargetMode="External"/><Relationship Id="rId20" Type="http://schemas.openxmlformats.org/officeDocument/2006/relationships/hyperlink" Target="consultantplus://offline/ref=386375DF3A9BB38E19290F86B6B39AF451595D60E945C9442BA680C4BE9A194431D6521B4543946BB1FBA2F5NCm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375DF3A9BB38E19290F86B6B39AF451595D60E945C9442BA680C4BE9A194431D6521B4543946BB1FBA2F5NCm0E" TargetMode="External"/><Relationship Id="rId11" Type="http://schemas.openxmlformats.org/officeDocument/2006/relationships/hyperlink" Target="consultantplus://offline/ref=386375DF3A9BB38E19290F86B6B39AF451595D60E940C94421A780C4BE9A194431D6521B4543946BB1FBA2F7NCm6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86375DF3A9BB38E19290F86B6B39AF451595D60E940C94421A780C4BE9A194431D6521B4543946BB1FBA2F7NCm6E" TargetMode="External"/><Relationship Id="rId15" Type="http://schemas.openxmlformats.org/officeDocument/2006/relationships/hyperlink" Target="consultantplus://offline/ref=386375DF3A9BB38E19290F86B6B39AF451595D60E945C9442BA680C4BE9A194431D6521B4543946BB1FBA2F5NCm2E" TargetMode="External"/><Relationship Id="rId23" Type="http://schemas.openxmlformats.org/officeDocument/2006/relationships/hyperlink" Target="consultantplus://offline/ref=386375DF3A9BB38E19290F86B6B39AF451595D60E945C9442BA680C4BE9A194431D6521B4543946BB1FBA2F5NCm6E" TargetMode="External"/><Relationship Id="rId10" Type="http://schemas.openxmlformats.org/officeDocument/2006/relationships/hyperlink" Target="consultantplus://offline/ref=386375DF3A9BB38E19290F86B6B39AF451595D60EB48C4442FACDDCEB6C31546N3m6E" TargetMode="External"/><Relationship Id="rId19" Type="http://schemas.openxmlformats.org/officeDocument/2006/relationships/hyperlink" Target="consultantplus://offline/ref=386375DF3A9BB38E1929118BA0DFCDFB5550026EED45C61174F38693E1NCm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375DF3A9BB38E19290F86B6B39AF451595D60EB48C44120ACDDCEB6C31546N3m6E" TargetMode="External"/><Relationship Id="rId14" Type="http://schemas.openxmlformats.org/officeDocument/2006/relationships/hyperlink" Target="consultantplus://offline/ref=386375DF3A9BB38E19290F86B6B39AF451595D60E945CE4029A380C4BE9A194431NDm6E" TargetMode="External"/><Relationship Id="rId22" Type="http://schemas.openxmlformats.org/officeDocument/2006/relationships/hyperlink" Target="consultantplus://offline/ref=386375DF3A9BB38E19290F86B6B39AF451595D60E945C9442BA680C4BE9A194431D6521B4543946BB1FBA2F5NCm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Струженко Юлия Валентиновна</cp:lastModifiedBy>
  <cp:revision>1</cp:revision>
  <dcterms:created xsi:type="dcterms:W3CDTF">2017-11-02T04:38:00Z</dcterms:created>
  <dcterms:modified xsi:type="dcterms:W3CDTF">2017-11-02T04:39:00Z</dcterms:modified>
</cp:coreProperties>
</file>