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EA" w:rsidRDefault="004E4CEA" w:rsidP="004E4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4E4CEA" w:rsidRPr="00707D37" w:rsidRDefault="004E4CEA" w:rsidP="004E4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4CEA" w:rsidRDefault="004E4CEA" w:rsidP="004E4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7D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4E4CEA" w:rsidRPr="00707D37" w:rsidRDefault="004E4CEA" w:rsidP="004E4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4CEA" w:rsidRPr="00707D37" w:rsidRDefault="004E4CEA" w:rsidP="004E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07D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</w:p>
    <w:p w:rsidR="004E4CEA" w:rsidRDefault="004E4CEA" w:rsidP="004E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EA" w:rsidRPr="00707D37" w:rsidRDefault="004E4CEA" w:rsidP="004E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EA" w:rsidRPr="00707D37" w:rsidRDefault="004E4CEA" w:rsidP="004E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4E4CEA" w:rsidRPr="00707D37" w:rsidRDefault="004E4CEA" w:rsidP="004E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4E4CEA" w:rsidRPr="00707D37" w:rsidRDefault="004E4CEA" w:rsidP="004E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24.10.2013 № 1368 «Об утверждении </w:t>
      </w:r>
    </w:p>
    <w:p w:rsidR="004E4CEA" w:rsidRPr="00707D37" w:rsidRDefault="004E4CEA" w:rsidP="004E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«Социальная </w:t>
      </w:r>
    </w:p>
    <w:p w:rsidR="004E4CEA" w:rsidRPr="00707D37" w:rsidRDefault="004E4CEA" w:rsidP="004E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граждан города Ханты-Мансийска» </w:t>
      </w:r>
    </w:p>
    <w:p w:rsidR="004E4CEA" w:rsidRDefault="004E4CEA" w:rsidP="004E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2016-2020 годы» </w:t>
      </w:r>
    </w:p>
    <w:p w:rsidR="004E4CEA" w:rsidRDefault="004E4CEA" w:rsidP="004E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EA" w:rsidRPr="00707D37" w:rsidRDefault="004E4CEA" w:rsidP="004E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EA" w:rsidRPr="00636184" w:rsidRDefault="004E4CEA" w:rsidP="004E4CE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умы города Ханты-Мансийска от 22 декабря №201</w:t>
      </w: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7D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6184">
        <w:rPr>
          <w:rFonts w:ascii="Times New Roman" w:eastAsia="Calibri" w:hAnsi="Times New Roman" w:cs="Times New Roman"/>
          <w:bCs/>
          <w:iCs/>
          <w:sz w:val="28"/>
          <w:szCs w:val="28"/>
        </w:rPr>
        <w:t>О внесении изменений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636184">
        <w:rPr>
          <w:rFonts w:ascii="Times New Roman" w:eastAsia="Calibri" w:hAnsi="Times New Roman" w:cs="Times New Roman"/>
          <w:bCs/>
          <w:iCs/>
          <w:sz w:val="28"/>
          <w:szCs w:val="28"/>
        </w:rPr>
        <w:t>в Решение Думы города Ханты-Мансийска от 27.05.2011 № 35 «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 предоставлении дополнительных мер социальной поддержки и социальной помощи отдельным категориям населения города Ханты-Мансийска</w:t>
      </w:r>
      <w:r w:rsidRPr="00636184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, ру</w:t>
      </w: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ководствуясь статьей 71 Устава города Ханты-Мансийска: </w:t>
      </w:r>
    </w:p>
    <w:p w:rsidR="004E4CEA" w:rsidRDefault="004E4CEA" w:rsidP="004E4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города Ханты-Мансийска от 24.10.2013 №1368 «Об утверждении муниципальной программы «Социальная поддержка граждан города Ханты-Мансийска» на 2016-2020 годы» (далее – постановление)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дополнив подпункт 1.1 пункта 1 раздела 3 приложения к постановлению абзацем десятым следующего содержания:</w:t>
      </w: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CEA" w:rsidRPr="00707D37" w:rsidRDefault="004E4CEA" w:rsidP="004E4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«единовременная выплата социальной помощи гражданам-участникам долевого строительства, пострадавшим от действий недобросовестных застройщиков на территории города Ханты-Мансийска и включенных в реестр пострадавших граждан Ханты-Мансийского автономного округа – Югры до 1 января 2017 года.».</w:t>
      </w:r>
    </w:p>
    <w:p w:rsidR="004E4CEA" w:rsidRPr="00707D37" w:rsidRDefault="004E4CEA" w:rsidP="004E4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вступает в силу после дня его официального опубликования. </w:t>
      </w:r>
    </w:p>
    <w:p w:rsidR="004E4CEA" w:rsidRPr="00525180" w:rsidRDefault="004E4CEA" w:rsidP="004E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EA" w:rsidRPr="00707D37" w:rsidRDefault="004E4CEA" w:rsidP="004E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EA" w:rsidRPr="00707D37" w:rsidRDefault="004E4CEA" w:rsidP="004E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EA" w:rsidRPr="00707D37" w:rsidRDefault="004E4CEA" w:rsidP="004E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4E4CEA" w:rsidRPr="00707D37" w:rsidRDefault="004E4CEA" w:rsidP="004E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Ряшин </w:t>
      </w:r>
    </w:p>
    <w:p w:rsidR="004E4CEA" w:rsidRPr="00707D37" w:rsidRDefault="004E4CEA" w:rsidP="004E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EA" w:rsidRPr="00707D37" w:rsidRDefault="004E4CEA" w:rsidP="004E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EA" w:rsidRPr="00707D37" w:rsidRDefault="004E4CEA" w:rsidP="004E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4CEA" w:rsidRPr="00707D37" w:rsidSect="0067554F">
          <w:pgSz w:w="11906" w:h="16838"/>
          <w:pgMar w:top="539" w:right="850" w:bottom="899" w:left="1440" w:header="708" w:footer="708" w:gutter="0"/>
          <w:cols w:space="708"/>
          <w:docGrid w:linePitch="360"/>
        </w:sectPr>
      </w:pPr>
    </w:p>
    <w:p w:rsidR="004E4CEA" w:rsidRPr="00324467" w:rsidRDefault="004E4CEA" w:rsidP="004E4CEA">
      <w:bookmarkStart w:id="0" w:name="RANGE!A1:L63"/>
      <w:bookmarkEnd w:id="0"/>
    </w:p>
    <w:p w:rsidR="004A4AD2" w:rsidRDefault="004A4AD2">
      <w:bookmarkStart w:id="1" w:name="_GoBack"/>
      <w:bookmarkEnd w:id="1"/>
    </w:p>
    <w:sectPr w:rsidR="004A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82"/>
    <w:rsid w:val="004A4AD2"/>
    <w:rsid w:val="004E4CEA"/>
    <w:rsid w:val="00B7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Оксана Вячеславовна</dc:creator>
  <cp:keywords/>
  <dc:description/>
  <cp:lastModifiedBy>Шадрина Оксана Вячеславовна</cp:lastModifiedBy>
  <cp:revision>2</cp:revision>
  <dcterms:created xsi:type="dcterms:W3CDTF">2018-01-15T04:05:00Z</dcterms:created>
  <dcterms:modified xsi:type="dcterms:W3CDTF">2018-01-15T04:05:00Z</dcterms:modified>
</cp:coreProperties>
</file>