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B" w:rsidRPr="00D2712F" w:rsidRDefault="006772AB" w:rsidP="0067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6772AB" w:rsidRPr="00D2712F" w:rsidRDefault="006772AB" w:rsidP="0067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772AB" w:rsidRPr="00D2712F" w:rsidRDefault="006772AB" w:rsidP="006772A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2AB" w:rsidRPr="00D2712F" w:rsidRDefault="006772AB" w:rsidP="0067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6772AB" w:rsidRPr="00D2712F" w:rsidRDefault="006772AB" w:rsidP="0067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Ханты-Мансийска от 30.07.2014 №708</w:t>
      </w: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</w:t>
      </w: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772AB" w:rsidRPr="00D2712F" w:rsidRDefault="006772AB" w:rsidP="00677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AB" w:rsidRPr="00D2712F" w:rsidRDefault="006772AB" w:rsidP="0067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6772AB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30.07.2014 №708 «Об утверждении административного регламента осуществления муниципального земельного контроля в границах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2AB" w:rsidRDefault="006772AB" w:rsidP="0067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12.1.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2AB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</w:t>
      </w:r>
      <w:r>
        <w:rPr>
          <w:rFonts w:ascii="Times New Roman" w:hAnsi="Times New Roman" w:cs="Times New Roman"/>
          <w:sz w:val="28"/>
          <w:szCs w:val="28"/>
        </w:rPr>
        <w:t>. Перечень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земельного контроля:</w:t>
      </w:r>
    </w:p>
    <w:p w:rsidR="006772AB" w:rsidRDefault="006772AB" w:rsidP="00677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4592"/>
      </w:tblGrid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и (или) информации,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муниципального земельного контроля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в распоряжении которого находятся документы и (или) информация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объекта недвижимости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по Ханты-Мансийскому автономному округу - Югре</w:t>
            </w:r>
          </w:p>
        </w:tc>
      </w:tr>
      <w:tr w:rsidR="00677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B" w:rsidRDefault="0067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по Ханты-Мансийскому автономному округу - Югре</w:t>
            </w:r>
          </w:p>
        </w:tc>
      </w:tr>
    </w:tbl>
    <w:p w:rsidR="006772AB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2AB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2AB">
        <w:rPr>
          <w:rFonts w:ascii="Times New Roman" w:hAnsi="Times New Roman" w:cs="Times New Roman"/>
          <w:sz w:val="28"/>
          <w:szCs w:val="28"/>
        </w:rPr>
        <w:t>1.2. В абзаце 8 пункта 45 исключить слова «</w:t>
      </w:r>
      <w:r w:rsidRPr="006772AB">
        <w:rPr>
          <w:rFonts w:ascii="Times New Roman" w:hAnsi="Times New Roman" w:cs="Times New Roman"/>
          <w:sz w:val="28"/>
          <w:szCs w:val="28"/>
        </w:rPr>
        <w:t>, в порядке, определяемом Правительством Российской Федерации</w:t>
      </w:r>
      <w:r w:rsidRPr="006772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72AB" w:rsidRPr="00D2712F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72AB" w:rsidRPr="00D2712F" w:rsidRDefault="006772AB" w:rsidP="0067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2AB" w:rsidRDefault="006772AB" w:rsidP="0067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EB5" w:rsidRPr="006772AB" w:rsidRDefault="006772AB" w:rsidP="006772A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1F2EB5" w:rsidRPr="006772AB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6772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677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B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772AB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2AB"/>
  </w:style>
  <w:style w:type="character" w:styleId="a5">
    <w:name w:val="Hyperlink"/>
    <w:basedOn w:val="a0"/>
    <w:uiPriority w:val="99"/>
    <w:unhideWhenUsed/>
    <w:rsid w:val="006772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2AB"/>
  </w:style>
  <w:style w:type="character" w:styleId="a5">
    <w:name w:val="Hyperlink"/>
    <w:basedOn w:val="a0"/>
    <w:uiPriority w:val="99"/>
    <w:unhideWhenUsed/>
    <w:rsid w:val="006772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2017-10-27T11:53:00Z</cp:lastPrinted>
  <dcterms:created xsi:type="dcterms:W3CDTF">2017-10-27T10:51:00Z</dcterms:created>
  <dcterms:modified xsi:type="dcterms:W3CDTF">2017-10-30T04:09:00Z</dcterms:modified>
</cp:coreProperties>
</file>