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3.xml" ContentType="application/vnd.openxmlformats-officedocument.drawingml.chart+xml"/>
  <Override PartName="/word/theme/themeOverride2.xml" ContentType="application/vnd.openxmlformats-officedocument.themeOverride+xml"/>
  <Override PartName="/word/charts/chart4.xml" ContentType="application/vnd.openxmlformats-officedocument.drawingml.chart+xml"/>
  <Override PartName="/word/theme/themeOverride3.xml" ContentType="application/vnd.openxmlformats-officedocument.themeOverride+xml"/>
  <Override PartName="/word/charts/chart5.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4.xml" ContentType="application/vnd.openxmlformats-officedocument.themeOverride+xml"/>
  <Override PartName="/word/charts/chart6.xml" ContentType="application/vnd.openxmlformats-officedocument.drawingml.chart+xml"/>
  <Override PartName="/word/theme/themeOverride5.xml" ContentType="application/vnd.openxmlformats-officedocument.themeOverride+xml"/>
  <Override PartName="/word/charts/chart7.xml" ContentType="application/vnd.openxmlformats-officedocument.drawingml.chart+xml"/>
  <Override PartName="/word/theme/themeOverride6.xml" ContentType="application/vnd.openxmlformats-officedocument.themeOverride+xml"/>
  <Override PartName="/word/charts/chart8.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7.xml" ContentType="application/vnd.openxmlformats-officedocument.themeOverride+xml"/>
  <Override PartName="/word/charts/chart9.xml" ContentType="application/vnd.openxmlformats-officedocument.drawingml.chart+xml"/>
  <Override PartName="/word/theme/themeOverride8.xml" ContentType="application/vnd.openxmlformats-officedocument.themeOverride+xml"/>
  <Override PartName="/word/charts/chart10.xml" ContentType="application/vnd.openxmlformats-officedocument.drawingml.chart+xml"/>
  <Override PartName="/word/charts/style4.xml" ContentType="application/vnd.ms-office.chartstyle+xml"/>
  <Override PartName="/word/charts/colors4.xml" ContentType="application/vnd.ms-office.chartcolorstyl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22DC" w:rsidRDefault="00D24E0F" w:rsidP="00192E59">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 </w:t>
      </w:r>
      <w:r w:rsidR="009D22DC" w:rsidRPr="007E0DE7">
        <w:rPr>
          <w:rFonts w:ascii="Times New Roman" w:hAnsi="Times New Roman" w:cs="Times New Roman"/>
          <w:b/>
          <w:sz w:val="28"/>
          <w:szCs w:val="28"/>
        </w:rPr>
        <w:t>ПОЯСНИТЕЛЬНАЯ ЗАПИСКА</w:t>
      </w:r>
    </w:p>
    <w:p w:rsidR="004E7EAF" w:rsidRPr="007E0DE7" w:rsidRDefault="004E7EAF" w:rsidP="004E7EAF">
      <w:pPr>
        <w:spacing w:after="0"/>
        <w:ind w:hanging="425"/>
        <w:jc w:val="center"/>
        <w:rPr>
          <w:rFonts w:ascii="Times New Roman" w:hAnsi="Times New Roman" w:cs="Times New Roman"/>
          <w:b/>
          <w:sz w:val="28"/>
          <w:szCs w:val="28"/>
        </w:rPr>
      </w:pPr>
      <w:r>
        <w:rPr>
          <w:rFonts w:ascii="Times New Roman" w:hAnsi="Times New Roman" w:cs="Times New Roman"/>
          <w:b/>
          <w:sz w:val="28"/>
          <w:szCs w:val="28"/>
        </w:rPr>
        <w:t xml:space="preserve">к проекту </w:t>
      </w:r>
      <w:r w:rsidR="004D6B47">
        <w:rPr>
          <w:rFonts w:ascii="Times New Roman" w:hAnsi="Times New Roman" w:cs="Times New Roman"/>
          <w:b/>
          <w:sz w:val="28"/>
          <w:szCs w:val="28"/>
        </w:rPr>
        <w:t>решения Думы</w:t>
      </w:r>
      <w:r>
        <w:rPr>
          <w:rFonts w:ascii="Times New Roman" w:hAnsi="Times New Roman" w:cs="Times New Roman"/>
          <w:b/>
          <w:sz w:val="28"/>
          <w:szCs w:val="28"/>
        </w:rPr>
        <w:t xml:space="preserve"> города Ханты-Мансийска</w:t>
      </w:r>
    </w:p>
    <w:p w:rsidR="004E7EAF" w:rsidRDefault="004E7EAF" w:rsidP="004E7EAF">
      <w:pPr>
        <w:pStyle w:val="ConsPlusTitle"/>
        <w:spacing w:line="276" w:lineRule="auto"/>
        <w:jc w:val="center"/>
        <w:rPr>
          <w:rFonts w:ascii="Times New Roman" w:hAnsi="Times New Roman" w:cs="Times New Roman"/>
          <w:sz w:val="28"/>
          <w:szCs w:val="28"/>
        </w:rPr>
      </w:pPr>
      <w:r w:rsidRPr="00CF5874">
        <w:rPr>
          <w:rFonts w:ascii="Times New Roman" w:hAnsi="Times New Roman" w:cs="Times New Roman"/>
          <w:sz w:val="28"/>
          <w:szCs w:val="28"/>
        </w:rPr>
        <w:t xml:space="preserve">«Об </w:t>
      </w:r>
      <w:r>
        <w:rPr>
          <w:rFonts w:ascii="Times New Roman" w:hAnsi="Times New Roman" w:cs="Times New Roman"/>
          <w:sz w:val="28"/>
          <w:szCs w:val="28"/>
        </w:rPr>
        <w:t>отчете об исполнении бюджета города</w:t>
      </w:r>
      <w:r>
        <w:rPr>
          <w:rFonts w:ascii="Times New Roman" w:hAnsi="Times New Roman" w:cs="Times New Roman"/>
          <w:sz w:val="28"/>
          <w:szCs w:val="28"/>
        </w:rPr>
        <w:br/>
      </w:r>
      <w:r w:rsidRPr="00CF5874">
        <w:rPr>
          <w:rFonts w:ascii="Times New Roman" w:hAnsi="Times New Roman" w:cs="Times New Roman"/>
          <w:sz w:val="28"/>
          <w:szCs w:val="28"/>
        </w:rPr>
        <w:t>Ханты-Мансийска</w:t>
      </w:r>
      <w:r>
        <w:rPr>
          <w:rFonts w:ascii="Times New Roman" w:hAnsi="Times New Roman" w:cs="Times New Roman"/>
          <w:sz w:val="28"/>
          <w:szCs w:val="28"/>
        </w:rPr>
        <w:t xml:space="preserve"> за </w:t>
      </w:r>
      <w:r w:rsidR="005D00A0">
        <w:rPr>
          <w:rFonts w:ascii="Times New Roman" w:hAnsi="Times New Roman" w:cs="Times New Roman"/>
          <w:sz w:val="28"/>
          <w:szCs w:val="28"/>
        </w:rPr>
        <w:t>девять месяцев</w:t>
      </w:r>
      <w:r>
        <w:rPr>
          <w:rFonts w:ascii="Times New Roman" w:hAnsi="Times New Roman" w:cs="Times New Roman"/>
          <w:sz w:val="28"/>
          <w:szCs w:val="28"/>
        </w:rPr>
        <w:t xml:space="preserve"> 2023</w:t>
      </w:r>
      <w:r w:rsidRPr="00CF5874">
        <w:rPr>
          <w:rFonts w:ascii="Times New Roman" w:hAnsi="Times New Roman" w:cs="Times New Roman"/>
          <w:sz w:val="28"/>
          <w:szCs w:val="28"/>
        </w:rPr>
        <w:t xml:space="preserve"> года»</w:t>
      </w:r>
    </w:p>
    <w:p w:rsidR="004E7EAF" w:rsidRDefault="004E7EAF" w:rsidP="00192E59">
      <w:pPr>
        <w:autoSpaceDE w:val="0"/>
        <w:autoSpaceDN w:val="0"/>
        <w:adjustRightInd w:val="0"/>
        <w:spacing w:after="0"/>
        <w:ind w:firstLine="709"/>
        <w:jc w:val="both"/>
        <w:rPr>
          <w:rFonts w:ascii="Times New Roman" w:hAnsi="Times New Roman" w:cs="Times New Roman"/>
          <w:sz w:val="28"/>
          <w:szCs w:val="28"/>
        </w:rPr>
      </w:pPr>
    </w:p>
    <w:p w:rsidR="007025BC" w:rsidRPr="00B27467" w:rsidRDefault="00D74A3B" w:rsidP="00192E59">
      <w:pPr>
        <w:autoSpaceDE w:val="0"/>
        <w:autoSpaceDN w:val="0"/>
        <w:adjustRightInd w:val="0"/>
        <w:spacing w:after="0"/>
        <w:ind w:firstLine="709"/>
        <w:jc w:val="both"/>
        <w:rPr>
          <w:rFonts w:ascii="Times New Roman" w:hAnsi="Times New Roman" w:cs="Times New Roman"/>
          <w:sz w:val="28"/>
          <w:szCs w:val="28"/>
        </w:rPr>
      </w:pPr>
      <w:r w:rsidRPr="00B27467">
        <w:rPr>
          <w:rFonts w:ascii="Times New Roman" w:hAnsi="Times New Roman" w:cs="Times New Roman"/>
          <w:sz w:val="28"/>
          <w:szCs w:val="28"/>
        </w:rPr>
        <w:t xml:space="preserve">Отчёт об исполнении бюджета за </w:t>
      </w:r>
      <w:r w:rsidR="005D00A0">
        <w:rPr>
          <w:rFonts w:ascii="Times New Roman" w:hAnsi="Times New Roman" w:cs="Times New Roman"/>
          <w:sz w:val="28"/>
          <w:szCs w:val="28"/>
        </w:rPr>
        <w:t>девять месяцев</w:t>
      </w:r>
      <w:r w:rsidR="00943557" w:rsidRPr="00B27467">
        <w:rPr>
          <w:rFonts w:ascii="Times New Roman" w:hAnsi="Times New Roman" w:cs="Times New Roman"/>
          <w:sz w:val="28"/>
          <w:szCs w:val="28"/>
        </w:rPr>
        <w:t xml:space="preserve"> </w:t>
      </w:r>
      <w:r w:rsidRPr="00B27467">
        <w:rPr>
          <w:rFonts w:ascii="Times New Roman" w:hAnsi="Times New Roman" w:cs="Times New Roman"/>
          <w:sz w:val="28"/>
          <w:szCs w:val="28"/>
        </w:rPr>
        <w:t>20</w:t>
      </w:r>
      <w:r w:rsidR="00EB17B4" w:rsidRPr="00B27467">
        <w:rPr>
          <w:rFonts w:ascii="Times New Roman" w:hAnsi="Times New Roman" w:cs="Times New Roman"/>
          <w:sz w:val="28"/>
          <w:szCs w:val="28"/>
        </w:rPr>
        <w:t>2</w:t>
      </w:r>
      <w:r w:rsidR="00501DA4" w:rsidRPr="00B27467">
        <w:rPr>
          <w:rFonts w:ascii="Times New Roman" w:hAnsi="Times New Roman" w:cs="Times New Roman"/>
          <w:sz w:val="28"/>
          <w:szCs w:val="28"/>
        </w:rPr>
        <w:t>3</w:t>
      </w:r>
      <w:r w:rsidRPr="00B27467">
        <w:rPr>
          <w:rFonts w:ascii="Times New Roman" w:hAnsi="Times New Roman" w:cs="Times New Roman"/>
          <w:sz w:val="28"/>
          <w:szCs w:val="28"/>
        </w:rPr>
        <w:t xml:space="preserve"> года подготовлен в </w:t>
      </w:r>
      <w:r w:rsidR="00633748" w:rsidRPr="00B27467">
        <w:rPr>
          <w:rFonts w:ascii="Times New Roman" w:hAnsi="Times New Roman" w:cs="Times New Roman"/>
          <w:sz w:val="28"/>
          <w:szCs w:val="28"/>
        </w:rPr>
        <w:t xml:space="preserve">соответствии со статьями 264.1 </w:t>
      </w:r>
      <w:r w:rsidRPr="00B27467">
        <w:rPr>
          <w:rFonts w:ascii="Times New Roman" w:hAnsi="Times New Roman" w:cs="Times New Roman"/>
          <w:sz w:val="28"/>
          <w:szCs w:val="28"/>
        </w:rPr>
        <w:t>и 264.2 Бюджетного кодекса Российской Федерации, решени</w:t>
      </w:r>
      <w:r w:rsidR="00633748" w:rsidRPr="00B27467">
        <w:rPr>
          <w:rFonts w:ascii="Times New Roman" w:hAnsi="Times New Roman" w:cs="Times New Roman"/>
          <w:sz w:val="28"/>
          <w:szCs w:val="28"/>
        </w:rPr>
        <w:t>ем Думы города Ханты-Мансийска</w:t>
      </w:r>
      <w:r w:rsidR="00633748" w:rsidRPr="00B27467">
        <w:rPr>
          <w:rFonts w:ascii="Times New Roman" w:hAnsi="Times New Roman" w:cs="Times New Roman"/>
          <w:sz w:val="28"/>
          <w:szCs w:val="28"/>
        </w:rPr>
        <w:br/>
      </w:r>
      <w:r w:rsidRPr="00B27467">
        <w:rPr>
          <w:rFonts w:ascii="Times New Roman" w:eastAsia="Times New Roman" w:hAnsi="Times New Roman" w:cs="Times New Roman"/>
          <w:sz w:val="28"/>
          <w:szCs w:val="28"/>
        </w:rPr>
        <w:t xml:space="preserve">№ </w:t>
      </w:r>
      <w:r w:rsidR="007025BC" w:rsidRPr="00B27467">
        <w:rPr>
          <w:rFonts w:ascii="Times New Roman" w:eastAsia="Times New Roman" w:hAnsi="Times New Roman" w:cs="Times New Roman"/>
          <w:sz w:val="28"/>
          <w:szCs w:val="28"/>
        </w:rPr>
        <w:t>141</w:t>
      </w:r>
      <w:r w:rsidRPr="00B27467">
        <w:rPr>
          <w:rFonts w:ascii="Times New Roman" w:eastAsia="Times New Roman" w:hAnsi="Times New Roman" w:cs="Times New Roman"/>
          <w:sz w:val="28"/>
          <w:szCs w:val="28"/>
        </w:rPr>
        <w:t>-</w:t>
      </w:r>
      <w:r w:rsidRPr="00B27467">
        <w:rPr>
          <w:rFonts w:ascii="Times New Roman" w:eastAsia="Times New Roman" w:hAnsi="Times New Roman" w:cs="Times New Roman"/>
          <w:sz w:val="28"/>
          <w:szCs w:val="28"/>
          <w:lang w:val="en-US"/>
        </w:rPr>
        <w:t>V</w:t>
      </w:r>
      <w:r w:rsidR="007025BC" w:rsidRPr="00B27467">
        <w:rPr>
          <w:rFonts w:ascii="Times New Roman" w:eastAsia="Times New Roman" w:hAnsi="Times New Roman" w:cs="Times New Roman"/>
          <w:sz w:val="28"/>
          <w:szCs w:val="28"/>
          <w:lang w:val="en-US"/>
        </w:rPr>
        <w:t>I</w:t>
      </w:r>
      <w:r w:rsidR="008E3D9C" w:rsidRPr="00B27467">
        <w:rPr>
          <w:rFonts w:ascii="Times New Roman" w:eastAsia="Times New Roman" w:hAnsi="Times New Roman" w:cs="Times New Roman"/>
          <w:sz w:val="28"/>
          <w:szCs w:val="28"/>
        </w:rPr>
        <w:t xml:space="preserve"> РД </w:t>
      </w:r>
      <w:r w:rsidRPr="00B27467">
        <w:rPr>
          <w:rFonts w:ascii="Times New Roman" w:eastAsia="Times New Roman" w:hAnsi="Times New Roman" w:cs="Times New Roman"/>
          <w:sz w:val="28"/>
          <w:szCs w:val="28"/>
        </w:rPr>
        <w:t xml:space="preserve">от </w:t>
      </w:r>
      <w:r w:rsidR="007025BC" w:rsidRPr="00B27467">
        <w:rPr>
          <w:rFonts w:ascii="Times New Roman" w:eastAsia="Times New Roman" w:hAnsi="Times New Roman" w:cs="Times New Roman"/>
          <w:sz w:val="28"/>
          <w:szCs w:val="28"/>
        </w:rPr>
        <w:t xml:space="preserve">30.06.2017 </w:t>
      </w:r>
      <w:r w:rsidR="008E3D9C" w:rsidRPr="00B27467">
        <w:rPr>
          <w:rFonts w:ascii="Times New Roman" w:hAnsi="Times New Roman" w:cs="Times New Roman"/>
          <w:sz w:val="28"/>
          <w:szCs w:val="28"/>
        </w:rPr>
        <w:t xml:space="preserve">«О Положении об </w:t>
      </w:r>
      <w:r w:rsidRPr="00B27467">
        <w:rPr>
          <w:rFonts w:ascii="Times New Roman" w:hAnsi="Times New Roman" w:cs="Times New Roman"/>
          <w:sz w:val="28"/>
          <w:szCs w:val="28"/>
        </w:rPr>
        <w:t>отдельных вопросах организации и осуществлен</w:t>
      </w:r>
      <w:r w:rsidR="008E3D9C" w:rsidRPr="00B27467">
        <w:rPr>
          <w:rFonts w:ascii="Times New Roman" w:hAnsi="Times New Roman" w:cs="Times New Roman"/>
          <w:sz w:val="28"/>
          <w:szCs w:val="28"/>
        </w:rPr>
        <w:t>ия бюджетно</w:t>
      </w:r>
      <w:bookmarkStart w:id="0" w:name="_GoBack"/>
      <w:bookmarkEnd w:id="0"/>
      <w:r w:rsidR="008E3D9C" w:rsidRPr="00B27467">
        <w:rPr>
          <w:rFonts w:ascii="Times New Roman" w:hAnsi="Times New Roman" w:cs="Times New Roman"/>
          <w:sz w:val="28"/>
          <w:szCs w:val="28"/>
        </w:rPr>
        <w:t>го процесса в городе</w:t>
      </w:r>
      <w:r w:rsidR="008E3D9C" w:rsidRPr="00B27467">
        <w:rPr>
          <w:rFonts w:ascii="Times New Roman" w:hAnsi="Times New Roman" w:cs="Times New Roman"/>
          <w:sz w:val="28"/>
          <w:szCs w:val="28"/>
        </w:rPr>
        <w:br/>
      </w:r>
      <w:r w:rsidRPr="00B27467">
        <w:rPr>
          <w:rFonts w:ascii="Times New Roman" w:hAnsi="Times New Roman" w:cs="Times New Roman"/>
          <w:sz w:val="28"/>
          <w:szCs w:val="28"/>
        </w:rPr>
        <w:t>Ханты-Мансийске»</w:t>
      </w:r>
      <w:r w:rsidR="007025BC" w:rsidRPr="00B27467">
        <w:rPr>
          <w:rFonts w:ascii="Times New Roman" w:hAnsi="Times New Roman" w:cs="Times New Roman"/>
          <w:sz w:val="28"/>
          <w:szCs w:val="28"/>
        </w:rPr>
        <w:t>.</w:t>
      </w:r>
    </w:p>
    <w:p w:rsidR="00D74A3B" w:rsidRPr="00B27467" w:rsidRDefault="00D74A3B" w:rsidP="00192E59">
      <w:pPr>
        <w:autoSpaceDE w:val="0"/>
        <w:autoSpaceDN w:val="0"/>
        <w:adjustRightInd w:val="0"/>
        <w:spacing w:after="0"/>
        <w:ind w:firstLine="709"/>
        <w:jc w:val="both"/>
        <w:rPr>
          <w:rFonts w:ascii="Times New Roman" w:hAnsi="Times New Roman" w:cs="Times New Roman"/>
          <w:sz w:val="28"/>
          <w:szCs w:val="28"/>
        </w:rPr>
      </w:pPr>
      <w:r w:rsidRPr="00B27467">
        <w:rPr>
          <w:rFonts w:ascii="Times New Roman" w:hAnsi="Times New Roman" w:cs="Times New Roman"/>
          <w:sz w:val="28"/>
          <w:szCs w:val="28"/>
        </w:rPr>
        <w:t xml:space="preserve">Отчёт об исполнении бюджета города </w:t>
      </w:r>
      <w:r w:rsidR="001F0A57" w:rsidRPr="00B27467">
        <w:rPr>
          <w:rFonts w:ascii="Times New Roman" w:hAnsi="Times New Roman" w:cs="Times New Roman"/>
          <w:sz w:val="28"/>
          <w:szCs w:val="28"/>
        </w:rPr>
        <w:t xml:space="preserve">за </w:t>
      </w:r>
      <w:r w:rsidR="005D00A0">
        <w:rPr>
          <w:rFonts w:ascii="Times New Roman" w:hAnsi="Times New Roman" w:cs="Times New Roman"/>
          <w:sz w:val="28"/>
          <w:szCs w:val="28"/>
        </w:rPr>
        <w:t>девять месяцев</w:t>
      </w:r>
      <w:r w:rsidR="00501DA4" w:rsidRPr="00B27467">
        <w:rPr>
          <w:rFonts w:ascii="Times New Roman" w:hAnsi="Times New Roman" w:cs="Times New Roman"/>
          <w:sz w:val="28"/>
          <w:szCs w:val="28"/>
        </w:rPr>
        <w:t xml:space="preserve"> 2023</w:t>
      </w:r>
      <w:r w:rsidR="00A21010" w:rsidRPr="00B27467">
        <w:rPr>
          <w:rFonts w:ascii="Times New Roman" w:hAnsi="Times New Roman" w:cs="Times New Roman"/>
          <w:sz w:val="28"/>
          <w:szCs w:val="28"/>
        </w:rPr>
        <w:t xml:space="preserve"> года </w:t>
      </w:r>
      <w:r w:rsidRPr="00B27467">
        <w:rPr>
          <w:rFonts w:ascii="Times New Roman" w:hAnsi="Times New Roman" w:cs="Times New Roman"/>
          <w:sz w:val="28"/>
          <w:szCs w:val="28"/>
        </w:rPr>
        <w:t>соста</w:t>
      </w:r>
      <w:r w:rsidR="00F606AA" w:rsidRPr="00B27467">
        <w:rPr>
          <w:rFonts w:ascii="Times New Roman" w:hAnsi="Times New Roman" w:cs="Times New Roman"/>
          <w:sz w:val="28"/>
          <w:szCs w:val="28"/>
        </w:rPr>
        <w:t xml:space="preserve">влен в соответствии с приказом </w:t>
      </w:r>
      <w:r w:rsidRPr="00B27467">
        <w:rPr>
          <w:rFonts w:ascii="Times New Roman" w:hAnsi="Times New Roman" w:cs="Times New Roman"/>
          <w:sz w:val="28"/>
          <w:szCs w:val="28"/>
        </w:rPr>
        <w:t>Министерства Финансов Российской Федерации</w:t>
      </w:r>
      <w:r w:rsidR="008E3D9C" w:rsidRPr="00B27467">
        <w:rPr>
          <w:rFonts w:ascii="Times New Roman" w:hAnsi="Times New Roman" w:cs="Times New Roman"/>
          <w:sz w:val="28"/>
          <w:szCs w:val="28"/>
        </w:rPr>
        <w:t xml:space="preserve"> от </w:t>
      </w:r>
      <w:r w:rsidRPr="00B27467">
        <w:rPr>
          <w:rFonts w:ascii="Times New Roman" w:hAnsi="Times New Roman" w:cs="Times New Roman"/>
          <w:sz w:val="28"/>
          <w:szCs w:val="28"/>
        </w:rPr>
        <w:t>2</w:t>
      </w:r>
      <w:r w:rsidR="00762834" w:rsidRPr="00B27467">
        <w:rPr>
          <w:rFonts w:ascii="Times New Roman" w:hAnsi="Times New Roman" w:cs="Times New Roman"/>
          <w:sz w:val="28"/>
          <w:szCs w:val="28"/>
        </w:rPr>
        <w:t>8</w:t>
      </w:r>
      <w:r w:rsidR="008E3D9C" w:rsidRPr="00B27467">
        <w:rPr>
          <w:rFonts w:ascii="Times New Roman" w:hAnsi="Times New Roman" w:cs="Times New Roman"/>
          <w:sz w:val="28"/>
          <w:szCs w:val="28"/>
        </w:rPr>
        <w:t>.12.</w:t>
      </w:r>
      <w:r w:rsidRPr="00B27467">
        <w:rPr>
          <w:rFonts w:ascii="Times New Roman" w:hAnsi="Times New Roman" w:cs="Times New Roman"/>
          <w:sz w:val="28"/>
          <w:szCs w:val="28"/>
        </w:rPr>
        <w:t xml:space="preserve">2010 </w:t>
      </w:r>
      <w:r w:rsidR="008E3D9C" w:rsidRPr="00B27467">
        <w:rPr>
          <w:rFonts w:ascii="Times New Roman" w:hAnsi="Times New Roman" w:cs="Times New Roman"/>
          <w:sz w:val="28"/>
          <w:szCs w:val="28"/>
        </w:rPr>
        <w:t>№</w:t>
      </w:r>
      <w:r w:rsidRPr="00B27467">
        <w:rPr>
          <w:rFonts w:ascii="Times New Roman" w:hAnsi="Times New Roman" w:cs="Times New Roman"/>
          <w:sz w:val="28"/>
          <w:szCs w:val="28"/>
        </w:rPr>
        <w:t xml:space="preserve"> 191-н «Об утверждении инструкции о порядке составления и предоставления годовой, квартальной и месячной отчётности об исполнении бюджетов бюджетной системы Российской Федерации».</w:t>
      </w:r>
    </w:p>
    <w:p w:rsidR="00D74A3B" w:rsidRPr="00B27467" w:rsidRDefault="00D74A3B" w:rsidP="00192E59">
      <w:pPr>
        <w:pStyle w:val="ConsPlusNormal"/>
        <w:spacing w:line="276" w:lineRule="auto"/>
        <w:ind w:firstLine="709"/>
        <w:jc w:val="both"/>
        <w:rPr>
          <w:rFonts w:ascii="Times New Roman" w:hAnsi="Times New Roman" w:cs="Times New Roman"/>
          <w:sz w:val="28"/>
          <w:szCs w:val="28"/>
        </w:rPr>
      </w:pPr>
      <w:r w:rsidRPr="00B27467">
        <w:rPr>
          <w:rFonts w:ascii="Times New Roman" w:hAnsi="Times New Roman" w:cs="Times New Roman"/>
          <w:sz w:val="28"/>
          <w:szCs w:val="28"/>
        </w:rPr>
        <w:t>Отчет об исполнении бюджета содержит данные об исполнении бюджета по доходам, расходам и источникам финансирования дефицита бюджета в соответствии с бюджетной классификацией Российской Федерации.</w:t>
      </w:r>
    </w:p>
    <w:p w:rsidR="00BA5AB4" w:rsidRPr="007B6C37" w:rsidRDefault="00D74A3B" w:rsidP="003B53D3">
      <w:pPr>
        <w:autoSpaceDE w:val="0"/>
        <w:autoSpaceDN w:val="0"/>
        <w:adjustRightInd w:val="0"/>
        <w:spacing w:after="0"/>
        <w:ind w:firstLine="540"/>
        <w:jc w:val="both"/>
        <w:rPr>
          <w:rFonts w:ascii="Times New Roman" w:eastAsia="Times New Roman" w:hAnsi="Times New Roman" w:cs="Times New Roman"/>
          <w:sz w:val="28"/>
          <w:szCs w:val="28"/>
        </w:rPr>
      </w:pPr>
      <w:r w:rsidRPr="00B27467">
        <w:rPr>
          <w:rFonts w:ascii="Times New Roman" w:hAnsi="Times New Roman" w:cs="Times New Roman"/>
          <w:sz w:val="28"/>
          <w:szCs w:val="28"/>
        </w:rPr>
        <w:t>В представленном отч</w:t>
      </w:r>
      <w:r w:rsidR="001960C0" w:rsidRPr="00B27467">
        <w:rPr>
          <w:rFonts w:ascii="Times New Roman" w:hAnsi="Times New Roman" w:cs="Times New Roman"/>
          <w:sz w:val="28"/>
          <w:szCs w:val="28"/>
        </w:rPr>
        <w:t>е</w:t>
      </w:r>
      <w:r w:rsidRPr="00B27467">
        <w:rPr>
          <w:rFonts w:ascii="Times New Roman" w:hAnsi="Times New Roman" w:cs="Times New Roman"/>
          <w:sz w:val="28"/>
          <w:szCs w:val="28"/>
        </w:rPr>
        <w:t xml:space="preserve">те уточнённые бюджетные назначения отличаются от плана, </w:t>
      </w:r>
      <w:r w:rsidR="00B55D53" w:rsidRPr="00B27467">
        <w:rPr>
          <w:rFonts w:ascii="Times New Roman" w:hAnsi="Times New Roman" w:cs="Times New Roman"/>
          <w:sz w:val="28"/>
          <w:szCs w:val="28"/>
        </w:rPr>
        <w:t>утвержденного</w:t>
      </w:r>
      <w:r w:rsidRPr="00B27467">
        <w:rPr>
          <w:rFonts w:ascii="Times New Roman" w:hAnsi="Times New Roman" w:cs="Times New Roman"/>
          <w:sz w:val="28"/>
          <w:szCs w:val="28"/>
        </w:rPr>
        <w:t xml:space="preserve"> Решением Думы города</w:t>
      </w:r>
      <w:r w:rsidR="00233B2F" w:rsidRPr="00B27467">
        <w:rPr>
          <w:rFonts w:ascii="Times New Roman" w:hAnsi="Times New Roman" w:cs="Times New Roman"/>
          <w:sz w:val="28"/>
          <w:szCs w:val="28"/>
        </w:rPr>
        <w:br/>
      </w:r>
      <w:r w:rsidRPr="00B27467">
        <w:rPr>
          <w:rFonts w:ascii="Times New Roman" w:hAnsi="Times New Roman" w:cs="Times New Roman"/>
          <w:sz w:val="28"/>
          <w:szCs w:val="28"/>
        </w:rPr>
        <w:t xml:space="preserve">Ханты-Мансийска </w:t>
      </w:r>
      <w:r w:rsidR="006B770C" w:rsidRPr="00B27467">
        <w:rPr>
          <w:rFonts w:ascii="Times New Roman" w:eastAsia="Times New Roman" w:hAnsi="Times New Roman" w:cs="Times New Roman"/>
          <w:sz w:val="28"/>
          <w:szCs w:val="28"/>
        </w:rPr>
        <w:t>от 2</w:t>
      </w:r>
      <w:r w:rsidR="00501DA4" w:rsidRPr="00B27467">
        <w:rPr>
          <w:rFonts w:ascii="Times New Roman" w:eastAsia="Times New Roman" w:hAnsi="Times New Roman" w:cs="Times New Roman"/>
          <w:sz w:val="28"/>
          <w:szCs w:val="28"/>
        </w:rPr>
        <w:t>3</w:t>
      </w:r>
      <w:r w:rsidR="006B770C" w:rsidRPr="00B27467">
        <w:rPr>
          <w:rFonts w:ascii="Times New Roman" w:eastAsia="Times New Roman" w:hAnsi="Times New Roman" w:cs="Times New Roman"/>
          <w:sz w:val="28"/>
          <w:szCs w:val="28"/>
        </w:rPr>
        <w:t>.12.202</w:t>
      </w:r>
      <w:r w:rsidR="00501DA4" w:rsidRPr="00B27467">
        <w:rPr>
          <w:rFonts w:ascii="Times New Roman" w:eastAsia="Times New Roman" w:hAnsi="Times New Roman" w:cs="Times New Roman"/>
          <w:sz w:val="28"/>
          <w:szCs w:val="28"/>
        </w:rPr>
        <w:t>2</w:t>
      </w:r>
      <w:r w:rsidR="006B770C" w:rsidRPr="00B27467">
        <w:rPr>
          <w:rFonts w:ascii="Times New Roman" w:eastAsia="Times New Roman" w:hAnsi="Times New Roman" w:cs="Times New Roman"/>
          <w:sz w:val="28"/>
          <w:szCs w:val="28"/>
        </w:rPr>
        <w:t xml:space="preserve"> № </w:t>
      </w:r>
      <w:r w:rsidR="00501DA4" w:rsidRPr="00B27467">
        <w:rPr>
          <w:rFonts w:ascii="Times New Roman" w:eastAsia="Times New Roman" w:hAnsi="Times New Roman" w:cs="Times New Roman"/>
          <w:sz w:val="28"/>
          <w:szCs w:val="28"/>
        </w:rPr>
        <w:t>127</w:t>
      </w:r>
      <w:r w:rsidR="006B770C" w:rsidRPr="00B27467">
        <w:rPr>
          <w:rFonts w:ascii="Times New Roman" w:eastAsia="Times New Roman" w:hAnsi="Times New Roman" w:cs="Times New Roman"/>
          <w:sz w:val="28"/>
          <w:szCs w:val="28"/>
        </w:rPr>
        <w:t>-</w:t>
      </w:r>
      <w:r w:rsidR="006B770C" w:rsidRPr="00B27467">
        <w:rPr>
          <w:rFonts w:ascii="Times New Roman" w:eastAsia="Times New Roman" w:hAnsi="Times New Roman" w:cs="Times New Roman"/>
          <w:sz w:val="28"/>
          <w:szCs w:val="28"/>
          <w:lang w:val="en-US"/>
        </w:rPr>
        <w:t>VII</w:t>
      </w:r>
      <w:r w:rsidR="006B770C" w:rsidRPr="00B27467">
        <w:rPr>
          <w:rFonts w:ascii="Times New Roman" w:eastAsia="Times New Roman" w:hAnsi="Times New Roman" w:cs="Times New Roman"/>
          <w:sz w:val="28"/>
          <w:szCs w:val="28"/>
        </w:rPr>
        <w:t xml:space="preserve"> РД</w:t>
      </w:r>
      <w:r w:rsidR="00233B2F" w:rsidRPr="00B27467">
        <w:rPr>
          <w:rFonts w:ascii="Times New Roman" w:hAnsi="Times New Roman" w:cs="Times New Roman"/>
          <w:sz w:val="28"/>
          <w:szCs w:val="28"/>
        </w:rPr>
        <w:t xml:space="preserve">. </w:t>
      </w:r>
      <w:r w:rsidRPr="00B27467">
        <w:rPr>
          <w:rFonts w:ascii="Times New Roman" w:hAnsi="Times New Roman" w:cs="Times New Roman"/>
          <w:sz w:val="28"/>
          <w:szCs w:val="28"/>
        </w:rPr>
        <w:t>В соответствии со стать</w:t>
      </w:r>
      <w:r w:rsidR="00F606AA" w:rsidRPr="00B27467">
        <w:rPr>
          <w:rFonts w:ascii="Times New Roman" w:hAnsi="Times New Roman" w:cs="Times New Roman"/>
          <w:sz w:val="28"/>
          <w:szCs w:val="28"/>
        </w:rPr>
        <w:t>е</w:t>
      </w:r>
      <w:r w:rsidRPr="00B27467">
        <w:rPr>
          <w:rFonts w:ascii="Times New Roman" w:hAnsi="Times New Roman" w:cs="Times New Roman"/>
          <w:sz w:val="28"/>
          <w:szCs w:val="28"/>
        </w:rPr>
        <w:t>й 217 Бюджетного кодекса Р</w:t>
      </w:r>
      <w:r w:rsidR="00233B2F" w:rsidRPr="00B27467">
        <w:rPr>
          <w:rFonts w:ascii="Times New Roman" w:hAnsi="Times New Roman" w:cs="Times New Roman"/>
          <w:sz w:val="28"/>
          <w:szCs w:val="28"/>
        </w:rPr>
        <w:t>оссийской Федерации</w:t>
      </w:r>
      <w:r w:rsidR="002B1006" w:rsidRPr="00B27467">
        <w:rPr>
          <w:rFonts w:ascii="Times New Roman" w:hAnsi="Times New Roman" w:cs="Times New Roman"/>
          <w:sz w:val="28"/>
          <w:szCs w:val="28"/>
        </w:rPr>
        <w:t>, стать</w:t>
      </w:r>
      <w:r w:rsidR="001960C0" w:rsidRPr="00B27467">
        <w:rPr>
          <w:rFonts w:ascii="Times New Roman" w:hAnsi="Times New Roman" w:cs="Times New Roman"/>
          <w:sz w:val="28"/>
          <w:szCs w:val="28"/>
        </w:rPr>
        <w:t>е</w:t>
      </w:r>
      <w:r w:rsidR="002B1006" w:rsidRPr="00B27467">
        <w:rPr>
          <w:rFonts w:ascii="Times New Roman" w:hAnsi="Times New Roman" w:cs="Times New Roman"/>
          <w:sz w:val="28"/>
          <w:szCs w:val="28"/>
        </w:rPr>
        <w:t>й 1</w:t>
      </w:r>
      <w:r w:rsidR="00501DA4" w:rsidRPr="00B27467">
        <w:rPr>
          <w:rFonts w:ascii="Times New Roman" w:hAnsi="Times New Roman" w:cs="Times New Roman"/>
          <w:sz w:val="28"/>
          <w:szCs w:val="28"/>
        </w:rPr>
        <w:t>2</w:t>
      </w:r>
      <w:r w:rsidR="002B1006" w:rsidRPr="00B27467">
        <w:rPr>
          <w:rFonts w:ascii="Times New Roman" w:hAnsi="Times New Roman" w:cs="Times New Roman"/>
          <w:sz w:val="28"/>
          <w:szCs w:val="28"/>
        </w:rPr>
        <w:t xml:space="preserve"> Решения</w:t>
      </w:r>
      <w:r w:rsidRPr="00B27467">
        <w:rPr>
          <w:rFonts w:ascii="Times New Roman" w:hAnsi="Times New Roman" w:cs="Times New Roman"/>
          <w:sz w:val="28"/>
          <w:szCs w:val="28"/>
        </w:rPr>
        <w:t xml:space="preserve"> </w:t>
      </w:r>
      <w:r w:rsidR="00233B2F" w:rsidRPr="00B27467">
        <w:rPr>
          <w:rFonts w:ascii="Times New Roman" w:eastAsia="Times New Roman" w:hAnsi="Times New Roman" w:cs="Times New Roman"/>
          <w:sz w:val="28"/>
          <w:szCs w:val="28"/>
        </w:rPr>
        <w:t xml:space="preserve">Думы города </w:t>
      </w:r>
      <w:r w:rsidR="002B1006" w:rsidRPr="00B27467">
        <w:rPr>
          <w:rFonts w:ascii="Times New Roman" w:eastAsia="Times New Roman" w:hAnsi="Times New Roman" w:cs="Times New Roman"/>
          <w:sz w:val="28"/>
          <w:szCs w:val="28"/>
        </w:rPr>
        <w:t xml:space="preserve">Ханты-Мансийска от </w:t>
      </w:r>
      <w:r w:rsidR="00501DA4" w:rsidRPr="00B27467">
        <w:rPr>
          <w:rFonts w:ascii="Times New Roman" w:eastAsia="Times New Roman" w:hAnsi="Times New Roman" w:cs="Times New Roman"/>
          <w:sz w:val="28"/>
          <w:szCs w:val="28"/>
        </w:rPr>
        <w:t>23.12.2022 № 127-</w:t>
      </w:r>
      <w:r w:rsidR="00501DA4" w:rsidRPr="00B27467">
        <w:rPr>
          <w:rFonts w:ascii="Times New Roman" w:eastAsia="Times New Roman" w:hAnsi="Times New Roman" w:cs="Times New Roman"/>
          <w:sz w:val="28"/>
          <w:szCs w:val="28"/>
          <w:lang w:val="en-US"/>
        </w:rPr>
        <w:t>VII</w:t>
      </w:r>
      <w:r w:rsidR="00501DA4" w:rsidRPr="00B27467">
        <w:rPr>
          <w:rFonts w:ascii="Times New Roman" w:eastAsia="Times New Roman" w:hAnsi="Times New Roman" w:cs="Times New Roman"/>
          <w:sz w:val="28"/>
          <w:szCs w:val="28"/>
        </w:rPr>
        <w:t xml:space="preserve"> </w:t>
      </w:r>
      <w:r w:rsidR="00233B2F" w:rsidRPr="00B27467">
        <w:rPr>
          <w:rFonts w:ascii="Times New Roman" w:eastAsia="Times New Roman" w:hAnsi="Times New Roman" w:cs="Times New Roman"/>
          <w:sz w:val="28"/>
          <w:szCs w:val="28"/>
        </w:rPr>
        <w:t xml:space="preserve">«О бюджете </w:t>
      </w:r>
      <w:r w:rsidR="00233B2F" w:rsidRPr="00C1773C">
        <w:rPr>
          <w:rFonts w:ascii="Times New Roman" w:eastAsia="Times New Roman" w:hAnsi="Times New Roman" w:cs="Times New Roman"/>
          <w:sz w:val="28"/>
          <w:szCs w:val="28"/>
        </w:rPr>
        <w:t xml:space="preserve">города </w:t>
      </w:r>
      <w:r w:rsidR="00EE7D81" w:rsidRPr="00C1773C">
        <w:rPr>
          <w:rFonts w:ascii="Times New Roman" w:eastAsia="Times New Roman" w:hAnsi="Times New Roman" w:cs="Times New Roman"/>
          <w:sz w:val="28"/>
          <w:szCs w:val="28"/>
        </w:rPr>
        <w:t>Ханты-Мансийска на 202</w:t>
      </w:r>
      <w:r w:rsidR="00501DA4" w:rsidRPr="00C1773C">
        <w:rPr>
          <w:rFonts w:ascii="Times New Roman" w:eastAsia="Times New Roman" w:hAnsi="Times New Roman" w:cs="Times New Roman"/>
          <w:sz w:val="28"/>
          <w:szCs w:val="28"/>
        </w:rPr>
        <w:t>3</w:t>
      </w:r>
      <w:r w:rsidR="00233B2F" w:rsidRPr="00C1773C">
        <w:rPr>
          <w:rFonts w:ascii="Times New Roman" w:eastAsia="Times New Roman" w:hAnsi="Times New Roman" w:cs="Times New Roman"/>
          <w:sz w:val="28"/>
          <w:szCs w:val="28"/>
        </w:rPr>
        <w:t xml:space="preserve"> год и плановый период</w:t>
      </w:r>
      <w:r w:rsidR="00233B2F" w:rsidRPr="00C1773C">
        <w:rPr>
          <w:rFonts w:ascii="Times New Roman" w:eastAsia="Times New Roman" w:hAnsi="Times New Roman" w:cs="Times New Roman"/>
          <w:sz w:val="28"/>
          <w:szCs w:val="28"/>
        </w:rPr>
        <w:br/>
      </w:r>
      <w:r w:rsidR="002B1006" w:rsidRPr="00C1773C">
        <w:rPr>
          <w:rFonts w:ascii="Times New Roman" w:eastAsia="Times New Roman" w:hAnsi="Times New Roman" w:cs="Times New Roman"/>
          <w:sz w:val="28"/>
          <w:szCs w:val="28"/>
        </w:rPr>
        <w:t>20</w:t>
      </w:r>
      <w:r w:rsidR="00FA4EA2" w:rsidRPr="00C1773C">
        <w:rPr>
          <w:rFonts w:ascii="Times New Roman" w:eastAsia="Times New Roman" w:hAnsi="Times New Roman" w:cs="Times New Roman"/>
          <w:sz w:val="28"/>
          <w:szCs w:val="28"/>
        </w:rPr>
        <w:t>2</w:t>
      </w:r>
      <w:r w:rsidR="00501DA4" w:rsidRPr="00C1773C">
        <w:rPr>
          <w:rFonts w:ascii="Times New Roman" w:eastAsia="Times New Roman" w:hAnsi="Times New Roman" w:cs="Times New Roman"/>
          <w:sz w:val="28"/>
          <w:szCs w:val="28"/>
        </w:rPr>
        <w:t>4</w:t>
      </w:r>
      <w:r w:rsidR="002B1006" w:rsidRPr="00C1773C">
        <w:rPr>
          <w:rFonts w:ascii="Times New Roman" w:eastAsia="Times New Roman" w:hAnsi="Times New Roman" w:cs="Times New Roman"/>
          <w:sz w:val="28"/>
          <w:szCs w:val="28"/>
        </w:rPr>
        <w:t xml:space="preserve"> и 20</w:t>
      </w:r>
      <w:r w:rsidR="00762834" w:rsidRPr="00C1773C">
        <w:rPr>
          <w:rFonts w:ascii="Times New Roman" w:eastAsia="Times New Roman" w:hAnsi="Times New Roman" w:cs="Times New Roman"/>
          <w:sz w:val="28"/>
          <w:szCs w:val="28"/>
        </w:rPr>
        <w:t>2</w:t>
      </w:r>
      <w:r w:rsidR="00501DA4" w:rsidRPr="00C1773C">
        <w:rPr>
          <w:rFonts w:ascii="Times New Roman" w:eastAsia="Times New Roman" w:hAnsi="Times New Roman" w:cs="Times New Roman"/>
          <w:sz w:val="28"/>
          <w:szCs w:val="28"/>
        </w:rPr>
        <w:t>5</w:t>
      </w:r>
      <w:r w:rsidR="002B1006" w:rsidRPr="00C1773C">
        <w:rPr>
          <w:rFonts w:ascii="Times New Roman" w:eastAsia="Times New Roman" w:hAnsi="Times New Roman" w:cs="Times New Roman"/>
          <w:sz w:val="28"/>
          <w:szCs w:val="28"/>
        </w:rPr>
        <w:t xml:space="preserve"> годов» </w:t>
      </w:r>
      <w:r w:rsidRPr="00C1773C">
        <w:rPr>
          <w:rFonts w:ascii="Times New Roman" w:hAnsi="Times New Roman" w:cs="Times New Roman"/>
          <w:sz w:val="28"/>
          <w:szCs w:val="28"/>
        </w:rPr>
        <w:t xml:space="preserve">в сводную бюджетную роспись были внесены изменения без внесения изменений в Решение о бюджете в связи с </w:t>
      </w:r>
      <w:r w:rsidR="00704A1B">
        <w:rPr>
          <w:rFonts w:ascii="Times New Roman" w:hAnsi="Times New Roman" w:cs="Times New Roman"/>
          <w:sz w:val="28"/>
          <w:szCs w:val="28"/>
        </w:rPr>
        <w:t>изменением объема</w:t>
      </w:r>
      <w:r w:rsidRPr="00910848">
        <w:rPr>
          <w:rFonts w:ascii="Times New Roman" w:hAnsi="Times New Roman" w:cs="Times New Roman"/>
          <w:sz w:val="28"/>
          <w:szCs w:val="28"/>
        </w:rPr>
        <w:t xml:space="preserve"> </w:t>
      </w:r>
      <w:r w:rsidR="00E772D0" w:rsidRPr="00910848">
        <w:rPr>
          <w:rFonts w:ascii="Times New Roman" w:hAnsi="Times New Roman" w:cs="Times New Roman"/>
          <w:sz w:val="28"/>
          <w:szCs w:val="28"/>
        </w:rPr>
        <w:t>иных межбюджетных трансфертов</w:t>
      </w:r>
      <w:r w:rsidRPr="00910848">
        <w:rPr>
          <w:rFonts w:ascii="Times New Roman" w:hAnsi="Times New Roman" w:cs="Times New Roman"/>
          <w:sz w:val="28"/>
          <w:szCs w:val="28"/>
        </w:rPr>
        <w:t xml:space="preserve"> из бюджета Ханты-</w:t>
      </w:r>
      <w:r w:rsidRPr="007B6C37">
        <w:rPr>
          <w:rFonts w:ascii="Times New Roman" w:hAnsi="Times New Roman" w:cs="Times New Roman"/>
          <w:sz w:val="28"/>
          <w:szCs w:val="28"/>
        </w:rPr>
        <w:t>М</w:t>
      </w:r>
      <w:r w:rsidR="00233B2F" w:rsidRPr="007B6C37">
        <w:rPr>
          <w:rFonts w:ascii="Times New Roman" w:hAnsi="Times New Roman" w:cs="Times New Roman"/>
          <w:sz w:val="28"/>
          <w:szCs w:val="28"/>
        </w:rPr>
        <w:t xml:space="preserve">ансийского автономного округа, </w:t>
      </w:r>
      <w:r w:rsidRPr="007B6C37">
        <w:rPr>
          <w:rFonts w:ascii="Times New Roman" w:hAnsi="Times New Roman" w:cs="Times New Roman"/>
          <w:sz w:val="28"/>
          <w:szCs w:val="28"/>
        </w:rPr>
        <w:t>имеющих целевое назначение,</w:t>
      </w:r>
      <w:r w:rsidR="0004199D" w:rsidRPr="007B6C37">
        <w:rPr>
          <w:rFonts w:ascii="Times New Roman" w:hAnsi="Times New Roman" w:cs="Times New Roman"/>
          <w:sz w:val="28"/>
          <w:szCs w:val="28"/>
        </w:rPr>
        <w:t xml:space="preserve"> </w:t>
      </w:r>
      <w:r w:rsidRPr="007B6C37">
        <w:rPr>
          <w:rFonts w:ascii="Times New Roman" w:hAnsi="Times New Roman" w:cs="Times New Roman"/>
          <w:sz w:val="28"/>
          <w:szCs w:val="28"/>
        </w:rPr>
        <w:t xml:space="preserve">сверх объемов, </w:t>
      </w:r>
      <w:r w:rsidRPr="00BF76CE">
        <w:rPr>
          <w:rFonts w:ascii="Times New Roman" w:hAnsi="Times New Roman" w:cs="Times New Roman"/>
          <w:sz w:val="28"/>
          <w:szCs w:val="28"/>
        </w:rPr>
        <w:t xml:space="preserve">утвержденных </w:t>
      </w:r>
      <w:r w:rsidRPr="00753B4B">
        <w:rPr>
          <w:rFonts w:ascii="Times New Roman" w:hAnsi="Times New Roman" w:cs="Times New Roman"/>
          <w:sz w:val="28"/>
          <w:szCs w:val="28"/>
        </w:rPr>
        <w:t>Решением Думы города Ха</w:t>
      </w:r>
      <w:r w:rsidR="00233B2F" w:rsidRPr="00753B4B">
        <w:rPr>
          <w:rFonts w:ascii="Times New Roman" w:hAnsi="Times New Roman" w:cs="Times New Roman"/>
          <w:sz w:val="28"/>
          <w:szCs w:val="28"/>
        </w:rPr>
        <w:t>нты-Мансийска «О бюджете</w:t>
      </w:r>
      <w:r w:rsidR="00E75426" w:rsidRPr="00753B4B">
        <w:rPr>
          <w:rFonts w:ascii="Times New Roman" w:hAnsi="Times New Roman" w:cs="Times New Roman"/>
          <w:sz w:val="28"/>
          <w:szCs w:val="28"/>
        </w:rPr>
        <w:t xml:space="preserve"> </w:t>
      </w:r>
      <w:r w:rsidR="00233B2F" w:rsidRPr="00753B4B">
        <w:rPr>
          <w:rFonts w:ascii="Times New Roman" w:hAnsi="Times New Roman" w:cs="Times New Roman"/>
          <w:sz w:val="28"/>
          <w:szCs w:val="28"/>
        </w:rPr>
        <w:t>города</w:t>
      </w:r>
      <w:r w:rsidR="00E75426" w:rsidRPr="00753B4B">
        <w:rPr>
          <w:rFonts w:ascii="Times New Roman" w:hAnsi="Times New Roman" w:cs="Times New Roman"/>
          <w:sz w:val="28"/>
          <w:szCs w:val="28"/>
        </w:rPr>
        <w:t xml:space="preserve"> </w:t>
      </w:r>
      <w:r w:rsidR="00EE7D81" w:rsidRPr="00753B4B">
        <w:rPr>
          <w:rFonts w:ascii="Times New Roman" w:hAnsi="Times New Roman" w:cs="Times New Roman"/>
          <w:sz w:val="28"/>
          <w:szCs w:val="28"/>
        </w:rPr>
        <w:t>Ханты-Мансийска на 202</w:t>
      </w:r>
      <w:r w:rsidR="00501DA4" w:rsidRPr="00753B4B">
        <w:rPr>
          <w:rFonts w:ascii="Times New Roman" w:hAnsi="Times New Roman" w:cs="Times New Roman"/>
          <w:sz w:val="28"/>
          <w:szCs w:val="28"/>
        </w:rPr>
        <w:t>3</w:t>
      </w:r>
      <w:r w:rsidRPr="00753B4B">
        <w:rPr>
          <w:rFonts w:ascii="Times New Roman" w:hAnsi="Times New Roman" w:cs="Times New Roman"/>
          <w:sz w:val="28"/>
          <w:szCs w:val="28"/>
        </w:rPr>
        <w:t xml:space="preserve"> год и плановый период</w:t>
      </w:r>
      <w:r w:rsidR="00EE7D81" w:rsidRPr="00753B4B">
        <w:rPr>
          <w:rFonts w:ascii="Times New Roman" w:hAnsi="Times New Roman" w:cs="Times New Roman"/>
          <w:sz w:val="28"/>
          <w:szCs w:val="28"/>
        </w:rPr>
        <w:t xml:space="preserve"> 202</w:t>
      </w:r>
      <w:r w:rsidR="00501DA4" w:rsidRPr="00753B4B">
        <w:rPr>
          <w:rFonts w:ascii="Times New Roman" w:hAnsi="Times New Roman" w:cs="Times New Roman"/>
          <w:sz w:val="28"/>
          <w:szCs w:val="28"/>
        </w:rPr>
        <w:t>4</w:t>
      </w:r>
      <w:r w:rsidR="00762834" w:rsidRPr="00753B4B">
        <w:rPr>
          <w:rFonts w:ascii="Times New Roman" w:hAnsi="Times New Roman" w:cs="Times New Roman"/>
          <w:sz w:val="28"/>
          <w:szCs w:val="28"/>
        </w:rPr>
        <w:t xml:space="preserve"> </w:t>
      </w:r>
      <w:r w:rsidR="00EC70A8" w:rsidRPr="00753B4B">
        <w:rPr>
          <w:rFonts w:ascii="Times New Roman" w:hAnsi="Times New Roman" w:cs="Times New Roman"/>
          <w:sz w:val="28"/>
          <w:szCs w:val="28"/>
        </w:rPr>
        <w:t xml:space="preserve">и </w:t>
      </w:r>
      <w:r w:rsidR="00762834" w:rsidRPr="00753B4B">
        <w:rPr>
          <w:rFonts w:ascii="Times New Roman" w:hAnsi="Times New Roman" w:cs="Times New Roman"/>
          <w:sz w:val="28"/>
          <w:szCs w:val="28"/>
        </w:rPr>
        <w:t>202</w:t>
      </w:r>
      <w:r w:rsidR="00501DA4" w:rsidRPr="00753B4B">
        <w:rPr>
          <w:rFonts w:ascii="Times New Roman" w:hAnsi="Times New Roman" w:cs="Times New Roman"/>
          <w:sz w:val="28"/>
          <w:szCs w:val="28"/>
        </w:rPr>
        <w:t>5</w:t>
      </w:r>
      <w:r w:rsidR="00E75426" w:rsidRPr="00753B4B">
        <w:rPr>
          <w:rFonts w:ascii="Times New Roman" w:hAnsi="Times New Roman" w:cs="Times New Roman"/>
          <w:sz w:val="28"/>
          <w:szCs w:val="28"/>
        </w:rPr>
        <w:t xml:space="preserve"> </w:t>
      </w:r>
      <w:r w:rsidR="00762834" w:rsidRPr="00753B4B">
        <w:rPr>
          <w:rFonts w:ascii="Times New Roman" w:hAnsi="Times New Roman" w:cs="Times New Roman"/>
          <w:sz w:val="28"/>
          <w:szCs w:val="28"/>
        </w:rPr>
        <w:t>годов</w:t>
      </w:r>
      <w:r w:rsidR="00C1773C" w:rsidRPr="00753B4B">
        <w:rPr>
          <w:rFonts w:ascii="Times New Roman" w:hAnsi="Times New Roman" w:cs="Times New Roman"/>
          <w:sz w:val="28"/>
          <w:szCs w:val="28"/>
        </w:rPr>
        <w:t xml:space="preserve">, </w:t>
      </w:r>
      <w:r w:rsidR="008D65A0" w:rsidRPr="00753B4B">
        <w:rPr>
          <w:rFonts w:ascii="Times New Roman" w:eastAsia="Times New Roman" w:hAnsi="Times New Roman" w:cs="Times New Roman"/>
          <w:sz w:val="28"/>
          <w:szCs w:val="28"/>
        </w:rPr>
        <w:t xml:space="preserve">в связи с поступлением </w:t>
      </w:r>
      <w:r w:rsidR="00753B4B" w:rsidRPr="00753B4B">
        <w:rPr>
          <w:rFonts w:ascii="Times New Roman" w:eastAsia="Times New Roman" w:hAnsi="Times New Roman" w:cs="Times New Roman"/>
          <w:sz w:val="28"/>
          <w:szCs w:val="28"/>
        </w:rPr>
        <w:t xml:space="preserve">дотации на поддержку мер по обеспечению сбалансированности бюджетов городских округов и муниципальных районов Ханты-Мансийского автономного округа-Югры, </w:t>
      </w:r>
      <w:r w:rsidR="008D65A0" w:rsidRPr="00753B4B">
        <w:rPr>
          <w:rFonts w:ascii="Times New Roman" w:eastAsia="Times New Roman" w:hAnsi="Times New Roman" w:cs="Times New Roman"/>
          <w:sz w:val="28"/>
          <w:szCs w:val="28"/>
        </w:rPr>
        <w:t>дотации для финансового обеспечения расходных обязательств муниципальных образований Ханты-Мансийского автономного округа – Югры по решению вопросов местного значения,</w:t>
      </w:r>
      <w:r w:rsidR="00753B4B" w:rsidRPr="00753B4B">
        <w:rPr>
          <w:rFonts w:ascii="Times New Roman" w:eastAsia="Times New Roman" w:hAnsi="Times New Roman" w:cs="Times New Roman"/>
          <w:sz w:val="28"/>
          <w:szCs w:val="28"/>
        </w:rPr>
        <w:t xml:space="preserve"> </w:t>
      </w:r>
      <w:r w:rsidR="008D65A0" w:rsidRPr="00753B4B">
        <w:rPr>
          <w:rFonts w:ascii="Times New Roman" w:hAnsi="Times New Roman" w:cs="Times New Roman"/>
          <w:sz w:val="28"/>
          <w:szCs w:val="28"/>
        </w:rPr>
        <w:t xml:space="preserve"> </w:t>
      </w:r>
      <w:r w:rsidR="00C1773C" w:rsidRPr="00753B4B">
        <w:rPr>
          <w:rFonts w:ascii="Times New Roman" w:hAnsi="Times New Roman" w:cs="Times New Roman"/>
          <w:sz w:val="28"/>
          <w:szCs w:val="28"/>
        </w:rPr>
        <w:t>а также</w:t>
      </w:r>
      <w:r w:rsidR="00C1773C" w:rsidRPr="00BF76CE">
        <w:rPr>
          <w:rFonts w:ascii="Times New Roman" w:hAnsi="Times New Roman" w:cs="Times New Roman"/>
          <w:sz w:val="28"/>
          <w:szCs w:val="28"/>
        </w:rPr>
        <w:t xml:space="preserve"> восстановлены </w:t>
      </w:r>
      <w:r w:rsidR="006B0F90" w:rsidRPr="00BF76CE">
        <w:rPr>
          <w:rFonts w:ascii="Times New Roman" w:hAnsi="Times New Roman" w:cs="Times New Roman"/>
          <w:sz w:val="28"/>
          <w:szCs w:val="28"/>
        </w:rPr>
        <w:lastRenderedPageBreak/>
        <w:t>остатк</w:t>
      </w:r>
      <w:r w:rsidR="00C1773C" w:rsidRPr="00BF76CE">
        <w:rPr>
          <w:rFonts w:ascii="Times New Roman" w:hAnsi="Times New Roman" w:cs="Times New Roman"/>
          <w:sz w:val="28"/>
          <w:szCs w:val="28"/>
        </w:rPr>
        <w:t>и</w:t>
      </w:r>
      <w:r w:rsidR="006B0F90" w:rsidRPr="00BF76CE">
        <w:rPr>
          <w:rFonts w:ascii="Times New Roman" w:hAnsi="Times New Roman" w:cs="Times New Roman"/>
          <w:sz w:val="28"/>
          <w:szCs w:val="28"/>
        </w:rPr>
        <w:t xml:space="preserve"> плановых бюджетных ассигнований прошлого года</w:t>
      </w:r>
      <w:r w:rsidR="00E75426" w:rsidRPr="00BF76CE">
        <w:rPr>
          <w:rFonts w:ascii="Times New Roman" w:hAnsi="Times New Roman" w:cs="Times New Roman"/>
          <w:sz w:val="28"/>
          <w:szCs w:val="28"/>
        </w:rPr>
        <w:t xml:space="preserve"> </w:t>
      </w:r>
      <w:r w:rsidR="00C1773C" w:rsidRPr="00BF76CE">
        <w:rPr>
          <w:rFonts w:ascii="Times New Roman" w:hAnsi="Times New Roman" w:cs="Times New Roman"/>
          <w:sz w:val="28"/>
          <w:szCs w:val="28"/>
        </w:rPr>
        <w:t xml:space="preserve">на оплату муниципальных контрактов </w:t>
      </w:r>
      <w:r w:rsidR="00F606AA" w:rsidRPr="00BF76CE">
        <w:rPr>
          <w:rFonts w:ascii="Times New Roman" w:hAnsi="Times New Roman" w:cs="Times New Roman"/>
          <w:sz w:val="28"/>
          <w:szCs w:val="28"/>
        </w:rPr>
        <w:t xml:space="preserve">на </w:t>
      </w:r>
      <w:r w:rsidRPr="00BF76CE">
        <w:rPr>
          <w:rFonts w:ascii="Times New Roman" w:hAnsi="Times New Roman" w:cs="Times New Roman"/>
          <w:sz w:val="28"/>
          <w:szCs w:val="28"/>
        </w:rPr>
        <w:t xml:space="preserve">сумму </w:t>
      </w:r>
      <w:r w:rsidR="006B0F90" w:rsidRPr="00BF76CE">
        <w:rPr>
          <w:rFonts w:ascii="Times New Roman" w:hAnsi="Times New Roman" w:cs="Times New Roman"/>
          <w:sz w:val="28"/>
          <w:szCs w:val="28"/>
        </w:rPr>
        <w:t>–</w:t>
      </w:r>
      <w:r w:rsidR="007B6C37" w:rsidRPr="00BF76CE">
        <w:rPr>
          <w:rFonts w:ascii="Times New Roman" w:hAnsi="Times New Roman" w:cs="Times New Roman"/>
          <w:sz w:val="28"/>
          <w:szCs w:val="28"/>
        </w:rPr>
        <w:t xml:space="preserve"> </w:t>
      </w:r>
      <w:r w:rsidR="007B6C37" w:rsidRPr="00BF76CE">
        <w:rPr>
          <w:rFonts w:ascii="Times New Roman" w:eastAsia="Times New Roman" w:hAnsi="Times New Roman" w:cs="Times New Roman"/>
          <w:sz w:val="28"/>
          <w:szCs w:val="28"/>
        </w:rPr>
        <w:t>39</w:t>
      </w:r>
      <w:r w:rsidR="00E42927" w:rsidRPr="00BF76CE">
        <w:rPr>
          <w:rFonts w:ascii="Times New Roman" w:eastAsia="Times New Roman" w:hAnsi="Times New Roman" w:cs="Times New Roman"/>
          <w:sz w:val="28"/>
          <w:szCs w:val="28"/>
        </w:rPr>
        <w:t> </w:t>
      </w:r>
      <w:r w:rsidR="007B6C37" w:rsidRPr="00BF76CE">
        <w:rPr>
          <w:rFonts w:ascii="Times New Roman" w:eastAsia="Times New Roman" w:hAnsi="Times New Roman" w:cs="Times New Roman"/>
          <w:sz w:val="28"/>
          <w:szCs w:val="28"/>
        </w:rPr>
        <w:t>527</w:t>
      </w:r>
      <w:r w:rsidR="00E42927" w:rsidRPr="00BF76CE">
        <w:rPr>
          <w:rFonts w:ascii="Times New Roman" w:eastAsia="Times New Roman" w:hAnsi="Times New Roman" w:cs="Times New Roman"/>
          <w:sz w:val="28"/>
          <w:szCs w:val="28"/>
        </w:rPr>
        <w:t>,</w:t>
      </w:r>
      <w:r w:rsidR="007B6C37" w:rsidRPr="00BF76CE">
        <w:rPr>
          <w:rFonts w:ascii="Times New Roman" w:eastAsia="Times New Roman" w:hAnsi="Times New Roman" w:cs="Times New Roman"/>
          <w:sz w:val="28"/>
          <w:szCs w:val="28"/>
        </w:rPr>
        <w:t>3</w:t>
      </w:r>
      <w:r w:rsidR="006B05F5" w:rsidRPr="00BF76CE">
        <w:rPr>
          <w:rFonts w:ascii="Times New Roman" w:hAnsi="Times New Roman" w:cs="Times New Roman"/>
          <w:sz w:val="28"/>
          <w:szCs w:val="28"/>
        </w:rPr>
        <w:t xml:space="preserve"> </w:t>
      </w:r>
      <w:r w:rsidR="002B1006" w:rsidRPr="00BF76CE">
        <w:rPr>
          <w:rFonts w:ascii="Times New Roman" w:eastAsia="Times New Roman" w:hAnsi="Times New Roman" w:cs="Times New Roman"/>
          <w:sz w:val="28"/>
          <w:szCs w:val="28"/>
        </w:rPr>
        <w:t>тыс.</w:t>
      </w:r>
      <w:r w:rsidR="00EC70A8" w:rsidRPr="00BF76CE">
        <w:rPr>
          <w:rFonts w:ascii="Times New Roman" w:eastAsia="Times New Roman" w:hAnsi="Times New Roman" w:cs="Times New Roman"/>
          <w:sz w:val="28"/>
          <w:szCs w:val="28"/>
        </w:rPr>
        <w:t xml:space="preserve"> </w:t>
      </w:r>
      <w:r w:rsidR="00233B2F" w:rsidRPr="00BF76CE">
        <w:rPr>
          <w:rFonts w:ascii="Times New Roman" w:hAnsi="Times New Roman" w:cs="Times New Roman"/>
          <w:sz w:val="28"/>
          <w:szCs w:val="28"/>
        </w:rPr>
        <w:t>рублей</w:t>
      </w:r>
      <w:r w:rsidRPr="00BF76CE">
        <w:rPr>
          <w:rFonts w:ascii="Times New Roman" w:hAnsi="Times New Roman" w:cs="Times New Roman"/>
          <w:sz w:val="28"/>
          <w:szCs w:val="28"/>
        </w:rPr>
        <w:t>.</w:t>
      </w:r>
      <w:r w:rsidR="00271985" w:rsidRPr="007B6C37">
        <w:rPr>
          <w:rFonts w:ascii="Times New Roman" w:eastAsia="Times New Roman" w:hAnsi="Times New Roman" w:cs="Times New Roman"/>
          <w:sz w:val="28"/>
          <w:szCs w:val="28"/>
        </w:rPr>
        <w:t xml:space="preserve"> </w:t>
      </w:r>
    </w:p>
    <w:p w:rsidR="00704A1B" w:rsidRPr="007B6C37" w:rsidRDefault="00704A1B" w:rsidP="003B53D3">
      <w:pPr>
        <w:autoSpaceDE w:val="0"/>
        <w:autoSpaceDN w:val="0"/>
        <w:adjustRightInd w:val="0"/>
        <w:spacing w:after="0"/>
        <w:ind w:firstLine="540"/>
        <w:jc w:val="both"/>
        <w:rPr>
          <w:rFonts w:ascii="Times New Roman" w:hAnsi="Times New Roman" w:cs="Times New Roman"/>
          <w:sz w:val="28"/>
          <w:szCs w:val="28"/>
        </w:rPr>
      </w:pPr>
    </w:p>
    <w:p w:rsidR="00D74A3B" w:rsidRPr="00A91028" w:rsidRDefault="00D74A3B" w:rsidP="003B53D3">
      <w:pPr>
        <w:autoSpaceDE w:val="0"/>
        <w:autoSpaceDN w:val="0"/>
        <w:adjustRightInd w:val="0"/>
        <w:spacing w:after="0"/>
        <w:ind w:firstLine="540"/>
        <w:jc w:val="both"/>
        <w:rPr>
          <w:rFonts w:ascii="Times New Roman" w:hAnsi="Times New Roman" w:cs="Times New Roman"/>
          <w:sz w:val="28"/>
          <w:szCs w:val="28"/>
        </w:rPr>
      </w:pPr>
      <w:r w:rsidRPr="00A91028">
        <w:rPr>
          <w:rFonts w:ascii="Times New Roman" w:hAnsi="Times New Roman" w:cs="Times New Roman"/>
          <w:sz w:val="28"/>
          <w:szCs w:val="28"/>
        </w:rPr>
        <w:t>Изменения, внес</w:t>
      </w:r>
      <w:r w:rsidR="001960C0" w:rsidRPr="00A91028">
        <w:rPr>
          <w:rFonts w:ascii="Times New Roman" w:hAnsi="Times New Roman" w:cs="Times New Roman"/>
          <w:sz w:val="28"/>
          <w:szCs w:val="28"/>
        </w:rPr>
        <w:t>е</w:t>
      </w:r>
      <w:r w:rsidRPr="00A91028">
        <w:rPr>
          <w:rFonts w:ascii="Times New Roman" w:hAnsi="Times New Roman" w:cs="Times New Roman"/>
          <w:sz w:val="28"/>
          <w:szCs w:val="28"/>
        </w:rPr>
        <w:t>нные в роспись бюджета города Ханты</w:t>
      </w:r>
      <w:r w:rsidR="007025BC" w:rsidRPr="00A91028">
        <w:rPr>
          <w:rFonts w:ascii="Times New Roman" w:hAnsi="Times New Roman" w:cs="Times New Roman"/>
          <w:sz w:val="28"/>
          <w:szCs w:val="28"/>
        </w:rPr>
        <w:t xml:space="preserve">-Мансийска, </w:t>
      </w:r>
      <w:r w:rsidRPr="00A91028">
        <w:rPr>
          <w:rFonts w:ascii="Times New Roman" w:hAnsi="Times New Roman" w:cs="Times New Roman"/>
          <w:sz w:val="28"/>
          <w:szCs w:val="28"/>
        </w:rPr>
        <w:t>отражены в таблице:</w:t>
      </w:r>
    </w:p>
    <w:p w:rsidR="004F3EBF" w:rsidRPr="00A91028" w:rsidRDefault="00200270" w:rsidP="00200270">
      <w:pPr>
        <w:jc w:val="right"/>
        <w:rPr>
          <w:rFonts w:ascii="Times New Roman" w:hAnsi="Times New Roman" w:cs="Times New Roman"/>
          <w:sz w:val="24"/>
          <w:szCs w:val="24"/>
        </w:rPr>
      </w:pPr>
      <w:r w:rsidRPr="00A91028">
        <w:rPr>
          <w:rFonts w:ascii="Times New Roman" w:hAnsi="Times New Roman" w:cs="Times New Roman"/>
          <w:sz w:val="24"/>
          <w:szCs w:val="24"/>
        </w:rPr>
        <w:t>рубли</w:t>
      </w:r>
    </w:p>
    <w:tbl>
      <w:tblPr>
        <w:tblW w:w="9223" w:type="dxa"/>
        <w:tblInd w:w="113" w:type="dxa"/>
        <w:tblLook w:val="04A0" w:firstRow="1" w:lastRow="0" w:firstColumn="1" w:lastColumn="0" w:noHBand="0" w:noVBand="1"/>
      </w:tblPr>
      <w:tblGrid>
        <w:gridCol w:w="7083"/>
        <w:gridCol w:w="2140"/>
      </w:tblGrid>
      <w:tr w:rsidR="00BF76CE" w:rsidRPr="00BF76CE" w:rsidTr="00BF76CE">
        <w:trPr>
          <w:trHeight w:val="630"/>
        </w:trPr>
        <w:tc>
          <w:tcPr>
            <w:tcW w:w="70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6CE" w:rsidRPr="00BF76CE" w:rsidRDefault="00BF76CE" w:rsidP="00BF76CE">
            <w:pPr>
              <w:spacing w:after="0" w:line="240" w:lineRule="auto"/>
              <w:jc w:val="center"/>
              <w:rPr>
                <w:rFonts w:ascii="Times New Roman" w:eastAsia="Times New Roman" w:hAnsi="Times New Roman" w:cs="Times New Roman"/>
                <w:b/>
                <w:bCs/>
                <w:sz w:val="24"/>
                <w:szCs w:val="24"/>
              </w:rPr>
            </w:pPr>
            <w:r w:rsidRPr="00BF76CE">
              <w:rPr>
                <w:rFonts w:ascii="Times New Roman" w:eastAsia="Times New Roman" w:hAnsi="Times New Roman" w:cs="Times New Roman"/>
                <w:b/>
                <w:bCs/>
                <w:sz w:val="24"/>
                <w:szCs w:val="24"/>
              </w:rPr>
              <w:t>Наименование</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BF76CE" w:rsidRPr="00BF76CE" w:rsidRDefault="00BF76CE" w:rsidP="00BF76CE">
            <w:pPr>
              <w:spacing w:after="0" w:line="240" w:lineRule="auto"/>
              <w:jc w:val="center"/>
              <w:rPr>
                <w:rFonts w:ascii="Times New Roman" w:eastAsia="Times New Roman" w:hAnsi="Times New Roman" w:cs="Times New Roman"/>
                <w:b/>
                <w:bCs/>
                <w:sz w:val="24"/>
                <w:szCs w:val="24"/>
              </w:rPr>
            </w:pPr>
            <w:r w:rsidRPr="00BF76CE">
              <w:rPr>
                <w:rFonts w:ascii="Times New Roman" w:eastAsia="Times New Roman" w:hAnsi="Times New Roman" w:cs="Times New Roman"/>
                <w:b/>
                <w:bCs/>
                <w:sz w:val="24"/>
                <w:szCs w:val="24"/>
              </w:rPr>
              <w:t>Изменение расходной части</w:t>
            </w:r>
          </w:p>
        </w:tc>
      </w:tr>
      <w:tr w:rsidR="00BF76CE" w:rsidRPr="00BF76CE" w:rsidTr="00BF76CE">
        <w:trPr>
          <w:trHeight w:val="1575"/>
        </w:trPr>
        <w:tc>
          <w:tcPr>
            <w:tcW w:w="7083" w:type="dxa"/>
            <w:tcBorders>
              <w:top w:val="nil"/>
              <w:left w:val="single" w:sz="4" w:space="0" w:color="auto"/>
              <w:bottom w:val="single" w:sz="4" w:space="0" w:color="auto"/>
              <w:right w:val="single" w:sz="4" w:space="0" w:color="auto"/>
            </w:tcBorders>
            <w:shd w:val="clear" w:color="auto" w:fill="auto"/>
            <w:vAlign w:val="center"/>
            <w:hideMark/>
          </w:tcPr>
          <w:p w:rsidR="00BF76CE" w:rsidRPr="00BF76CE" w:rsidRDefault="00BF76CE" w:rsidP="00BF76CE">
            <w:pPr>
              <w:spacing w:after="0" w:line="240" w:lineRule="auto"/>
              <w:rPr>
                <w:rFonts w:ascii="Times New Roman" w:eastAsia="Times New Roman" w:hAnsi="Times New Roman" w:cs="Times New Roman"/>
                <w:sz w:val="24"/>
                <w:szCs w:val="24"/>
              </w:rPr>
            </w:pPr>
            <w:r w:rsidRPr="00BF76CE">
              <w:rPr>
                <w:rFonts w:ascii="Times New Roman" w:eastAsia="Times New Roman" w:hAnsi="Times New Roman" w:cs="Times New Roman"/>
                <w:sz w:val="24"/>
                <w:szCs w:val="24"/>
              </w:rPr>
              <w:t>Осуществление отдельных государственных полномочий по созданию административных комиссий и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пунктом 2 статьи 48 Закона Ханты-Мансийского автономного округа – Югры от 11 июня 2010 года № 102-оз "Об административных правонарушениях"</w:t>
            </w:r>
          </w:p>
        </w:tc>
        <w:tc>
          <w:tcPr>
            <w:tcW w:w="2140" w:type="dxa"/>
            <w:tcBorders>
              <w:top w:val="nil"/>
              <w:left w:val="nil"/>
              <w:bottom w:val="single" w:sz="4" w:space="0" w:color="auto"/>
              <w:right w:val="single" w:sz="4" w:space="0" w:color="auto"/>
            </w:tcBorders>
            <w:shd w:val="clear" w:color="auto" w:fill="auto"/>
            <w:vAlign w:val="center"/>
            <w:hideMark/>
          </w:tcPr>
          <w:p w:rsidR="00BF76CE" w:rsidRPr="00BF76CE" w:rsidRDefault="00BF76CE" w:rsidP="00BF76CE">
            <w:pPr>
              <w:spacing w:after="0" w:line="240" w:lineRule="auto"/>
              <w:jc w:val="center"/>
              <w:rPr>
                <w:rFonts w:ascii="Times New Roman" w:eastAsia="Times New Roman" w:hAnsi="Times New Roman" w:cs="Times New Roman"/>
                <w:sz w:val="24"/>
                <w:szCs w:val="24"/>
              </w:rPr>
            </w:pPr>
            <w:r w:rsidRPr="00BF76CE">
              <w:rPr>
                <w:rFonts w:ascii="Times New Roman" w:eastAsia="Times New Roman" w:hAnsi="Times New Roman" w:cs="Times New Roman"/>
                <w:sz w:val="24"/>
                <w:szCs w:val="24"/>
              </w:rPr>
              <w:t>558 000,00</w:t>
            </w:r>
          </w:p>
        </w:tc>
      </w:tr>
      <w:tr w:rsidR="00BF76CE" w:rsidRPr="00BF76CE" w:rsidTr="00BF76CE">
        <w:trPr>
          <w:trHeight w:val="630"/>
        </w:trPr>
        <w:tc>
          <w:tcPr>
            <w:tcW w:w="7083" w:type="dxa"/>
            <w:tcBorders>
              <w:top w:val="nil"/>
              <w:left w:val="single" w:sz="4" w:space="0" w:color="auto"/>
              <w:bottom w:val="single" w:sz="4" w:space="0" w:color="auto"/>
              <w:right w:val="single" w:sz="4" w:space="0" w:color="auto"/>
            </w:tcBorders>
            <w:shd w:val="clear" w:color="auto" w:fill="auto"/>
            <w:vAlign w:val="center"/>
            <w:hideMark/>
          </w:tcPr>
          <w:p w:rsidR="00BF76CE" w:rsidRPr="00BF76CE" w:rsidRDefault="00BF76CE" w:rsidP="00BF76CE">
            <w:pPr>
              <w:spacing w:after="0" w:line="240" w:lineRule="auto"/>
              <w:rPr>
                <w:rFonts w:ascii="Times New Roman" w:eastAsia="Times New Roman" w:hAnsi="Times New Roman" w:cs="Times New Roman"/>
                <w:sz w:val="24"/>
                <w:szCs w:val="24"/>
              </w:rPr>
            </w:pPr>
            <w:r w:rsidRPr="00BF76CE">
              <w:rPr>
                <w:rFonts w:ascii="Times New Roman" w:eastAsia="Times New Roman" w:hAnsi="Times New Roman" w:cs="Times New Roman"/>
                <w:sz w:val="24"/>
                <w:szCs w:val="24"/>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2140" w:type="dxa"/>
            <w:tcBorders>
              <w:top w:val="nil"/>
              <w:left w:val="nil"/>
              <w:bottom w:val="single" w:sz="4" w:space="0" w:color="auto"/>
              <w:right w:val="single" w:sz="4" w:space="0" w:color="auto"/>
            </w:tcBorders>
            <w:shd w:val="clear" w:color="auto" w:fill="auto"/>
            <w:vAlign w:val="center"/>
            <w:hideMark/>
          </w:tcPr>
          <w:p w:rsidR="00BF76CE" w:rsidRPr="00BF76CE" w:rsidRDefault="00BF76CE" w:rsidP="00BF76CE">
            <w:pPr>
              <w:spacing w:after="0" w:line="240" w:lineRule="auto"/>
              <w:jc w:val="center"/>
              <w:rPr>
                <w:rFonts w:ascii="Times New Roman" w:eastAsia="Times New Roman" w:hAnsi="Times New Roman" w:cs="Times New Roman"/>
                <w:sz w:val="24"/>
                <w:szCs w:val="24"/>
              </w:rPr>
            </w:pPr>
            <w:r w:rsidRPr="00BF76CE">
              <w:rPr>
                <w:rFonts w:ascii="Times New Roman" w:eastAsia="Times New Roman" w:hAnsi="Times New Roman" w:cs="Times New Roman"/>
                <w:sz w:val="24"/>
                <w:szCs w:val="24"/>
              </w:rPr>
              <w:t>18 100,00</w:t>
            </w:r>
          </w:p>
        </w:tc>
      </w:tr>
      <w:tr w:rsidR="00BF76CE" w:rsidRPr="00BF76CE" w:rsidTr="00BF76CE">
        <w:trPr>
          <w:trHeight w:val="315"/>
        </w:trPr>
        <w:tc>
          <w:tcPr>
            <w:tcW w:w="7083" w:type="dxa"/>
            <w:tcBorders>
              <w:top w:val="nil"/>
              <w:left w:val="single" w:sz="4" w:space="0" w:color="auto"/>
              <w:bottom w:val="single" w:sz="4" w:space="0" w:color="auto"/>
              <w:right w:val="single" w:sz="4" w:space="0" w:color="auto"/>
            </w:tcBorders>
            <w:shd w:val="clear" w:color="auto" w:fill="auto"/>
            <w:vAlign w:val="center"/>
            <w:hideMark/>
          </w:tcPr>
          <w:p w:rsidR="00BF76CE" w:rsidRPr="00BF76CE" w:rsidRDefault="00BF76CE" w:rsidP="00BF76CE">
            <w:pPr>
              <w:spacing w:after="0" w:line="240" w:lineRule="auto"/>
              <w:rPr>
                <w:rFonts w:ascii="Times New Roman" w:eastAsia="Times New Roman" w:hAnsi="Times New Roman" w:cs="Times New Roman"/>
                <w:sz w:val="24"/>
                <w:szCs w:val="24"/>
              </w:rPr>
            </w:pPr>
            <w:r w:rsidRPr="00BF76CE">
              <w:rPr>
                <w:rFonts w:ascii="Times New Roman" w:eastAsia="Times New Roman" w:hAnsi="Times New Roman" w:cs="Times New Roman"/>
                <w:sz w:val="24"/>
                <w:szCs w:val="24"/>
              </w:rPr>
              <w:t>Реализация наказов избирателей депутатам Думы Ханты-Мансийского автономного округа - Югры</w:t>
            </w:r>
          </w:p>
        </w:tc>
        <w:tc>
          <w:tcPr>
            <w:tcW w:w="2140" w:type="dxa"/>
            <w:tcBorders>
              <w:top w:val="nil"/>
              <w:left w:val="nil"/>
              <w:bottom w:val="single" w:sz="4" w:space="0" w:color="auto"/>
              <w:right w:val="single" w:sz="4" w:space="0" w:color="auto"/>
            </w:tcBorders>
            <w:shd w:val="clear" w:color="auto" w:fill="auto"/>
            <w:vAlign w:val="center"/>
            <w:hideMark/>
          </w:tcPr>
          <w:p w:rsidR="00BF76CE" w:rsidRPr="00BF76CE" w:rsidRDefault="00BF76CE" w:rsidP="00BF76CE">
            <w:pPr>
              <w:spacing w:after="0" w:line="240" w:lineRule="auto"/>
              <w:jc w:val="center"/>
              <w:rPr>
                <w:rFonts w:ascii="Times New Roman" w:eastAsia="Times New Roman" w:hAnsi="Times New Roman" w:cs="Times New Roman"/>
                <w:sz w:val="24"/>
                <w:szCs w:val="24"/>
              </w:rPr>
            </w:pPr>
            <w:r w:rsidRPr="00BF76CE">
              <w:rPr>
                <w:rFonts w:ascii="Times New Roman" w:eastAsia="Times New Roman" w:hAnsi="Times New Roman" w:cs="Times New Roman"/>
                <w:sz w:val="24"/>
                <w:szCs w:val="24"/>
              </w:rPr>
              <w:t>4 071 000,00</w:t>
            </w:r>
          </w:p>
        </w:tc>
      </w:tr>
      <w:tr w:rsidR="00BF76CE" w:rsidRPr="00BF76CE" w:rsidTr="00BF76CE">
        <w:trPr>
          <w:trHeight w:val="1260"/>
        </w:trPr>
        <w:tc>
          <w:tcPr>
            <w:tcW w:w="7083" w:type="dxa"/>
            <w:tcBorders>
              <w:top w:val="nil"/>
              <w:left w:val="single" w:sz="4" w:space="0" w:color="auto"/>
              <w:bottom w:val="single" w:sz="4" w:space="0" w:color="auto"/>
              <w:right w:val="single" w:sz="4" w:space="0" w:color="auto"/>
            </w:tcBorders>
            <w:shd w:val="clear" w:color="auto" w:fill="auto"/>
            <w:vAlign w:val="center"/>
            <w:hideMark/>
          </w:tcPr>
          <w:p w:rsidR="00BF76CE" w:rsidRPr="00BF76CE" w:rsidRDefault="00BF76CE" w:rsidP="00BF76CE">
            <w:pPr>
              <w:spacing w:after="0" w:line="240" w:lineRule="auto"/>
              <w:rPr>
                <w:rFonts w:ascii="Times New Roman" w:eastAsia="Times New Roman" w:hAnsi="Times New Roman" w:cs="Times New Roman"/>
                <w:sz w:val="24"/>
                <w:szCs w:val="24"/>
              </w:rPr>
            </w:pPr>
            <w:r w:rsidRPr="00BF76CE">
              <w:rPr>
                <w:rFonts w:ascii="Times New Roman" w:eastAsia="Times New Roman" w:hAnsi="Times New Roman" w:cs="Times New Roman"/>
                <w:sz w:val="24"/>
                <w:szCs w:val="24"/>
              </w:rPr>
              <w:t>Создание условий для осуществления присмотра и ухода за детьми, содержания детей в частных организациях, осуществляющих образовательную деятельность по реализации образовательных программ дошкольного образования, расположенных на территориях муниципальных образований Ханты-Мансийского автономного округа – Югры</w:t>
            </w:r>
          </w:p>
        </w:tc>
        <w:tc>
          <w:tcPr>
            <w:tcW w:w="2140" w:type="dxa"/>
            <w:tcBorders>
              <w:top w:val="nil"/>
              <w:left w:val="nil"/>
              <w:bottom w:val="single" w:sz="4" w:space="0" w:color="auto"/>
              <w:right w:val="single" w:sz="4" w:space="0" w:color="auto"/>
            </w:tcBorders>
            <w:shd w:val="clear" w:color="auto" w:fill="auto"/>
            <w:vAlign w:val="center"/>
            <w:hideMark/>
          </w:tcPr>
          <w:p w:rsidR="00BF76CE" w:rsidRPr="00BF76CE" w:rsidRDefault="00BF76CE" w:rsidP="00BF76CE">
            <w:pPr>
              <w:spacing w:after="0" w:line="240" w:lineRule="auto"/>
              <w:jc w:val="center"/>
              <w:rPr>
                <w:rFonts w:ascii="Times New Roman" w:eastAsia="Times New Roman" w:hAnsi="Times New Roman" w:cs="Times New Roman"/>
                <w:sz w:val="24"/>
                <w:szCs w:val="24"/>
              </w:rPr>
            </w:pPr>
            <w:r w:rsidRPr="00BF76CE">
              <w:rPr>
                <w:rFonts w:ascii="Times New Roman" w:eastAsia="Times New Roman" w:hAnsi="Times New Roman" w:cs="Times New Roman"/>
                <w:sz w:val="24"/>
                <w:szCs w:val="24"/>
              </w:rPr>
              <w:t>-3 800 000,00</w:t>
            </w:r>
          </w:p>
        </w:tc>
      </w:tr>
      <w:tr w:rsidR="00BF76CE" w:rsidRPr="00BF76CE" w:rsidTr="00BF76CE">
        <w:trPr>
          <w:trHeight w:val="945"/>
        </w:trPr>
        <w:tc>
          <w:tcPr>
            <w:tcW w:w="7083" w:type="dxa"/>
            <w:tcBorders>
              <w:top w:val="nil"/>
              <w:left w:val="single" w:sz="4" w:space="0" w:color="auto"/>
              <w:bottom w:val="single" w:sz="4" w:space="0" w:color="auto"/>
              <w:right w:val="single" w:sz="4" w:space="0" w:color="auto"/>
            </w:tcBorders>
            <w:shd w:val="clear" w:color="auto" w:fill="auto"/>
            <w:vAlign w:val="center"/>
            <w:hideMark/>
          </w:tcPr>
          <w:p w:rsidR="00BF76CE" w:rsidRPr="00BF76CE" w:rsidRDefault="00BF76CE" w:rsidP="00BF76CE">
            <w:pPr>
              <w:spacing w:after="0" w:line="240" w:lineRule="auto"/>
              <w:rPr>
                <w:rFonts w:ascii="Times New Roman" w:eastAsia="Times New Roman" w:hAnsi="Times New Roman" w:cs="Times New Roman"/>
                <w:sz w:val="24"/>
                <w:szCs w:val="24"/>
              </w:rPr>
            </w:pPr>
            <w:r w:rsidRPr="00BF76CE">
              <w:rPr>
                <w:rFonts w:ascii="Times New Roman" w:eastAsia="Times New Roman" w:hAnsi="Times New Roman" w:cs="Times New Roman"/>
                <w:sz w:val="24"/>
                <w:szCs w:val="24"/>
              </w:rPr>
              <w:t>Обеспечение государственных гарантий на получение образования и осуществления переданных органам местного самоуправления муниципальных образований Ханты-Мансийского автономного округа – Югры отдельных государственных полномочий в области образования</w:t>
            </w:r>
          </w:p>
        </w:tc>
        <w:tc>
          <w:tcPr>
            <w:tcW w:w="2140" w:type="dxa"/>
            <w:tcBorders>
              <w:top w:val="nil"/>
              <w:left w:val="nil"/>
              <w:bottom w:val="single" w:sz="4" w:space="0" w:color="auto"/>
              <w:right w:val="single" w:sz="4" w:space="0" w:color="auto"/>
            </w:tcBorders>
            <w:shd w:val="clear" w:color="auto" w:fill="auto"/>
            <w:vAlign w:val="center"/>
            <w:hideMark/>
          </w:tcPr>
          <w:p w:rsidR="00BF76CE" w:rsidRPr="00BF76CE" w:rsidRDefault="00BF76CE" w:rsidP="00BF76CE">
            <w:pPr>
              <w:spacing w:after="0" w:line="240" w:lineRule="auto"/>
              <w:jc w:val="center"/>
              <w:rPr>
                <w:rFonts w:ascii="Times New Roman" w:eastAsia="Times New Roman" w:hAnsi="Times New Roman" w:cs="Times New Roman"/>
                <w:sz w:val="24"/>
                <w:szCs w:val="24"/>
              </w:rPr>
            </w:pPr>
            <w:r w:rsidRPr="00BF76CE">
              <w:rPr>
                <w:rFonts w:ascii="Times New Roman" w:eastAsia="Times New Roman" w:hAnsi="Times New Roman" w:cs="Times New Roman"/>
                <w:sz w:val="24"/>
                <w:szCs w:val="24"/>
              </w:rPr>
              <w:t>148 958 800,00</w:t>
            </w:r>
          </w:p>
        </w:tc>
      </w:tr>
      <w:tr w:rsidR="00BF76CE" w:rsidRPr="00BF76CE" w:rsidTr="00BF76CE">
        <w:trPr>
          <w:trHeight w:val="315"/>
        </w:trPr>
        <w:tc>
          <w:tcPr>
            <w:tcW w:w="7083" w:type="dxa"/>
            <w:tcBorders>
              <w:top w:val="nil"/>
              <w:left w:val="single" w:sz="4" w:space="0" w:color="auto"/>
              <w:bottom w:val="single" w:sz="4" w:space="0" w:color="auto"/>
              <w:right w:val="single" w:sz="4" w:space="0" w:color="auto"/>
            </w:tcBorders>
            <w:shd w:val="clear" w:color="auto" w:fill="auto"/>
            <w:vAlign w:val="center"/>
            <w:hideMark/>
          </w:tcPr>
          <w:p w:rsidR="00BF76CE" w:rsidRPr="00BF76CE" w:rsidRDefault="00BF76CE" w:rsidP="00BF76CE">
            <w:pPr>
              <w:spacing w:after="0" w:line="240" w:lineRule="auto"/>
              <w:rPr>
                <w:rFonts w:ascii="Times New Roman" w:eastAsia="Times New Roman" w:hAnsi="Times New Roman" w:cs="Times New Roman"/>
                <w:sz w:val="24"/>
                <w:szCs w:val="24"/>
              </w:rPr>
            </w:pPr>
            <w:r w:rsidRPr="00BF76CE">
              <w:rPr>
                <w:rFonts w:ascii="Times New Roman" w:eastAsia="Times New Roman" w:hAnsi="Times New Roman" w:cs="Times New Roman"/>
                <w:sz w:val="24"/>
                <w:szCs w:val="24"/>
              </w:rPr>
              <w:t>Создание образовательных организаций, организаций для отдыха и оздоровления детей</w:t>
            </w:r>
          </w:p>
        </w:tc>
        <w:tc>
          <w:tcPr>
            <w:tcW w:w="2140" w:type="dxa"/>
            <w:tcBorders>
              <w:top w:val="nil"/>
              <w:left w:val="nil"/>
              <w:bottom w:val="single" w:sz="4" w:space="0" w:color="auto"/>
              <w:right w:val="single" w:sz="8" w:space="0" w:color="auto"/>
            </w:tcBorders>
            <w:shd w:val="clear" w:color="auto" w:fill="auto"/>
            <w:noWrap/>
            <w:vAlign w:val="center"/>
            <w:hideMark/>
          </w:tcPr>
          <w:p w:rsidR="00BF76CE" w:rsidRPr="00BF76CE" w:rsidRDefault="00BF76CE" w:rsidP="00BF76CE">
            <w:pPr>
              <w:spacing w:after="0" w:line="240" w:lineRule="auto"/>
              <w:jc w:val="center"/>
              <w:rPr>
                <w:rFonts w:ascii="Times New Roman" w:eastAsia="Times New Roman" w:hAnsi="Times New Roman" w:cs="Times New Roman"/>
                <w:sz w:val="24"/>
                <w:szCs w:val="24"/>
              </w:rPr>
            </w:pPr>
            <w:r w:rsidRPr="00BF76CE">
              <w:rPr>
                <w:rFonts w:ascii="Times New Roman" w:eastAsia="Times New Roman" w:hAnsi="Times New Roman" w:cs="Times New Roman"/>
                <w:sz w:val="24"/>
                <w:szCs w:val="24"/>
              </w:rPr>
              <w:t xml:space="preserve">-195 745 600,00 </w:t>
            </w:r>
          </w:p>
        </w:tc>
      </w:tr>
      <w:tr w:rsidR="00BF76CE" w:rsidRPr="00BF76CE" w:rsidTr="00BF76CE">
        <w:trPr>
          <w:trHeight w:val="2205"/>
        </w:trPr>
        <w:tc>
          <w:tcPr>
            <w:tcW w:w="7083" w:type="dxa"/>
            <w:tcBorders>
              <w:top w:val="nil"/>
              <w:left w:val="single" w:sz="4" w:space="0" w:color="auto"/>
              <w:bottom w:val="single" w:sz="4" w:space="0" w:color="auto"/>
              <w:right w:val="single" w:sz="4" w:space="0" w:color="auto"/>
            </w:tcBorders>
            <w:shd w:val="clear" w:color="auto" w:fill="auto"/>
            <w:vAlign w:val="center"/>
            <w:hideMark/>
          </w:tcPr>
          <w:p w:rsidR="00BF76CE" w:rsidRPr="00BF76CE" w:rsidRDefault="00BF76CE" w:rsidP="00BF76CE">
            <w:pPr>
              <w:spacing w:after="0" w:line="240" w:lineRule="auto"/>
              <w:rPr>
                <w:rFonts w:ascii="Times New Roman" w:eastAsia="Times New Roman" w:hAnsi="Times New Roman" w:cs="Times New Roman"/>
                <w:sz w:val="24"/>
                <w:szCs w:val="24"/>
              </w:rPr>
            </w:pPr>
            <w:r w:rsidRPr="00BF76CE">
              <w:rPr>
                <w:rFonts w:ascii="Times New Roman" w:eastAsia="Times New Roman" w:hAnsi="Times New Roman" w:cs="Times New Roman"/>
                <w:sz w:val="24"/>
                <w:szCs w:val="24"/>
              </w:rPr>
              <w:t>Реализация полномочий в области строительства и жилищных отношений (приобретение жилья в целях переселения граждан из жилых домов, признанных аварийными, для обеспечения жильем граждан, состоящих на учете для его получения на условиях социального найма, формирования маневренного жилищного фонда, переселения граждан из жилых домов, находящихся в зонах затопления, подтопления, создание наемных домов социального использования и осуществление выплат гражданам, в чьей собственности находятся жилые помещения, входящие в аварийный жилищный фонд, возмещения за изымаемые жилые помещения)</w:t>
            </w:r>
          </w:p>
        </w:tc>
        <w:tc>
          <w:tcPr>
            <w:tcW w:w="2140" w:type="dxa"/>
            <w:tcBorders>
              <w:top w:val="nil"/>
              <w:left w:val="nil"/>
              <w:bottom w:val="single" w:sz="4" w:space="0" w:color="auto"/>
              <w:right w:val="single" w:sz="4" w:space="0" w:color="auto"/>
            </w:tcBorders>
            <w:shd w:val="clear" w:color="auto" w:fill="auto"/>
            <w:vAlign w:val="center"/>
            <w:hideMark/>
          </w:tcPr>
          <w:p w:rsidR="00BF76CE" w:rsidRPr="00BF76CE" w:rsidRDefault="00BF76CE" w:rsidP="00BF76CE">
            <w:pPr>
              <w:spacing w:after="0" w:line="240" w:lineRule="auto"/>
              <w:jc w:val="center"/>
              <w:rPr>
                <w:rFonts w:ascii="Times New Roman" w:eastAsia="Times New Roman" w:hAnsi="Times New Roman" w:cs="Times New Roman"/>
                <w:sz w:val="24"/>
                <w:szCs w:val="24"/>
              </w:rPr>
            </w:pPr>
            <w:r w:rsidRPr="00BF76CE">
              <w:rPr>
                <w:rFonts w:ascii="Times New Roman" w:eastAsia="Times New Roman" w:hAnsi="Times New Roman" w:cs="Times New Roman"/>
                <w:sz w:val="24"/>
                <w:szCs w:val="24"/>
              </w:rPr>
              <w:t>462 218 500,00</w:t>
            </w:r>
          </w:p>
        </w:tc>
      </w:tr>
      <w:tr w:rsidR="00BF76CE" w:rsidRPr="00BF76CE" w:rsidTr="00BF76CE">
        <w:trPr>
          <w:trHeight w:val="945"/>
        </w:trPr>
        <w:tc>
          <w:tcPr>
            <w:tcW w:w="7083" w:type="dxa"/>
            <w:tcBorders>
              <w:top w:val="nil"/>
              <w:left w:val="single" w:sz="4" w:space="0" w:color="auto"/>
              <w:bottom w:val="single" w:sz="4" w:space="0" w:color="auto"/>
              <w:right w:val="single" w:sz="4" w:space="0" w:color="auto"/>
            </w:tcBorders>
            <w:shd w:val="clear" w:color="auto" w:fill="auto"/>
            <w:vAlign w:val="center"/>
            <w:hideMark/>
          </w:tcPr>
          <w:p w:rsidR="00BF76CE" w:rsidRPr="00BF76CE" w:rsidRDefault="00BF76CE" w:rsidP="00BF76CE">
            <w:pPr>
              <w:spacing w:after="0" w:line="240" w:lineRule="auto"/>
              <w:rPr>
                <w:rFonts w:ascii="Times New Roman" w:eastAsia="Times New Roman" w:hAnsi="Times New Roman" w:cs="Times New Roman"/>
                <w:sz w:val="24"/>
                <w:szCs w:val="24"/>
              </w:rPr>
            </w:pPr>
            <w:r w:rsidRPr="00BF76CE">
              <w:rPr>
                <w:rFonts w:ascii="Times New Roman" w:eastAsia="Times New Roman" w:hAnsi="Times New Roman" w:cs="Times New Roman"/>
                <w:sz w:val="24"/>
                <w:szCs w:val="24"/>
              </w:rPr>
              <w:t>Осуществление полномочий по обеспечению жильем отдельных категорий граждан, установленных федеральным законом от 24 ноября 1995 года №181-ФЗ "О социальной защите инвалидов в Российской Федерации", федеральный бюджет</w:t>
            </w:r>
          </w:p>
        </w:tc>
        <w:tc>
          <w:tcPr>
            <w:tcW w:w="2140" w:type="dxa"/>
            <w:tcBorders>
              <w:top w:val="nil"/>
              <w:left w:val="nil"/>
              <w:bottom w:val="single" w:sz="4" w:space="0" w:color="auto"/>
              <w:right w:val="single" w:sz="4" w:space="0" w:color="auto"/>
            </w:tcBorders>
            <w:shd w:val="clear" w:color="auto" w:fill="auto"/>
            <w:vAlign w:val="center"/>
            <w:hideMark/>
          </w:tcPr>
          <w:p w:rsidR="00BF76CE" w:rsidRPr="00BF76CE" w:rsidRDefault="00BF76CE" w:rsidP="00BF76CE">
            <w:pPr>
              <w:spacing w:after="0" w:line="240" w:lineRule="auto"/>
              <w:jc w:val="center"/>
              <w:rPr>
                <w:rFonts w:ascii="Times New Roman" w:eastAsia="Times New Roman" w:hAnsi="Times New Roman" w:cs="Times New Roman"/>
                <w:sz w:val="24"/>
                <w:szCs w:val="24"/>
              </w:rPr>
            </w:pPr>
            <w:r w:rsidRPr="00BF76CE">
              <w:rPr>
                <w:rFonts w:ascii="Times New Roman" w:eastAsia="Times New Roman" w:hAnsi="Times New Roman" w:cs="Times New Roman"/>
                <w:sz w:val="24"/>
                <w:szCs w:val="24"/>
              </w:rPr>
              <w:t>676 900,00</w:t>
            </w:r>
          </w:p>
        </w:tc>
      </w:tr>
      <w:tr w:rsidR="00BF76CE" w:rsidRPr="00BF76CE" w:rsidTr="00BF76CE">
        <w:trPr>
          <w:trHeight w:val="315"/>
        </w:trPr>
        <w:tc>
          <w:tcPr>
            <w:tcW w:w="7083" w:type="dxa"/>
            <w:tcBorders>
              <w:top w:val="nil"/>
              <w:left w:val="single" w:sz="4" w:space="0" w:color="auto"/>
              <w:bottom w:val="single" w:sz="4" w:space="0" w:color="auto"/>
              <w:right w:val="single" w:sz="4" w:space="0" w:color="auto"/>
            </w:tcBorders>
            <w:shd w:val="clear" w:color="auto" w:fill="auto"/>
            <w:vAlign w:val="center"/>
            <w:hideMark/>
          </w:tcPr>
          <w:p w:rsidR="00BF76CE" w:rsidRPr="00BF76CE" w:rsidRDefault="00BF76CE" w:rsidP="00BF76CE">
            <w:pPr>
              <w:spacing w:after="0" w:line="240" w:lineRule="auto"/>
              <w:rPr>
                <w:rFonts w:ascii="Times New Roman" w:eastAsia="Times New Roman" w:hAnsi="Times New Roman" w:cs="Times New Roman"/>
                <w:sz w:val="24"/>
                <w:szCs w:val="24"/>
              </w:rPr>
            </w:pPr>
            <w:r w:rsidRPr="00BF76CE">
              <w:rPr>
                <w:rFonts w:ascii="Times New Roman" w:eastAsia="Times New Roman" w:hAnsi="Times New Roman" w:cs="Times New Roman"/>
                <w:sz w:val="24"/>
                <w:szCs w:val="24"/>
              </w:rPr>
              <w:lastRenderedPageBreak/>
              <w:t>Реализация мероприятий по обеспечению жильем молодых семей</w:t>
            </w:r>
          </w:p>
        </w:tc>
        <w:tc>
          <w:tcPr>
            <w:tcW w:w="2140" w:type="dxa"/>
            <w:tcBorders>
              <w:top w:val="nil"/>
              <w:left w:val="nil"/>
              <w:bottom w:val="single" w:sz="4" w:space="0" w:color="auto"/>
              <w:right w:val="single" w:sz="4" w:space="0" w:color="auto"/>
            </w:tcBorders>
            <w:shd w:val="clear" w:color="auto" w:fill="auto"/>
            <w:vAlign w:val="center"/>
            <w:hideMark/>
          </w:tcPr>
          <w:p w:rsidR="00BF76CE" w:rsidRPr="00BF76CE" w:rsidRDefault="00BF76CE" w:rsidP="00BF76CE">
            <w:pPr>
              <w:spacing w:after="0" w:line="240" w:lineRule="auto"/>
              <w:jc w:val="center"/>
              <w:rPr>
                <w:rFonts w:ascii="Times New Roman" w:eastAsia="Times New Roman" w:hAnsi="Times New Roman" w:cs="Times New Roman"/>
                <w:sz w:val="24"/>
                <w:szCs w:val="24"/>
              </w:rPr>
            </w:pPr>
            <w:r w:rsidRPr="00BF76CE">
              <w:rPr>
                <w:rFonts w:ascii="Times New Roman" w:eastAsia="Times New Roman" w:hAnsi="Times New Roman" w:cs="Times New Roman"/>
                <w:sz w:val="24"/>
                <w:szCs w:val="24"/>
              </w:rPr>
              <w:t>129 576,09</w:t>
            </w:r>
          </w:p>
        </w:tc>
      </w:tr>
      <w:tr w:rsidR="00BF76CE" w:rsidRPr="00BF76CE" w:rsidTr="00BF76CE">
        <w:trPr>
          <w:trHeight w:val="630"/>
        </w:trPr>
        <w:tc>
          <w:tcPr>
            <w:tcW w:w="7083" w:type="dxa"/>
            <w:tcBorders>
              <w:top w:val="nil"/>
              <w:left w:val="single" w:sz="4" w:space="0" w:color="auto"/>
              <w:bottom w:val="single" w:sz="4" w:space="0" w:color="auto"/>
              <w:right w:val="single" w:sz="4" w:space="0" w:color="auto"/>
            </w:tcBorders>
            <w:shd w:val="clear" w:color="auto" w:fill="auto"/>
            <w:vAlign w:val="center"/>
            <w:hideMark/>
          </w:tcPr>
          <w:p w:rsidR="00BF76CE" w:rsidRPr="00BF76CE" w:rsidRDefault="00BF76CE" w:rsidP="00BF76CE">
            <w:pPr>
              <w:spacing w:after="0" w:line="240" w:lineRule="auto"/>
              <w:rPr>
                <w:rFonts w:ascii="Times New Roman" w:eastAsia="Times New Roman" w:hAnsi="Times New Roman" w:cs="Times New Roman"/>
                <w:sz w:val="24"/>
                <w:szCs w:val="24"/>
              </w:rPr>
            </w:pPr>
            <w:r w:rsidRPr="00BF76CE">
              <w:rPr>
                <w:rFonts w:ascii="Times New Roman" w:eastAsia="Times New Roman" w:hAnsi="Times New Roman" w:cs="Times New Roman"/>
                <w:sz w:val="24"/>
                <w:szCs w:val="24"/>
              </w:rPr>
              <w:t>Обеспечение мероприятий по модернизации систем коммунальной инфраструктуры за счет средств, поступивших от публично-правовой компании "Фонд развития территорий"</w:t>
            </w:r>
          </w:p>
        </w:tc>
        <w:tc>
          <w:tcPr>
            <w:tcW w:w="2140" w:type="dxa"/>
            <w:tcBorders>
              <w:top w:val="nil"/>
              <w:left w:val="nil"/>
              <w:bottom w:val="single" w:sz="4" w:space="0" w:color="auto"/>
              <w:right w:val="single" w:sz="4" w:space="0" w:color="auto"/>
            </w:tcBorders>
            <w:shd w:val="clear" w:color="auto" w:fill="auto"/>
            <w:vAlign w:val="center"/>
            <w:hideMark/>
          </w:tcPr>
          <w:p w:rsidR="00BF76CE" w:rsidRPr="00BF76CE" w:rsidRDefault="00BF76CE" w:rsidP="00BF76CE">
            <w:pPr>
              <w:spacing w:after="0" w:line="240" w:lineRule="auto"/>
              <w:jc w:val="center"/>
              <w:rPr>
                <w:rFonts w:ascii="Times New Roman" w:eastAsia="Times New Roman" w:hAnsi="Times New Roman" w:cs="Times New Roman"/>
                <w:sz w:val="24"/>
                <w:szCs w:val="24"/>
              </w:rPr>
            </w:pPr>
            <w:r w:rsidRPr="00BF76CE">
              <w:rPr>
                <w:rFonts w:ascii="Times New Roman" w:eastAsia="Times New Roman" w:hAnsi="Times New Roman" w:cs="Times New Roman"/>
                <w:sz w:val="24"/>
                <w:szCs w:val="24"/>
              </w:rPr>
              <w:t>15 941 000,00</w:t>
            </w:r>
          </w:p>
        </w:tc>
      </w:tr>
      <w:tr w:rsidR="00BF76CE" w:rsidRPr="00BF76CE" w:rsidTr="00BF76CE">
        <w:trPr>
          <w:trHeight w:val="630"/>
        </w:trPr>
        <w:tc>
          <w:tcPr>
            <w:tcW w:w="7083" w:type="dxa"/>
            <w:tcBorders>
              <w:top w:val="nil"/>
              <w:left w:val="single" w:sz="4" w:space="0" w:color="auto"/>
              <w:bottom w:val="single" w:sz="4" w:space="0" w:color="auto"/>
              <w:right w:val="single" w:sz="4" w:space="0" w:color="auto"/>
            </w:tcBorders>
            <w:shd w:val="clear" w:color="auto" w:fill="auto"/>
            <w:vAlign w:val="center"/>
            <w:hideMark/>
          </w:tcPr>
          <w:p w:rsidR="00BF76CE" w:rsidRPr="00BF76CE" w:rsidRDefault="00BF76CE" w:rsidP="00BF76CE">
            <w:pPr>
              <w:spacing w:after="0" w:line="240" w:lineRule="auto"/>
              <w:rPr>
                <w:rFonts w:ascii="Times New Roman" w:eastAsia="Times New Roman" w:hAnsi="Times New Roman" w:cs="Times New Roman"/>
                <w:sz w:val="24"/>
                <w:szCs w:val="24"/>
              </w:rPr>
            </w:pPr>
            <w:r w:rsidRPr="00BF76CE">
              <w:rPr>
                <w:rFonts w:ascii="Times New Roman" w:eastAsia="Times New Roman" w:hAnsi="Times New Roman" w:cs="Times New Roman"/>
                <w:sz w:val="24"/>
                <w:szCs w:val="24"/>
              </w:rPr>
              <w:t>Обеспечение мероприятий по модернизации систем коммунальной инфраструктуры за счет средств бюджета Ханты-Мансийского автономного округа-Югры</w:t>
            </w:r>
          </w:p>
        </w:tc>
        <w:tc>
          <w:tcPr>
            <w:tcW w:w="2140" w:type="dxa"/>
            <w:tcBorders>
              <w:top w:val="nil"/>
              <w:left w:val="nil"/>
              <w:bottom w:val="single" w:sz="4" w:space="0" w:color="auto"/>
              <w:right w:val="single" w:sz="8" w:space="0" w:color="auto"/>
            </w:tcBorders>
            <w:shd w:val="clear" w:color="auto" w:fill="auto"/>
            <w:noWrap/>
            <w:vAlign w:val="center"/>
            <w:hideMark/>
          </w:tcPr>
          <w:p w:rsidR="00BF76CE" w:rsidRPr="00BF76CE" w:rsidRDefault="00BF76CE" w:rsidP="00BF76CE">
            <w:pPr>
              <w:spacing w:after="0" w:line="240" w:lineRule="auto"/>
              <w:jc w:val="center"/>
              <w:rPr>
                <w:rFonts w:ascii="Times New Roman" w:eastAsia="Times New Roman" w:hAnsi="Times New Roman" w:cs="Times New Roman"/>
                <w:color w:val="000000"/>
                <w:sz w:val="24"/>
                <w:szCs w:val="24"/>
              </w:rPr>
            </w:pPr>
            <w:r w:rsidRPr="00BF76CE">
              <w:rPr>
                <w:rFonts w:ascii="Times New Roman" w:eastAsia="Times New Roman" w:hAnsi="Times New Roman" w:cs="Times New Roman"/>
                <w:color w:val="000000"/>
                <w:sz w:val="24"/>
                <w:szCs w:val="24"/>
              </w:rPr>
              <w:t xml:space="preserve">21 254 700,00 </w:t>
            </w:r>
          </w:p>
        </w:tc>
      </w:tr>
      <w:tr w:rsidR="00BF76CE" w:rsidRPr="00BF76CE" w:rsidTr="00BF76CE">
        <w:trPr>
          <w:trHeight w:val="315"/>
        </w:trPr>
        <w:tc>
          <w:tcPr>
            <w:tcW w:w="7083" w:type="dxa"/>
            <w:tcBorders>
              <w:top w:val="nil"/>
              <w:left w:val="single" w:sz="4" w:space="0" w:color="auto"/>
              <w:bottom w:val="single" w:sz="4" w:space="0" w:color="auto"/>
              <w:right w:val="single" w:sz="4" w:space="0" w:color="auto"/>
            </w:tcBorders>
            <w:shd w:val="clear" w:color="auto" w:fill="auto"/>
            <w:vAlign w:val="center"/>
            <w:hideMark/>
          </w:tcPr>
          <w:p w:rsidR="00BF76CE" w:rsidRPr="00BF76CE" w:rsidRDefault="00BF76CE" w:rsidP="00BF76CE">
            <w:pPr>
              <w:spacing w:after="0" w:line="240" w:lineRule="auto"/>
              <w:rPr>
                <w:rFonts w:ascii="Times New Roman" w:eastAsia="Times New Roman" w:hAnsi="Times New Roman" w:cs="Times New Roman"/>
                <w:sz w:val="24"/>
                <w:szCs w:val="24"/>
              </w:rPr>
            </w:pPr>
            <w:r w:rsidRPr="00BF76CE">
              <w:rPr>
                <w:rFonts w:ascii="Times New Roman" w:eastAsia="Times New Roman" w:hAnsi="Times New Roman" w:cs="Times New Roman"/>
                <w:sz w:val="24"/>
                <w:szCs w:val="24"/>
              </w:rPr>
              <w:t>На реализацию полномочий в сфере жилищно-коммунального комплекса</w:t>
            </w:r>
          </w:p>
        </w:tc>
        <w:tc>
          <w:tcPr>
            <w:tcW w:w="2140" w:type="dxa"/>
            <w:tcBorders>
              <w:top w:val="nil"/>
              <w:left w:val="nil"/>
              <w:bottom w:val="single" w:sz="4" w:space="0" w:color="auto"/>
              <w:right w:val="single" w:sz="4" w:space="0" w:color="auto"/>
            </w:tcBorders>
            <w:shd w:val="clear" w:color="auto" w:fill="auto"/>
            <w:vAlign w:val="center"/>
            <w:hideMark/>
          </w:tcPr>
          <w:p w:rsidR="00BF76CE" w:rsidRPr="00BF76CE" w:rsidRDefault="00BF76CE" w:rsidP="00BF76CE">
            <w:pPr>
              <w:spacing w:after="0" w:line="240" w:lineRule="auto"/>
              <w:jc w:val="center"/>
              <w:rPr>
                <w:rFonts w:ascii="Times New Roman" w:eastAsia="Times New Roman" w:hAnsi="Times New Roman" w:cs="Times New Roman"/>
                <w:sz w:val="24"/>
                <w:szCs w:val="24"/>
              </w:rPr>
            </w:pPr>
            <w:r w:rsidRPr="00BF76CE">
              <w:rPr>
                <w:rFonts w:ascii="Times New Roman" w:eastAsia="Times New Roman" w:hAnsi="Times New Roman" w:cs="Times New Roman"/>
                <w:sz w:val="24"/>
                <w:szCs w:val="24"/>
              </w:rPr>
              <w:t>-1 126 100,00</w:t>
            </w:r>
          </w:p>
        </w:tc>
      </w:tr>
      <w:tr w:rsidR="00BF76CE" w:rsidRPr="00BF76CE" w:rsidTr="00BF76CE">
        <w:trPr>
          <w:trHeight w:val="630"/>
        </w:trPr>
        <w:tc>
          <w:tcPr>
            <w:tcW w:w="7083" w:type="dxa"/>
            <w:tcBorders>
              <w:top w:val="nil"/>
              <w:left w:val="single" w:sz="4" w:space="0" w:color="auto"/>
              <w:bottom w:val="single" w:sz="4" w:space="0" w:color="auto"/>
              <w:right w:val="single" w:sz="4" w:space="0" w:color="auto"/>
            </w:tcBorders>
            <w:shd w:val="clear" w:color="auto" w:fill="auto"/>
            <w:vAlign w:val="center"/>
            <w:hideMark/>
          </w:tcPr>
          <w:p w:rsidR="00BF76CE" w:rsidRPr="00BF76CE" w:rsidRDefault="00BF76CE" w:rsidP="00BF76CE">
            <w:pPr>
              <w:spacing w:after="0" w:line="240" w:lineRule="auto"/>
              <w:rPr>
                <w:rFonts w:ascii="Times New Roman" w:eastAsia="Times New Roman" w:hAnsi="Times New Roman" w:cs="Times New Roman"/>
                <w:sz w:val="24"/>
                <w:szCs w:val="24"/>
              </w:rPr>
            </w:pPr>
            <w:r w:rsidRPr="00BF76CE">
              <w:rPr>
                <w:rFonts w:ascii="Times New Roman" w:eastAsia="Times New Roman" w:hAnsi="Times New Roman" w:cs="Times New Roman"/>
                <w:sz w:val="24"/>
                <w:szCs w:val="24"/>
              </w:rPr>
              <w:t>На организацию мероприятий при осуществлении деятельности по обращению с животными без владельцев</w:t>
            </w:r>
          </w:p>
        </w:tc>
        <w:tc>
          <w:tcPr>
            <w:tcW w:w="2140" w:type="dxa"/>
            <w:tcBorders>
              <w:top w:val="nil"/>
              <w:left w:val="nil"/>
              <w:bottom w:val="single" w:sz="4" w:space="0" w:color="auto"/>
              <w:right w:val="single" w:sz="4" w:space="0" w:color="auto"/>
            </w:tcBorders>
            <w:shd w:val="clear" w:color="auto" w:fill="auto"/>
            <w:vAlign w:val="center"/>
            <w:hideMark/>
          </w:tcPr>
          <w:p w:rsidR="00BF76CE" w:rsidRPr="00BF76CE" w:rsidRDefault="00BF76CE" w:rsidP="00BF76CE">
            <w:pPr>
              <w:spacing w:after="0" w:line="240" w:lineRule="auto"/>
              <w:jc w:val="center"/>
              <w:rPr>
                <w:rFonts w:ascii="Times New Roman" w:eastAsia="Times New Roman" w:hAnsi="Times New Roman" w:cs="Times New Roman"/>
                <w:sz w:val="24"/>
                <w:szCs w:val="24"/>
              </w:rPr>
            </w:pPr>
            <w:r w:rsidRPr="00BF76CE">
              <w:rPr>
                <w:rFonts w:ascii="Times New Roman" w:eastAsia="Times New Roman" w:hAnsi="Times New Roman" w:cs="Times New Roman"/>
                <w:sz w:val="24"/>
                <w:szCs w:val="24"/>
              </w:rPr>
              <w:t>7 900,00</w:t>
            </w:r>
          </w:p>
        </w:tc>
      </w:tr>
      <w:tr w:rsidR="00BF76CE" w:rsidRPr="00BF76CE" w:rsidTr="00BF76CE">
        <w:trPr>
          <w:trHeight w:val="630"/>
        </w:trPr>
        <w:tc>
          <w:tcPr>
            <w:tcW w:w="7083" w:type="dxa"/>
            <w:tcBorders>
              <w:top w:val="nil"/>
              <w:left w:val="single" w:sz="4" w:space="0" w:color="auto"/>
              <w:bottom w:val="single" w:sz="4" w:space="0" w:color="auto"/>
              <w:right w:val="single" w:sz="4" w:space="0" w:color="auto"/>
            </w:tcBorders>
            <w:shd w:val="clear" w:color="auto" w:fill="auto"/>
            <w:vAlign w:val="center"/>
            <w:hideMark/>
          </w:tcPr>
          <w:p w:rsidR="00BF76CE" w:rsidRPr="00BF76CE" w:rsidRDefault="00BF76CE" w:rsidP="00BF76CE">
            <w:pPr>
              <w:spacing w:after="0" w:line="240" w:lineRule="auto"/>
              <w:rPr>
                <w:rFonts w:ascii="Times New Roman" w:eastAsia="Times New Roman" w:hAnsi="Times New Roman" w:cs="Times New Roman"/>
                <w:sz w:val="24"/>
                <w:szCs w:val="24"/>
              </w:rPr>
            </w:pPr>
            <w:r w:rsidRPr="00BF76CE">
              <w:rPr>
                <w:rFonts w:ascii="Times New Roman" w:eastAsia="Times New Roman" w:hAnsi="Times New Roman" w:cs="Times New Roman"/>
                <w:sz w:val="24"/>
                <w:szCs w:val="24"/>
              </w:rPr>
              <w:t xml:space="preserve"> Реализация мероприятий на осуществление отдельных государственных полномочий Ханты-Мансийского автономного округа – Югры в сфере обращения с твердыми коммунальными отходами</w:t>
            </w:r>
          </w:p>
        </w:tc>
        <w:tc>
          <w:tcPr>
            <w:tcW w:w="2140" w:type="dxa"/>
            <w:tcBorders>
              <w:top w:val="nil"/>
              <w:left w:val="nil"/>
              <w:bottom w:val="single" w:sz="4" w:space="0" w:color="auto"/>
              <w:right w:val="single" w:sz="4" w:space="0" w:color="auto"/>
            </w:tcBorders>
            <w:shd w:val="clear" w:color="auto" w:fill="auto"/>
            <w:vAlign w:val="center"/>
            <w:hideMark/>
          </w:tcPr>
          <w:p w:rsidR="00BF76CE" w:rsidRPr="00BF76CE" w:rsidRDefault="00BF76CE" w:rsidP="00BF76CE">
            <w:pPr>
              <w:spacing w:after="0" w:line="240" w:lineRule="auto"/>
              <w:jc w:val="center"/>
              <w:rPr>
                <w:rFonts w:ascii="Times New Roman" w:eastAsia="Times New Roman" w:hAnsi="Times New Roman" w:cs="Times New Roman"/>
                <w:sz w:val="24"/>
                <w:szCs w:val="24"/>
              </w:rPr>
            </w:pPr>
            <w:r w:rsidRPr="00BF76CE">
              <w:rPr>
                <w:rFonts w:ascii="Times New Roman" w:eastAsia="Times New Roman" w:hAnsi="Times New Roman" w:cs="Times New Roman"/>
                <w:sz w:val="24"/>
                <w:szCs w:val="24"/>
              </w:rPr>
              <w:t>16 100,00</w:t>
            </w:r>
          </w:p>
        </w:tc>
      </w:tr>
      <w:tr w:rsidR="00BF76CE" w:rsidRPr="00BF76CE" w:rsidTr="00BF76CE">
        <w:trPr>
          <w:trHeight w:val="315"/>
        </w:trPr>
        <w:tc>
          <w:tcPr>
            <w:tcW w:w="7083" w:type="dxa"/>
            <w:tcBorders>
              <w:top w:val="nil"/>
              <w:left w:val="single" w:sz="4" w:space="0" w:color="auto"/>
              <w:bottom w:val="single" w:sz="4" w:space="0" w:color="auto"/>
              <w:right w:val="single" w:sz="4" w:space="0" w:color="auto"/>
            </w:tcBorders>
            <w:shd w:val="clear" w:color="auto" w:fill="auto"/>
            <w:vAlign w:val="center"/>
            <w:hideMark/>
          </w:tcPr>
          <w:p w:rsidR="00BF76CE" w:rsidRPr="00BF76CE" w:rsidRDefault="00BF76CE" w:rsidP="00BF76CE">
            <w:pPr>
              <w:spacing w:after="0" w:line="240" w:lineRule="auto"/>
              <w:rPr>
                <w:rFonts w:ascii="Times New Roman" w:eastAsia="Times New Roman" w:hAnsi="Times New Roman" w:cs="Times New Roman"/>
                <w:sz w:val="24"/>
                <w:szCs w:val="24"/>
              </w:rPr>
            </w:pPr>
            <w:r w:rsidRPr="00BF76CE">
              <w:rPr>
                <w:rFonts w:ascii="Times New Roman" w:eastAsia="Times New Roman" w:hAnsi="Times New Roman" w:cs="Times New Roman"/>
                <w:sz w:val="24"/>
                <w:szCs w:val="24"/>
              </w:rPr>
              <w:t>Реализация программ формирования современной городской среды</w:t>
            </w:r>
          </w:p>
        </w:tc>
        <w:tc>
          <w:tcPr>
            <w:tcW w:w="2140" w:type="dxa"/>
            <w:tcBorders>
              <w:top w:val="nil"/>
              <w:left w:val="nil"/>
              <w:bottom w:val="single" w:sz="4" w:space="0" w:color="auto"/>
              <w:right w:val="single" w:sz="4" w:space="0" w:color="auto"/>
            </w:tcBorders>
            <w:shd w:val="clear" w:color="auto" w:fill="auto"/>
            <w:vAlign w:val="center"/>
            <w:hideMark/>
          </w:tcPr>
          <w:p w:rsidR="00BF76CE" w:rsidRPr="00BF76CE" w:rsidRDefault="00BF76CE" w:rsidP="00BF76CE">
            <w:pPr>
              <w:spacing w:after="0" w:line="240" w:lineRule="auto"/>
              <w:jc w:val="center"/>
              <w:rPr>
                <w:rFonts w:ascii="Times New Roman" w:eastAsia="Times New Roman" w:hAnsi="Times New Roman" w:cs="Times New Roman"/>
                <w:sz w:val="24"/>
                <w:szCs w:val="24"/>
              </w:rPr>
            </w:pPr>
            <w:r w:rsidRPr="00BF76CE">
              <w:rPr>
                <w:rFonts w:ascii="Times New Roman" w:eastAsia="Times New Roman" w:hAnsi="Times New Roman" w:cs="Times New Roman"/>
                <w:sz w:val="24"/>
                <w:szCs w:val="24"/>
              </w:rPr>
              <w:t>-156,61</w:t>
            </w:r>
          </w:p>
        </w:tc>
      </w:tr>
      <w:tr w:rsidR="00BF76CE" w:rsidRPr="00BF76CE" w:rsidTr="00BF76CE">
        <w:trPr>
          <w:trHeight w:val="945"/>
        </w:trPr>
        <w:tc>
          <w:tcPr>
            <w:tcW w:w="7083" w:type="dxa"/>
            <w:tcBorders>
              <w:top w:val="nil"/>
              <w:left w:val="single" w:sz="4" w:space="0" w:color="auto"/>
              <w:bottom w:val="single" w:sz="4" w:space="0" w:color="auto"/>
              <w:right w:val="single" w:sz="4" w:space="0" w:color="auto"/>
            </w:tcBorders>
            <w:shd w:val="clear" w:color="auto" w:fill="auto"/>
            <w:vAlign w:val="center"/>
            <w:hideMark/>
          </w:tcPr>
          <w:p w:rsidR="00BF76CE" w:rsidRPr="00BF76CE" w:rsidRDefault="00BF76CE" w:rsidP="00BF76CE">
            <w:pPr>
              <w:spacing w:after="0" w:line="240" w:lineRule="auto"/>
              <w:rPr>
                <w:rFonts w:ascii="Times New Roman" w:eastAsia="Times New Roman" w:hAnsi="Times New Roman" w:cs="Times New Roman"/>
                <w:sz w:val="24"/>
                <w:szCs w:val="24"/>
              </w:rPr>
            </w:pPr>
            <w:r w:rsidRPr="00BF76CE">
              <w:rPr>
                <w:rFonts w:ascii="Times New Roman" w:eastAsia="Times New Roman" w:hAnsi="Times New Roman" w:cs="Times New Roman"/>
                <w:sz w:val="24"/>
                <w:szCs w:val="24"/>
              </w:rPr>
              <w:t>Реализация мероприятий на приобретение и установку работающих в автоматическом режиме специальных технических средств, имеющих функции фото- и киносъемки, видеозаписи для фиксации нарушений правил дорожного движения</w:t>
            </w:r>
          </w:p>
        </w:tc>
        <w:tc>
          <w:tcPr>
            <w:tcW w:w="2140" w:type="dxa"/>
            <w:tcBorders>
              <w:top w:val="nil"/>
              <w:left w:val="nil"/>
              <w:bottom w:val="single" w:sz="4" w:space="0" w:color="auto"/>
              <w:right w:val="single" w:sz="8" w:space="0" w:color="auto"/>
            </w:tcBorders>
            <w:shd w:val="clear" w:color="auto" w:fill="auto"/>
            <w:noWrap/>
            <w:vAlign w:val="center"/>
            <w:hideMark/>
          </w:tcPr>
          <w:p w:rsidR="00BF76CE" w:rsidRPr="00BF76CE" w:rsidRDefault="00BF76CE" w:rsidP="00BF76CE">
            <w:pPr>
              <w:spacing w:after="0" w:line="240" w:lineRule="auto"/>
              <w:jc w:val="center"/>
              <w:rPr>
                <w:rFonts w:ascii="Times New Roman" w:eastAsia="Times New Roman" w:hAnsi="Times New Roman" w:cs="Times New Roman"/>
                <w:sz w:val="24"/>
                <w:szCs w:val="24"/>
              </w:rPr>
            </w:pPr>
            <w:r w:rsidRPr="00BF76CE">
              <w:rPr>
                <w:rFonts w:ascii="Times New Roman" w:eastAsia="Times New Roman" w:hAnsi="Times New Roman" w:cs="Times New Roman"/>
                <w:sz w:val="24"/>
                <w:szCs w:val="24"/>
              </w:rPr>
              <w:t>-13 733 800,00</w:t>
            </w:r>
          </w:p>
        </w:tc>
      </w:tr>
      <w:tr w:rsidR="00BF76CE" w:rsidRPr="00BF76CE" w:rsidTr="00BF76CE">
        <w:trPr>
          <w:trHeight w:val="2520"/>
        </w:trPr>
        <w:tc>
          <w:tcPr>
            <w:tcW w:w="7083" w:type="dxa"/>
            <w:tcBorders>
              <w:top w:val="nil"/>
              <w:left w:val="single" w:sz="4" w:space="0" w:color="auto"/>
              <w:bottom w:val="single" w:sz="4" w:space="0" w:color="auto"/>
              <w:right w:val="single" w:sz="4" w:space="0" w:color="auto"/>
            </w:tcBorders>
            <w:shd w:val="clear" w:color="auto" w:fill="auto"/>
            <w:vAlign w:val="center"/>
            <w:hideMark/>
          </w:tcPr>
          <w:p w:rsidR="00BF76CE" w:rsidRPr="00BF76CE" w:rsidRDefault="00BF76CE" w:rsidP="00BF76CE">
            <w:pPr>
              <w:spacing w:after="0" w:line="240" w:lineRule="auto"/>
              <w:rPr>
                <w:rFonts w:ascii="Times New Roman" w:eastAsia="Times New Roman" w:hAnsi="Times New Roman" w:cs="Times New Roman"/>
                <w:sz w:val="24"/>
                <w:szCs w:val="24"/>
              </w:rPr>
            </w:pPr>
            <w:r w:rsidRPr="00BF76CE">
              <w:rPr>
                <w:rFonts w:ascii="Times New Roman" w:eastAsia="Times New Roman" w:hAnsi="Times New Roman" w:cs="Times New Roman"/>
                <w:sz w:val="24"/>
                <w:szCs w:val="24"/>
              </w:rPr>
              <w:t>Возмещение расходов, понесенных бюджетами субъектов Российской Федерации на размещение и питание граждан Российской Федерации, Украины, Донецкой Народной Республики, Луганской Народной Республики и лиц без гражданства, постоянно проживающих на территориях Украины, Донецкой Народной Республики, Луганской Народной Республики, вынужденно покинувших территории Украины, Донецкой Народной Республики, Луганской Народной Республики и прибывших на территорию Российской Федерации в экстренном массовом порядке, в пунктах временного размещения и питания, за счет средств резервного фонда Правительства Российской Федерации</w:t>
            </w:r>
          </w:p>
        </w:tc>
        <w:tc>
          <w:tcPr>
            <w:tcW w:w="2140" w:type="dxa"/>
            <w:tcBorders>
              <w:top w:val="nil"/>
              <w:left w:val="nil"/>
              <w:bottom w:val="single" w:sz="4" w:space="0" w:color="auto"/>
              <w:right w:val="single" w:sz="4" w:space="0" w:color="auto"/>
            </w:tcBorders>
            <w:shd w:val="clear" w:color="auto" w:fill="auto"/>
            <w:vAlign w:val="center"/>
            <w:hideMark/>
          </w:tcPr>
          <w:p w:rsidR="00BF76CE" w:rsidRPr="00BF76CE" w:rsidRDefault="00BF76CE" w:rsidP="00BF76CE">
            <w:pPr>
              <w:spacing w:after="0" w:line="240" w:lineRule="auto"/>
              <w:jc w:val="center"/>
              <w:rPr>
                <w:rFonts w:ascii="Times New Roman" w:eastAsia="Times New Roman" w:hAnsi="Times New Roman" w:cs="Times New Roman"/>
                <w:sz w:val="24"/>
                <w:szCs w:val="24"/>
              </w:rPr>
            </w:pPr>
            <w:r w:rsidRPr="00BF76CE">
              <w:rPr>
                <w:rFonts w:ascii="Times New Roman" w:eastAsia="Times New Roman" w:hAnsi="Times New Roman" w:cs="Times New Roman"/>
                <w:sz w:val="24"/>
                <w:szCs w:val="24"/>
              </w:rPr>
              <w:t>33 417 819,00</w:t>
            </w:r>
          </w:p>
        </w:tc>
      </w:tr>
      <w:tr w:rsidR="00BF76CE" w:rsidRPr="00BF76CE" w:rsidTr="00BF76CE">
        <w:trPr>
          <w:trHeight w:val="315"/>
        </w:trPr>
        <w:tc>
          <w:tcPr>
            <w:tcW w:w="7083" w:type="dxa"/>
            <w:tcBorders>
              <w:top w:val="nil"/>
              <w:left w:val="single" w:sz="4" w:space="0" w:color="auto"/>
              <w:bottom w:val="single" w:sz="4" w:space="0" w:color="auto"/>
              <w:right w:val="single" w:sz="4" w:space="0" w:color="auto"/>
            </w:tcBorders>
            <w:shd w:val="clear" w:color="auto" w:fill="auto"/>
            <w:vAlign w:val="center"/>
            <w:hideMark/>
          </w:tcPr>
          <w:p w:rsidR="00BF76CE" w:rsidRPr="00BF76CE" w:rsidRDefault="00BF76CE" w:rsidP="00BF76CE">
            <w:pPr>
              <w:spacing w:after="0" w:line="240" w:lineRule="auto"/>
              <w:rPr>
                <w:rFonts w:ascii="Times New Roman" w:eastAsia="Times New Roman" w:hAnsi="Times New Roman" w:cs="Times New Roman"/>
                <w:sz w:val="24"/>
                <w:szCs w:val="24"/>
              </w:rPr>
            </w:pPr>
            <w:r w:rsidRPr="00BF76CE">
              <w:rPr>
                <w:rFonts w:ascii="Times New Roman" w:eastAsia="Times New Roman" w:hAnsi="Times New Roman" w:cs="Times New Roman"/>
                <w:sz w:val="24"/>
                <w:szCs w:val="24"/>
              </w:rPr>
              <w:t> </w:t>
            </w:r>
          </w:p>
        </w:tc>
        <w:tc>
          <w:tcPr>
            <w:tcW w:w="2140" w:type="dxa"/>
            <w:tcBorders>
              <w:top w:val="nil"/>
              <w:left w:val="nil"/>
              <w:bottom w:val="single" w:sz="4" w:space="0" w:color="auto"/>
              <w:right w:val="single" w:sz="4" w:space="0" w:color="auto"/>
            </w:tcBorders>
            <w:shd w:val="clear" w:color="auto" w:fill="auto"/>
            <w:vAlign w:val="center"/>
            <w:hideMark/>
          </w:tcPr>
          <w:p w:rsidR="00BF76CE" w:rsidRPr="00BF76CE" w:rsidRDefault="00BF76CE" w:rsidP="00BF76CE">
            <w:pPr>
              <w:spacing w:after="0" w:line="240" w:lineRule="auto"/>
              <w:jc w:val="center"/>
              <w:rPr>
                <w:rFonts w:ascii="Times New Roman" w:eastAsia="Times New Roman" w:hAnsi="Times New Roman" w:cs="Times New Roman"/>
                <w:sz w:val="24"/>
                <w:szCs w:val="24"/>
              </w:rPr>
            </w:pPr>
            <w:r w:rsidRPr="00BF76CE">
              <w:rPr>
                <w:rFonts w:ascii="Times New Roman" w:eastAsia="Times New Roman" w:hAnsi="Times New Roman" w:cs="Times New Roman"/>
                <w:sz w:val="24"/>
                <w:szCs w:val="24"/>
              </w:rPr>
              <w:t> </w:t>
            </w:r>
          </w:p>
        </w:tc>
      </w:tr>
      <w:tr w:rsidR="00BF76CE" w:rsidRPr="00BF76CE" w:rsidTr="00BF76CE">
        <w:trPr>
          <w:trHeight w:val="630"/>
        </w:trPr>
        <w:tc>
          <w:tcPr>
            <w:tcW w:w="7083" w:type="dxa"/>
            <w:tcBorders>
              <w:top w:val="nil"/>
              <w:left w:val="single" w:sz="4" w:space="0" w:color="auto"/>
              <w:bottom w:val="single" w:sz="4" w:space="0" w:color="auto"/>
              <w:right w:val="single" w:sz="4" w:space="0" w:color="auto"/>
            </w:tcBorders>
            <w:shd w:val="clear" w:color="auto" w:fill="auto"/>
            <w:vAlign w:val="center"/>
            <w:hideMark/>
          </w:tcPr>
          <w:p w:rsidR="00BF76CE" w:rsidRPr="00BF76CE" w:rsidRDefault="00BF76CE" w:rsidP="00BF76CE">
            <w:pPr>
              <w:spacing w:after="0" w:line="240" w:lineRule="auto"/>
              <w:rPr>
                <w:rFonts w:ascii="Times New Roman" w:eastAsia="Times New Roman" w:hAnsi="Times New Roman" w:cs="Times New Roman"/>
                <w:sz w:val="24"/>
                <w:szCs w:val="24"/>
              </w:rPr>
            </w:pPr>
            <w:r w:rsidRPr="00BF76CE">
              <w:rPr>
                <w:rFonts w:ascii="Times New Roman" w:eastAsia="Times New Roman" w:hAnsi="Times New Roman" w:cs="Times New Roman"/>
                <w:sz w:val="24"/>
                <w:szCs w:val="24"/>
              </w:rPr>
              <w:t>Мероприятия на реализацию полномочий в области градостроительной деятельности (реализация мероприятий по градостроительной деятельности)</w:t>
            </w:r>
          </w:p>
        </w:tc>
        <w:tc>
          <w:tcPr>
            <w:tcW w:w="2140" w:type="dxa"/>
            <w:tcBorders>
              <w:top w:val="nil"/>
              <w:left w:val="nil"/>
              <w:bottom w:val="single" w:sz="4" w:space="0" w:color="auto"/>
              <w:right w:val="single" w:sz="4" w:space="0" w:color="auto"/>
            </w:tcBorders>
            <w:shd w:val="clear" w:color="auto" w:fill="auto"/>
            <w:vAlign w:val="center"/>
            <w:hideMark/>
          </w:tcPr>
          <w:p w:rsidR="00BF76CE" w:rsidRPr="00BF76CE" w:rsidRDefault="00BF76CE" w:rsidP="00BF76CE">
            <w:pPr>
              <w:spacing w:after="0" w:line="240" w:lineRule="auto"/>
              <w:jc w:val="center"/>
              <w:rPr>
                <w:rFonts w:ascii="Times New Roman" w:eastAsia="Times New Roman" w:hAnsi="Times New Roman" w:cs="Times New Roman"/>
                <w:sz w:val="24"/>
                <w:szCs w:val="24"/>
              </w:rPr>
            </w:pPr>
            <w:r w:rsidRPr="00BF76CE">
              <w:rPr>
                <w:rFonts w:ascii="Times New Roman" w:eastAsia="Times New Roman" w:hAnsi="Times New Roman" w:cs="Times New Roman"/>
                <w:sz w:val="24"/>
                <w:szCs w:val="24"/>
              </w:rPr>
              <w:t>28 317 100,00</w:t>
            </w:r>
          </w:p>
        </w:tc>
      </w:tr>
      <w:tr w:rsidR="00BF76CE" w:rsidRPr="00BF76CE" w:rsidTr="00BF76CE">
        <w:trPr>
          <w:trHeight w:val="630"/>
        </w:trPr>
        <w:tc>
          <w:tcPr>
            <w:tcW w:w="7083" w:type="dxa"/>
            <w:tcBorders>
              <w:top w:val="nil"/>
              <w:left w:val="single" w:sz="4" w:space="0" w:color="auto"/>
              <w:bottom w:val="single" w:sz="4" w:space="0" w:color="auto"/>
              <w:right w:val="single" w:sz="4" w:space="0" w:color="auto"/>
            </w:tcBorders>
            <w:shd w:val="clear" w:color="auto" w:fill="auto"/>
            <w:vAlign w:val="center"/>
            <w:hideMark/>
          </w:tcPr>
          <w:p w:rsidR="00BF76CE" w:rsidRPr="00BF76CE" w:rsidRDefault="00BF76CE" w:rsidP="00BF76CE">
            <w:pPr>
              <w:spacing w:after="0" w:line="240" w:lineRule="auto"/>
              <w:rPr>
                <w:rFonts w:ascii="Times New Roman" w:eastAsia="Times New Roman" w:hAnsi="Times New Roman" w:cs="Times New Roman"/>
                <w:sz w:val="24"/>
                <w:szCs w:val="24"/>
              </w:rPr>
            </w:pPr>
            <w:r w:rsidRPr="00BF76CE">
              <w:rPr>
                <w:rFonts w:ascii="Times New Roman" w:eastAsia="Times New Roman" w:hAnsi="Times New Roman" w:cs="Times New Roman"/>
                <w:sz w:val="24"/>
                <w:szCs w:val="24"/>
              </w:rPr>
              <w:t>Осуществление отдельных государственных полномочий по созданию и осуществлению деятельности муниципальных комиссий по делам несовершеннолетних и защите их прав</w:t>
            </w:r>
          </w:p>
        </w:tc>
        <w:tc>
          <w:tcPr>
            <w:tcW w:w="2140" w:type="dxa"/>
            <w:tcBorders>
              <w:top w:val="nil"/>
              <w:left w:val="nil"/>
              <w:bottom w:val="single" w:sz="4" w:space="0" w:color="auto"/>
              <w:right w:val="single" w:sz="4" w:space="0" w:color="auto"/>
            </w:tcBorders>
            <w:shd w:val="clear" w:color="auto" w:fill="auto"/>
            <w:vAlign w:val="center"/>
            <w:hideMark/>
          </w:tcPr>
          <w:p w:rsidR="00BF76CE" w:rsidRPr="00BF76CE" w:rsidRDefault="00BF76CE" w:rsidP="00BF76CE">
            <w:pPr>
              <w:spacing w:after="0" w:line="240" w:lineRule="auto"/>
              <w:jc w:val="center"/>
              <w:rPr>
                <w:rFonts w:ascii="Times New Roman" w:eastAsia="Times New Roman" w:hAnsi="Times New Roman" w:cs="Times New Roman"/>
                <w:sz w:val="24"/>
                <w:szCs w:val="24"/>
              </w:rPr>
            </w:pPr>
            <w:r w:rsidRPr="00BF76CE">
              <w:rPr>
                <w:rFonts w:ascii="Times New Roman" w:eastAsia="Times New Roman" w:hAnsi="Times New Roman" w:cs="Times New Roman"/>
                <w:sz w:val="24"/>
                <w:szCs w:val="24"/>
              </w:rPr>
              <w:t>1 516 400,00</w:t>
            </w:r>
          </w:p>
        </w:tc>
      </w:tr>
      <w:tr w:rsidR="00BF76CE" w:rsidRPr="00BF76CE" w:rsidTr="00BF76CE">
        <w:trPr>
          <w:trHeight w:val="945"/>
        </w:trPr>
        <w:tc>
          <w:tcPr>
            <w:tcW w:w="7083" w:type="dxa"/>
            <w:tcBorders>
              <w:top w:val="nil"/>
              <w:left w:val="single" w:sz="4" w:space="0" w:color="auto"/>
              <w:bottom w:val="single" w:sz="4" w:space="0" w:color="auto"/>
              <w:right w:val="single" w:sz="4" w:space="0" w:color="auto"/>
            </w:tcBorders>
            <w:shd w:val="clear" w:color="auto" w:fill="auto"/>
            <w:vAlign w:val="center"/>
            <w:hideMark/>
          </w:tcPr>
          <w:p w:rsidR="00BF76CE" w:rsidRPr="00BF76CE" w:rsidRDefault="00BF76CE" w:rsidP="00BF76CE">
            <w:pPr>
              <w:spacing w:after="0" w:line="240" w:lineRule="auto"/>
              <w:rPr>
                <w:rFonts w:ascii="Times New Roman" w:eastAsia="Times New Roman" w:hAnsi="Times New Roman" w:cs="Times New Roman"/>
                <w:sz w:val="24"/>
                <w:szCs w:val="24"/>
              </w:rPr>
            </w:pPr>
            <w:r w:rsidRPr="00BF76CE">
              <w:rPr>
                <w:rFonts w:ascii="Times New Roman" w:eastAsia="Times New Roman" w:hAnsi="Times New Roman" w:cs="Times New Roman"/>
                <w:sz w:val="24"/>
                <w:szCs w:val="24"/>
              </w:rPr>
              <w:t>Осуществление переданных полномочий Российской Федерации на государственную регистрацию актов гражданского состояния за счет средств бюджета Ханты-Мансийского автономного округа - Югры</w:t>
            </w:r>
          </w:p>
        </w:tc>
        <w:tc>
          <w:tcPr>
            <w:tcW w:w="2140" w:type="dxa"/>
            <w:tcBorders>
              <w:top w:val="nil"/>
              <w:left w:val="nil"/>
              <w:bottom w:val="single" w:sz="4" w:space="0" w:color="auto"/>
              <w:right w:val="single" w:sz="4" w:space="0" w:color="auto"/>
            </w:tcBorders>
            <w:shd w:val="clear" w:color="auto" w:fill="auto"/>
            <w:vAlign w:val="center"/>
            <w:hideMark/>
          </w:tcPr>
          <w:p w:rsidR="00BF76CE" w:rsidRPr="00BF76CE" w:rsidRDefault="00BF76CE" w:rsidP="00BF76CE">
            <w:pPr>
              <w:spacing w:after="0" w:line="240" w:lineRule="auto"/>
              <w:jc w:val="center"/>
              <w:rPr>
                <w:rFonts w:ascii="Times New Roman" w:eastAsia="Times New Roman" w:hAnsi="Times New Roman" w:cs="Times New Roman"/>
                <w:sz w:val="24"/>
                <w:szCs w:val="24"/>
              </w:rPr>
            </w:pPr>
            <w:r w:rsidRPr="00BF76CE">
              <w:rPr>
                <w:rFonts w:ascii="Times New Roman" w:eastAsia="Times New Roman" w:hAnsi="Times New Roman" w:cs="Times New Roman"/>
                <w:sz w:val="24"/>
                <w:szCs w:val="24"/>
              </w:rPr>
              <w:t>1 485 700,00</w:t>
            </w:r>
          </w:p>
        </w:tc>
      </w:tr>
      <w:tr w:rsidR="00BF76CE" w:rsidRPr="00BF76CE" w:rsidTr="00BF76CE">
        <w:trPr>
          <w:trHeight w:val="315"/>
        </w:trPr>
        <w:tc>
          <w:tcPr>
            <w:tcW w:w="7083" w:type="dxa"/>
            <w:tcBorders>
              <w:top w:val="nil"/>
              <w:left w:val="single" w:sz="4" w:space="0" w:color="auto"/>
              <w:bottom w:val="single" w:sz="4" w:space="0" w:color="auto"/>
              <w:right w:val="single" w:sz="4" w:space="0" w:color="auto"/>
            </w:tcBorders>
            <w:shd w:val="clear" w:color="auto" w:fill="auto"/>
            <w:vAlign w:val="center"/>
            <w:hideMark/>
          </w:tcPr>
          <w:p w:rsidR="00BF76CE" w:rsidRPr="00BF76CE" w:rsidRDefault="00BF76CE" w:rsidP="00BF76CE">
            <w:pPr>
              <w:spacing w:after="0" w:line="240" w:lineRule="auto"/>
              <w:rPr>
                <w:rFonts w:ascii="Times New Roman" w:eastAsia="Times New Roman" w:hAnsi="Times New Roman" w:cs="Times New Roman"/>
                <w:sz w:val="24"/>
                <w:szCs w:val="24"/>
              </w:rPr>
            </w:pPr>
            <w:r w:rsidRPr="00BF76CE">
              <w:rPr>
                <w:rFonts w:ascii="Times New Roman" w:eastAsia="Times New Roman" w:hAnsi="Times New Roman" w:cs="Times New Roman"/>
                <w:sz w:val="24"/>
                <w:szCs w:val="24"/>
              </w:rPr>
              <w:t>Поддержка и развитие животноводства</w:t>
            </w:r>
          </w:p>
        </w:tc>
        <w:tc>
          <w:tcPr>
            <w:tcW w:w="2140" w:type="dxa"/>
            <w:tcBorders>
              <w:top w:val="nil"/>
              <w:left w:val="nil"/>
              <w:bottom w:val="single" w:sz="4" w:space="0" w:color="auto"/>
              <w:right w:val="single" w:sz="4" w:space="0" w:color="auto"/>
            </w:tcBorders>
            <w:shd w:val="clear" w:color="auto" w:fill="auto"/>
            <w:vAlign w:val="center"/>
            <w:hideMark/>
          </w:tcPr>
          <w:p w:rsidR="00BF76CE" w:rsidRPr="00BF76CE" w:rsidRDefault="00BF76CE" w:rsidP="00BF76CE">
            <w:pPr>
              <w:spacing w:after="0" w:line="240" w:lineRule="auto"/>
              <w:jc w:val="center"/>
              <w:rPr>
                <w:rFonts w:ascii="Times New Roman" w:eastAsia="Times New Roman" w:hAnsi="Times New Roman" w:cs="Times New Roman"/>
                <w:sz w:val="24"/>
                <w:szCs w:val="24"/>
              </w:rPr>
            </w:pPr>
            <w:r w:rsidRPr="00BF76CE">
              <w:rPr>
                <w:rFonts w:ascii="Times New Roman" w:eastAsia="Times New Roman" w:hAnsi="Times New Roman" w:cs="Times New Roman"/>
                <w:sz w:val="24"/>
                <w:szCs w:val="24"/>
              </w:rPr>
              <w:t>1 000,00</w:t>
            </w:r>
          </w:p>
        </w:tc>
      </w:tr>
      <w:tr w:rsidR="00BF76CE" w:rsidRPr="00BF76CE" w:rsidTr="00BF76CE">
        <w:trPr>
          <w:trHeight w:val="630"/>
        </w:trPr>
        <w:tc>
          <w:tcPr>
            <w:tcW w:w="7083" w:type="dxa"/>
            <w:tcBorders>
              <w:top w:val="nil"/>
              <w:left w:val="single" w:sz="4" w:space="0" w:color="auto"/>
              <w:bottom w:val="single" w:sz="4" w:space="0" w:color="auto"/>
              <w:right w:val="single" w:sz="4" w:space="0" w:color="auto"/>
            </w:tcBorders>
            <w:shd w:val="clear" w:color="auto" w:fill="auto"/>
            <w:vAlign w:val="center"/>
            <w:hideMark/>
          </w:tcPr>
          <w:p w:rsidR="00BF76CE" w:rsidRPr="00BF76CE" w:rsidRDefault="00BF76CE" w:rsidP="00BF76CE">
            <w:pPr>
              <w:spacing w:after="0" w:line="240" w:lineRule="auto"/>
              <w:rPr>
                <w:rFonts w:ascii="Times New Roman" w:eastAsia="Times New Roman" w:hAnsi="Times New Roman" w:cs="Times New Roman"/>
                <w:sz w:val="24"/>
                <w:szCs w:val="24"/>
              </w:rPr>
            </w:pPr>
            <w:r w:rsidRPr="00BF76CE">
              <w:rPr>
                <w:rFonts w:ascii="Times New Roman" w:eastAsia="Times New Roman" w:hAnsi="Times New Roman" w:cs="Times New Roman"/>
                <w:sz w:val="24"/>
                <w:szCs w:val="24"/>
              </w:rPr>
              <w:t>Осуществление отдельных государственных полномочий в сфере трудовых отношений и государственного управления охраной труда</w:t>
            </w:r>
          </w:p>
        </w:tc>
        <w:tc>
          <w:tcPr>
            <w:tcW w:w="2140" w:type="dxa"/>
            <w:tcBorders>
              <w:top w:val="nil"/>
              <w:left w:val="nil"/>
              <w:bottom w:val="single" w:sz="4" w:space="0" w:color="auto"/>
              <w:right w:val="single" w:sz="4" w:space="0" w:color="auto"/>
            </w:tcBorders>
            <w:shd w:val="clear" w:color="auto" w:fill="auto"/>
            <w:vAlign w:val="center"/>
            <w:hideMark/>
          </w:tcPr>
          <w:p w:rsidR="00BF76CE" w:rsidRPr="00BF76CE" w:rsidRDefault="00BF76CE" w:rsidP="00BF76CE">
            <w:pPr>
              <w:spacing w:after="0" w:line="240" w:lineRule="auto"/>
              <w:jc w:val="center"/>
              <w:rPr>
                <w:rFonts w:ascii="Times New Roman" w:eastAsia="Times New Roman" w:hAnsi="Times New Roman" w:cs="Times New Roman"/>
                <w:sz w:val="24"/>
                <w:szCs w:val="24"/>
              </w:rPr>
            </w:pPr>
            <w:r w:rsidRPr="00BF76CE">
              <w:rPr>
                <w:rFonts w:ascii="Times New Roman" w:eastAsia="Times New Roman" w:hAnsi="Times New Roman" w:cs="Times New Roman"/>
                <w:sz w:val="24"/>
                <w:szCs w:val="24"/>
              </w:rPr>
              <w:t>518 900,00</w:t>
            </w:r>
          </w:p>
        </w:tc>
      </w:tr>
      <w:tr w:rsidR="00BF76CE" w:rsidRPr="00BF76CE" w:rsidTr="00BF76CE">
        <w:trPr>
          <w:trHeight w:val="315"/>
        </w:trPr>
        <w:tc>
          <w:tcPr>
            <w:tcW w:w="7083" w:type="dxa"/>
            <w:tcBorders>
              <w:top w:val="nil"/>
              <w:left w:val="single" w:sz="4" w:space="0" w:color="auto"/>
              <w:bottom w:val="single" w:sz="4" w:space="0" w:color="auto"/>
              <w:right w:val="single" w:sz="4" w:space="0" w:color="auto"/>
            </w:tcBorders>
            <w:shd w:val="clear" w:color="auto" w:fill="auto"/>
            <w:vAlign w:val="center"/>
            <w:hideMark/>
          </w:tcPr>
          <w:p w:rsidR="00BF76CE" w:rsidRPr="00BF76CE" w:rsidRDefault="00BF76CE" w:rsidP="00BF76CE">
            <w:pPr>
              <w:spacing w:after="0" w:line="240" w:lineRule="auto"/>
              <w:rPr>
                <w:rFonts w:ascii="Times New Roman" w:eastAsia="Times New Roman" w:hAnsi="Times New Roman" w:cs="Times New Roman"/>
                <w:sz w:val="24"/>
                <w:szCs w:val="24"/>
              </w:rPr>
            </w:pPr>
            <w:r w:rsidRPr="00BF76CE">
              <w:rPr>
                <w:rFonts w:ascii="Times New Roman" w:eastAsia="Times New Roman" w:hAnsi="Times New Roman" w:cs="Times New Roman"/>
                <w:sz w:val="24"/>
                <w:szCs w:val="24"/>
              </w:rPr>
              <w:t>Реализация мероприятий по содействию трудоустройству граждан</w:t>
            </w:r>
          </w:p>
        </w:tc>
        <w:tc>
          <w:tcPr>
            <w:tcW w:w="2140" w:type="dxa"/>
            <w:tcBorders>
              <w:top w:val="nil"/>
              <w:left w:val="nil"/>
              <w:bottom w:val="single" w:sz="4" w:space="0" w:color="auto"/>
              <w:right w:val="single" w:sz="4" w:space="0" w:color="auto"/>
            </w:tcBorders>
            <w:shd w:val="clear" w:color="auto" w:fill="auto"/>
            <w:vAlign w:val="center"/>
            <w:hideMark/>
          </w:tcPr>
          <w:p w:rsidR="00BF76CE" w:rsidRPr="00BF76CE" w:rsidRDefault="00BF76CE" w:rsidP="00BF76CE">
            <w:pPr>
              <w:spacing w:after="0" w:line="240" w:lineRule="auto"/>
              <w:jc w:val="center"/>
              <w:rPr>
                <w:rFonts w:ascii="Times New Roman" w:eastAsia="Times New Roman" w:hAnsi="Times New Roman" w:cs="Times New Roman"/>
                <w:sz w:val="24"/>
                <w:szCs w:val="24"/>
              </w:rPr>
            </w:pPr>
            <w:r w:rsidRPr="00BF76CE">
              <w:rPr>
                <w:rFonts w:ascii="Times New Roman" w:eastAsia="Times New Roman" w:hAnsi="Times New Roman" w:cs="Times New Roman"/>
                <w:sz w:val="24"/>
                <w:szCs w:val="24"/>
              </w:rPr>
              <w:t>-100 000,00</w:t>
            </w:r>
          </w:p>
        </w:tc>
      </w:tr>
      <w:tr w:rsidR="00BF76CE" w:rsidRPr="00BF76CE" w:rsidTr="00BF76CE">
        <w:trPr>
          <w:trHeight w:val="630"/>
        </w:trPr>
        <w:tc>
          <w:tcPr>
            <w:tcW w:w="7083" w:type="dxa"/>
            <w:tcBorders>
              <w:top w:val="nil"/>
              <w:left w:val="single" w:sz="4" w:space="0" w:color="auto"/>
              <w:bottom w:val="single" w:sz="4" w:space="0" w:color="auto"/>
              <w:right w:val="single" w:sz="4" w:space="0" w:color="auto"/>
            </w:tcBorders>
            <w:shd w:val="clear" w:color="auto" w:fill="auto"/>
            <w:vAlign w:val="center"/>
            <w:hideMark/>
          </w:tcPr>
          <w:p w:rsidR="00BF76CE" w:rsidRPr="00BF76CE" w:rsidRDefault="00BF76CE" w:rsidP="00BF76CE">
            <w:pPr>
              <w:spacing w:after="0" w:line="240" w:lineRule="auto"/>
              <w:rPr>
                <w:rFonts w:ascii="Times New Roman" w:eastAsia="Times New Roman" w:hAnsi="Times New Roman" w:cs="Times New Roman"/>
                <w:sz w:val="24"/>
                <w:szCs w:val="24"/>
              </w:rPr>
            </w:pPr>
            <w:r w:rsidRPr="00BF76CE">
              <w:rPr>
                <w:rFonts w:ascii="Times New Roman" w:eastAsia="Times New Roman" w:hAnsi="Times New Roman" w:cs="Times New Roman"/>
                <w:sz w:val="24"/>
                <w:szCs w:val="24"/>
              </w:rPr>
              <w:lastRenderedPageBreak/>
              <w:t xml:space="preserve"> Иные межбюджетные трансферты на проведение конкурса "Лучший муниципалитет по цифровой трансформации"</w:t>
            </w:r>
          </w:p>
        </w:tc>
        <w:tc>
          <w:tcPr>
            <w:tcW w:w="2140" w:type="dxa"/>
            <w:tcBorders>
              <w:top w:val="nil"/>
              <w:left w:val="nil"/>
              <w:bottom w:val="single" w:sz="4" w:space="0" w:color="auto"/>
              <w:right w:val="single" w:sz="4" w:space="0" w:color="auto"/>
            </w:tcBorders>
            <w:shd w:val="clear" w:color="auto" w:fill="auto"/>
            <w:vAlign w:val="center"/>
            <w:hideMark/>
          </w:tcPr>
          <w:p w:rsidR="00BF76CE" w:rsidRPr="00BF76CE" w:rsidRDefault="00BF76CE" w:rsidP="00BF76CE">
            <w:pPr>
              <w:spacing w:after="0" w:line="240" w:lineRule="auto"/>
              <w:jc w:val="center"/>
              <w:rPr>
                <w:rFonts w:ascii="Times New Roman" w:eastAsia="Times New Roman" w:hAnsi="Times New Roman" w:cs="Times New Roman"/>
                <w:sz w:val="24"/>
                <w:szCs w:val="24"/>
              </w:rPr>
            </w:pPr>
            <w:r w:rsidRPr="00BF76CE">
              <w:rPr>
                <w:rFonts w:ascii="Times New Roman" w:eastAsia="Times New Roman" w:hAnsi="Times New Roman" w:cs="Times New Roman"/>
                <w:sz w:val="24"/>
                <w:szCs w:val="24"/>
              </w:rPr>
              <w:t>300 000,00</w:t>
            </w:r>
          </w:p>
        </w:tc>
      </w:tr>
      <w:tr w:rsidR="00BF76CE" w:rsidRPr="00BF76CE" w:rsidTr="00BF76CE">
        <w:trPr>
          <w:trHeight w:val="945"/>
        </w:trPr>
        <w:tc>
          <w:tcPr>
            <w:tcW w:w="7083" w:type="dxa"/>
            <w:tcBorders>
              <w:top w:val="nil"/>
              <w:left w:val="single" w:sz="4" w:space="0" w:color="auto"/>
              <w:bottom w:val="single" w:sz="4" w:space="0" w:color="auto"/>
              <w:right w:val="single" w:sz="4" w:space="0" w:color="auto"/>
            </w:tcBorders>
            <w:shd w:val="clear" w:color="auto" w:fill="auto"/>
            <w:vAlign w:val="center"/>
            <w:hideMark/>
          </w:tcPr>
          <w:p w:rsidR="00BF76CE" w:rsidRPr="00BF76CE" w:rsidRDefault="00BF76CE" w:rsidP="00BF76CE">
            <w:pPr>
              <w:spacing w:after="0" w:line="240" w:lineRule="auto"/>
              <w:rPr>
                <w:rFonts w:ascii="Times New Roman" w:eastAsia="Times New Roman" w:hAnsi="Times New Roman" w:cs="Times New Roman"/>
                <w:sz w:val="24"/>
                <w:szCs w:val="24"/>
              </w:rPr>
            </w:pPr>
            <w:r w:rsidRPr="00BF76CE">
              <w:rPr>
                <w:rFonts w:ascii="Times New Roman" w:eastAsia="Times New Roman" w:hAnsi="Times New Roman" w:cs="Times New Roman"/>
                <w:sz w:val="24"/>
                <w:szCs w:val="24"/>
              </w:rPr>
              <w:t xml:space="preserve"> Реализация мероприятий за счет бюджетных ассигнований резервного фонда Правительства автономного округа-Югры, за исключением иных межбюджетных трансфертов на реализацию наказов избирателей депутатам Думы Ханты-Мансийского автономного округа-Югры</w:t>
            </w:r>
          </w:p>
        </w:tc>
        <w:tc>
          <w:tcPr>
            <w:tcW w:w="2140" w:type="dxa"/>
            <w:tcBorders>
              <w:top w:val="nil"/>
              <w:left w:val="nil"/>
              <w:bottom w:val="single" w:sz="4" w:space="0" w:color="auto"/>
              <w:right w:val="single" w:sz="4" w:space="0" w:color="auto"/>
            </w:tcBorders>
            <w:shd w:val="clear" w:color="auto" w:fill="auto"/>
            <w:vAlign w:val="center"/>
            <w:hideMark/>
          </w:tcPr>
          <w:p w:rsidR="00BF76CE" w:rsidRPr="00BF76CE" w:rsidRDefault="00BF76CE" w:rsidP="00BF76CE">
            <w:pPr>
              <w:spacing w:after="0" w:line="240" w:lineRule="auto"/>
              <w:jc w:val="center"/>
              <w:rPr>
                <w:rFonts w:ascii="Times New Roman" w:eastAsia="Times New Roman" w:hAnsi="Times New Roman" w:cs="Times New Roman"/>
                <w:sz w:val="24"/>
                <w:szCs w:val="24"/>
              </w:rPr>
            </w:pPr>
            <w:r w:rsidRPr="00BF76CE">
              <w:rPr>
                <w:rFonts w:ascii="Times New Roman" w:eastAsia="Times New Roman" w:hAnsi="Times New Roman" w:cs="Times New Roman"/>
                <w:sz w:val="24"/>
                <w:szCs w:val="24"/>
              </w:rPr>
              <w:t>44 129 896,00</w:t>
            </w:r>
          </w:p>
        </w:tc>
      </w:tr>
      <w:tr w:rsidR="00BF76CE" w:rsidRPr="00BF76CE" w:rsidTr="00BF76CE">
        <w:trPr>
          <w:trHeight w:val="630"/>
        </w:trPr>
        <w:tc>
          <w:tcPr>
            <w:tcW w:w="7083" w:type="dxa"/>
            <w:tcBorders>
              <w:top w:val="nil"/>
              <w:left w:val="single" w:sz="4" w:space="0" w:color="auto"/>
              <w:bottom w:val="single" w:sz="4" w:space="0" w:color="auto"/>
              <w:right w:val="single" w:sz="4" w:space="0" w:color="auto"/>
            </w:tcBorders>
            <w:shd w:val="clear" w:color="auto" w:fill="auto"/>
            <w:vAlign w:val="center"/>
            <w:hideMark/>
          </w:tcPr>
          <w:p w:rsidR="00BF76CE" w:rsidRPr="00BF76CE" w:rsidRDefault="00BF76CE" w:rsidP="00BF76CE">
            <w:pPr>
              <w:spacing w:after="0" w:line="240" w:lineRule="auto"/>
              <w:rPr>
                <w:rFonts w:ascii="Times New Roman" w:eastAsia="Times New Roman" w:hAnsi="Times New Roman" w:cs="Times New Roman"/>
                <w:sz w:val="24"/>
                <w:szCs w:val="24"/>
              </w:rPr>
            </w:pPr>
            <w:r w:rsidRPr="00BF76CE">
              <w:rPr>
                <w:rFonts w:ascii="Times New Roman" w:eastAsia="Times New Roman" w:hAnsi="Times New Roman" w:cs="Times New Roman"/>
                <w:sz w:val="24"/>
                <w:szCs w:val="24"/>
              </w:rPr>
              <w:t>Дотации для финансового обеспечения расходных обязательств муниципальных образований Ханты-Мансийского автономного округа – Югры по решению вопросов местного значения</w:t>
            </w:r>
          </w:p>
        </w:tc>
        <w:tc>
          <w:tcPr>
            <w:tcW w:w="2140" w:type="dxa"/>
            <w:tcBorders>
              <w:top w:val="nil"/>
              <w:left w:val="nil"/>
              <w:bottom w:val="single" w:sz="4" w:space="0" w:color="auto"/>
              <w:right w:val="single" w:sz="4" w:space="0" w:color="auto"/>
            </w:tcBorders>
            <w:shd w:val="clear" w:color="auto" w:fill="auto"/>
            <w:vAlign w:val="center"/>
            <w:hideMark/>
          </w:tcPr>
          <w:p w:rsidR="00BF76CE" w:rsidRPr="00BF76CE" w:rsidRDefault="00BF76CE" w:rsidP="00BF76CE">
            <w:pPr>
              <w:spacing w:after="0" w:line="240" w:lineRule="auto"/>
              <w:jc w:val="center"/>
              <w:rPr>
                <w:rFonts w:ascii="Times New Roman" w:eastAsia="Times New Roman" w:hAnsi="Times New Roman" w:cs="Times New Roman"/>
                <w:sz w:val="24"/>
                <w:szCs w:val="24"/>
              </w:rPr>
            </w:pPr>
            <w:r w:rsidRPr="00BF76CE">
              <w:rPr>
                <w:rFonts w:ascii="Times New Roman" w:eastAsia="Times New Roman" w:hAnsi="Times New Roman" w:cs="Times New Roman"/>
                <w:sz w:val="24"/>
                <w:szCs w:val="24"/>
              </w:rPr>
              <w:t>6 018 500,00</w:t>
            </w:r>
          </w:p>
        </w:tc>
      </w:tr>
      <w:tr w:rsidR="00BF76CE" w:rsidRPr="00BF76CE" w:rsidTr="00BF76CE">
        <w:trPr>
          <w:trHeight w:val="630"/>
        </w:trPr>
        <w:tc>
          <w:tcPr>
            <w:tcW w:w="7083" w:type="dxa"/>
            <w:tcBorders>
              <w:top w:val="nil"/>
              <w:left w:val="single" w:sz="4" w:space="0" w:color="auto"/>
              <w:bottom w:val="single" w:sz="4" w:space="0" w:color="auto"/>
              <w:right w:val="single" w:sz="4" w:space="0" w:color="auto"/>
            </w:tcBorders>
            <w:shd w:val="clear" w:color="auto" w:fill="auto"/>
            <w:vAlign w:val="center"/>
            <w:hideMark/>
          </w:tcPr>
          <w:p w:rsidR="00BF76CE" w:rsidRPr="00BF76CE" w:rsidRDefault="00BF76CE" w:rsidP="00BF76CE">
            <w:pPr>
              <w:spacing w:after="0" w:line="240" w:lineRule="auto"/>
              <w:rPr>
                <w:rFonts w:ascii="Times New Roman" w:eastAsia="Times New Roman" w:hAnsi="Times New Roman" w:cs="Times New Roman"/>
                <w:sz w:val="24"/>
                <w:szCs w:val="24"/>
              </w:rPr>
            </w:pPr>
            <w:r w:rsidRPr="00BF76CE">
              <w:rPr>
                <w:rFonts w:ascii="Times New Roman" w:eastAsia="Times New Roman" w:hAnsi="Times New Roman" w:cs="Times New Roman"/>
                <w:sz w:val="24"/>
                <w:szCs w:val="24"/>
              </w:rPr>
              <w:t>Дотации на поддержку мер по обеспечению сбалансированности бюджетов городских округов и муниципальных районов Ханты-Мансийского автономного округа-Югры</w:t>
            </w:r>
          </w:p>
        </w:tc>
        <w:tc>
          <w:tcPr>
            <w:tcW w:w="2140" w:type="dxa"/>
            <w:tcBorders>
              <w:top w:val="nil"/>
              <w:left w:val="nil"/>
              <w:bottom w:val="single" w:sz="4" w:space="0" w:color="auto"/>
              <w:right w:val="single" w:sz="4" w:space="0" w:color="auto"/>
            </w:tcBorders>
            <w:shd w:val="clear" w:color="auto" w:fill="auto"/>
            <w:vAlign w:val="center"/>
            <w:hideMark/>
          </w:tcPr>
          <w:p w:rsidR="00BF76CE" w:rsidRPr="00BF76CE" w:rsidRDefault="00BF76CE" w:rsidP="00BF76CE">
            <w:pPr>
              <w:spacing w:after="0" w:line="240" w:lineRule="auto"/>
              <w:jc w:val="center"/>
              <w:rPr>
                <w:rFonts w:ascii="Times New Roman" w:eastAsia="Times New Roman" w:hAnsi="Times New Roman" w:cs="Times New Roman"/>
                <w:sz w:val="24"/>
                <w:szCs w:val="24"/>
              </w:rPr>
            </w:pPr>
            <w:r w:rsidRPr="00BF76CE">
              <w:rPr>
                <w:rFonts w:ascii="Times New Roman" w:eastAsia="Times New Roman" w:hAnsi="Times New Roman" w:cs="Times New Roman"/>
                <w:sz w:val="24"/>
                <w:szCs w:val="24"/>
              </w:rPr>
              <w:t>32 731 600,00</w:t>
            </w:r>
          </w:p>
        </w:tc>
      </w:tr>
      <w:tr w:rsidR="00BF76CE" w:rsidRPr="00BF76CE" w:rsidTr="00BF76CE">
        <w:trPr>
          <w:trHeight w:val="315"/>
        </w:trPr>
        <w:tc>
          <w:tcPr>
            <w:tcW w:w="7083" w:type="dxa"/>
            <w:tcBorders>
              <w:top w:val="nil"/>
              <w:left w:val="single" w:sz="4" w:space="0" w:color="auto"/>
              <w:bottom w:val="single" w:sz="4" w:space="0" w:color="auto"/>
              <w:right w:val="single" w:sz="4" w:space="0" w:color="auto"/>
            </w:tcBorders>
            <w:shd w:val="clear" w:color="auto" w:fill="auto"/>
            <w:vAlign w:val="center"/>
            <w:hideMark/>
          </w:tcPr>
          <w:p w:rsidR="00BF76CE" w:rsidRPr="00BF76CE" w:rsidRDefault="00BF76CE" w:rsidP="00BF76CE">
            <w:pPr>
              <w:spacing w:after="0" w:line="240" w:lineRule="auto"/>
              <w:rPr>
                <w:rFonts w:ascii="Times New Roman" w:eastAsia="Times New Roman" w:hAnsi="Times New Roman" w:cs="Times New Roman"/>
                <w:sz w:val="24"/>
                <w:szCs w:val="24"/>
              </w:rPr>
            </w:pPr>
            <w:r w:rsidRPr="00BF76CE">
              <w:rPr>
                <w:rFonts w:ascii="Times New Roman" w:eastAsia="Times New Roman" w:hAnsi="Times New Roman" w:cs="Times New Roman"/>
                <w:sz w:val="24"/>
                <w:szCs w:val="24"/>
              </w:rPr>
              <w:t xml:space="preserve">Восстановление остатков плановых бюджетных ассигнований прошлого года </w:t>
            </w:r>
          </w:p>
        </w:tc>
        <w:tc>
          <w:tcPr>
            <w:tcW w:w="2140" w:type="dxa"/>
            <w:tcBorders>
              <w:top w:val="nil"/>
              <w:left w:val="nil"/>
              <w:bottom w:val="single" w:sz="4" w:space="0" w:color="auto"/>
              <w:right w:val="single" w:sz="4" w:space="0" w:color="auto"/>
            </w:tcBorders>
            <w:shd w:val="clear" w:color="auto" w:fill="auto"/>
            <w:vAlign w:val="center"/>
            <w:hideMark/>
          </w:tcPr>
          <w:p w:rsidR="00BF76CE" w:rsidRPr="00BF76CE" w:rsidRDefault="00BF76CE" w:rsidP="00BF76CE">
            <w:pPr>
              <w:spacing w:after="0" w:line="240" w:lineRule="auto"/>
              <w:jc w:val="center"/>
              <w:rPr>
                <w:rFonts w:ascii="Times New Roman" w:eastAsia="Times New Roman" w:hAnsi="Times New Roman" w:cs="Times New Roman"/>
                <w:sz w:val="24"/>
                <w:szCs w:val="24"/>
              </w:rPr>
            </w:pPr>
            <w:r w:rsidRPr="00BF76CE">
              <w:rPr>
                <w:rFonts w:ascii="Times New Roman" w:eastAsia="Times New Roman" w:hAnsi="Times New Roman" w:cs="Times New Roman"/>
                <w:sz w:val="24"/>
                <w:szCs w:val="24"/>
              </w:rPr>
              <w:t>39 527 330,10</w:t>
            </w:r>
          </w:p>
        </w:tc>
      </w:tr>
      <w:tr w:rsidR="00BF76CE" w:rsidRPr="00BF76CE" w:rsidTr="00BF76CE">
        <w:trPr>
          <w:trHeight w:val="315"/>
        </w:trPr>
        <w:tc>
          <w:tcPr>
            <w:tcW w:w="7083" w:type="dxa"/>
            <w:tcBorders>
              <w:top w:val="nil"/>
              <w:left w:val="single" w:sz="4" w:space="0" w:color="auto"/>
              <w:bottom w:val="single" w:sz="4" w:space="0" w:color="auto"/>
              <w:right w:val="single" w:sz="4" w:space="0" w:color="auto"/>
            </w:tcBorders>
            <w:shd w:val="clear" w:color="auto" w:fill="auto"/>
            <w:noWrap/>
            <w:vAlign w:val="bottom"/>
            <w:hideMark/>
          </w:tcPr>
          <w:p w:rsidR="00BF76CE" w:rsidRPr="00BF76CE" w:rsidRDefault="00BF76CE" w:rsidP="00BF76CE">
            <w:pPr>
              <w:spacing w:after="0" w:line="240" w:lineRule="auto"/>
              <w:rPr>
                <w:rFonts w:ascii="Times New Roman" w:eastAsia="Times New Roman" w:hAnsi="Times New Roman" w:cs="Times New Roman"/>
                <w:b/>
                <w:bCs/>
                <w:sz w:val="24"/>
                <w:szCs w:val="24"/>
              </w:rPr>
            </w:pPr>
            <w:r w:rsidRPr="00BF76CE">
              <w:rPr>
                <w:rFonts w:ascii="Times New Roman" w:eastAsia="Times New Roman" w:hAnsi="Times New Roman" w:cs="Times New Roman"/>
                <w:b/>
                <w:bCs/>
                <w:sz w:val="24"/>
                <w:szCs w:val="24"/>
              </w:rPr>
              <w:t>ИТОГО:</w:t>
            </w:r>
          </w:p>
        </w:tc>
        <w:tc>
          <w:tcPr>
            <w:tcW w:w="2140" w:type="dxa"/>
            <w:tcBorders>
              <w:top w:val="nil"/>
              <w:left w:val="nil"/>
              <w:bottom w:val="single" w:sz="4" w:space="0" w:color="auto"/>
              <w:right w:val="single" w:sz="4" w:space="0" w:color="auto"/>
            </w:tcBorders>
            <w:shd w:val="clear" w:color="auto" w:fill="auto"/>
            <w:noWrap/>
            <w:vAlign w:val="bottom"/>
            <w:hideMark/>
          </w:tcPr>
          <w:p w:rsidR="00BF76CE" w:rsidRPr="00BF76CE" w:rsidRDefault="00BF76CE" w:rsidP="00BF76CE">
            <w:pPr>
              <w:spacing w:after="0" w:line="240" w:lineRule="auto"/>
              <w:jc w:val="center"/>
              <w:rPr>
                <w:rFonts w:ascii="Times New Roman" w:eastAsia="Times New Roman" w:hAnsi="Times New Roman" w:cs="Times New Roman"/>
                <w:b/>
                <w:bCs/>
                <w:sz w:val="24"/>
                <w:szCs w:val="24"/>
              </w:rPr>
            </w:pPr>
            <w:r w:rsidRPr="00BF76CE">
              <w:rPr>
                <w:rFonts w:ascii="Times New Roman" w:eastAsia="Times New Roman" w:hAnsi="Times New Roman" w:cs="Times New Roman"/>
                <w:b/>
                <w:bCs/>
                <w:sz w:val="24"/>
                <w:szCs w:val="24"/>
              </w:rPr>
              <w:t>627 309 164,58</w:t>
            </w:r>
          </w:p>
        </w:tc>
      </w:tr>
    </w:tbl>
    <w:p w:rsidR="00316C7C" w:rsidRDefault="00316C7C" w:rsidP="00A934B4">
      <w:pPr>
        <w:ind w:firstLine="851"/>
        <w:jc w:val="center"/>
        <w:rPr>
          <w:rFonts w:ascii="Times New Roman" w:hAnsi="Times New Roman" w:cs="Times New Roman"/>
          <w:b/>
          <w:sz w:val="28"/>
          <w:szCs w:val="28"/>
          <w:u w:val="single"/>
        </w:rPr>
      </w:pPr>
    </w:p>
    <w:p w:rsidR="00A934B4" w:rsidRPr="004377DA" w:rsidRDefault="00A934B4" w:rsidP="00A934B4">
      <w:pPr>
        <w:ind w:firstLine="851"/>
        <w:jc w:val="center"/>
        <w:rPr>
          <w:rFonts w:ascii="Times New Roman" w:hAnsi="Times New Roman" w:cs="Times New Roman"/>
          <w:b/>
          <w:sz w:val="28"/>
          <w:szCs w:val="28"/>
          <w:u w:val="single"/>
        </w:rPr>
      </w:pPr>
      <w:r w:rsidRPr="004377DA">
        <w:rPr>
          <w:rFonts w:ascii="Times New Roman" w:hAnsi="Times New Roman" w:cs="Times New Roman"/>
          <w:b/>
          <w:sz w:val="28"/>
          <w:szCs w:val="28"/>
          <w:u w:val="single"/>
        </w:rPr>
        <w:t>ДОХОДЫ</w:t>
      </w:r>
    </w:p>
    <w:p w:rsidR="00A934B4" w:rsidRPr="004377DA" w:rsidRDefault="007B036F" w:rsidP="00A934B4">
      <w:pPr>
        <w:shd w:val="clear" w:color="auto" w:fill="FFFFFF"/>
        <w:spacing w:after="0"/>
        <w:ind w:firstLine="851"/>
        <w:jc w:val="both"/>
        <w:rPr>
          <w:rFonts w:ascii="Times New Roman" w:hAnsi="Times New Roman" w:cs="Times New Roman"/>
          <w:color w:val="000000"/>
          <w:spacing w:val="-2"/>
          <w:sz w:val="28"/>
          <w:szCs w:val="28"/>
        </w:rPr>
      </w:pPr>
      <w:r w:rsidRPr="004377DA">
        <w:rPr>
          <w:rFonts w:ascii="Times New Roman" w:hAnsi="Times New Roman" w:cs="Times New Roman"/>
          <w:color w:val="000000"/>
          <w:spacing w:val="7"/>
          <w:sz w:val="28"/>
          <w:szCs w:val="28"/>
        </w:rPr>
        <w:t xml:space="preserve">По состоянию на 01 </w:t>
      </w:r>
      <w:r w:rsidR="004377DA" w:rsidRPr="004377DA">
        <w:rPr>
          <w:rFonts w:ascii="Times New Roman" w:hAnsi="Times New Roman" w:cs="Times New Roman"/>
          <w:color w:val="000000"/>
          <w:spacing w:val="7"/>
          <w:sz w:val="28"/>
          <w:szCs w:val="28"/>
        </w:rPr>
        <w:t>октября</w:t>
      </w:r>
      <w:r w:rsidR="006B4A1E" w:rsidRPr="004377DA">
        <w:rPr>
          <w:rFonts w:ascii="Times New Roman" w:hAnsi="Times New Roman" w:cs="Times New Roman"/>
          <w:color w:val="000000"/>
          <w:spacing w:val="7"/>
          <w:sz w:val="28"/>
          <w:szCs w:val="28"/>
        </w:rPr>
        <w:t xml:space="preserve"> 2023</w:t>
      </w:r>
      <w:r w:rsidR="00A934B4" w:rsidRPr="004377DA">
        <w:rPr>
          <w:rFonts w:ascii="Times New Roman" w:hAnsi="Times New Roman" w:cs="Times New Roman"/>
          <w:color w:val="000000"/>
          <w:spacing w:val="7"/>
          <w:sz w:val="28"/>
          <w:szCs w:val="28"/>
        </w:rPr>
        <w:t xml:space="preserve"> года в бюджет города Ханты-Мансийска поступили доходы в сумме </w:t>
      </w:r>
      <w:r w:rsidR="004377DA" w:rsidRPr="004377DA">
        <w:rPr>
          <w:rFonts w:ascii="Times New Roman" w:hAnsi="Times New Roman" w:cs="Times New Roman"/>
          <w:color w:val="000000"/>
          <w:spacing w:val="7"/>
          <w:sz w:val="28"/>
          <w:szCs w:val="28"/>
        </w:rPr>
        <w:t>8 545 232,0</w:t>
      </w:r>
      <w:r w:rsidR="00A934B4" w:rsidRPr="004377DA">
        <w:rPr>
          <w:rFonts w:ascii="Times New Roman" w:hAnsi="Times New Roman" w:cs="Times New Roman"/>
          <w:color w:val="000000"/>
          <w:spacing w:val="7"/>
          <w:sz w:val="28"/>
          <w:szCs w:val="28"/>
        </w:rPr>
        <w:t xml:space="preserve"> тыс. </w:t>
      </w:r>
      <w:r w:rsidR="00A934B4" w:rsidRPr="004377DA">
        <w:rPr>
          <w:rFonts w:ascii="Times New Roman" w:hAnsi="Times New Roman" w:cs="Times New Roman"/>
          <w:bCs/>
          <w:color w:val="000000"/>
          <w:spacing w:val="-2"/>
          <w:sz w:val="28"/>
          <w:szCs w:val="28"/>
        </w:rPr>
        <w:t>рублей при ут</w:t>
      </w:r>
      <w:r w:rsidR="006B4A1E" w:rsidRPr="004377DA">
        <w:rPr>
          <w:rFonts w:ascii="Times New Roman" w:hAnsi="Times New Roman" w:cs="Times New Roman"/>
          <w:bCs/>
          <w:color w:val="000000"/>
          <w:spacing w:val="-2"/>
          <w:sz w:val="28"/>
          <w:szCs w:val="28"/>
        </w:rPr>
        <w:t xml:space="preserve">вержденном </w:t>
      </w:r>
      <w:r w:rsidR="00A934B4" w:rsidRPr="004377DA">
        <w:rPr>
          <w:rFonts w:ascii="Times New Roman" w:hAnsi="Times New Roman" w:cs="Times New Roman"/>
          <w:bCs/>
          <w:color w:val="000000"/>
          <w:spacing w:val="-2"/>
          <w:sz w:val="28"/>
          <w:szCs w:val="28"/>
        </w:rPr>
        <w:t>плане на 202</w:t>
      </w:r>
      <w:r w:rsidR="006B4A1E" w:rsidRPr="004377DA">
        <w:rPr>
          <w:rFonts w:ascii="Times New Roman" w:hAnsi="Times New Roman" w:cs="Times New Roman"/>
          <w:bCs/>
          <w:color w:val="000000"/>
          <w:spacing w:val="-2"/>
          <w:sz w:val="28"/>
          <w:szCs w:val="28"/>
        </w:rPr>
        <w:t>3</w:t>
      </w:r>
      <w:r w:rsidR="00A934B4" w:rsidRPr="004377DA">
        <w:rPr>
          <w:rFonts w:ascii="Times New Roman" w:hAnsi="Times New Roman" w:cs="Times New Roman"/>
          <w:bCs/>
          <w:color w:val="000000"/>
          <w:spacing w:val="-2"/>
          <w:sz w:val="28"/>
          <w:szCs w:val="28"/>
        </w:rPr>
        <w:t xml:space="preserve"> год в сумме </w:t>
      </w:r>
      <w:r w:rsidR="006B4A1E" w:rsidRPr="004377DA">
        <w:rPr>
          <w:rFonts w:ascii="Times New Roman" w:hAnsi="Times New Roman" w:cs="Times New Roman"/>
          <w:bCs/>
          <w:color w:val="000000"/>
          <w:spacing w:val="-2"/>
          <w:sz w:val="28"/>
          <w:szCs w:val="28"/>
        </w:rPr>
        <w:t>12 293 107,3</w:t>
      </w:r>
      <w:r w:rsidR="00A934B4" w:rsidRPr="004377DA">
        <w:rPr>
          <w:rFonts w:ascii="Times New Roman" w:hAnsi="Times New Roman" w:cs="Times New Roman"/>
          <w:bCs/>
          <w:color w:val="000000"/>
          <w:spacing w:val="-2"/>
          <w:sz w:val="28"/>
          <w:szCs w:val="28"/>
        </w:rPr>
        <w:t xml:space="preserve"> тыс. рублей, плановые назначения исполнены на </w:t>
      </w:r>
      <w:r w:rsidR="0074069C">
        <w:rPr>
          <w:rFonts w:ascii="Times New Roman" w:hAnsi="Times New Roman" w:cs="Times New Roman"/>
          <w:bCs/>
          <w:color w:val="000000"/>
          <w:spacing w:val="-2"/>
          <w:sz w:val="28"/>
          <w:szCs w:val="28"/>
        </w:rPr>
        <w:t>69,5</w:t>
      </w:r>
      <w:r w:rsidR="00A934B4" w:rsidRPr="004377DA">
        <w:rPr>
          <w:rFonts w:ascii="Times New Roman" w:hAnsi="Times New Roman" w:cs="Times New Roman"/>
          <w:color w:val="000000"/>
          <w:spacing w:val="-2"/>
          <w:sz w:val="28"/>
          <w:szCs w:val="28"/>
        </w:rPr>
        <w:t xml:space="preserve">%. </w:t>
      </w:r>
    </w:p>
    <w:p w:rsidR="00A934B4" w:rsidRPr="004377DA" w:rsidRDefault="00A934B4" w:rsidP="00A934B4">
      <w:pPr>
        <w:shd w:val="clear" w:color="auto" w:fill="FFFFFF"/>
        <w:spacing w:after="0"/>
        <w:ind w:firstLine="851"/>
        <w:jc w:val="both"/>
        <w:rPr>
          <w:rFonts w:ascii="Times New Roman" w:hAnsi="Times New Roman" w:cs="Times New Roman"/>
          <w:color w:val="000000"/>
          <w:spacing w:val="-2"/>
          <w:sz w:val="28"/>
          <w:szCs w:val="28"/>
        </w:rPr>
      </w:pPr>
      <w:r w:rsidRPr="004377DA">
        <w:rPr>
          <w:rFonts w:ascii="Times New Roman" w:hAnsi="Times New Roman" w:cs="Times New Roman"/>
          <w:color w:val="000000"/>
          <w:spacing w:val="-2"/>
          <w:sz w:val="28"/>
          <w:szCs w:val="28"/>
        </w:rPr>
        <w:t>За отчётный период доходы бюджета города сложились из:</w:t>
      </w:r>
    </w:p>
    <w:p w:rsidR="00A934B4" w:rsidRPr="004377DA" w:rsidRDefault="00A934B4" w:rsidP="00A934B4">
      <w:pPr>
        <w:numPr>
          <w:ilvl w:val="0"/>
          <w:numId w:val="1"/>
        </w:numPr>
        <w:shd w:val="clear" w:color="auto" w:fill="FFFFFF"/>
        <w:spacing w:after="0"/>
        <w:ind w:left="0" w:firstLine="851"/>
        <w:jc w:val="both"/>
        <w:rPr>
          <w:rFonts w:ascii="Times New Roman" w:hAnsi="Times New Roman" w:cs="Times New Roman"/>
          <w:color w:val="000000"/>
          <w:spacing w:val="-2"/>
          <w:sz w:val="28"/>
          <w:szCs w:val="28"/>
        </w:rPr>
      </w:pPr>
      <w:r w:rsidRPr="004377DA">
        <w:rPr>
          <w:rFonts w:ascii="Times New Roman" w:hAnsi="Times New Roman" w:cs="Times New Roman"/>
          <w:color w:val="000000"/>
          <w:spacing w:val="-2"/>
          <w:sz w:val="28"/>
          <w:szCs w:val="28"/>
        </w:rPr>
        <w:t xml:space="preserve">налоговых доходов, поступивших в сумме </w:t>
      </w:r>
      <w:r w:rsidR="004377DA" w:rsidRPr="004377DA">
        <w:rPr>
          <w:rFonts w:ascii="Times New Roman" w:hAnsi="Times New Roman" w:cs="Times New Roman"/>
          <w:color w:val="000000"/>
          <w:spacing w:val="-2"/>
          <w:sz w:val="28"/>
          <w:szCs w:val="28"/>
        </w:rPr>
        <w:t>3 438 927,4</w:t>
      </w:r>
      <w:r w:rsidRPr="004377DA">
        <w:rPr>
          <w:rFonts w:ascii="Times New Roman CYR" w:eastAsia="Times New Roman" w:hAnsi="Times New Roman CYR" w:cs="Times New Roman CYR"/>
          <w:sz w:val="28"/>
          <w:szCs w:val="28"/>
        </w:rPr>
        <w:t xml:space="preserve"> </w:t>
      </w:r>
      <w:r w:rsidRPr="004377DA">
        <w:rPr>
          <w:rFonts w:ascii="Times New Roman" w:eastAsia="Times New Roman" w:hAnsi="Times New Roman" w:cs="Times New Roman"/>
          <w:sz w:val="28"/>
          <w:szCs w:val="28"/>
        </w:rPr>
        <w:t xml:space="preserve">тыс. </w:t>
      </w:r>
      <w:r w:rsidRPr="004377DA">
        <w:rPr>
          <w:rFonts w:ascii="Times New Roman" w:hAnsi="Times New Roman" w:cs="Times New Roman"/>
          <w:color w:val="000000"/>
          <w:spacing w:val="-2"/>
          <w:sz w:val="28"/>
          <w:szCs w:val="28"/>
        </w:rPr>
        <w:t xml:space="preserve">рублей, их удельный вес в структуре доходов бюджета составил </w:t>
      </w:r>
      <w:r w:rsidR="004377DA" w:rsidRPr="004377DA">
        <w:rPr>
          <w:rFonts w:ascii="Times New Roman" w:hAnsi="Times New Roman" w:cs="Times New Roman"/>
          <w:color w:val="000000"/>
          <w:spacing w:val="-2"/>
          <w:sz w:val="28"/>
          <w:szCs w:val="28"/>
        </w:rPr>
        <w:t>40</w:t>
      </w:r>
      <w:r w:rsidRPr="004377DA">
        <w:rPr>
          <w:rFonts w:ascii="Times New Roman" w:hAnsi="Times New Roman" w:cs="Times New Roman"/>
          <w:color w:val="000000"/>
          <w:spacing w:val="-2"/>
          <w:sz w:val="28"/>
          <w:szCs w:val="28"/>
        </w:rPr>
        <w:t>%;</w:t>
      </w:r>
    </w:p>
    <w:p w:rsidR="00A934B4" w:rsidRPr="004377DA" w:rsidRDefault="00A934B4" w:rsidP="00A934B4">
      <w:pPr>
        <w:numPr>
          <w:ilvl w:val="0"/>
          <w:numId w:val="1"/>
        </w:numPr>
        <w:shd w:val="clear" w:color="auto" w:fill="FFFFFF"/>
        <w:spacing w:after="0"/>
        <w:ind w:left="0" w:firstLine="851"/>
        <w:jc w:val="both"/>
        <w:rPr>
          <w:rFonts w:ascii="Times New Roman" w:hAnsi="Times New Roman" w:cs="Times New Roman"/>
          <w:color w:val="000000"/>
          <w:spacing w:val="-2"/>
          <w:sz w:val="28"/>
          <w:szCs w:val="28"/>
        </w:rPr>
      </w:pPr>
      <w:r w:rsidRPr="004377DA">
        <w:rPr>
          <w:rFonts w:ascii="Times New Roman" w:hAnsi="Times New Roman" w:cs="Times New Roman"/>
          <w:color w:val="000000"/>
          <w:spacing w:val="-2"/>
          <w:sz w:val="28"/>
          <w:szCs w:val="28"/>
        </w:rPr>
        <w:t xml:space="preserve">неналоговых доходов в сумме </w:t>
      </w:r>
      <w:r w:rsidR="004377DA" w:rsidRPr="004377DA">
        <w:rPr>
          <w:rFonts w:ascii="Times New Roman" w:eastAsia="Times New Roman" w:hAnsi="Times New Roman" w:cs="Times New Roman"/>
          <w:sz w:val="28"/>
          <w:szCs w:val="28"/>
        </w:rPr>
        <w:t>226 702,7</w:t>
      </w:r>
      <w:r w:rsidRPr="004377DA">
        <w:rPr>
          <w:rFonts w:ascii="Times New Roman" w:eastAsia="Times New Roman" w:hAnsi="Times New Roman" w:cs="Times New Roman"/>
          <w:sz w:val="28"/>
          <w:szCs w:val="28"/>
        </w:rPr>
        <w:t xml:space="preserve"> тыс.</w:t>
      </w:r>
      <w:r w:rsidRPr="004377DA">
        <w:rPr>
          <w:rFonts w:ascii="Times New Roman" w:hAnsi="Times New Roman" w:cs="Times New Roman"/>
          <w:color w:val="000000"/>
          <w:spacing w:val="-2"/>
          <w:sz w:val="28"/>
          <w:szCs w:val="28"/>
        </w:rPr>
        <w:t xml:space="preserve"> рублей, занимающих в структуре бюджета </w:t>
      </w:r>
      <w:r w:rsidR="004377DA" w:rsidRPr="004377DA">
        <w:rPr>
          <w:rFonts w:ascii="Times New Roman" w:hAnsi="Times New Roman" w:cs="Times New Roman"/>
          <w:color w:val="000000"/>
          <w:spacing w:val="-2"/>
          <w:sz w:val="28"/>
          <w:szCs w:val="28"/>
        </w:rPr>
        <w:t>3</w:t>
      </w:r>
      <w:r w:rsidRPr="004377DA">
        <w:rPr>
          <w:rFonts w:ascii="Times New Roman" w:hAnsi="Times New Roman" w:cs="Times New Roman"/>
          <w:color w:val="000000"/>
          <w:spacing w:val="-2"/>
          <w:sz w:val="28"/>
          <w:szCs w:val="28"/>
        </w:rPr>
        <w:t>%;</w:t>
      </w:r>
    </w:p>
    <w:p w:rsidR="00A934B4" w:rsidRPr="004377DA" w:rsidRDefault="00A934B4" w:rsidP="00A934B4">
      <w:pPr>
        <w:numPr>
          <w:ilvl w:val="0"/>
          <w:numId w:val="1"/>
        </w:numPr>
        <w:shd w:val="clear" w:color="auto" w:fill="FFFFFF"/>
        <w:spacing w:after="0"/>
        <w:ind w:left="0" w:firstLine="851"/>
        <w:jc w:val="both"/>
        <w:rPr>
          <w:rFonts w:ascii="Times New Roman" w:hAnsi="Times New Roman" w:cs="Times New Roman"/>
          <w:color w:val="000000"/>
          <w:spacing w:val="-2"/>
          <w:sz w:val="28"/>
          <w:szCs w:val="28"/>
        </w:rPr>
      </w:pPr>
      <w:r w:rsidRPr="004377DA">
        <w:rPr>
          <w:rFonts w:ascii="Times New Roman" w:hAnsi="Times New Roman" w:cs="Times New Roman"/>
          <w:color w:val="000000"/>
          <w:spacing w:val="-2"/>
          <w:sz w:val="28"/>
          <w:szCs w:val="28"/>
        </w:rPr>
        <w:t xml:space="preserve">безвозмездных поступлений в сумме </w:t>
      </w:r>
      <w:r w:rsidR="004377DA" w:rsidRPr="004377DA">
        <w:rPr>
          <w:rFonts w:ascii="Times New Roman" w:hAnsi="Times New Roman" w:cs="Times New Roman"/>
          <w:color w:val="000000"/>
          <w:spacing w:val="-2"/>
          <w:sz w:val="28"/>
          <w:szCs w:val="28"/>
        </w:rPr>
        <w:t>4 879 601,9</w:t>
      </w:r>
      <w:r w:rsidRPr="004377DA">
        <w:rPr>
          <w:rFonts w:ascii="Times New Roman" w:eastAsia="Times New Roman" w:hAnsi="Times New Roman" w:cs="Times New Roman"/>
          <w:sz w:val="28"/>
          <w:szCs w:val="28"/>
        </w:rPr>
        <w:t xml:space="preserve"> тыс. </w:t>
      </w:r>
      <w:r w:rsidRPr="004377DA">
        <w:rPr>
          <w:rFonts w:ascii="Times New Roman" w:hAnsi="Times New Roman" w:cs="Times New Roman"/>
          <w:color w:val="000000"/>
          <w:spacing w:val="-2"/>
          <w:sz w:val="28"/>
          <w:szCs w:val="28"/>
        </w:rPr>
        <w:t xml:space="preserve">рублей, занимающих </w:t>
      </w:r>
      <w:r w:rsidR="004377DA" w:rsidRPr="004377DA">
        <w:rPr>
          <w:rFonts w:ascii="Times New Roman" w:hAnsi="Times New Roman" w:cs="Times New Roman"/>
          <w:color w:val="000000"/>
          <w:spacing w:val="-2"/>
          <w:sz w:val="28"/>
          <w:szCs w:val="28"/>
        </w:rPr>
        <w:t>57</w:t>
      </w:r>
      <w:r w:rsidR="00F94B23" w:rsidRPr="004377DA">
        <w:rPr>
          <w:rFonts w:ascii="Times New Roman" w:hAnsi="Times New Roman" w:cs="Times New Roman"/>
          <w:color w:val="000000"/>
          <w:spacing w:val="-2"/>
          <w:sz w:val="28"/>
          <w:szCs w:val="28"/>
        </w:rPr>
        <w:t xml:space="preserve"> </w:t>
      </w:r>
      <w:r w:rsidRPr="004377DA">
        <w:rPr>
          <w:rFonts w:ascii="Times New Roman" w:hAnsi="Times New Roman" w:cs="Times New Roman"/>
          <w:color w:val="000000"/>
          <w:spacing w:val="-2"/>
          <w:sz w:val="28"/>
          <w:szCs w:val="28"/>
        </w:rPr>
        <w:t>% в структуре доходов бюджета.</w:t>
      </w:r>
    </w:p>
    <w:p w:rsidR="00A934B4" w:rsidRPr="005D00A0" w:rsidRDefault="00A934B4" w:rsidP="00A934B4">
      <w:pPr>
        <w:shd w:val="clear" w:color="auto" w:fill="FFFFFF"/>
        <w:spacing w:after="0"/>
        <w:ind w:left="851"/>
        <w:jc w:val="both"/>
        <w:rPr>
          <w:rFonts w:ascii="Times New Roman" w:hAnsi="Times New Roman" w:cs="Times New Roman"/>
          <w:color w:val="000000"/>
          <w:spacing w:val="-2"/>
          <w:sz w:val="28"/>
          <w:szCs w:val="28"/>
          <w:highlight w:val="yellow"/>
        </w:rPr>
      </w:pPr>
    </w:p>
    <w:p w:rsidR="00A934B4" w:rsidRPr="005E3106" w:rsidRDefault="00A934B4" w:rsidP="00A934B4">
      <w:pPr>
        <w:shd w:val="clear" w:color="auto" w:fill="FFFFFF"/>
        <w:spacing w:after="0"/>
        <w:ind w:firstLine="851"/>
        <w:jc w:val="center"/>
        <w:rPr>
          <w:rFonts w:ascii="Times New Roman" w:hAnsi="Times New Roman" w:cs="Times New Roman"/>
          <w:b/>
          <w:color w:val="000000"/>
          <w:spacing w:val="-2"/>
          <w:sz w:val="28"/>
          <w:szCs w:val="28"/>
        </w:rPr>
      </w:pPr>
      <w:r w:rsidRPr="005E3106">
        <w:rPr>
          <w:rFonts w:ascii="Times New Roman" w:hAnsi="Times New Roman" w:cs="Times New Roman"/>
          <w:b/>
          <w:color w:val="000000"/>
          <w:spacing w:val="-2"/>
          <w:sz w:val="28"/>
          <w:szCs w:val="28"/>
        </w:rPr>
        <w:t xml:space="preserve">Доходы бюджета города Ханты-Мансийска за  </w:t>
      </w:r>
    </w:p>
    <w:p w:rsidR="00A934B4" w:rsidRPr="005E3106" w:rsidRDefault="0003413F" w:rsidP="00A934B4">
      <w:pPr>
        <w:shd w:val="clear" w:color="auto" w:fill="FFFFFF"/>
        <w:spacing w:after="0"/>
        <w:ind w:firstLine="851"/>
        <w:jc w:val="center"/>
        <w:rPr>
          <w:rFonts w:ascii="Times New Roman" w:hAnsi="Times New Roman" w:cs="Times New Roman"/>
          <w:b/>
          <w:color w:val="000000"/>
          <w:spacing w:val="-2"/>
          <w:sz w:val="28"/>
          <w:szCs w:val="28"/>
        </w:rPr>
      </w:pPr>
      <w:r>
        <w:rPr>
          <w:rFonts w:ascii="Times New Roman" w:hAnsi="Times New Roman" w:cs="Times New Roman"/>
          <w:b/>
          <w:color w:val="000000"/>
          <w:spacing w:val="7"/>
          <w:sz w:val="28"/>
          <w:szCs w:val="28"/>
        </w:rPr>
        <w:t>9</w:t>
      </w:r>
      <w:r w:rsidR="00E15F18" w:rsidRPr="005E3106">
        <w:rPr>
          <w:rFonts w:ascii="Times New Roman" w:hAnsi="Times New Roman" w:cs="Times New Roman"/>
          <w:b/>
          <w:color w:val="000000"/>
          <w:spacing w:val="7"/>
          <w:sz w:val="28"/>
          <w:szCs w:val="28"/>
        </w:rPr>
        <w:t xml:space="preserve"> месяцев</w:t>
      </w:r>
      <w:r w:rsidR="006B4A1E" w:rsidRPr="005E3106">
        <w:rPr>
          <w:rFonts w:ascii="Times New Roman" w:hAnsi="Times New Roman" w:cs="Times New Roman"/>
          <w:b/>
          <w:color w:val="000000"/>
          <w:spacing w:val="7"/>
          <w:sz w:val="28"/>
          <w:szCs w:val="28"/>
        </w:rPr>
        <w:t xml:space="preserve"> </w:t>
      </w:r>
      <w:r w:rsidR="00A934B4" w:rsidRPr="005E3106">
        <w:rPr>
          <w:rFonts w:ascii="Times New Roman" w:hAnsi="Times New Roman" w:cs="Times New Roman"/>
          <w:b/>
          <w:color w:val="000000"/>
          <w:spacing w:val="-2"/>
          <w:sz w:val="28"/>
          <w:szCs w:val="28"/>
        </w:rPr>
        <w:t>202</w:t>
      </w:r>
      <w:r w:rsidR="006B4A1E" w:rsidRPr="005E3106">
        <w:rPr>
          <w:rFonts w:ascii="Times New Roman" w:hAnsi="Times New Roman" w:cs="Times New Roman"/>
          <w:b/>
          <w:color w:val="000000"/>
          <w:spacing w:val="-2"/>
          <w:sz w:val="28"/>
          <w:szCs w:val="28"/>
        </w:rPr>
        <w:t>3</w:t>
      </w:r>
      <w:r w:rsidR="00A934B4" w:rsidRPr="005E3106">
        <w:rPr>
          <w:rFonts w:ascii="Times New Roman" w:hAnsi="Times New Roman" w:cs="Times New Roman"/>
          <w:b/>
          <w:color w:val="000000"/>
          <w:spacing w:val="-2"/>
          <w:sz w:val="28"/>
          <w:szCs w:val="28"/>
        </w:rPr>
        <w:t xml:space="preserve"> года</w:t>
      </w:r>
    </w:p>
    <w:p w:rsidR="00A934B4" w:rsidRPr="005E3106" w:rsidRDefault="00A934B4" w:rsidP="00A934B4">
      <w:pPr>
        <w:shd w:val="clear" w:color="auto" w:fill="FFFFFF"/>
        <w:spacing w:after="0"/>
        <w:ind w:firstLine="851"/>
        <w:jc w:val="right"/>
        <w:rPr>
          <w:rFonts w:ascii="Times New Roman" w:hAnsi="Times New Roman" w:cs="Times New Roman"/>
          <w:color w:val="000000"/>
          <w:spacing w:val="-2"/>
          <w:sz w:val="24"/>
          <w:szCs w:val="24"/>
        </w:rPr>
      </w:pPr>
      <w:r w:rsidRPr="005E3106">
        <w:rPr>
          <w:rFonts w:ascii="Times New Roman" w:hAnsi="Times New Roman" w:cs="Times New Roman"/>
          <w:color w:val="000000"/>
          <w:spacing w:val="-2"/>
          <w:sz w:val="24"/>
          <w:szCs w:val="24"/>
        </w:rPr>
        <w:t xml:space="preserve">                    (тыс. рублей)</w:t>
      </w:r>
    </w:p>
    <w:tbl>
      <w:tblPr>
        <w:tblW w:w="9801" w:type="dxa"/>
        <w:tblInd w:w="113" w:type="dxa"/>
        <w:tblLook w:val="04A0" w:firstRow="1" w:lastRow="0" w:firstColumn="1" w:lastColumn="0" w:noHBand="0" w:noVBand="1"/>
      </w:tblPr>
      <w:tblGrid>
        <w:gridCol w:w="2547"/>
        <w:gridCol w:w="1134"/>
        <w:gridCol w:w="1328"/>
        <w:gridCol w:w="1134"/>
        <w:gridCol w:w="1276"/>
        <w:gridCol w:w="1306"/>
        <w:gridCol w:w="1076"/>
      </w:tblGrid>
      <w:tr w:rsidR="00C06E2B" w:rsidRPr="005E3106" w:rsidTr="005E3106">
        <w:trPr>
          <w:trHeight w:val="1125"/>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6E2B" w:rsidRPr="005E3106" w:rsidRDefault="00C06E2B" w:rsidP="00C06E2B">
            <w:pPr>
              <w:spacing w:after="0" w:line="240" w:lineRule="auto"/>
              <w:rPr>
                <w:rFonts w:ascii="Times New Roman CYR" w:eastAsia="Times New Roman" w:hAnsi="Times New Roman CYR" w:cs="Times New Roman CYR"/>
                <w:bCs/>
                <w:sz w:val="16"/>
                <w:szCs w:val="16"/>
              </w:rPr>
            </w:pPr>
            <w:r w:rsidRPr="005E3106">
              <w:rPr>
                <w:rFonts w:ascii="Times New Roman CYR" w:eastAsia="Times New Roman" w:hAnsi="Times New Roman CYR" w:cs="Times New Roman CYR"/>
                <w:bCs/>
                <w:sz w:val="16"/>
                <w:szCs w:val="16"/>
              </w:rPr>
              <w:t>Наименование</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06E2B" w:rsidRPr="005E3106" w:rsidRDefault="00C06E2B" w:rsidP="005E3106">
            <w:pPr>
              <w:spacing w:after="0" w:line="240" w:lineRule="auto"/>
              <w:jc w:val="center"/>
              <w:rPr>
                <w:rFonts w:ascii="Times New Roman CYR" w:eastAsia="Times New Roman" w:hAnsi="Times New Roman CYR" w:cs="Times New Roman CYR"/>
                <w:bCs/>
                <w:sz w:val="16"/>
                <w:szCs w:val="16"/>
              </w:rPr>
            </w:pPr>
            <w:r w:rsidRPr="005E3106">
              <w:rPr>
                <w:rFonts w:ascii="Times New Roman CYR" w:eastAsia="Times New Roman" w:hAnsi="Times New Roman CYR" w:cs="Times New Roman CYR"/>
                <w:bCs/>
                <w:sz w:val="16"/>
                <w:szCs w:val="16"/>
              </w:rPr>
              <w:t xml:space="preserve">Исполнено за </w:t>
            </w:r>
            <w:r w:rsidR="005E3106" w:rsidRPr="005E3106">
              <w:rPr>
                <w:rFonts w:ascii="Times New Roman CYR" w:eastAsia="Times New Roman" w:hAnsi="Times New Roman CYR" w:cs="Times New Roman CYR"/>
                <w:bCs/>
                <w:sz w:val="16"/>
                <w:szCs w:val="16"/>
              </w:rPr>
              <w:t>9 мес.</w:t>
            </w:r>
            <w:r w:rsidRPr="005E3106">
              <w:rPr>
                <w:rFonts w:ascii="Times New Roman CYR" w:eastAsia="Times New Roman" w:hAnsi="Times New Roman CYR" w:cs="Times New Roman CYR"/>
                <w:bCs/>
                <w:sz w:val="16"/>
                <w:szCs w:val="16"/>
              </w:rPr>
              <w:t xml:space="preserve"> 202</w:t>
            </w:r>
            <w:r w:rsidR="00586D86" w:rsidRPr="005E3106">
              <w:rPr>
                <w:rFonts w:ascii="Times New Roman CYR" w:eastAsia="Times New Roman" w:hAnsi="Times New Roman CYR" w:cs="Times New Roman CYR"/>
                <w:bCs/>
                <w:sz w:val="16"/>
                <w:szCs w:val="16"/>
              </w:rPr>
              <w:t>2</w:t>
            </w:r>
            <w:r w:rsidRPr="005E3106">
              <w:rPr>
                <w:rFonts w:ascii="Times New Roman CYR" w:eastAsia="Times New Roman" w:hAnsi="Times New Roman CYR" w:cs="Times New Roman CYR"/>
                <w:bCs/>
                <w:sz w:val="16"/>
                <w:szCs w:val="16"/>
              </w:rPr>
              <w:t xml:space="preserve"> г. </w:t>
            </w:r>
          </w:p>
        </w:tc>
        <w:tc>
          <w:tcPr>
            <w:tcW w:w="1328" w:type="dxa"/>
            <w:tcBorders>
              <w:top w:val="single" w:sz="4" w:space="0" w:color="auto"/>
              <w:left w:val="nil"/>
              <w:bottom w:val="single" w:sz="4" w:space="0" w:color="auto"/>
              <w:right w:val="single" w:sz="4" w:space="0" w:color="auto"/>
            </w:tcBorders>
            <w:shd w:val="clear" w:color="auto" w:fill="auto"/>
            <w:vAlign w:val="center"/>
            <w:hideMark/>
          </w:tcPr>
          <w:p w:rsidR="00C06E2B" w:rsidRPr="005E3106" w:rsidRDefault="00C06E2B" w:rsidP="00C06E2B">
            <w:pPr>
              <w:spacing w:after="0" w:line="240" w:lineRule="auto"/>
              <w:jc w:val="center"/>
              <w:rPr>
                <w:rFonts w:ascii="Times New Roman CYR" w:eastAsia="Times New Roman" w:hAnsi="Times New Roman CYR" w:cs="Times New Roman CYR"/>
                <w:bCs/>
                <w:sz w:val="16"/>
                <w:szCs w:val="16"/>
              </w:rPr>
            </w:pPr>
            <w:r w:rsidRPr="005E3106">
              <w:rPr>
                <w:rFonts w:ascii="Times New Roman CYR" w:eastAsia="Times New Roman" w:hAnsi="Times New Roman CYR" w:cs="Times New Roman CYR"/>
                <w:bCs/>
                <w:sz w:val="16"/>
                <w:szCs w:val="16"/>
              </w:rPr>
              <w:t xml:space="preserve">Утвержденный план на 2023 год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06E2B" w:rsidRPr="005E3106" w:rsidRDefault="00C06E2B" w:rsidP="005E3106">
            <w:pPr>
              <w:spacing w:after="0" w:line="240" w:lineRule="auto"/>
              <w:jc w:val="center"/>
              <w:rPr>
                <w:rFonts w:ascii="Times New Roman CYR" w:eastAsia="Times New Roman" w:hAnsi="Times New Roman CYR" w:cs="Times New Roman CYR"/>
                <w:bCs/>
                <w:sz w:val="16"/>
                <w:szCs w:val="16"/>
              </w:rPr>
            </w:pPr>
            <w:r w:rsidRPr="005E3106">
              <w:rPr>
                <w:rFonts w:ascii="Times New Roman CYR" w:eastAsia="Times New Roman" w:hAnsi="Times New Roman CYR" w:cs="Times New Roman CYR"/>
                <w:bCs/>
                <w:sz w:val="16"/>
                <w:szCs w:val="16"/>
              </w:rPr>
              <w:t xml:space="preserve">План на </w:t>
            </w:r>
            <w:r w:rsidR="005E3106" w:rsidRPr="005E3106">
              <w:rPr>
                <w:rFonts w:ascii="Times New Roman CYR" w:eastAsia="Times New Roman" w:hAnsi="Times New Roman CYR" w:cs="Times New Roman CYR"/>
                <w:bCs/>
                <w:sz w:val="16"/>
                <w:szCs w:val="16"/>
              </w:rPr>
              <w:t>9 мес.</w:t>
            </w:r>
            <w:r w:rsidRPr="005E3106">
              <w:rPr>
                <w:rFonts w:ascii="Times New Roman CYR" w:eastAsia="Times New Roman" w:hAnsi="Times New Roman CYR" w:cs="Times New Roman CYR"/>
                <w:bCs/>
                <w:sz w:val="16"/>
                <w:szCs w:val="16"/>
              </w:rPr>
              <w:t xml:space="preserve"> 2023 г.</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06E2B" w:rsidRPr="005E3106" w:rsidRDefault="00C06E2B" w:rsidP="005E3106">
            <w:pPr>
              <w:spacing w:after="0" w:line="240" w:lineRule="auto"/>
              <w:jc w:val="center"/>
              <w:rPr>
                <w:rFonts w:ascii="Times New Roman CYR" w:eastAsia="Times New Roman" w:hAnsi="Times New Roman CYR" w:cs="Times New Roman CYR"/>
                <w:bCs/>
                <w:sz w:val="16"/>
                <w:szCs w:val="16"/>
              </w:rPr>
            </w:pPr>
            <w:r w:rsidRPr="005E3106">
              <w:rPr>
                <w:rFonts w:ascii="Times New Roman CYR" w:eastAsia="Times New Roman" w:hAnsi="Times New Roman CYR" w:cs="Times New Roman CYR"/>
                <w:bCs/>
                <w:sz w:val="16"/>
                <w:szCs w:val="16"/>
              </w:rPr>
              <w:t xml:space="preserve">Исполнено за </w:t>
            </w:r>
            <w:r w:rsidR="005E3106" w:rsidRPr="005E3106">
              <w:rPr>
                <w:rFonts w:ascii="Times New Roman CYR" w:eastAsia="Times New Roman" w:hAnsi="Times New Roman CYR" w:cs="Times New Roman CYR"/>
                <w:bCs/>
                <w:sz w:val="16"/>
                <w:szCs w:val="16"/>
              </w:rPr>
              <w:t>9 мес.</w:t>
            </w:r>
            <w:r w:rsidRPr="005E3106">
              <w:rPr>
                <w:rFonts w:ascii="Times New Roman CYR" w:eastAsia="Times New Roman" w:hAnsi="Times New Roman CYR" w:cs="Times New Roman CYR"/>
                <w:bCs/>
                <w:sz w:val="16"/>
                <w:szCs w:val="16"/>
              </w:rPr>
              <w:t xml:space="preserve"> 2023 года  </w:t>
            </w:r>
          </w:p>
        </w:tc>
        <w:tc>
          <w:tcPr>
            <w:tcW w:w="1306" w:type="dxa"/>
            <w:tcBorders>
              <w:top w:val="single" w:sz="4" w:space="0" w:color="auto"/>
              <w:left w:val="nil"/>
              <w:bottom w:val="single" w:sz="4" w:space="0" w:color="auto"/>
              <w:right w:val="single" w:sz="4" w:space="0" w:color="auto"/>
            </w:tcBorders>
            <w:shd w:val="clear" w:color="auto" w:fill="auto"/>
            <w:vAlign w:val="center"/>
            <w:hideMark/>
          </w:tcPr>
          <w:p w:rsidR="00C06E2B" w:rsidRPr="005E3106" w:rsidRDefault="00C06E2B" w:rsidP="00C06E2B">
            <w:pPr>
              <w:spacing w:after="0" w:line="240" w:lineRule="auto"/>
              <w:jc w:val="center"/>
              <w:rPr>
                <w:rFonts w:ascii="Times New Roman CYR" w:eastAsia="Times New Roman" w:hAnsi="Times New Roman CYR" w:cs="Times New Roman CYR"/>
                <w:bCs/>
                <w:sz w:val="16"/>
                <w:szCs w:val="16"/>
              </w:rPr>
            </w:pPr>
            <w:r w:rsidRPr="005E3106">
              <w:rPr>
                <w:rFonts w:ascii="Times New Roman CYR" w:eastAsia="Times New Roman" w:hAnsi="Times New Roman CYR" w:cs="Times New Roman CYR"/>
                <w:bCs/>
                <w:sz w:val="16"/>
                <w:szCs w:val="16"/>
              </w:rPr>
              <w:t xml:space="preserve">% исполнения  плана на 2023 год </w:t>
            </w:r>
          </w:p>
        </w:tc>
        <w:tc>
          <w:tcPr>
            <w:tcW w:w="1076" w:type="dxa"/>
            <w:tcBorders>
              <w:top w:val="single" w:sz="4" w:space="0" w:color="auto"/>
              <w:left w:val="nil"/>
              <w:bottom w:val="single" w:sz="4" w:space="0" w:color="auto"/>
              <w:right w:val="single" w:sz="4" w:space="0" w:color="auto"/>
            </w:tcBorders>
            <w:shd w:val="clear" w:color="auto" w:fill="auto"/>
            <w:vAlign w:val="center"/>
            <w:hideMark/>
          </w:tcPr>
          <w:p w:rsidR="00C06E2B" w:rsidRPr="005E3106" w:rsidRDefault="00C06E2B" w:rsidP="005E3106">
            <w:pPr>
              <w:spacing w:after="0" w:line="240" w:lineRule="auto"/>
              <w:jc w:val="center"/>
              <w:rPr>
                <w:rFonts w:ascii="Times New Roman CYR" w:eastAsia="Times New Roman" w:hAnsi="Times New Roman CYR" w:cs="Times New Roman CYR"/>
                <w:bCs/>
                <w:sz w:val="16"/>
                <w:szCs w:val="16"/>
              </w:rPr>
            </w:pPr>
            <w:r w:rsidRPr="005E3106">
              <w:rPr>
                <w:rFonts w:ascii="Times New Roman CYR" w:eastAsia="Times New Roman" w:hAnsi="Times New Roman CYR" w:cs="Times New Roman CYR"/>
                <w:bCs/>
                <w:sz w:val="16"/>
                <w:szCs w:val="16"/>
              </w:rPr>
              <w:t xml:space="preserve">% исполнения плана на </w:t>
            </w:r>
            <w:r w:rsidR="005E3106" w:rsidRPr="005E3106">
              <w:rPr>
                <w:rFonts w:ascii="Times New Roman CYR" w:eastAsia="Times New Roman" w:hAnsi="Times New Roman CYR" w:cs="Times New Roman CYR"/>
                <w:bCs/>
                <w:sz w:val="16"/>
                <w:szCs w:val="16"/>
              </w:rPr>
              <w:t>9 мес.</w:t>
            </w:r>
            <w:r w:rsidR="00586D86" w:rsidRPr="005E3106">
              <w:rPr>
                <w:rFonts w:ascii="Times New Roman CYR" w:eastAsia="Times New Roman" w:hAnsi="Times New Roman CYR" w:cs="Times New Roman CYR"/>
                <w:bCs/>
                <w:sz w:val="16"/>
                <w:szCs w:val="16"/>
              </w:rPr>
              <w:t xml:space="preserve"> </w:t>
            </w:r>
            <w:r w:rsidRPr="005E3106">
              <w:rPr>
                <w:rFonts w:ascii="Times New Roman CYR" w:eastAsia="Times New Roman" w:hAnsi="Times New Roman CYR" w:cs="Times New Roman CYR"/>
                <w:bCs/>
                <w:sz w:val="16"/>
                <w:szCs w:val="16"/>
              </w:rPr>
              <w:t xml:space="preserve">2023 год  </w:t>
            </w:r>
          </w:p>
        </w:tc>
      </w:tr>
      <w:tr w:rsidR="00C40C4B" w:rsidRPr="00C40C4B" w:rsidTr="00C40C4B">
        <w:trPr>
          <w:trHeight w:val="255"/>
        </w:trPr>
        <w:tc>
          <w:tcPr>
            <w:tcW w:w="2547" w:type="dxa"/>
            <w:tcBorders>
              <w:top w:val="nil"/>
              <w:left w:val="single" w:sz="4" w:space="0" w:color="auto"/>
              <w:bottom w:val="single" w:sz="4" w:space="0" w:color="auto"/>
              <w:right w:val="single" w:sz="4" w:space="0" w:color="auto"/>
            </w:tcBorders>
            <w:shd w:val="clear" w:color="auto" w:fill="auto"/>
            <w:vAlign w:val="center"/>
            <w:hideMark/>
          </w:tcPr>
          <w:p w:rsidR="00C40C4B" w:rsidRPr="00C40C4B" w:rsidRDefault="00C40C4B" w:rsidP="00C40C4B">
            <w:pPr>
              <w:spacing w:after="0" w:line="240" w:lineRule="auto"/>
              <w:rPr>
                <w:rFonts w:ascii="Times New Roman CYR" w:eastAsia="Times New Roman" w:hAnsi="Times New Roman CYR" w:cs="Times New Roman CYR"/>
                <w:bCs/>
                <w:sz w:val="18"/>
                <w:szCs w:val="18"/>
              </w:rPr>
            </w:pPr>
            <w:r w:rsidRPr="00C40C4B">
              <w:rPr>
                <w:rFonts w:ascii="Times New Roman CYR" w:eastAsia="Times New Roman" w:hAnsi="Times New Roman CYR" w:cs="Times New Roman CYR"/>
                <w:bCs/>
                <w:sz w:val="18"/>
                <w:szCs w:val="18"/>
              </w:rPr>
              <w:t>Налог на доходы физических лиц</w:t>
            </w:r>
          </w:p>
        </w:tc>
        <w:tc>
          <w:tcPr>
            <w:tcW w:w="1134" w:type="dxa"/>
            <w:tcBorders>
              <w:top w:val="nil"/>
              <w:left w:val="nil"/>
              <w:bottom w:val="single" w:sz="4" w:space="0" w:color="auto"/>
              <w:right w:val="single" w:sz="4" w:space="0" w:color="auto"/>
            </w:tcBorders>
            <w:shd w:val="clear" w:color="auto" w:fill="auto"/>
            <w:noWrap/>
            <w:vAlign w:val="center"/>
            <w:hideMark/>
          </w:tcPr>
          <w:p w:rsidR="00C40C4B" w:rsidRPr="00C40C4B" w:rsidRDefault="00C40C4B" w:rsidP="00C40C4B">
            <w:pPr>
              <w:jc w:val="center"/>
              <w:rPr>
                <w:rFonts w:ascii="Times New Roman CYR" w:hAnsi="Times New Roman CYR" w:cs="Times New Roman CYR"/>
                <w:bCs/>
                <w:sz w:val="16"/>
                <w:szCs w:val="16"/>
              </w:rPr>
            </w:pPr>
            <w:r w:rsidRPr="00C40C4B">
              <w:rPr>
                <w:rFonts w:ascii="Times New Roman CYR" w:hAnsi="Times New Roman CYR" w:cs="Times New Roman CYR"/>
                <w:bCs/>
                <w:sz w:val="16"/>
                <w:szCs w:val="16"/>
              </w:rPr>
              <w:t xml:space="preserve">   2 568 793,7   </w:t>
            </w:r>
          </w:p>
        </w:tc>
        <w:tc>
          <w:tcPr>
            <w:tcW w:w="1328" w:type="dxa"/>
            <w:tcBorders>
              <w:top w:val="nil"/>
              <w:left w:val="nil"/>
              <w:bottom w:val="single" w:sz="4" w:space="0" w:color="auto"/>
              <w:right w:val="single" w:sz="4" w:space="0" w:color="auto"/>
            </w:tcBorders>
            <w:shd w:val="clear" w:color="auto" w:fill="auto"/>
            <w:noWrap/>
            <w:vAlign w:val="center"/>
            <w:hideMark/>
          </w:tcPr>
          <w:p w:rsidR="00C40C4B" w:rsidRPr="00C40C4B" w:rsidRDefault="00C40C4B" w:rsidP="00C40C4B">
            <w:pPr>
              <w:jc w:val="center"/>
              <w:rPr>
                <w:rFonts w:ascii="Times New Roman CYR" w:hAnsi="Times New Roman CYR" w:cs="Times New Roman CYR"/>
                <w:bCs/>
                <w:sz w:val="16"/>
                <w:szCs w:val="16"/>
              </w:rPr>
            </w:pPr>
            <w:r w:rsidRPr="00C40C4B">
              <w:rPr>
                <w:rFonts w:ascii="Times New Roman CYR" w:hAnsi="Times New Roman CYR" w:cs="Times New Roman CYR"/>
                <w:bCs/>
                <w:sz w:val="16"/>
                <w:szCs w:val="16"/>
              </w:rPr>
              <w:t xml:space="preserve">   3 959 541,0   </w:t>
            </w:r>
          </w:p>
        </w:tc>
        <w:tc>
          <w:tcPr>
            <w:tcW w:w="1134" w:type="dxa"/>
            <w:tcBorders>
              <w:top w:val="nil"/>
              <w:left w:val="nil"/>
              <w:bottom w:val="single" w:sz="4" w:space="0" w:color="auto"/>
              <w:right w:val="single" w:sz="4" w:space="0" w:color="auto"/>
            </w:tcBorders>
            <w:shd w:val="clear" w:color="auto" w:fill="auto"/>
            <w:noWrap/>
            <w:vAlign w:val="center"/>
            <w:hideMark/>
          </w:tcPr>
          <w:p w:rsidR="00C40C4B" w:rsidRPr="00C40C4B" w:rsidRDefault="00C40C4B" w:rsidP="00C40C4B">
            <w:pPr>
              <w:jc w:val="center"/>
              <w:rPr>
                <w:rFonts w:ascii="Times New Roman CYR" w:hAnsi="Times New Roman CYR" w:cs="Times New Roman CYR"/>
                <w:bCs/>
                <w:sz w:val="16"/>
                <w:szCs w:val="16"/>
              </w:rPr>
            </w:pPr>
            <w:r w:rsidRPr="00C40C4B">
              <w:rPr>
                <w:rFonts w:ascii="Times New Roman CYR" w:hAnsi="Times New Roman CYR" w:cs="Times New Roman CYR"/>
                <w:bCs/>
                <w:sz w:val="16"/>
                <w:szCs w:val="16"/>
              </w:rPr>
              <w:t xml:space="preserve">  2 644 329,5   </w:t>
            </w:r>
          </w:p>
        </w:tc>
        <w:tc>
          <w:tcPr>
            <w:tcW w:w="1276" w:type="dxa"/>
            <w:tcBorders>
              <w:top w:val="nil"/>
              <w:left w:val="nil"/>
              <w:bottom w:val="single" w:sz="4" w:space="0" w:color="auto"/>
              <w:right w:val="single" w:sz="4" w:space="0" w:color="auto"/>
            </w:tcBorders>
            <w:shd w:val="clear" w:color="auto" w:fill="auto"/>
            <w:noWrap/>
            <w:vAlign w:val="center"/>
            <w:hideMark/>
          </w:tcPr>
          <w:p w:rsidR="00C40C4B" w:rsidRPr="00C40C4B" w:rsidRDefault="00C40C4B" w:rsidP="00C40C4B">
            <w:pPr>
              <w:jc w:val="center"/>
              <w:rPr>
                <w:rFonts w:ascii="Times New Roman CYR" w:hAnsi="Times New Roman CYR" w:cs="Times New Roman CYR"/>
                <w:bCs/>
                <w:sz w:val="16"/>
                <w:szCs w:val="16"/>
              </w:rPr>
            </w:pPr>
            <w:r w:rsidRPr="00C40C4B">
              <w:rPr>
                <w:rFonts w:ascii="Times New Roman CYR" w:hAnsi="Times New Roman CYR" w:cs="Times New Roman CYR"/>
                <w:bCs/>
                <w:sz w:val="16"/>
                <w:szCs w:val="16"/>
              </w:rPr>
              <w:t xml:space="preserve">  2 870 511,3   </w:t>
            </w:r>
          </w:p>
        </w:tc>
        <w:tc>
          <w:tcPr>
            <w:tcW w:w="1306" w:type="dxa"/>
            <w:tcBorders>
              <w:top w:val="nil"/>
              <w:left w:val="nil"/>
              <w:bottom w:val="single" w:sz="4" w:space="0" w:color="auto"/>
              <w:right w:val="single" w:sz="4" w:space="0" w:color="auto"/>
            </w:tcBorders>
            <w:shd w:val="clear" w:color="auto" w:fill="auto"/>
            <w:vAlign w:val="center"/>
            <w:hideMark/>
          </w:tcPr>
          <w:p w:rsidR="00C40C4B" w:rsidRPr="00C40C4B" w:rsidRDefault="00C40C4B" w:rsidP="00C40C4B">
            <w:pPr>
              <w:jc w:val="center"/>
              <w:rPr>
                <w:rFonts w:ascii="Times New Roman CYR" w:hAnsi="Times New Roman CYR" w:cs="Times New Roman CYR"/>
                <w:bCs/>
                <w:sz w:val="16"/>
                <w:szCs w:val="16"/>
              </w:rPr>
            </w:pPr>
            <w:r w:rsidRPr="00C40C4B">
              <w:rPr>
                <w:rFonts w:ascii="Times New Roman CYR" w:hAnsi="Times New Roman CYR" w:cs="Times New Roman CYR"/>
                <w:bCs/>
                <w:sz w:val="16"/>
                <w:szCs w:val="16"/>
              </w:rPr>
              <w:t>72,5%</w:t>
            </w:r>
          </w:p>
        </w:tc>
        <w:tc>
          <w:tcPr>
            <w:tcW w:w="1076" w:type="dxa"/>
            <w:tcBorders>
              <w:top w:val="nil"/>
              <w:left w:val="nil"/>
              <w:bottom w:val="single" w:sz="4" w:space="0" w:color="auto"/>
              <w:right w:val="single" w:sz="4" w:space="0" w:color="auto"/>
            </w:tcBorders>
            <w:shd w:val="clear" w:color="auto" w:fill="auto"/>
            <w:vAlign w:val="center"/>
            <w:hideMark/>
          </w:tcPr>
          <w:p w:rsidR="00C40C4B" w:rsidRPr="00C40C4B" w:rsidRDefault="00C40C4B" w:rsidP="00C40C4B">
            <w:pPr>
              <w:jc w:val="center"/>
              <w:rPr>
                <w:rFonts w:ascii="Times New Roman CYR" w:hAnsi="Times New Roman CYR" w:cs="Times New Roman CYR"/>
                <w:bCs/>
                <w:sz w:val="16"/>
                <w:szCs w:val="16"/>
              </w:rPr>
            </w:pPr>
            <w:r w:rsidRPr="00C40C4B">
              <w:rPr>
                <w:rFonts w:ascii="Times New Roman CYR" w:hAnsi="Times New Roman CYR" w:cs="Times New Roman CYR"/>
                <w:bCs/>
                <w:sz w:val="16"/>
                <w:szCs w:val="16"/>
              </w:rPr>
              <w:t>108,6%</w:t>
            </w:r>
          </w:p>
        </w:tc>
      </w:tr>
      <w:tr w:rsidR="00C40C4B" w:rsidRPr="00C40C4B" w:rsidTr="00C40C4B">
        <w:trPr>
          <w:trHeight w:val="255"/>
        </w:trPr>
        <w:tc>
          <w:tcPr>
            <w:tcW w:w="2547" w:type="dxa"/>
            <w:tcBorders>
              <w:top w:val="nil"/>
              <w:left w:val="single" w:sz="4" w:space="0" w:color="auto"/>
              <w:bottom w:val="single" w:sz="4" w:space="0" w:color="auto"/>
              <w:right w:val="single" w:sz="4" w:space="0" w:color="auto"/>
            </w:tcBorders>
            <w:shd w:val="clear" w:color="auto" w:fill="auto"/>
            <w:vAlign w:val="center"/>
            <w:hideMark/>
          </w:tcPr>
          <w:p w:rsidR="00C40C4B" w:rsidRPr="00C40C4B" w:rsidRDefault="00C40C4B" w:rsidP="00C40C4B">
            <w:pPr>
              <w:spacing w:after="0" w:line="240" w:lineRule="auto"/>
              <w:rPr>
                <w:rFonts w:ascii="Times New Roman CYR" w:eastAsia="Times New Roman" w:hAnsi="Times New Roman CYR" w:cs="Times New Roman CYR"/>
                <w:bCs/>
                <w:sz w:val="18"/>
                <w:szCs w:val="18"/>
              </w:rPr>
            </w:pPr>
            <w:r w:rsidRPr="00C40C4B">
              <w:rPr>
                <w:rFonts w:ascii="Times New Roman CYR" w:eastAsia="Times New Roman" w:hAnsi="Times New Roman CYR" w:cs="Times New Roman CYR"/>
                <w:bCs/>
                <w:sz w:val="18"/>
                <w:szCs w:val="18"/>
              </w:rPr>
              <w:t>Налоги на товары (работы, услуги), реализуемые на территории Российской Федерации</w:t>
            </w:r>
          </w:p>
        </w:tc>
        <w:tc>
          <w:tcPr>
            <w:tcW w:w="1134" w:type="dxa"/>
            <w:tcBorders>
              <w:top w:val="nil"/>
              <w:left w:val="nil"/>
              <w:bottom w:val="single" w:sz="4" w:space="0" w:color="auto"/>
              <w:right w:val="single" w:sz="4" w:space="0" w:color="auto"/>
            </w:tcBorders>
            <w:shd w:val="clear" w:color="auto" w:fill="auto"/>
            <w:noWrap/>
            <w:vAlign w:val="center"/>
            <w:hideMark/>
          </w:tcPr>
          <w:p w:rsidR="00C40C4B" w:rsidRPr="00C40C4B" w:rsidRDefault="00C40C4B" w:rsidP="00C40C4B">
            <w:pPr>
              <w:jc w:val="center"/>
              <w:rPr>
                <w:rFonts w:ascii="Times New Roman CYR" w:hAnsi="Times New Roman CYR" w:cs="Times New Roman CYR"/>
                <w:bCs/>
                <w:sz w:val="16"/>
                <w:szCs w:val="16"/>
              </w:rPr>
            </w:pPr>
            <w:r w:rsidRPr="00C40C4B">
              <w:rPr>
                <w:rFonts w:ascii="Times New Roman CYR" w:hAnsi="Times New Roman CYR" w:cs="Times New Roman CYR"/>
                <w:bCs/>
                <w:sz w:val="16"/>
                <w:szCs w:val="16"/>
              </w:rPr>
              <w:t xml:space="preserve">        25 682,7   </w:t>
            </w:r>
          </w:p>
        </w:tc>
        <w:tc>
          <w:tcPr>
            <w:tcW w:w="1328" w:type="dxa"/>
            <w:tcBorders>
              <w:top w:val="nil"/>
              <w:left w:val="nil"/>
              <w:bottom w:val="single" w:sz="4" w:space="0" w:color="auto"/>
              <w:right w:val="single" w:sz="4" w:space="0" w:color="auto"/>
            </w:tcBorders>
            <w:shd w:val="clear" w:color="auto" w:fill="auto"/>
            <w:noWrap/>
            <w:vAlign w:val="center"/>
            <w:hideMark/>
          </w:tcPr>
          <w:p w:rsidR="00C40C4B" w:rsidRPr="00C40C4B" w:rsidRDefault="00C40C4B" w:rsidP="00C40C4B">
            <w:pPr>
              <w:jc w:val="center"/>
              <w:rPr>
                <w:rFonts w:ascii="Times New Roman CYR" w:hAnsi="Times New Roman CYR" w:cs="Times New Roman CYR"/>
                <w:bCs/>
                <w:sz w:val="16"/>
                <w:szCs w:val="16"/>
              </w:rPr>
            </w:pPr>
            <w:r w:rsidRPr="00C40C4B">
              <w:rPr>
                <w:rFonts w:ascii="Times New Roman CYR" w:hAnsi="Times New Roman CYR" w:cs="Times New Roman CYR"/>
                <w:bCs/>
                <w:sz w:val="16"/>
                <w:szCs w:val="16"/>
              </w:rPr>
              <w:t xml:space="preserve">        28 273,5   </w:t>
            </w:r>
          </w:p>
        </w:tc>
        <w:tc>
          <w:tcPr>
            <w:tcW w:w="1134" w:type="dxa"/>
            <w:tcBorders>
              <w:top w:val="nil"/>
              <w:left w:val="nil"/>
              <w:bottom w:val="single" w:sz="4" w:space="0" w:color="auto"/>
              <w:right w:val="single" w:sz="4" w:space="0" w:color="auto"/>
            </w:tcBorders>
            <w:shd w:val="clear" w:color="auto" w:fill="auto"/>
            <w:noWrap/>
            <w:vAlign w:val="center"/>
            <w:hideMark/>
          </w:tcPr>
          <w:p w:rsidR="00C40C4B" w:rsidRPr="00C40C4B" w:rsidRDefault="00C40C4B" w:rsidP="00C40C4B">
            <w:pPr>
              <w:jc w:val="center"/>
              <w:rPr>
                <w:rFonts w:ascii="Times New Roman CYR" w:hAnsi="Times New Roman CYR" w:cs="Times New Roman CYR"/>
                <w:bCs/>
                <w:sz w:val="16"/>
                <w:szCs w:val="16"/>
              </w:rPr>
            </w:pPr>
            <w:r w:rsidRPr="00C40C4B">
              <w:rPr>
                <w:rFonts w:ascii="Times New Roman CYR" w:hAnsi="Times New Roman CYR" w:cs="Times New Roman CYR"/>
                <w:bCs/>
                <w:sz w:val="16"/>
                <w:szCs w:val="16"/>
              </w:rPr>
              <w:t xml:space="preserve">       21 204,5   </w:t>
            </w:r>
          </w:p>
        </w:tc>
        <w:tc>
          <w:tcPr>
            <w:tcW w:w="1276" w:type="dxa"/>
            <w:tcBorders>
              <w:top w:val="nil"/>
              <w:left w:val="nil"/>
              <w:bottom w:val="single" w:sz="4" w:space="0" w:color="auto"/>
              <w:right w:val="single" w:sz="4" w:space="0" w:color="auto"/>
            </w:tcBorders>
            <w:shd w:val="clear" w:color="auto" w:fill="auto"/>
            <w:noWrap/>
            <w:vAlign w:val="center"/>
            <w:hideMark/>
          </w:tcPr>
          <w:p w:rsidR="00C40C4B" w:rsidRPr="00C40C4B" w:rsidRDefault="00C40C4B" w:rsidP="00C40C4B">
            <w:pPr>
              <w:jc w:val="center"/>
              <w:rPr>
                <w:rFonts w:ascii="Times New Roman CYR" w:hAnsi="Times New Roman CYR" w:cs="Times New Roman CYR"/>
                <w:bCs/>
                <w:sz w:val="16"/>
                <w:szCs w:val="16"/>
              </w:rPr>
            </w:pPr>
            <w:r w:rsidRPr="00C40C4B">
              <w:rPr>
                <w:rFonts w:ascii="Times New Roman CYR" w:hAnsi="Times New Roman CYR" w:cs="Times New Roman CYR"/>
                <w:bCs/>
                <w:sz w:val="16"/>
                <w:szCs w:val="16"/>
              </w:rPr>
              <w:t xml:space="preserve">       26 721,2   </w:t>
            </w:r>
          </w:p>
        </w:tc>
        <w:tc>
          <w:tcPr>
            <w:tcW w:w="1306" w:type="dxa"/>
            <w:tcBorders>
              <w:top w:val="nil"/>
              <w:left w:val="nil"/>
              <w:bottom w:val="single" w:sz="4" w:space="0" w:color="auto"/>
              <w:right w:val="single" w:sz="4" w:space="0" w:color="auto"/>
            </w:tcBorders>
            <w:shd w:val="clear" w:color="auto" w:fill="auto"/>
            <w:vAlign w:val="center"/>
            <w:hideMark/>
          </w:tcPr>
          <w:p w:rsidR="00C40C4B" w:rsidRPr="00C40C4B" w:rsidRDefault="00C40C4B" w:rsidP="00C40C4B">
            <w:pPr>
              <w:jc w:val="center"/>
              <w:rPr>
                <w:rFonts w:ascii="Times New Roman CYR" w:hAnsi="Times New Roman CYR" w:cs="Times New Roman CYR"/>
                <w:bCs/>
                <w:sz w:val="16"/>
                <w:szCs w:val="16"/>
              </w:rPr>
            </w:pPr>
            <w:r w:rsidRPr="00C40C4B">
              <w:rPr>
                <w:rFonts w:ascii="Times New Roman CYR" w:hAnsi="Times New Roman CYR" w:cs="Times New Roman CYR"/>
                <w:bCs/>
                <w:sz w:val="16"/>
                <w:szCs w:val="16"/>
              </w:rPr>
              <w:t>94,5%</w:t>
            </w:r>
          </w:p>
        </w:tc>
        <w:tc>
          <w:tcPr>
            <w:tcW w:w="1076" w:type="dxa"/>
            <w:tcBorders>
              <w:top w:val="nil"/>
              <w:left w:val="nil"/>
              <w:bottom w:val="single" w:sz="4" w:space="0" w:color="auto"/>
              <w:right w:val="single" w:sz="4" w:space="0" w:color="auto"/>
            </w:tcBorders>
            <w:shd w:val="clear" w:color="auto" w:fill="auto"/>
            <w:vAlign w:val="center"/>
            <w:hideMark/>
          </w:tcPr>
          <w:p w:rsidR="00C40C4B" w:rsidRPr="00C40C4B" w:rsidRDefault="00C40C4B" w:rsidP="00C40C4B">
            <w:pPr>
              <w:jc w:val="center"/>
              <w:rPr>
                <w:rFonts w:ascii="Times New Roman CYR" w:hAnsi="Times New Roman CYR" w:cs="Times New Roman CYR"/>
                <w:bCs/>
                <w:sz w:val="16"/>
                <w:szCs w:val="16"/>
              </w:rPr>
            </w:pPr>
            <w:r w:rsidRPr="00C40C4B">
              <w:rPr>
                <w:rFonts w:ascii="Times New Roman CYR" w:hAnsi="Times New Roman CYR" w:cs="Times New Roman CYR"/>
                <w:bCs/>
                <w:sz w:val="16"/>
                <w:szCs w:val="16"/>
              </w:rPr>
              <w:t>126,0%</w:t>
            </w:r>
          </w:p>
        </w:tc>
      </w:tr>
      <w:tr w:rsidR="00C40C4B" w:rsidRPr="00C40C4B" w:rsidTr="00C40C4B">
        <w:trPr>
          <w:trHeight w:val="255"/>
        </w:trPr>
        <w:tc>
          <w:tcPr>
            <w:tcW w:w="2547" w:type="dxa"/>
            <w:tcBorders>
              <w:top w:val="nil"/>
              <w:left w:val="single" w:sz="4" w:space="0" w:color="auto"/>
              <w:bottom w:val="single" w:sz="4" w:space="0" w:color="auto"/>
              <w:right w:val="single" w:sz="4" w:space="0" w:color="auto"/>
            </w:tcBorders>
            <w:shd w:val="clear" w:color="auto" w:fill="auto"/>
            <w:vAlign w:val="center"/>
            <w:hideMark/>
          </w:tcPr>
          <w:p w:rsidR="00C40C4B" w:rsidRPr="00C40C4B" w:rsidRDefault="00C40C4B" w:rsidP="00C40C4B">
            <w:pPr>
              <w:spacing w:after="0" w:line="240" w:lineRule="auto"/>
              <w:rPr>
                <w:rFonts w:ascii="Times New Roman CYR" w:eastAsia="Times New Roman" w:hAnsi="Times New Roman CYR" w:cs="Times New Roman CYR"/>
                <w:bCs/>
                <w:sz w:val="18"/>
                <w:szCs w:val="18"/>
              </w:rPr>
            </w:pPr>
            <w:r w:rsidRPr="00C40C4B">
              <w:rPr>
                <w:rFonts w:ascii="Times New Roman CYR" w:eastAsia="Times New Roman" w:hAnsi="Times New Roman CYR" w:cs="Times New Roman CYR"/>
                <w:bCs/>
                <w:sz w:val="18"/>
                <w:szCs w:val="18"/>
              </w:rPr>
              <w:t>Налоги на совокупный доход, в т.ч.</w:t>
            </w:r>
          </w:p>
        </w:tc>
        <w:tc>
          <w:tcPr>
            <w:tcW w:w="1134" w:type="dxa"/>
            <w:tcBorders>
              <w:top w:val="nil"/>
              <w:left w:val="nil"/>
              <w:bottom w:val="single" w:sz="4" w:space="0" w:color="auto"/>
              <w:right w:val="single" w:sz="4" w:space="0" w:color="auto"/>
            </w:tcBorders>
            <w:shd w:val="clear" w:color="auto" w:fill="auto"/>
            <w:noWrap/>
            <w:vAlign w:val="center"/>
            <w:hideMark/>
          </w:tcPr>
          <w:p w:rsidR="00C40C4B" w:rsidRPr="00C40C4B" w:rsidRDefault="00C40C4B" w:rsidP="00C40C4B">
            <w:pPr>
              <w:jc w:val="center"/>
              <w:rPr>
                <w:rFonts w:ascii="Times New Roman CYR" w:hAnsi="Times New Roman CYR" w:cs="Times New Roman CYR"/>
                <w:bCs/>
                <w:sz w:val="16"/>
                <w:szCs w:val="16"/>
              </w:rPr>
            </w:pPr>
            <w:r w:rsidRPr="00C40C4B">
              <w:rPr>
                <w:rFonts w:ascii="Times New Roman CYR" w:hAnsi="Times New Roman CYR" w:cs="Times New Roman CYR"/>
                <w:bCs/>
                <w:sz w:val="16"/>
                <w:szCs w:val="16"/>
              </w:rPr>
              <w:t xml:space="preserve">      461 033,1   </w:t>
            </w:r>
          </w:p>
        </w:tc>
        <w:tc>
          <w:tcPr>
            <w:tcW w:w="1328" w:type="dxa"/>
            <w:tcBorders>
              <w:top w:val="nil"/>
              <w:left w:val="nil"/>
              <w:bottom w:val="single" w:sz="4" w:space="0" w:color="auto"/>
              <w:right w:val="single" w:sz="4" w:space="0" w:color="auto"/>
            </w:tcBorders>
            <w:shd w:val="clear" w:color="auto" w:fill="auto"/>
            <w:noWrap/>
            <w:vAlign w:val="center"/>
            <w:hideMark/>
          </w:tcPr>
          <w:p w:rsidR="00C40C4B" w:rsidRPr="00C40C4B" w:rsidRDefault="00C40C4B" w:rsidP="00C40C4B">
            <w:pPr>
              <w:jc w:val="center"/>
              <w:rPr>
                <w:rFonts w:ascii="Times New Roman CYR" w:hAnsi="Times New Roman CYR" w:cs="Times New Roman CYR"/>
                <w:bCs/>
                <w:sz w:val="16"/>
                <w:szCs w:val="16"/>
              </w:rPr>
            </w:pPr>
            <w:r w:rsidRPr="00C40C4B">
              <w:rPr>
                <w:rFonts w:ascii="Times New Roman CYR" w:hAnsi="Times New Roman CYR" w:cs="Times New Roman CYR"/>
                <w:bCs/>
                <w:sz w:val="16"/>
                <w:szCs w:val="16"/>
              </w:rPr>
              <w:t xml:space="preserve">      599 264,0   </w:t>
            </w:r>
          </w:p>
        </w:tc>
        <w:tc>
          <w:tcPr>
            <w:tcW w:w="1134" w:type="dxa"/>
            <w:tcBorders>
              <w:top w:val="nil"/>
              <w:left w:val="nil"/>
              <w:bottom w:val="single" w:sz="4" w:space="0" w:color="auto"/>
              <w:right w:val="single" w:sz="4" w:space="0" w:color="auto"/>
            </w:tcBorders>
            <w:shd w:val="clear" w:color="auto" w:fill="auto"/>
            <w:noWrap/>
            <w:vAlign w:val="center"/>
            <w:hideMark/>
          </w:tcPr>
          <w:p w:rsidR="00C40C4B" w:rsidRPr="00C40C4B" w:rsidRDefault="00C40C4B" w:rsidP="00C40C4B">
            <w:pPr>
              <w:jc w:val="center"/>
              <w:rPr>
                <w:rFonts w:ascii="Times New Roman CYR" w:hAnsi="Times New Roman CYR" w:cs="Times New Roman CYR"/>
                <w:bCs/>
                <w:sz w:val="16"/>
                <w:szCs w:val="16"/>
              </w:rPr>
            </w:pPr>
            <w:r w:rsidRPr="00C40C4B">
              <w:rPr>
                <w:rFonts w:ascii="Times New Roman CYR" w:hAnsi="Times New Roman CYR" w:cs="Times New Roman CYR"/>
                <w:bCs/>
                <w:sz w:val="16"/>
                <w:szCs w:val="16"/>
              </w:rPr>
              <w:t xml:space="preserve">     434 229,8   </w:t>
            </w:r>
          </w:p>
        </w:tc>
        <w:tc>
          <w:tcPr>
            <w:tcW w:w="1276" w:type="dxa"/>
            <w:tcBorders>
              <w:top w:val="nil"/>
              <w:left w:val="nil"/>
              <w:bottom w:val="single" w:sz="4" w:space="0" w:color="auto"/>
              <w:right w:val="single" w:sz="4" w:space="0" w:color="auto"/>
            </w:tcBorders>
            <w:shd w:val="clear" w:color="auto" w:fill="auto"/>
            <w:noWrap/>
            <w:vAlign w:val="center"/>
            <w:hideMark/>
          </w:tcPr>
          <w:p w:rsidR="00C40C4B" w:rsidRPr="00C40C4B" w:rsidRDefault="00C40C4B" w:rsidP="00C40C4B">
            <w:pPr>
              <w:jc w:val="center"/>
              <w:rPr>
                <w:rFonts w:ascii="Times New Roman CYR" w:hAnsi="Times New Roman CYR" w:cs="Times New Roman CYR"/>
                <w:bCs/>
                <w:sz w:val="16"/>
                <w:szCs w:val="16"/>
              </w:rPr>
            </w:pPr>
            <w:r w:rsidRPr="00C40C4B">
              <w:rPr>
                <w:rFonts w:ascii="Times New Roman CYR" w:hAnsi="Times New Roman CYR" w:cs="Times New Roman CYR"/>
                <w:bCs/>
                <w:sz w:val="16"/>
                <w:szCs w:val="16"/>
              </w:rPr>
              <w:t xml:space="preserve">     450 464,5   </w:t>
            </w:r>
          </w:p>
        </w:tc>
        <w:tc>
          <w:tcPr>
            <w:tcW w:w="1306" w:type="dxa"/>
            <w:tcBorders>
              <w:top w:val="nil"/>
              <w:left w:val="nil"/>
              <w:bottom w:val="single" w:sz="4" w:space="0" w:color="auto"/>
              <w:right w:val="single" w:sz="4" w:space="0" w:color="auto"/>
            </w:tcBorders>
            <w:shd w:val="clear" w:color="auto" w:fill="auto"/>
            <w:vAlign w:val="center"/>
            <w:hideMark/>
          </w:tcPr>
          <w:p w:rsidR="00C40C4B" w:rsidRPr="00C40C4B" w:rsidRDefault="00C40C4B" w:rsidP="00C40C4B">
            <w:pPr>
              <w:jc w:val="center"/>
              <w:rPr>
                <w:rFonts w:ascii="Times New Roman CYR" w:hAnsi="Times New Roman CYR" w:cs="Times New Roman CYR"/>
                <w:bCs/>
                <w:sz w:val="16"/>
                <w:szCs w:val="16"/>
              </w:rPr>
            </w:pPr>
            <w:r w:rsidRPr="00C40C4B">
              <w:rPr>
                <w:rFonts w:ascii="Times New Roman CYR" w:hAnsi="Times New Roman CYR" w:cs="Times New Roman CYR"/>
                <w:bCs/>
                <w:sz w:val="16"/>
                <w:szCs w:val="16"/>
              </w:rPr>
              <w:t>75,2%</w:t>
            </w:r>
          </w:p>
        </w:tc>
        <w:tc>
          <w:tcPr>
            <w:tcW w:w="1076" w:type="dxa"/>
            <w:tcBorders>
              <w:top w:val="nil"/>
              <w:left w:val="nil"/>
              <w:bottom w:val="single" w:sz="4" w:space="0" w:color="auto"/>
              <w:right w:val="single" w:sz="4" w:space="0" w:color="auto"/>
            </w:tcBorders>
            <w:shd w:val="clear" w:color="auto" w:fill="auto"/>
            <w:vAlign w:val="center"/>
            <w:hideMark/>
          </w:tcPr>
          <w:p w:rsidR="00C40C4B" w:rsidRPr="00C40C4B" w:rsidRDefault="00C40C4B" w:rsidP="00C40C4B">
            <w:pPr>
              <w:jc w:val="center"/>
              <w:rPr>
                <w:rFonts w:ascii="Times New Roman CYR" w:hAnsi="Times New Roman CYR" w:cs="Times New Roman CYR"/>
                <w:bCs/>
                <w:sz w:val="16"/>
                <w:szCs w:val="16"/>
              </w:rPr>
            </w:pPr>
            <w:r w:rsidRPr="00C40C4B">
              <w:rPr>
                <w:rFonts w:ascii="Times New Roman CYR" w:hAnsi="Times New Roman CYR" w:cs="Times New Roman CYR"/>
                <w:bCs/>
                <w:sz w:val="16"/>
                <w:szCs w:val="16"/>
              </w:rPr>
              <w:t>103,7%</w:t>
            </w:r>
          </w:p>
        </w:tc>
      </w:tr>
      <w:tr w:rsidR="00C40C4B" w:rsidRPr="00C40C4B" w:rsidTr="00C40C4B">
        <w:trPr>
          <w:trHeight w:val="255"/>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0C4B" w:rsidRPr="00C40C4B" w:rsidRDefault="00C40C4B" w:rsidP="00C40C4B">
            <w:pPr>
              <w:spacing w:after="0" w:line="240" w:lineRule="auto"/>
              <w:rPr>
                <w:rFonts w:ascii="Times New Roman CYR" w:eastAsia="Times New Roman" w:hAnsi="Times New Roman CYR" w:cs="Times New Roman CYR"/>
                <w:bCs/>
                <w:sz w:val="18"/>
                <w:szCs w:val="18"/>
              </w:rPr>
            </w:pPr>
            <w:r w:rsidRPr="00C40C4B">
              <w:rPr>
                <w:rFonts w:ascii="Times New Roman CYR" w:eastAsia="Times New Roman" w:hAnsi="Times New Roman CYR" w:cs="Times New Roman CYR"/>
                <w:bCs/>
                <w:sz w:val="18"/>
                <w:szCs w:val="18"/>
              </w:rPr>
              <w:lastRenderedPageBreak/>
              <w:t>УСНО</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40C4B" w:rsidRPr="00C40C4B" w:rsidRDefault="00C40C4B" w:rsidP="00C40C4B">
            <w:pPr>
              <w:jc w:val="center"/>
              <w:rPr>
                <w:rFonts w:ascii="Times New Roman CYR" w:hAnsi="Times New Roman CYR" w:cs="Times New Roman CYR"/>
                <w:bCs/>
                <w:sz w:val="16"/>
                <w:szCs w:val="16"/>
              </w:rPr>
            </w:pPr>
            <w:r w:rsidRPr="00C40C4B">
              <w:rPr>
                <w:rFonts w:ascii="Times New Roman CYR" w:hAnsi="Times New Roman CYR" w:cs="Times New Roman CYR"/>
                <w:bCs/>
                <w:sz w:val="16"/>
                <w:szCs w:val="16"/>
              </w:rPr>
              <w:t xml:space="preserve">      439 077,3   </w:t>
            </w:r>
          </w:p>
        </w:tc>
        <w:tc>
          <w:tcPr>
            <w:tcW w:w="13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40C4B" w:rsidRPr="00C40C4B" w:rsidRDefault="00C40C4B" w:rsidP="00C40C4B">
            <w:pPr>
              <w:jc w:val="center"/>
              <w:rPr>
                <w:rFonts w:ascii="Times New Roman CYR" w:hAnsi="Times New Roman CYR" w:cs="Times New Roman CYR"/>
                <w:bCs/>
                <w:sz w:val="16"/>
                <w:szCs w:val="16"/>
              </w:rPr>
            </w:pPr>
            <w:r w:rsidRPr="00C40C4B">
              <w:rPr>
                <w:rFonts w:ascii="Times New Roman CYR" w:hAnsi="Times New Roman CYR" w:cs="Times New Roman CYR"/>
                <w:bCs/>
                <w:sz w:val="16"/>
                <w:szCs w:val="16"/>
              </w:rPr>
              <w:t xml:space="preserve">      575 000,0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40C4B" w:rsidRPr="00C40C4B" w:rsidRDefault="00C40C4B" w:rsidP="00C40C4B">
            <w:pPr>
              <w:jc w:val="center"/>
              <w:rPr>
                <w:rFonts w:ascii="Times New Roman CYR" w:hAnsi="Times New Roman CYR" w:cs="Times New Roman CYR"/>
                <w:bCs/>
                <w:sz w:val="16"/>
                <w:szCs w:val="16"/>
              </w:rPr>
            </w:pPr>
            <w:r w:rsidRPr="00C40C4B">
              <w:rPr>
                <w:rFonts w:ascii="Times New Roman CYR" w:hAnsi="Times New Roman CYR" w:cs="Times New Roman CYR"/>
                <w:bCs/>
                <w:sz w:val="16"/>
                <w:szCs w:val="16"/>
              </w:rPr>
              <w:t xml:space="preserve">     431 517,8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40C4B" w:rsidRPr="00C40C4B" w:rsidRDefault="00C40C4B" w:rsidP="00C40C4B">
            <w:pPr>
              <w:jc w:val="center"/>
              <w:rPr>
                <w:rFonts w:ascii="Times New Roman CYR" w:hAnsi="Times New Roman CYR" w:cs="Times New Roman CYR"/>
                <w:bCs/>
                <w:sz w:val="16"/>
                <w:szCs w:val="16"/>
              </w:rPr>
            </w:pPr>
            <w:r w:rsidRPr="00C40C4B">
              <w:rPr>
                <w:rFonts w:ascii="Times New Roman CYR" w:hAnsi="Times New Roman CYR" w:cs="Times New Roman CYR"/>
                <w:bCs/>
                <w:sz w:val="16"/>
                <w:szCs w:val="16"/>
              </w:rPr>
              <w:t xml:space="preserve">     442 592,0   </w:t>
            </w:r>
          </w:p>
        </w:tc>
        <w:tc>
          <w:tcPr>
            <w:tcW w:w="13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0C4B" w:rsidRPr="00C40C4B" w:rsidRDefault="00C40C4B" w:rsidP="00C40C4B">
            <w:pPr>
              <w:jc w:val="center"/>
              <w:rPr>
                <w:rFonts w:ascii="Times New Roman CYR" w:hAnsi="Times New Roman CYR" w:cs="Times New Roman CYR"/>
                <w:bCs/>
                <w:sz w:val="16"/>
                <w:szCs w:val="16"/>
              </w:rPr>
            </w:pPr>
            <w:r w:rsidRPr="00C40C4B">
              <w:rPr>
                <w:rFonts w:ascii="Times New Roman CYR" w:hAnsi="Times New Roman CYR" w:cs="Times New Roman CYR"/>
                <w:bCs/>
                <w:sz w:val="16"/>
                <w:szCs w:val="16"/>
              </w:rPr>
              <w:t>77,0%</w:t>
            </w:r>
          </w:p>
        </w:tc>
        <w:tc>
          <w:tcPr>
            <w:tcW w:w="10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0C4B" w:rsidRPr="00C40C4B" w:rsidRDefault="00C40C4B" w:rsidP="00C40C4B">
            <w:pPr>
              <w:jc w:val="center"/>
              <w:rPr>
                <w:rFonts w:ascii="Times New Roman CYR" w:hAnsi="Times New Roman CYR" w:cs="Times New Roman CYR"/>
                <w:bCs/>
                <w:sz w:val="16"/>
                <w:szCs w:val="16"/>
              </w:rPr>
            </w:pPr>
            <w:r w:rsidRPr="00C40C4B">
              <w:rPr>
                <w:rFonts w:ascii="Times New Roman CYR" w:hAnsi="Times New Roman CYR" w:cs="Times New Roman CYR"/>
                <w:bCs/>
                <w:sz w:val="16"/>
                <w:szCs w:val="16"/>
              </w:rPr>
              <w:t>102,6%</w:t>
            </w:r>
          </w:p>
        </w:tc>
      </w:tr>
      <w:tr w:rsidR="00C40C4B" w:rsidRPr="00C40C4B" w:rsidTr="00C40C4B">
        <w:trPr>
          <w:trHeight w:val="255"/>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0C4B" w:rsidRPr="00C40C4B" w:rsidRDefault="00C40C4B" w:rsidP="00C40C4B">
            <w:pPr>
              <w:spacing w:after="0" w:line="240" w:lineRule="auto"/>
              <w:rPr>
                <w:rFonts w:ascii="Times New Roman CYR" w:eastAsia="Times New Roman" w:hAnsi="Times New Roman CYR" w:cs="Times New Roman CYR"/>
                <w:bCs/>
                <w:sz w:val="18"/>
                <w:szCs w:val="18"/>
              </w:rPr>
            </w:pPr>
            <w:r w:rsidRPr="00C40C4B">
              <w:rPr>
                <w:rFonts w:ascii="Times New Roman CYR" w:eastAsia="Times New Roman" w:hAnsi="Times New Roman CYR" w:cs="Times New Roman CYR"/>
                <w:bCs/>
                <w:sz w:val="18"/>
                <w:szCs w:val="18"/>
              </w:rPr>
              <w:t>ЕНВД</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C40C4B" w:rsidRPr="00C40C4B" w:rsidRDefault="00C40C4B" w:rsidP="00C40C4B">
            <w:pPr>
              <w:jc w:val="center"/>
              <w:rPr>
                <w:rFonts w:ascii="Times New Roman CYR" w:hAnsi="Times New Roman CYR" w:cs="Times New Roman CYR"/>
                <w:bCs/>
                <w:sz w:val="16"/>
                <w:szCs w:val="16"/>
              </w:rPr>
            </w:pPr>
            <w:r w:rsidRPr="00C40C4B">
              <w:rPr>
                <w:rFonts w:ascii="Times New Roman CYR" w:hAnsi="Times New Roman CYR" w:cs="Times New Roman CYR"/>
                <w:bCs/>
                <w:sz w:val="16"/>
                <w:szCs w:val="16"/>
              </w:rPr>
              <w:t xml:space="preserve">             729,1   </w:t>
            </w:r>
          </w:p>
        </w:tc>
        <w:tc>
          <w:tcPr>
            <w:tcW w:w="1328" w:type="dxa"/>
            <w:tcBorders>
              <w:top w:val="single" w:sz="4" w:space="0" w:color="auto"/>
              <w:left w:val="nil"/>
              <w:bottom w:val="single" w:sz="4" w:space="0" w:color="auto"/>
              <w:right w:val="single" w:sz="4" w:space="0" w:color="auto"/>
            </w:tcBorders>
            <w:shd w:val="clear" w:color="auto" w:fill="auto"/>
            <w:noWrap/>
            <w:vAlign w:val="center"/>
            <w:hideMark/>
          </w:tcPr>
          <w:p w:rsidR="00C40C4B" w:rsidRPr="00C40C4B" w:rsidRDefault="00C40C4B" w:rsidP="00C40C4B">
            <w:pPr>
              <w:jc w:val="center"/>
              <w:rPr>
                <w:rFonts w:ascii="Times New Roman CYR" w:hAnsi="Times New Roman CYR" w:cs="Times New Roman CYR"/>
                <w:bCs/>
                <w:sz w:val="16"/>
                <w:szCs w:val="16"/>
              </w:rPr>
            </w:pPr>
            <w:r w:rsidRPr="00C40C4B">
              <w:rPr>
                <w:rFonts w:ascii="Times New Roman CYR" w:hAnsi="Times New Roman CYR" w:cs="Times New Roman CYR"/>
                <w:bCs/>
                <w:sz w:val="16"/>
                <w:szCs w:val="16"/>
              </w:rPr>
              <w:t xml:space="preserve">                     -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C40C4B" w:rsidRPr="00C40C4B" w:rsidRDefault="00C40C4B" w:rsidP="00C40C4B">
            <w:pPr>
              <w:jc w:val="center"/>
              <w:rPr>
                <w:rFonts w:ascii="Times New Roman CYR" w:hAnsi="Times New Roman CYR" w:cs="Times New Roman CYR"/>
                <w:bCs/>
                <w:sz w:val="16"/>
                <w:szCs w:val="16"/>
              </w:rPr>
            </w:pPr>
            <w:r w:rsidRPr="00C40C4B">
              <w:rPr>
                <w:rFonts w:ascii="Times New Roman CYR" w:hAnsi="Times New Roman CYR" w:cs="Times New Roman CYR"/>
                <w:bCs/>
                <w:sz w:val="16"/>
                <w:szCs w:val="16"/>
              </w:rPr>
              <w:t>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C40C4B" w:rsidRPr="00C40C4B" w:rsidRDefault="00C40C4B" w:rsidP="00C40C4B">
            <w:pPr>
              <w:jc w:val="center"/>
              <w:rPr>
                <w:rFonts w:ascii="Times New Roman CYR" w:hAnsi="Times New Roman CYR" w:cs="Times New Roman CYR"/>
                <w:bCs/>
                <w:sz w:val="16"/>
                <w:szCs w:val="16"/>
              </w:rPr>
            </w:pPr>
            <w:r w:rsidRPr="00C40C4B">
              <w:rPr>
                <w:rFonts w:ascii="Times New Roman CYR" w:hAnsi="Times New Roman CYR" w:cs="Times New Roman CYR"/>
                <w:bCs/>
                <w:sz w:val="16"/>
                <w:szCs w:val="16"/>
              </w:rPr>
              <w:t xml:space="preserve">-           548,6   </w:t>
            </w:r>
          </w:p>
        </w:tc>
        <w:tc>
          <w:tcPr>
            <w:tcW w:w="1306" w:type="dxa"/>
            <w:tcBorders>
              <w:top w:val="single" w:sz="4" w:space="0" w:color="auto"/>
              <w:left w:val="nil"/>
              <w:bottom w:val="single" w:sz="4" w:space="0" w:color="auto"/>
              <w:right w:val="single" w:sz="4" w:space="0" w:color="auto"/>
            </w:tcBorders>
            <w:shd w:val="clear" w:color="auto" w:fill="auto"/>
            <w:vAlign w:val="center"/>
            <w:hideMark/>
          </w:tcPr>
          <w:p w:rsidR="00C40C4B" w:rsidRPr="00C40C4B" w:rsidRDefault="00C40C4B" w:rsidP="00C40C4B">
            <w:pPr>
              <w:jc w:val="center"/>
              <w:rPr>
                <w:rFonts w:ascii="Times New Roman CYR" w:hAnsi="Times New Roman CYR" w:cs="Times New Roman CYR"/>
                <w:bCs/>
                <w:sz w:val="16"/>
                <w:szCs w:val="16"/>
              </w:rPr>
            </w:pPr>
            <w:r w:rsidRPr="00C40C4B">
              <w:rPr>
                <w:rFonts w:ascii="Times New Roman CYR" w:hAnsi="Times New Roman CYR" w:cs="Times New Roman CYR"/>
                <w:bCs/>
                <w:sz w:val="16"/>
                <w:szCs w:val="16"/>
              </w:rPr>
              <w:t> </w:t>
            </w:r>
          </w:p>
        </w:tc>
        <w:tc>
          <w:tcPr>
            <w:tcW w:w="1076" w:type="dxa"/>
            <w:tcBorders>
              <w:top w:val="single" w:sz="4" w:space="0" w:color="auto"/>
              <w:left w:val="nil"/>
              <w:bottom w:val="single" w:sz="4" w:space="0" w:color="auto"/>
              <w:right w:val="single" w:sz="4" w:space="0" w:color="auto"/>
            </w:tcBorders>
            <w:shd w:val="clear" w:color="auto" w:fill="auto"/>
            <w:vAlign w:val="center"/>
            <w:hideMark/>
          </w:tcPr>
          <w:p w:rsidR="00C40C4B" w:rsidRPr="00C40C4B" w:rsidRDefault="00C40C4B" w:rsidP="00C40C4B">
            <w:pPr>
              <w:jc w:val="center"/>
              <w:rPr>
                <w:rFonts w:ascii="Times New Roman CYR" w:hAnsi="Times New Roman CYR" w:cs="Times New Roman CYR"/>
                <w:bCs/>
                <w:sz w:val="16"/>
                <w:szCs w:val="16"/>
              </w:rPr>
            </w:pPr>
            <w:r w:rsidRPr="00C40C4B">
              <w:rPr>
                <w:rFonts w:ascii="Times New Roman CYR" w:hAnsi="Times New Roman CYR" w:cs="Times New Roman CYR"/>
                <w:bCs/>
                <w:sz w:val="16"/>
                <w:szCs w:val="16"/>
              </w:rPr>
              <w:t> </w:t>
            </w:r>
          </w:p>
        </w:tc>
      </w:tr>
      <w:tr w:rsidR="00C40C4B" w:rsidRPr="00C40C4B" w:rsidTr="00C40C4B">
        <w:trPr>
          <w:trHeight w:val="255"/>
        </w:trPr>
        <w:tc>
          <w:tcPr>
            <w:tcW w:w="2547" w:type="dxa"/>
            <w:tcBorders>
              <w:top w:val="nil"/>
              <w:left w:val="single" w:sz="4" w:space="0" w:color="auto"/>
              <w:bottom w:val="single" w:sz="4" w:space="0" w:color="auto"/>
              <w:right w:val="single" w:sz="4" w:space="0" w:color="auto"/>
            </w:tcBorders>
            <w:shd w:val="clear" w:color="auto" w:fill="auto"/>
            <w:vAlign w:val="center"/>
            <w:hideMark/>
          </w:tcPr>
          <w:p w:rsidR="00C40C4B" w:rsidRPr="00C40C4B" w:rsidRDefault="00C40C4B" w:rsidP="00C40C4B">
            <w:pPr>
              <w:spacing w:after="0" w:line="240" w:lineRule="auto"/>
              <w:rPr>
                <w:rFonts w:ascii="Times New Roman CYR" w:eastAsia="Times New Roman" w:hAnsi="Times New Roman CYR" w:cs="Times New Roman CYR"/>
                <w:bCs/>
                <w:sz w:val="18"/>
                <w:szCs w:val="18"/>
              </w:rPr>
            </w:pPr>
            <w:r w:rsidRPr="00C40C4B">
              <w:rPr>
                <w:rFonts w:ascii="Times New Roman CYR" w:eastAsia="Times New Roman" w:hAnsi="Times New Roman CYR" w:cs="Times New Roman CYR"/>
                <w:bCs/>
                <w:sz w:val="18"/>
                <w:szCs w:val="18"/>
              </w:rPr>
              <w:t>ЕСХН</w:t>
            </w:r>
          </w:p>
        </w:tc>
        <w:tc>
          <w:tcPr>
            <w:tcW w:w="1134" w:type="dxa"/>
            <w:tcBorders>
              <w:top w:val="nil"/>
              <w:left w:val="nil"/>
              <w:bottom w:val="single" w:sz="4" w:space="0" w:color="auto"/>
              <w:right w:val="single" w:sz="4" w:space="0" w:color="auto"/>
            </w:tcBorders>
            <w:shd w:val="clear" w:color="auto" w:fill="auto"/>
            <w:noWrap/>
            <w:vAlign w:val="center"/>
            <w:hideMark/>
          </w:tcPr>
          <w:p w:rsidR="00C40C4B" w:rsidRPr="00C40C4B" w:rsidRDefault="00C40C4B" w:rsidP="00C40C4B">
            <w:pPr>
              <w:jc w:val="center"/>
              <w:rPr>
                <w:rFonts w:ascii="Times New Roman CYR" w:hAnsi="Times New Roman CYR" w:cs="Times New Roman CYR"/>
                <w:bCs/>
                <w:sz w:val="16"/>
                <w:szCs w:val="16"/>
              </w:rPr>
            </w:pPr>
            <w:r w:rsidRPr="00C40C4B">
              <w:rPr>
                <w:rFonts w:ascii="Times New Roman CYR" w:hAnsi="Times New Roman CYR" w:cs="Times New Roman CYR"/>
                <w:bCs/>
                <w:sz w:val="16"/>
                <w:szCs w:val="16"/>
              </w:rPr>
              <w:t xml:space="preserve">          4 623,0   </w:t>
            </w:r>
          </w:p>
        </w:tc>
        <w:tc>
          <w:tcPr>
            <w:tcW w:w="1328" w:type="dxa"/>
            <w:tcBorders>
              <w:top w:val="nil"/>
              <w:left w:val="nil"/>
              <w:bottom w:val="single" w:sz="4" w:space="0" w:color="auto"/>
              <w:right w:val="single" w:sz="4" w:space="0" w:color="auto"/>
            </w:tcBorders>
            <w:shd w:val="clear" w:color="auto" w:fill="auto"/>
            <w:noWrap/>
            <w:vAlign w:val="center"/>
            <w:hideMark/>
          </w:tcPr>
          <w:p w:rsidR="00C40C4B" w:rsidRPr="00C40C4B" w:rsidRDefault="00C40C4B" w:rsidP="00C40C4B">
            <w:pPr>
              <w:jc w:val="center"/>
              <w:rPr>
                <w:rFonts w:ascii="Times New Roman CYR" w:hAnsi="Times New Roman CYR" w:cs="Times New Roman CYR"/>
                <w:bCs/>
                <w:sz w:val="16"/>
                <w:szCs w:val="16"/>
              </w:rPr>
            </w:pPr>
            <w:r w:rsidRPr="00C40C4B">
              <w:rPr>
                <w:rFonts w:ascii="Times New Roman CYR" w:hAnsi="Times New Roman CYR" w:cs="Times New Roman CYR"/>
                <w:bCs/>
                <w:sz w:val="16"/>
                <w:szCs w:val="16"/>
              </w:rPr>
              <w:t xml:space="preserve">             154,0   </w:t>
            </w:r>
          </w:p>
        </w:tc>
        <w:tc>
          <w:tcPr>
            <w:tcW w:w="1134" w:type="dxa"/>
            <w:tcBorders>
              <w:top w:val="nil"/>
              <w:left w:val="nil"/>
              <w:bottom w:val="single" w:sz="4" w:space="0" w:color="auto"/>
              <w:right w:val="single" w:sz="4" w:space="0" w:color="auto"/>
            </w:tcBorders>
            <w:shd w:val="clear" w:color="auto" w:fill="auto"/>
            <w:noWrap/>
            <w:vAlign w:val="center"/>
            <w:hideMark/>
          </w:tcPr>
          <w:p w:rsidR="00C40C4B" w:rsidRPr="00C40C4B" w:rsidRDefault="00C40C4B" w:rsidP="00C40C4B">
            <w:pPr>
              <w:jc w:val="center"/>
              <w:rPr>
                <w:rFonts w:ascii="Times New Roman CYR" w:hAnsi="Times New Roman CYR" w:cs="Times New Roman CYR"/>
                <w:bCs/>
                <w:sz w:val="16"/>
                <w:szCs w:val="16"/>
              </w:rPr>
            </w:pPr>
            <w:r w:rsidRPr="00C40C4B">
              <w:rPr>
                <w:rFonts w:ascii="Times New Roman CYR" w:hAnsi="Times New Roman CYR" w:cs="Times New Roman CYR"/>
                <w:bCs/>
                <w:sz w:val="16"/>
                <w:szCs w:val="16"/>
              </w:rPr>
              <w:t xml:space="preserve">            154,0   </w:t>
            </w:r>
          </w:p>
        </w:tc>
        <w:tc>
          <w:tcPr>
            <w:tcW w:w="1276" w:type="dxa"/>
            <w:tcBorders>
              <w:top w:val="nil"/>
              <w:left w:val="nil"/>
              <w:bottom w:val="single" w:sz="4" w:space="0" w:color="auto"/>
              <w:right w:val="single" w:sz="4" w:space="0" w:color="auto"/>
            </w:tcBorders>
            <w:shd w:val="clear" w:color="auto" w:fill="auto"/>
            <w:noWrap/>
            <w:vAlign w:val="center"/>
            <w:hideMark/>
          </w:tcPr>
          <w:p w:rsidR="00C40C4B" w:rsidRPr="00C40C4B" w:rsidRDefault="00C40C4B" w:rsidP="00C40C4B">
            <w:pPr>
              <w:jc w:val="center"/>
              <w:rPr>
                <w:rFonts w:ascii="Times New Roman CYR" w:hAnsi="Times New Roman CYR" w:cs="Times New Roman CYR"/>
                <w:bCs/>
                <w:sz w:val="16"/>
                <w:szCs w:val="16"/>
              </w:rPr>
            </w:pPr>
            <w:r w:rsidRPr="00C40C4B">
              <w:rPr>
                <w:rFonts w:ascii="Times New Roman CYR" w:hAnsi="Times New Roman CYR" w:cs="Times New Roman CYR"/>
                <w:bCs/>
                <w:sz w:val="16"/>
                <w:szCs w:val="16"/>
              </w:rPr>
              <w:t xml:space="preserve">         3 910,2   </w:t>
            </w:r>
          </w:p>
        </w:tc>
        <w:tc>
          <w:tcPr>
            <w:tcW w:w="1306" w:type="dxa"/>
            <w:tcBorders>
              <w:top w:val="nil"/>
              <w:left w:val="nil"/>
              <w:bottom w:val="single" w:sz="4" w:space="0" w:color="auto"/>
              <w:right w:val="single" w:sz="4" w:space="0" w:color="auto"/>
            </w:tcBorders>
            <w:shd w:val="clear" w:color="auto" w:fill="auto"/>
            <w:vAlign w:val="center"/>
            <w:hideMark/>
          </w:tcPr>
          <w:p w:rsidR="00C40C4B" w:rsidRPr="00C40C4B" w:rsidRDefault="00C40C4B" w:rsidP="00C40C4B">
            <w:pPr>
              <w:jc w:val="center"/>
              <w:rPr>
                <w:rFonts w:ascii="Times New Roman CYR" w:hAnsi="Times New Roman CYR" w:cs="Times New Roman CYR"/>
                <w:bCs/>
                <w:sz w:val="16"/>
                <w:szCs w:val="16"/>
              </w:rPr>
            </w:pPr>
            <w:r w:rsidRPr="00C40C4B">
              <w:rPr>
                <w:rFonts w:ascii="Times New Roman CYR" w:hAnsi="Times New Roman CYR" w:cs="Times New Roman CYR"/>
                <w:bCs/>
                <w:sz w:val="16"/>
                <w:szCs w:val="16"/>
              </w:rPr>
              <w:t>2539,1%</w:t>
            </w:r>
          </w:p>
        </w:tc>
        <w:tc>
          <w:tcPr>
            <w:tcW w:w="1076" w:type="dxa"/>
            <w:tcBorders>
              <w:top w:val="nil"/>
              <w:left w:val="nil"/>
              <w:bottom w:val="single" w:sz="4" w:space="0" w:color="auto"/>
              <w:right w:val="single" w:sz="4" w:space="0" w:color="auto"/>
            </w:tcBorders>
            <w:shd w:val="clear" w:color="auto" w:fill="auto"/>
            <w:vAlign w:val="center"/>
            <w:hideMark/>
          </w:tcPr>
          <w:p w:rsidR="00C40C4B" w:rsidRPr="00C40C4B" w:rsidRDefault="00C40C4B" w:rsidP="00C40C4B">
            <w:pPr>
              <w:jc w:val="center"/>
              <w:rPr>
                <w:rFonts w:ascii="Times New Roman CYR" w:hAnsi="Times New Roman CYR" w:cs="Times New Roman CYR"/>
                <w:bCs/>
                <w:sz w:val="16"/>
                <w:szCs w:val="16"/>
              </w:rPr>
            </w:pPr>
            <w:r w:rsidRPr="00C40C4B">
              <w:rPr>
                <w:rFonts w:ascii="Times New Roman CYR" w:hAnsi="Times New Roman CYR" w:cs="Times New Roman CYR"/>
                <w:bCs/>
                <w:sz w:val="16"/>
                <w:szCs w:val="16"/>
              </w:rPr>
              <w:t>2539,1%</w:t>
            </w:r>
          </w:p>
        </w:tc>
      </w:tr>
      <w:tr w:rsidR="00C40C4B" w:rsidRPr="00C40C4B" w:rsidTr="00C40C4B">
        <w:trPr>
          <w:trHeight w:val="255"/>
        </w:trPr>
        <w:tc>
          <w:tcPr>
            <w:tcW w:w="2547" w:type="dxa"/>
            <w:tcBorders>
              <w:top w:val="nil"/>
              <w:left w:val="single" w:sz="4" w:space="0" w:color="auto"/>
              <w:bottom w:val="single" w:sz="4" w:space="0" w:color="auto"/>
              <w:right w:val="single" w:sz="4" w:space="0" w:color="auto"/>
            </w:tcBorders>
            <w:shd w:val="clear" w:color="auto" w:fill="auto"/>
            <w:vAlign w:val="center"/>
            <w:hideMark/>
          </w:tcPr>
          <w:p w:rsidR="00C40C4B" w:rsidRPr="00C40C4B" w:rsidRDefault="00C40C4B" w:rsidP="00C40C4B">
            <w:pPr>
              <w:spacing w:after="0" w:line="240" w:lineRule="auto"/>
              <w:rPr>
                <w:rFonts w:ascii="Times New Roman CYR" w:eastAsia="Times New Roman" w:hAnsi="Times New Roman CYR" w:cs="Times New Roman CYR"/>
                <w:bCs/>
                <w:sz w:val="18"/>
                <w:szCs w:val="18"/>
              </w:rPr>
            </w:pPr>
            <w:r w:rsidRPr="00C40C4B">
              <w:rPr>
                <w:rFonts w:ascii="Times New Roman CYR" w:eastAsia="Times New Roman" w:hAnsi="Times New Roman CYR" w:cs="Times New Roman CYR"/>
                <w:bCs/>
                <w:sz w:val="18"/>
                <w:szCs w:val="18"/>
              </w:rPr>
              <w:t>Налог, взимаемый в связи с применением патентной системы налогообложения</w:t>
            </w:r>
          </w:p>
        </w:tc>
        <w:tc>
          <w:tcPr>
            <w:tcW w:w="1134" w:type="dxa"/>
            <w:tcBorders>
              <w:top w:val="nil"/>
              <w:left w:val="nil"/>
              <w:bottom w:val="single" w:sz="4" w:space="0" w:color="auto"/>
              <w:right w:val="single" w:sz="4" w:space="0" w:color="auto"/>
            </w:tcBorders>
            <w:shd w:val="clear" w:color="auto" w:fill="auto"/>
            <w:noWrap/>
            <w:vAlign w:val="center"/>
            <w:hideMark/>
          </w:tcPr>
          <w:p w:rsidR="00C40C4B" w:rsidRPr="00C40C4B" w:rsidRDefault="00C40C4B" w:rsidP="00C40C4B">
            <w:pPr>
              <w:jc w:val="center"/>
              <w:rPr>
                <w:rFonts w:ascii="Times New Roman CYR" w:hAnsi="Times New Roman CYR" w:cs="Times New Roman CYR"/>
                <w:bCs/>
                <w:sz w:val="16"/>
                <w:szCs w:val="16"/>
              </w:rPr>
            </w:pPr>
            <w:r w:rsidRPr="00C40C4B">
              <w:rPr>
                <w:rFonts w:ascii="Times New Roman CYR" w:hAnsi="Times New Roman CYR" w:cs="Times New Roman CYR"/>
                <w:bCs/>
                <w:sz w:val="16"/>
                <w:szCs w:val="16"/>
              </w:rPr>
              <w:t xml:space="preserve">        16 603,7   </w:t>
            </w:r>
          </w:p>
        </w:tc>
        <w:tc>
          <w:tcPr>
            <w:tcW w:w="1328" w:type="dxa"/>
            <w:tcBorders>
              <w:top w:val="nil"/>
              <w:left w:val="nil"/>
              <w:bottom w:val="single" w:sz="4" w:space="0" w:color="auto"/>
              <w:right w:val="single" w:sz="4" w:space="0" w:color="auto"/>
            </w:tcBorders>
            <w:shd w:val="clear" w:color="auto" w:fill="auto"/>
            <w:noWrap/>
            <w:vAlign w:val="center"/>
            <w:hideMark/>
          </w:tcPr>
          <w:p w:rsidR="00C40C4B" w:rsidRPr="00C40C4B" w:rsidRDefault="00C40C4B" w:rsidP="00C40C4B">
            <w:pPr>
              <w:jc w:val="center"/>
              <w:rPr>
                <w:rFonts w:ascii="Times New Roman CYR" w:hAnsi="Times New Roman CYR" w:cs="Times New Roman CYR"/>
                <w:bCs/>
                <w:sz w:val="16"/>
                <w:szCs w:val="16"/>
              </w:rPr>
            </w:pPr>
            <w:r w:rsidRPr="00C40C4B">
              <w:rPr>
                <w:rFonts w:ascii="Times New Roman CYR" w:hAnsi="Times New Roman CYR" w:cs="Times New Roman CYR"/>
                <w:bCs/>
                <w:sz w:val="16"/>
                <w:szCs w:val="16"/>
              </w:rPr>
              <w:t xml:space="preserve">        24 110,0   </w:t>
            </w:r>
          </w:p>
        </w:tc>
        <w:tc>
          <w:tcPr>
            <w:tcW w:w="1134" w:type="dxa"/>
            <w:tcBorders>
              <w:top w:val="nil"/>
              <w:left w:val="nil"/>
              <w:bottom w:val="single" w:sz="4" w:space="0" w:color="auto"/>
              <w:right w:val="single" w:sz="4" w:space="0" w:color="auto"/>
            </w:tcBorders>
            <w:shd w:val="clear" w:color="auto" w:fill="auto"/>
            <w:noWrap/>
            <w:vAlign w:val="center"/>
            <w:hideMark/>
          </w:tcPr>
          <w:p w:rsidR="00C40C4B" w:rsidRPr="00C40C4B" w:rsidRDefault="00C40C4B" w:rsidP="00C40C4B">
            <w:pPr>
              <w:jc w:val="center"/>
              <w:rPr>
                <w:rFonts w:ascii="Times New Roman CYR" w:hAnsi="Times New Roman CYR" w:cs="Times New Roman CYR"/>
                <w:bCs/>
                <w:sz w:val="16"/>
                <w:szCs w:val="16"/>
              </w:rPr>
            </w:pPr>
            <w:r w:rsidRPr="00C40C4B">
              <w:rPr>
                <w:rFonts w:ascii="Times New Roman CYR" w:hAnsi="Times New Roman CYR" w:cs="Times New Roman CYR"/>
                <w:bCs/>
                <w:sz w:val="16"/>
                <w:szCs w:val="16"/>
              </w:rPr>
              <w:t xml:space="preserve">         2 558,0   </w:t>
            </w:r>
          </w:p>
        </w:tc>
        <w:tc>
          <w:tcPr>
            <w:tcW w:w="1276" w:type="dxa"/>
            <w:tcBorders>
              <w:top w:val="nil"/>
              <w:left w:val="nil"/>
              <w:bottom w:val="single" w:sz="4" w:space="0" w:color="auto"/>
              <w:right w:val="single" w:sz="4" w:space="0" w:color="auto"/>
            </w:tcBorders>
            <w:shd w:val="clear" w:color="auto" w:fill="auto"/>
            <w:noWrap/>
            <w:vAlign w:val="center"/>
            <w:hideMark/>
          </w:tcPr>
          <w:p w:rsidR="00C40C4B" w:rsidRPr="00C40C4B" w:rsidRDefault="00C40C4B" w:rsidP="00C40C4B">
            <w:pPr>
              <w:jc w:val="center"/>
              <w:rPr>
                <w:rFonts w:ascii="Times New Roman CYR" w:hAnsi="Times New Roman CYR" w:cs="Times New Roman CYR"/>
                <w:bCs/>
                <w:sz w:val="16"/>
                <w:szCs w:val="16"/>
              </w:rPr>
            </w:pPr>
            <w:r w:rsidRPr="00C40C4B">
              <w:rPr>
                <w:rFonts w:ascii="Times New Roman CYR" w:hAnsi="Times New Roman CYR" w:cs="Times New Roman CYR"/>
                <w:bCs/>
                <w:sz w:val="16"/>
                <w:szCs w:val="16"/>
              </w:rPr>
              <w:t xml:space="preserve">         4 510,9   </w:t>
            </w:r>
          </w:p>
        </w:tc>
        <w:tc>
          <w:tcPr>
            <w:tcW w:w="1306" w:type="dxa"/>
            <w:tcBorders>
              <w:top w:val="nil"/>
              <w:left w:val="nil"/>
              <w:bottom w:val="single" w:sz="4" w:space="0" w:color="auto"/>
              <w:right w:val="single" w:sz="4" w:space="0" w:color="auto"/>
            </w:tcBorders>
            <w:shd w:val="clear" w:color="auto" w:fill="auto"/>
            <w:vAlign w:val="center"/>
            <w:hideMark/>
          </w:tcPr>
          <w:p w:rsidR="00C40C4B" w:rsidRPr="00C40C4B" w:rsidRDefault="00C40C4B" w:rsidP="00C40C4B">
            <w:pPr>
              <w:jc w:val="center"/>
              <w:rPr>
                <w:rFonts w:ascii="Times New Roman CYR" w:hAnsi="Times New Roman CYR" w:cs="Times New Roman CYR"/>
                <w:bCs/>
                <w:sz w:val="16"/>
                <w:szCs w:val="16"/>
              </w:rPr>
            </w:pPr>
            <w:r w:rsidRPr="00C40C4B">
              <w:rPr>
                <w:rFonts w:ascii="Times New Roman CYR" w:hAnsi="Times New Roman CYR" w:cs="Times New Roman CYR"/>
                <w:bCs/>
                <w:sz w:val="16"/>
                <w:szCs w:val="16"/>
              </w:rPr>
              <w:t>18,7%</w:t>
            </w:r>
          </w:p>
        </w:tc>
        <w:tc>
          <w:tcPr>
            <w:tcW w:w="1076" w:type="dxa"/>
            <w:tcBorders>
              <w:top w:val="nil"/>
              <w:left w:val="nil"/>
              <w:bottom w:val="single" w:sz="4" w:space="0" w:color="auto"/>
              <w:right w:val="single" w:sz="4" w:space="0" w:color="auto"/>
            </w:tcBorders>
            <w:shd w:val="clear" w:color="auto" w:fill="auto"/>
            <w:vAlign w:val="center"/>
            <w:hideMark/>
          </w:tcPr>
          <w:p w:rsidR="00C40C4B" w:rsidRPr="00C40C4B" w:rsidRDefault="00C40C4B" w:rsidP="00C40C4B">
            <w:pPr>
              <w:jc w:val="center"/>
              <w:rPr>
                <w:rFonts w:ascii="Times New Roman CYR" w:hAnsi="Times New Roman CYR" w:cs="Times New Roman CYR"/>
                <w:bCs/>
                <w:sz w:val="16"/>
                <w:szCs w:val="16"/>
              </w:rPr>
            </w:pPr>
            <w:r w:rsidRPr="00C40C4B">
              <w:rPr>
                <w:rFonts w:ascii="Times New Roman CYR" w:hAnsi="Times New Roman CYR" w:cs="Times New Roman CYR"/>
                <w:bCs/>
                <w:sz w:val="16"/>
                <w:szCs w:val="16"/>
              </w:rPr>
              <w:t>176,3%</w:t>
            </w:r>
          </w:p>
        </w:tc>
      </w:tr>
      <w:tr w:rsidR="00C40C4B" w:rsidRPr="00C40C4B" w:rsidTr="00C40C4B">
        <w:trPr>
          <w:trHeight w:val="255"/>
        </w:trPr>
        <w:tc>
          <w:tcPr>
            <w:tcW w:w="2547" w:type="dxa"/>
            <w:tcBorders>
              <w:top w:val="nil"/>
              <w:left w:val="single" w:sz="4" w:space="0" w:color="auto"/>
              <w:bottom w:val="single" w:sz="4" w:space="0" w:color="auto"/>
              <w:right w:val="single" w:sz="4" w:space="0" w:color="auto"/>
            </w:tcBorders>
            <w:shd w:val="clear" w:color="auto" w:fill="auto"/>
            <w:vAlign w:val="center"/>
            <w:hideMark/>
          </w:tcPr>
          <w:p w:rsidR="00C40C4B" w:rsidRPr="00C40C4B" w:rsidRDefault="00C40C4B" w:rsidP="00C40C4B">
            <w:pPr>
              <w:spacing w:after="0" w:line="240" w:lineRule="auto"/>
              <w:rPr>
                <w:rFonts w:ascii="Times New Roman CYR" w:eastAsia="Times New Roman" w:hAnsi="Times New Roman CYR" w:cs="Times New Roman CYR"/>
                <w:bCs/>
                <w:sz w:val="18"/>
                <w:szCs w:val="18"/>
              </w:rPr>
            </w:pPr>
            <w:r w:rsidRPr="00C40C4B">
              <w:rPr>
                <w:rFonts w:ascii="Times New Roman CYR" w:eastAsia="Times New Roman" w:hAnsi="Times New Roman CYR" w:cs="Times New Roman CYR"/>
                <w:bCs/>
                <w:sz w:val="18"/>
                <w:szCs w:val="18"/>
              </w:rPr>
              <w:t>Налоги на имущество, в т.ч.</w:t>
            </w:r>
          </w:p>
        </w:tc>
        <w:tc>
          <w:tcPr>
            <w:tcW w:w="1134" w:type="dxa"/>
            <w:tcBorders>
              <w:top w:val="nil"/>
              <w:left w:val="nil"/>
              <w:bottom w:val="single" w:sz="4" w:space="0" w:color="auto"/>
              <w:right w:val="single" w:sz="4" w:space="0" w:color="auto"/>
            </w:tcBorders>
            <w:shd w:val="clear" w:color="auto" w:fill="auto"/>
            <w:noWrap/>
            <w:vAlign w:val="center"/>
            <w:hideMark/>
          </w:tcPr>
          <w:p w:rsidR="00C40C4B" w:rsidRPr="00C40C4B" w:rsidRDefault="00C40C4B" w:rsidP="00C40C4B">
            <w:pPr>
              <w:jc w:val="center"/>
              <w:rPr>
                <w:rFonts w:ascii="Times New Roman CYR" w:hAnsi="Times New Roman CYR" w:cs="Times New Roman CYR"/>
                <w:bCs/>
                <w:sz w:val="16"/>
                <w:szCs w:val="16"/>
              </w:rPr>
            </w:pPr>
            <w:r w:rsidRPr="00C40C4B">
              <w:rPr>
                <w:rFonts w:ascii="Times New Roman CYR" w:hAnsi="Times New Roman CYR" w:cs="Times New Roman CYR"/>
                <w:bCs/>
                <w:sz w:val="16"/>
                <w:szCs w:val="16"/>
              </w:rPr>
              <w:t xml:space="preserve">        61 231,6   </w:t>
            </w:r>
          </w:p>
        </w:tc>
        <w:tc>
          <w:tcPr>
            <w:tcW w:w="1328" w:type="dxa"/>
            <w:tcBorders>
              <w:top w:val="nil"/>
              <w:left w:val="nil"/>
              <w:bottom w:val="single" w:sz="4" w:space="0" w:color="auto"/>
              <w:right w:val="single" w:sz="4" w:space="0" w:color="auto"/>
            </w:tcBorders>
            <w:shd w:val="clear" w:color="auto" w:fill="auto"/>
            <w:noWrap/>
            <w:vAlign w:val="center"/>
            <w:hideMark/>
          </w:tcPr>
          <w:p w:rsidR="00C40C4B" w:rsidRPr="00C40C4B" w:rsidRDefault="00C40C4B" w:rsidP="00C40C4B">
            <w:pPr>
              <w:jc w:val="center"/>
              <w:rPr>
                <w:rFonts w:ascii="Times New Roman CYR" w:hAnsi="Times New Roman CYR" w:cs="Times New Roman CYR"/>
                <w:bCs/>
                <w:sz w:val="16"/>
                <w:szCs w:val="16"/>
              </w:rPr>
            </w:pPr>
            <w:r w:rsidRPr="00C40C4B">
              <w:rPr>
                <w:rFonts w:ascii="Times New Roman CYR" w:hAnsi="Times New Roman CYR" w:cs="Times New Roman CYR"/>
                <w:bCs/>
                <w:sz w:val="16"/>
                <w:szCs w:val="16"/>
              </w:rPr>
              <w:t xml:space="preserve">      130 205,0   </w:t>
            </w:r>
          </w:p>
        </w:tc>
        <w:tc>
          <w:tcPr>
            <w:tcW w:w="1134" w:type="dxa"/>
            <w:tcBorders>
              <w:top w:val="nil"/>
              <w:left w:val="nil"/>
              <w:bottom w:val="single" w:sz="4" w:space="0" w:color="auto"/>
              <w:right w:val="single" w:sz="4" w:space="0" w:color="auto"/>
            </w:tcBorders>
            <w:shd w:val="clear" w:color="auto" w:fill="auto"/>
            <w:noWrap/>
            <w:vAlign w:val="center"/>
            <w:hideMark/>
          </w:tcPr>
          <w:p w:rsidR="00C40C4B" w:rsidRPr="00C40C4B" w:rsidRDefault="00C40C4B" w:rsidP="00C40C4B">
            <w:pPr>
              <w:jc w:val="center"/>
              <w:rPr>
                <w:rFonts w:ascii="Times New Roman CYR" w:hAnsi="Times New Roman CYR" w:cs="Times New Roman CYR"/>
                <w:bCs/>
                <w:sz w:val="16"/>
                <w:szCs w:val="16"/>
              </w:rPr>
            </w:pPr>
            <w:r w:rsidRPr="00C40C4B">
              <w:rPr>
                <w:rFonts w:ascii="Times New Roman CYR" w:hAnsi="Times New Roman CYR" w:cs="Times New Roman CYR"/>
                <w:bCs/>
                <w:sz w:val="16"/>
                <w:szCs w:val="16"/>
              </w:rPr>
              <w:t xml:space="preserve">       51 204,9   </w:t>
            </w:r>
          </w:p>
        </w:tc>
        <w:tc>
          <w:tcPr>
            <w:tcW w:w="1276" w:type="dxa"/>
            <w:tcBorders>
              <w:top w:val="nil"/>
              <w:left w:val="nil"/>
              <w:bottom w:val="single" w:sz="4" w:space="0" w:color="auto"/>
              <w:right w:val="single" w:sz="4" w:space="0" w:color="auto"/>
            </w:tcBorders>
            <w:shd w:val="clear" w:color="auto" w:fill="auto"/>
            <w:noWrap/>
            <w:vAlign w:val="center"/>
            <w:hideMark/>
          </w:tcPr>
          <w:p w:rsidR="00C40C4B" w:rsidRPr="00C40C4B" w:rsidRDefault="00C40C4B" w:rsidP="00C40C4B">
            <w:pPr>
              <w:jc w:val="center"/>
              <w:rPr>
                <w:rFonts w:ascii="Times New Roman CYR" w:hAnsi="Times New Roman CYR" w:cs="Times New Roman CYR"/>
                <w:bCs/>
                <w:sz w:val="16"/>
                <w:szCs w:val="16"/>
              </w:rPr>
            </w:pPr>
            <w:r w:rsidRPr="00C40C4B">
              <w:rPr>
                <w:rFonts w:ascii="Times New Roman CYR" w:hAnsi="Times New Roman CYR" w:cs="Times New Roman CYR"/>
                <w:bCs/>
                <w:sz w:val="16"/>
                <w:szCs w:val="16"/>
              </w:rPr>
              <w:t xml:space="preserve">       67 890,4   </w:t>
            </w:r>
          </w:p>
        </w:tc>
        <w:tc>
          <w:tcPr>
            <w:tcW w:w="1306" w:type="dxa"/>
            <w:tcBorders>
              <w:top w:val="nil"/>
              <w:left w:val="nil"/>
              <w:bottom w:val="single" w:sz="4" w:space="0" w:color="auto"/>
              <w:right w:val="single" w:sz="4" w:space="0" w:color="auto"/>
            </w:tcBorders>
            <w:shd w:val="clear" w:color="auto" w:fill="auto"/>
            <w:vAlign w:val="center"/>
            <w:hideMark/>
          </w:tcPr>
          <w:p w:rsidR="00C40C4B" w:rsidRPr="00C40C4B" w:rsidRDefault="00C40C4B" w:rsidP="00C40C4B">
            <w:pPr>
              <w:jc w:val="center"/>
              <w:rPr>
                <w:rFonts w:ascii="Times New Roman CYR" w:hAnsi="Times New Roman CYR" w:cs="Times New Roman CYR"/>
                <w:bCs/>
                <w:sz w:val="16"/>
                <w:szCs w:val="16"/>
              </w:rPr>
            </w:pPr>
            <w:r w:rsidRPr="00C40C4B">
              <w:rPr>
                <w:rFonts w:ascii="Times New Roman CYR" w:hAnsi="Times New Roman CYR" w:cs="Times New Roman CYR"/>
                <w:bCs/>
                <w:sz w:val="16"/>
                <w:szCs w:val="16"/>
              </w:rPr>
              <w:t>52,1%</w:t>
            </w:r>
          </w:p>
        </w:tc>
        <w:tc>
          <w:tcPr>
            <w:tcW w:w="1076" w:type="dxa"/>
            <w:tcBorders>
              <w:top w:val="nil"/>
              <w:left w:val="nil"/>
              <w:bottom w:val="single" w:sz="4" w:space="0" w:color="auto"/>
              <w:right w:val="single" w:sz="4" w:space="0" w:color="auto"/>
            </w:tcBorders>
            <w:shd w:val="clear" w:color="auto" w:fill="auto"/>
            <w:vAlign w:val="center"/>
            <w:hideMark/>
          </w:tcPr>
          <w:p w:rsidR="00C40C4B" w:rsidRPr="00C40C4B" w:rsidRDefault="00C40C4B" w:rsidP="00C40C4B">
            <w:pPr>
              <w:jc w:val="center"/>
              <w:rPr>
                <w:rFonts w:ascii="Times New Roman CYR" w:hAnsi="Times New Roman CYR" w:cs="Times New Roman CYR"/>
                <w:bCs/>
                <w:sz w:val="16"/>
                <w:szCs w:val="16"/>
              </w:rPr>
            </w:pPr>
            <w:r w:rsidRPr="00C40C4B">
              <w:rPr>
                <w:rFonts w:ascii="Times New Roman CYR" w:hAnsi="Times New Roman CYR" w:cs="Times New Roman CYR"/>
                <w:bCs/>
                <w:sz w:val="16"/>
                <w:szCs w:val="16"/>
              </w:rPr>
              <w:t>132,6%</w:t>
            </w:r>
          </w:p>
        </w:tc>
      </w:tr>
      <w:tr w:rsidR="00C40C4B" w:rsidRPr="00C40C4B" w:rsidTr="00C40C4B">
        <w:trPr>
          <w:trHeight w:val="255"/>
        </w:trPr>
        <w:tc>
          <w:tcPr>
            <w:tcW w:w="2547" w:type="dxa"/>
            <w:tcBorders>
              <w:top w:val="nil"/>
              <w:left w:val="single" w:sz="4" w:space="0" w:color="auto"/>
              <w:bottom w:val="single" w:sz="4" w:space="0" w:color="auto"/>
              <w:right w:val="single" w:sz="4" w:space="0" w:color="auto"/>
            </w:tcBorders>
            <w:shd w:val="clear" w:color="auto" w:fill="auto"/>
            <w:vAlign w:val="center"/>
            <w:hideMark/>
          </w:tcPr>
          <w:p w:rsidR="00C40C4B" w:rsidRPr="00C40C4B" w:rsidRDefault="00C40C4B" w:rsidP="00C40C4B">
            <w:pPr>
              <w:spacing w:after="0" w:line="240" w:lineRule="auto"/>
              <w:rPr>
                <w:rFonts w:ascii="Times New Roman CYR" w:eastAsia="Times New Roman" w:hAnsi="Times New Roman CYR" w:cs="Times New Roman CYR"/>
                <w:bCs/>
                <w:sz w:val="18"/>
                <w:szCs w:val="18"/>
              </w:rPr>
            </w:pPr>
            <w:r w:rsidRPr="00C40C4B">
              <w:rPr>
                <w:rFonts w:ascii="Times New Roman CYR" w:eastAsia="Times New Roman" w:hAnsi="Times New Roman CYR" w:cs="Times New Roman CYR"/>
                <w:bCs/>
                <w:sz w:val="18"/>
                <w:szCs w:val="18"/>
              </w:rPr>
              <w:t>Налог на имущество физических лиц</w:t>
            </w:r>
          </w:p>
        </w:tc>
        <w:tc>
          <w:tcPr>
            <w:tcW w:w="1134" w:type="dxa"/>
            <w:tcBorders>
              <w:top w:val="nil"/>
              <w:left w:val="nil"/>
              <w:bottom w:val="single" w:sz="4" w:space="0" w:color="auto"/>
              <w:right w:val="single" w:sz="4" w:space="0" w:color="auto"/>
            </w:tcBorders>
            <w:shd w:val="clear" w:color="auto" w:fill="auto"/>
            <w:noWrap/>
            <w:vAlign w:val="center"/>
            <w:hideMark/>
          </w:tcPr>
          <w:p w:rsidR="00C40C4B" w:rsidRPr="00C40C4B" w:rsidRDefault="00C40C4B" w:rsidP="00C40C4B">
            <w:pPr>
              <w:jc w:val="center"/>
              <w:rPr>
                <w:rFonts w:ascii="Times New Roman CYR" w:hAnsi="Times New Roman CYR" w:cs="Times New Roman CYR"/>
                <w:bCs/>
                <w:sz w:val="16"/>
                <w:szCs w:val="16"/>
              </w:rPr>
            </w:pPr>
            <w:r w:rsidRPr="00C40C4B">
              <w:rPr>
                <w:rFonts w:ascii="Times New Roman CYR" w:hAnsi="Times New Roman CYR" w:cs="Times New Roman CYR"/>
                <w:bCs/>
                <w:sz w:val="16"/>
                <w:szCs w:val="16"/>
              </w:rPr>
              <w:t xml:space="preserve">          7 068,0   </w:t>
            </w:r>
          </w:p>
        </w:tc>
        <w:tc>
          <w:tcPr>
            <w:tcW w:w="1328" w:type="dxa"/>
            <w:tcBorders>
              <w:top w:val="nil"/>
              <w:left w:val="nil"/>
              <w:bottom w:val="single" w:sz="4" w:space="0" w:color="auto"/>
              <w:right w:val="single" w:sz="4" w:space="0" w:color="auto"/>
            </w:tcBorders>
            <w:shd w:val="clear" w:color="auto" w:fill="auto"/>
            <w:noWrap/>
            <w:vAlign w:val="center"/>
            <w:hideMark/>
          </w:tcPr>
          <w:p w:rsidR="00C40C4B" w:rsidRPr="00C40C4B" w:rsidRDefault="00C40C4B" w:rsidP="00C40C4B">
            <w:pPr>
              <w:jc w:val="center"/>
              <w:rPr>
                <w:rFonts w:ascii="Times New Roman CYR" w:hAnsi="Times New Roman CYR" w:cs="Times New Roman CYR"/>
                <w:bCs/>
                <w:sz w:val="16"/>
                <w:szCs w:val="16"/>
              </w:rPr>
            </w:pPr>
            <w:r w:rsidRPr="00C40C4B">
              <w:rPr>
                <w:rFonts w:ascii="Times New Roman CYR" w:hAnsi="Times New Roman CYR" w:cs="Times New Roman CYR"/>
                <w:bCs/>
                <w:sz w:val="16"/>
                <w:szCs w:val="16"/>
              </w:rPr>
              <w:t xml:space="preserve">        33 150,0   </w:t>
            </w:r>
          </w:p>
        </w:tc>
        <w:tc>
          <w:tcPr>
            <w:tcW w:w="1134" w:type="dxa"/>
            <w:tcBorders>
              <w:top w:val="nil"/>
              <w:left w:val="nil"/>
              <w:bottom w:val="single" w:sz="4" w:space="0" w:color="auto"/>
              <w:right w:val="single" w:sz="4" w:space="0" w:color="auto"/>
            </w:tcBorders>
            <w:shd w:val="clear" w:color="auto" w:fill="auto"/>
            <w:noWrap/>
            <w:vAlign w:val="center"/>
            <w:hideMark/>
          </w:tcPr>
          <w:p w:rsidR="00C40C4B" w:rsidRPr="00C40C4B" w:rsidRDefault="00C40C4B" w:rsidP="00C40C4B">
            <w:pPr>
              <w:jc w:val="center"/>
              <w:rPr>
                <w:rFonts w:ascii="Times New Roman CYR" w:hAnsi="Times New Roman CYR" w:cs="Times New Roman CYR"/>
                <w:bCs/>
                <w:sz w:val="16"/>
                <w:szCs w:val="16"/>
              </w:rPr>
            </w:pPr>
            <w:r w:rsidRPr="00C40C4B">
              <w:rPr>
                <w:rFonts w:ascii="Times New Roman CYR" w:hAnsi="Times New Roman CYR" w:cs="Times New Roman CYR"/>
                <w:bCs/>
                <w:sz w:val="16"/>
                <w:szCs w:val="16"/>
              </w:rPr>
              <w:t xml:space="preserve">         3 283,8   </w:t>
            </w:r>
          </w:p>
        </w:tc>
        <w:tc>
          <w:tcPr>
            <w:tcW w:w="1276" w:type="dxa"/>
            <w:tcBorders>
              <w:top w:val="nil"/>
              <w:left w:val="nil"/>
              <w:bottom w:val="single" w:sz="4" w:space="0" w:color="auto"/>
              <w:right w:val="single" w:sz="4" w:space="0" w:color="auto"/>
            </w:tcBorders>
            <w:shd w:val="clear" w:color="auto" w:fill="auto"/>
            <w:noWrap/>
            <w:vAlign w:val="center"/>
            <w:hideMark/>
          </w:tcPr>
          <w:p w:rsidR="00C40C4B" w:rsidRPr="00C40C4B" w:rsidRDefault="00C40C4B" w:rsidP="00C40C4B">
            <w:pPr>
              <w:jc w:val="center"/>
              <w:rPr>
                <w:rFonts w:ascii="Times New Roman CYR" w:hAnsi="Times New Roman CYR" w:cs="Times New Roman CYR"/>
                <w:bCs/>
                <w:sz w:val="16"/>
                <w:szCs w:val="16"/>
              </w:rPr>
            </w:pPr>
            <w:r w:rsidRPr="00C40C4B">
              <w:rPr>
                <w:rFonts w:ascii="Times New Roman CYR" w:hAnsi="Times New Roman CYR" w:cs="Times New Roman CYR"/>
                <w:bCs/>
                <w:sz w:val="16"/>
                <w:szCs w:val="16"/>
              </w:rPr>
              <w:t xml:space="preserve">         7 266,4   </w:t>
            </w:r>
          </w:p>
        </w:tc>
        <w:tc>
          <w:tcPr>
            <w:tcW w:w="1306" w:type="dxa"/>
            <w:tcBorders>
              <w:top w:val="nil"/>
              <w:left w:val="nil"/>
              <w:bottom w:val="single" w:sz="4" w:space="0" w:color="auto"/>
              <w:right w:val="single" w:sz="4" w:space="0" w:color="auto"/>
            </w:tcBorders>
            <w:shd w:val="clear" w:color="auto" w:fill="auto"/>
            <w:vAlign w:val="center"/>
            <w:hideMark/>
          </w:tcPr>
          <w:p w:rsidR="00C40C4B" w:rsidRPr="00C40C4B" w:rsidRDefault="00C40C4B" w:rsidP="00C40C4B">
            <w:pPr>
              <w:jc w:val="center"/>
              <w:rPr>
                <w:rFonts w:ascii="Times New Roman CYR" w:hAnsi="Times New Roman CYR" w:cs="Times New Roman CYR"/>
                <w:bCs/>
                <w:sz w:val="16"/>
                <w:szCs w:val="16"/>
              </w:rPr>
            </w:pPr>
            <w:r w:rsidRPr="00C40C4B">
              <w:rPr>
                <w:rFonts w:ascii="Times New Roman CYR" w:hAnsi="Times New Roman CYR" w:cs="Times New Roman CYR"/>
                <w:bCs/>
                <w:sz w:val="16"/>
                <w:szCs w:val="16"/>
              </w:rPr>
              <w:t>21,9%</w:t>
            </w:r>
          </w:p>
        </w:tc>
        <w:tc>
          <w:tcPr>
            <w:tcW w:w="1076" w:type="dxa"/>
            <w:tcBorders>
              <w:top w:val="nil"/>
              <w:left w:val="nil"/>
              <w:bottom w:val="single" w:sz="4" w:space="0" w:color="auto"/>
              <w:right w:val="single" w:sz="4" w:space="0" w:color="auto"/>
            </w:tcBorders>
            <w:shd w:val="clear" w:color="auto" w:fill="auto"/>
            <w:vAlign w:val="center"/>
            <w:hideMark/>
          </w:tcPr>
          <w:p w:rsidR="00C40C4B" w:rsidRPr="00C40C4B" w:rsidRDefault="00C40C4B" w:rsidP="00C40C4B">
            <w:pPr>
              <w:jc w:val="center"/>
              <w:rPr>
                <w:rFonts w:ascii="Times New Roman CYR" w:hAnsi="Times New Roman CYR" w:cs="Times New Roman CYR"/>
                <w:bCs/>
                <w:sz w:val="16"/>
                <w:szCs w:val="16"/>
              </w:rPr>
            </w:pPr>
            <w:r w:rsidRPr="00C40C4B">
              <w:rPr>
                <w:rFonts w:ascii="Times New Roman CYR" w:hAnsi="Times New Roman CYR" w:cs="Times New Roman CYR"/>
                <w:bCs/>
                <w:sz w:val="16"/>
                <w:szCs w:val="16"/>
              </w:rPr>
              <w:t>221,3%</w:t>
            </w:r>
          </w:p>
        </w:tc>
      </w:tr>
      <w:tr w:rsidR="00C40C4B" w:rsidRPr="00C40C4B" w:rsidTr="00C40C4B">
        <w:trPr>
          <w:trHeight w:val="255"/>
        </w:trPr>
        <w:tc>
          <w:tcPr>
            <w:tcW w:w="2547" w:type="dxa"/>
            <w:tcBorders>
              <w:top w:val="nil"/>
              <w:left w:val="single" w:sz="4" w:space="0" w:color="auto"/>
              <w:bottom w:val="single" w:sz="4" w:space="0" w:color="auto"/>
              <w:right w:val="single" w:sz="4" w:space="0" w:color="auto"/>
            </w:tcBorders>
            <w:shd w:val="clear" w:color="auto" w:fill="auto"/>
            <w:vAlign w:val="center"/>
            <w:hideMark/>
          </w:tcPr>
          <w:p w:rsidR="00C40C4B" w:rsidRPr="00C40C4B" w:rsidRDefault="00C40C4B" w:rsidP="00C40C4B">
            <w:pPr>
              <w:spacing w:after="0" w:line="240" w:lineRule="auto"/>
              <w:rPr>
                <w:rFonts w:ascii="Times New Roman CYR" w:eastAsia="Times New Roman" w:hAnsi="Times New Roman CYR" w:cs="Times New Roman CYR"/>
                <w:bCs/>
                <w:sz w:val="18"/>
                <w:szCs w:val="18"/>
              </w:rPr>
            </w:pPr>
            <w:r w:rsidRPr="00C40C4B">
              <w:rPr>
                <w:rFonts w:ascii="Times New Roman CYR" w:eastAsia="Times New Roman" w:hAnsi="Times New Roman CYR" w:cs="Times New Roman CYR"/>
                <w:bCs/>
                <w:sz w:val="18"/>
                <w:szCs w:val="18"/>
              </w:rPr>
              <w:t>Транспортный налог</w:t>
            </w:r>
          </w:p>
        </w:tc>
        <w:tc>
          <w:tcPr>
            <w:tcW w:w="1134" w:type="dxa"/>
            <w:tcBorders>
              <w:top w:val="nil"/>
              <w:left w:val="nil"/>
              <w:bottom w:val="single" w:sz="4" w:space="0" w:color="auto"/>
              <w:right w:val="single" w:sz="4" w:space="0" w:color="auto"/>
            </w:tcBorders>
            <w:shd w:val="clear" w:color="auto" w:fill="auto"/>
            <w:noWrap/>
            <w:vAlign w:val="center"/>
            <w:hideMark/>
          </w:tcPr>
          <w:p w:rsidR="00C40C4B" w:rsidRPr="00C40C4B" w:rsidRDefault="00C40C4B" w:rsidP="00C40C4B">
            <w:pPr>
              <w:jc w:val="center"/>
              <w:rPr>
                <w:rFonts w:ascii="Times New Roman CYR" w:hAnsi="Times New Roman CYR" w:cs="Times New Roman CYR"/>
                <w:bCs/>
                <w:sz w:val="16"/>
                <w:szCs w:val="16"/>
              </w:rPr>
            </w:pPr>
            <w:r w:rsidRPr="00C40C4B">
              <w:rPr>
                <w:rFonts w:ascii="Times New Roman CYR" w:hAnsi="Times New Roman CYR" w:cs="Times New Roman CYR"/>
                <w:bCs/>
                <w:sz w:val="16"/>
                <w:szCs w:val="16"/>
              </w:rPr>
              <w:t xml:space="preserve">        15 988,0   </w:t>
            </w:r>
          </w:p>
        </w:tc>
        <w:tc>
          <w:tcPr>
            <w:tcW w:w="1328" w:type="dxa"/>
            <w:tcBorders>
              <w:top w:val="nil"/>
              <w:left w:val="nil"/>
              <w:bottom w:val="single" w:sz="4" w:space="0" w:color="auto"/>
              <w:right w:val="single" w:sz="4" w:space="0" w:color="auto"/>
            </w:tcBorders>
            <w:shd w:val="clear" w:color="auto" w:fill="auto"/>
            <w:noWrap/>
            <w:vAlign w:val="center"/>
            <w:hideMark/>
          </w:tcPr>
          <w:p w:rsidR="00C40C4B" w:rsidRPr="00C40C4B" w:rsidRDefault="00C40C4B" w:rsidP="00C40C4B">
            <w:pPr>
              <w:jc w:val="center"/>
              <w:rPr>
                <w:rFonts w:ascii="Times New Roman CYR" w:hAnsi="Times New Roman CYR" w:cs="Times New Roman CYR"/>
                <w:bCs/>
                <w:sz w:val="16"/>
                <w:szCs w:val="16"/>
              </w:rPr>
            </w:pPr>
            <w:r w:rsidRPr="00C40C4B">
              <w:rPr>
                <w:rFonts w:ascii="Times New Roman CYR" w:hAnsi="Times New Roman CYR" w:cs="Times New Roman CYR"/>
                <w:bCs/>
                <w:sz w:val="16"/>
                <w:szCs w:val="16"/>
              </w:rPr>
              <w:t xml:space="preserve">        39 140,0   </w:t>
            </w:r>
          </w:p>
        </w:tc>
        <w:tc>
          <w:tcPr>
            <w:tcW w:w="1134" w:type="dxa"/>
            <w:tcBorders>
              <w:top w:val="nil"/>
              <w:left w:val="nil"/>
              <w:bottom w:val="single" w:sz="4" w:space="0" w:color="auto"/>
              <w:right w:val="single" w:sz="4" w:space="0" w:color="auto"/>
            </w:tcBorders>
            <w:shd w:val="clear" w:color="auto" w:fill="auto"/>
            <w:noWrap/>
            <w:vAlign w:val="center"/>
            <w:hideMark/>
          </w:tcPr>
          <w:p w:rsidR="00C40C4B" w:rsidRPr="00C40C4B" w:rsidRDefault="00C40C4B" w:rsidP="00C40C4B">
            <w:pPr>
              <w:jc w:val="center"/>
              <w:rPr>
                <w:rFonts w:ascii="Times New Roman CYR" w:hAnsi="Times New Roman CYR" w:cs="Times New Roman CYR"/>
                <w:bCs/>
                <w:sz w:val="16"/>
                <w:szCs w:val="16"/>
              </w:rPr>
            </w:pPr>
            <w:r w:rsidRPr="00C40C4B">
              <w:rPr>
                <w:rFonts w:ascii="Times New Roman CYR" w:hAnsi="Times New Roman CYR" w:cs="Times New Roman CYR"/>
                <w:bCs/>
                <w:sz w:val="16"/>
                <w:szCs w:val="16"/>
              </w:rPr>
              <w:t xml:space="preserve">       13 965,8   </w:t>
            </w:r>
          </w:p>
        </w:tc>
        <w:tc>
          <w:tcPr>
            <w:tcW w:w="1276" w:type="dxa"/>
            <w:tcBorders>
              <w:top w:val="nil"/>
              <w:left w:val="nil"/>
              <w:bottom w:val="single" w:sz="4" w:space="0" w:color="auto"/>
              <w:right w:val="single" w:sz="4" w:space="0" w:color="auto"/>
            </w:tcBorders>
            <w:shd w:val="clear" w:color="auto" w:fill="auto"/>
            <w:noWrap/>
            <w:vAlign w:val="center"/>
            <w:hideMark/>
          </w:tcPr>
          <w:p w:rsidR="00C40C4B" w:rsidRPr="00C40C4B" w:rsidRDefault="00C40C4B" w:rsidP="00C40C4B">
            <w:pPr>
              <w:jc w:val="center"/>
              <w:rPr>
                <w:rFonts w:ascii="Times New Roman CYR" w:hAnsi="Times New Roman CYR" w:cs="Times New Roman CYR"/>
                <w:bCs/>
                <w:sz w:val="16"/>
                <w:szCs w:val="16"/>
              </w:rPr>
            </w:pPr>
            <w:r w:rsidRPr="00C40C4B">
              <w:rPr>
                <w:rFonts w:ascii="Times New Roman CYR" w:hAnsi="Times New Roman CYR" w:cs="Times New Roman CYR"/>
                <w:bCs/>
                <w:sz w:val="16"/>
                <w:szCs w:val="16"/>
              </w:rPr>
              <w:t xml:space="preserve">       15 101,6   </w:t>
            </w:r>
          </w:p>
        </w:tc>
        <w:tc>
          <w:tcPr>
            <w:tcW w:w="1306" w:type="dxa"/>
            <w:tcBorders>
              <w:top w:val="nil"/>
              <w:left w:val="nil"/>
              <w:bottom w:val="single" w:sz="4" w:space="0" w:color="auto"/>
              <w:right w:val="single" w:sz="4" w:space="0" w:color="auto"/>
            </w:tcBorders>
            <w:shd w:val="clear" w:color="auto" w:fill="auto"/>
            <w:vAlign w:val="center"/>
            <w:hideMark/>
          </w:tcPr>
          <w:p w:rsidR="00C40C4B" w:rsidRPr="00C40C4B" w:rsidRDefault="00C40C4B" w:rsidP="00C40C4B">
            <w:pPr>
              <w:jc w:val="center"/>
              <w:rPr>
                <w:rFonts w:ascii="Times New Roman CYR" w:hAnsi="Times New Roman CYR" w:cs="Times New Roman CYR"/>
                <w:bCs/>
                <w:sz w:val="16"/>
                <w:szCs w:val="16"/>
              </w:rPr>
            </w:pPr>
            <w:r w:rsidRPr="00C40C4B">
              <w:rPr>
                <w:rFonts w:ascii="Times New Roman CYR" w:hAnsi="Times New Roman CYR" w:cs="Times New Roman CYR"/>
                <w:bCs/>
                <w:sz w:val="16"/>
                <w:szCs w:val="16"/>
              </w:rPr>
              <w:t>38,6%</w:t>
            </w:r>
          </w:p>
        </w:tc>
        <w:tc>
          <w:tcPr>
            <w:tcW w:w="1076" w:type="dxa"/>
            <w:tcBorders>
              <w:top w:val="nil"/>
              <w:left w:val="nil"/>
              <w:bottom w:val="single" w:sz="4" w:space="0" w:color="auto"/>
              <w:right w:val="single" w:sz="4" w:space="0" w:color="auto"/>
            </w:tcBorders>
            <w:shd w:val="clear" w:color="auto" w:fill="auto"/>
            <w:vAlign w:val="center"/>
            <w:hideMark/>
          </w:tcPr>
          <w:p w:rsidR="00C40C4B" w:rsidRPr="00C40C4B" w:rsidRDefault="00C40C4B" w:rsidP="00C40C4B">
            <w:pPr>
              <w:jc w:val="center"/>
              <w:rPr>
                <w:rFonts w:ascii="Times New Roman CYR" w:hAnsi="Times New Roman CYR" w:cs="Times New Roman CYR"/>
                <w:bCs/>
                <w:sz w:val="16"/>
                <w:szCs w:val="16"/>
              </w:rPr>
            </w:pPr>
            <w:r w:rsidRPr="00C40C4B">
              <w:rPr>
                <w:rFonts w:ascii="Times New Roman CYR" w:hAnsi="Times New Roman CYR" w:cs="Times New Roman CYR"/>
                <w:bCs/>
                <w:sz w:val="16"/>
                <w:szCs w:val="16"/>
              </w:rPr>
              <w:t>108,1%</w:t>
            </w:r>
          </w:p>
        </w:tc>
      </w:tr>
      <w:tr w:rsidR="00C40C4B" w:rsidRPr="00C40C4B" w:rsidTr="00C40C4B">
        <w:trPr>
          <w:trHeight w:val="255"/>
        </w:trPr>
        <w:tc>
          <w:tcPr>
            <w:tcW w:w="2547" w:type="dxa"/>
            <w:tcBorders>
              <w:top w:val="nil"/>
              <w:left w:val="single" w:sz="4" w:space="0" w:color="auto"/>
              <w:bottom w:val="single" w:sz="4" w:space="0" w:color="auto"/>
              <w:right w:val="single" w:sz="4" w:space="0" w:color="auto"/>
            </w:tcBorders>
            <w:shd w:val="clear" w:color="auto" w:fill="auto"/>
            <w:vAlign w:val="center"/>
            <w:hideMark/>
          </w:tcPr>
          <w:p w:rsidR="00C40C4B" w:rsidRPr="00C40C4B" w:rsidRDefault="00C40C4B" w:rsidP="00C40C4B">
            <w:pPr>
              <w:spacing w:after="0" w:line="240" w:lineRule="auto"/>
              <w:rPr>
                <w:rFonts w:ascii="Times New Roman CYR" w:eastAsia="Times New Roman" w:hAnsi="Times New Roman CYR" w:cs="Times New Roman CYR"/>
                <w:bCs/>
                <w:sz w:val="18"/>
                <w:szCs w:val="18"/>
              </w:rPr>
            </w:pPr>
            <w:r w:rsidRPr="00C40C4B">
              <w:rPr>
                <w:rFonts w:ascii="Times New Roman CYR" w:eastAsia="Times New Roman" w:hAnsi="Times New Roman CYR" w:cs="Times New Roman CYR"/>
                <w:bCs/>
                <w:sz w:val="18"/>
                <w:szCs w:val="18"/>
              </w:rPr>
              <w:t>Транспортный налог с организаций</w:t>
            </w:r>
          </w:p>
        </w:tc>
        <w:tc>
          <w:tcPr>
            <w:tcW w:w="1134" w:type="dxa"/>
            <w:tcBorders>
              <w:top w:val="nil"/>
              <w:left w:val="nil"/>
              <w:bottom w:val="single" w:sz="4" w:space="0" w:color="auto"/>
              <w:right w:val="single" w:sz="4" w:space="0" w:color="auto"/>
            </w:tcBorders>
            <w:shd w:val="clear" w:color="auto" w:fill="auto"/>
            <w:noWrap/>
            <w:vAlign w:val="center"/>
            <w:hideMark/>
          </w:tcPr>
          <w:p w:rsidR="00C40C4B" w:rsidRPr="00C40C4B" w:rsidRDefault="00C40C4B" w:rsidP="00C40C4B">
            <w:pPr>
              <w:jc w:val="center"/>
              <w:rPr>
                <w:rFonts w:ascii="Times New Roman CYR" w:hAnsi="Times New Roman CYR" w:cs="Times New Roman CYR"/>
                <w:bCs/>
                <w:sz w:val="16"/>
                <w:szCs w:val="16"/>
              </w:rPr>
            </w:pPr>
            <w:r w:rsidRPr="00C40C4B">
              <w:rPr>
                <w:rFonts w:ascii="Times New Roman CYR" w:hAnsi="Times New Roman CYR" w:cs="Times New Roman CYR"/>
                <w:bCs/>
                <w:sz w:val="16"/>
                <w:szCs w:val="16"/>
              </w:rPr>
              <w:t xml:space="preserve">          7 961,0   </w:t>
            </w:r>
          </w:p>
        </w:tc>
        <w:tc>
          <w:tcPr>
            <w:tcW w:w="1328" w:type="dxa"/>
            <w:tcBorders>
              <w:top w:val="nil"/>
              <w:left w:val="nil"/>
              <w:bottom w:val="single" w:sz="4" w:space="0" w:color="auto"/>
              <w:right w:val="single" w:sz="4" w:space="0" w:color="auto"/>
            </w:tcBorders>
            <w:shd w:val="clear" w:color="auto" w:fill="auto"/>
            <w:noWrap/>
            <w:vAlign w:val="center"/>
            <w:hideMark/>
          </w:tcPr>
          <w:p w:rsidR="00C40C4B" w:rsidRPr="00C40C4B" w:rsidRDefault="00C40C4B" w:rsidP="00C40C4B">
            <w:pPr>
              <w:jc w:val="center"/>
              <w:rPr>
                <w:rFonts w:ascii="Times New Roman CYR" w:hAnsi="Times New Roman CYR" w:cs="Times New Roman CYR"/>
                <w:bCs/>
                <w:sz w:val="16"/>
                <w:szCs w:val="16"/>
              </w:rPr>
            </w:pPr>
            <w:r w:rsidRPr="00C40C4B">
              <w:rPr>
                <w:rFonts w:ascii="Times New Roman CYR" w:hAnsi="Times New Roman CYR" w:cs="Times New Roman CYR"/>
                <w:bCs/>
                <w:sz w:val="16"/>
                <w:szCs w:val="16"/>
              </w:rPr>
              <w:t xml:space="preserve">        12 699,0   </w:t>
            </w:r>
          </w:p>
        </w:tc>
        <w:tc>
          <w:tcPr>
            <w:tcW w:w="1134" w:type="dxa"/>
            <w:tcBorders>
              <w:top w:val="nil"/>
              <w:left w:val="nil"/>
              <w:bottom w:val="single" w:sz="4" w:space="0" w:color="auto"/>
              <w:right w:val="single" w:sz="4" w:space="0" w:color="auto"/>
            </w:tcBorders>
            <w:shd w:val="clear" w:color="auto" w:fill="auto"/>
            <w:noWrap/>
            <w:vAlign w:val="center"/>
            <w:hideMark/>
          </w:tcPr>
          <w:p w:rsidR="00C40C4B" w:rsidRPr="00C40C4B" w:rsidRDefault="00C40C4B" w:rsidP="00C40C4B">
            <w:pPr>
              <w:jc w:val="center"/>
              <w:rPr>
                <w:rFonts w:ascii="Times New Roman CYR" w:hAnsi="Times New Roman CYR" w:cs="Times New Roman CYR"/>
                <w:bCs/>
                <w:sz w:val="16"/>
                <w:szCs w:val="16"/>
              </w:rPr>
            </w:pPr>
            <w:r w:rsidRPr="00C40C4B">
              <w:rPr>
                <w:rFonts w:ascii="Times New Roman CYR" w:hAnsi="Times New Roman CYR" w:cs="Times New Roman CYR"/>
                <w:bCs/>
                <w:sz w:val="16"/>
                <w:szCs w:val="16"/>
              </w:rPr>
              <w:t xml:space="preserve">         9 180,2   </w:t>
            </w:r>
          </w:p>
        </w:tc>
        <w:tc>
          <w:tcPr>
            <w:tcW w:w="1276" w:type="dxa"/>
            <w:tcBorders>
              <w:top w:val="nil"/>
              <w:left w:val="nil"/>
              <w:bottom w:val="single" w:sz="4" w:space="0" w:color="auto"/>
              <w:right w:val="single" w:sz="4" w:space="0" w:color="auto"/>
            </w:tcBorders>
            <w:shd w:val="clear" w:color="auto" w:fill="auto"/>
            <w:noWrap/>
            <w:vAlign w:val="center"/>
            <w:hideMark/>
          </w:tcPr>
          <w:p w:rsidR="00C40C4B" w:rsidRPr="00C40C4B" w:rsidRDefault="00C40C4B" w:rsidP="00C40C4B">
            <w:pPr>
              <w:jc w:val="center"/>
              <w:rPr>
                <w:rFonts w:ascii="Times New Roman CYR" w:hAnsi="Times New Roman CYR" w:cs="Times New Roman CYR"/>
                <w:bCs/>
                <w:sz w:val="16"/>
                <w:szCs w:val="16"/>
              </w:rPr>
            </w:pPr>
            <w:r w:rsidRPr="00C40C4B">
              <w:rPr>
                <w:rFonts w:ascii="Times New Roman CYR" w:hAnsi="Times New Roman CYR" w:cs="Times New Roman CYR"/>
                <w:bCs/>
                <w:sz w:val="16"/>
                <w:szCs w:val="16"/>
              </w:rPr>
              <w:t xml:space="preserve">         7 938,0   </w:t>
            </w:r>
          </w:p>
        </w:tc>
        <w:tc>
          <w:tcPr>
            <w:tcW w:w="1306" w:type="dxa"/>
            <w:tcBorders>
              <w:top w:val="nil"/>
              <w:left w:val="nil"/>
              <w:bottom w:val="single" w:sz="4" w:space="0" w:color="auto"/>
              <w:right w:val="single" w:sz="4" w:space="0" w:color="auto"/>
            </w:tcBorders>
            <w:shd w:val="clear" w:color="auto" w:fill="auto"/>
            <w:vAlign w:val="center"/>
            <w:hideMark/>
          </w:tcPr>
          <w:p w:rsidR="00C40C4B" w:rsidRPr="00C40C4B" w:rsidRDefault="00C40C4B" w:rsidP="00C40C4B">
            <w:pPr>
              <w:jc w:val="center"/>
              <w:rPr>
                <w:rFonts w:ascii="Times New Roman CYR" w:hAnsi="Times New Roman CYR" w:cs="Times New Roman CYR"/>
                <w:bCs/>
                <w:sz w:val="16"/>
                <w:szCs w:val="16"/>
              </w:rPr>
            </w:pPr>
            <w:r w:rsidRPr="00C40C4B">
              <w:rPr>
                <w:rFonts w:ascii="Times New Roman CYR" w:hAnsi="Times New Roman CYR" w:cs="Times New Roman CYR"/>
                <w:bCs/>
                <w:sz w:val="16"/>
                <w:szCs w:val="16"/>
              </w:rPr>
              <w:t>62,5%</w:t>
            </w:r>
          </w:p>
        </w:tc>
        <w:tc>
          <w:tcPr>
            <w:tcW w:w="1076" w:type="dxa"/>
            <w:tcBorders>
              <w:top w:val="nil"/>
              <w:left w:val="nil"/>
              <w:bottom w:val="single" w:sz="4" w:space="0" w:color="auto"/>
              <w:right w:val="single" w:sz="4" w:space="0" w:color="auto"/>
            </w:tcBorders>
            <w:shd w:val="clear" w:color="auto" w:fill="auto"/>
            <w:vAlign w:val="center"/>
            <w:hideMark/>
          </w:tcPr>
          <w:p w:rsidR="00C40C4B" w:rsidRPr="00C40C4B" w:rsidRDefault="00C40C4B" w:rsidP="00C40C4B">
            <w:pPr>
              <w:jc w:val="center"/>
              <w:rPr>
                <w:rFonts w:ascii="Times New Roman CYR" w:hAnsi="Times New Roman CYR" w:cs="Times New Roman CYR"/>
                <w:bCs/>
                <w:sz w:val="16"/>
                <w:szCs w:val="16"/>
              </w:rPr>
            </w:pPr>
            <w:r w:rsidRPr="00C40C4B">
              <w:rPr>
                <w:rFonts w:ascii="Times New Roman CYR" w:hAnsi="Times New Roman CYR" w:cs="Times New Roman CYR"/>
                <w:bCs/>
                <w:sz w:val="16"/>
                <w:szCs w:val="16"/>
              </w:rPr>
              <w:t>86,5%</w:t>
            </w:r>
          </w:p>
        </w:tc>
      </w:tr>
      <w:tr w:rsidR="00C40C4B" w:rsidRPr="00C40C4B" w:rsidTr="00C40C4B">
        <w:trPr>
          <w:trHeight w:val="255"/>
        </w:trPr>
        <w:tc>
          <w:tcPr>
            <w:tcW w:w="2547" w:type="dxa"/>
            <w:tcBorders>
              <w:top w:val="nil"/>
              <w:left w:val="single" w:sz="4" w:space="0" w:color="auto"/>
              <w:bottom w:val="single" w:sz="4" w:space="0" w:color="auto"/>
              <w:right w:val="single" w:sz="4" w:space="0" w:color="auto"/>
            </w:tcBorders>
            <w:shd w:val="clear" w:color="auto" w:fill="auto"/>
            <w:vAlign w:val="center"/>
            <w:hideMark/>
          </w:tcPr>
          <w:p w:rsidR="00C40C4B" w:rsidRPr="00C40C4B" w:rsidRDefault="00C40C4B" w:rsidP="00C40C4B">
            <w:pPr>
              <w:spacing w:after="0" w:line="240" w:lineRule="auto"/>
              <w:rPr>
                <w:rFonts w:ascii="Times New Roman CYR" w:eastAsia="Times New Roman" w:hAnsi="Times New Roman CYR" w:cs="Times New Roman CYR"/>
                <w:bCs/>
                <w:sz w:val="18"/>
                <w:szCs w:val="18"/>
              </w:rPr>
            </w:pPr>
            <w:r w:rsidRPr="00C40C4B">
              <w:rPr>
                <w:rFonts w:ascii="Times New Roman CYR" w:eastAsia="Times New Roman" w:hAnsi="Times New Roman CYR" w:cs="Times New Roman CYR"/>
                <w:bCs/>
                <w:sz w:val="18"/>
                <w:szCs w:val="18"/>
              </w:rPr>
              <w:t>Транспортный налог с физических лиц</w:t>
            </w:r>
          </w:p>
        </w:tc>
        <w:tc>
          <w:tcPr>
            <w:tcW w:w="1134" w:type="dxa"/>
            <w:tcBorders>
              <w:top w:val="nil"/>
              <w:left w:val="nil"/>
              <w:bottom w:val="single" w:sz="4" w:space="0" w:color="auto"/>
              <w:right w:val="single" w:sz="4" w:space="0" w:color="auto"/>
            </w:tcBorders>
            <w:shd w:val="clear" w:color="auto" w:fill="auto"/>
            <w:noWrap/>
            <w:vAlign w:val="center"/>
            <w:hideMark/>
          </w:tcPr>
          <w:p w:rsidR="00C40C4B" w:rsidRPr="00C40C4B" w:rsidRDefault="00C40C4B" w:rsidP="00C40C4B">
            <w:pPr>
              <w:jc w:val="center"/>
              <w:rPr>
                <w:rFonts w:ascii="Times New Roman CYR" w:hAnsi="Times New Roman CYR" w:cs="Times New Roman CYR"/>
                <w:bCs/>
                <w:sz w:val="16"/>
                <w:szCs w:val="16"/>
              </w:rPr>
            </w:pPr>
            <w:r w:rsidRPr="00C40C4B">
              <w:rPr>
                <w:rFonts w:ascii="Times New Roman CYR" w:hAnsi="Times New Roman CYR" w:cs="Times New Roman CYR"/>
                <w:bCs/>
                <w:sz w:val="16"/>
                <w:szCs w:val="16"/>
              </w:rPr>
              <w:t xml:space="preserve">          8 027,0   </w:t>
            </w:r>
          </w:p>
        </w:tc>
        <w:tc>
          <w:tcPr>
            <w:tcW w:w="1328" w:type="dxa"/>
            <w:tcBorders>
              <w:top w:val="nil"/>
              <w:left w:val="nil"/>
              <w:bottom w:val="single" w:sz="4" w:space="0" w:color="auto"/>
              <w:right w:val="single" w:sz="4" w:space="0" w:color="auto"/>
            </w:tcBorders>
            <w:shd w:val="clear" w:color="auto" w:fill="auto"/>
            <w:noWrap/>
            <w:vAlign w:val="center"/>
            <w:hideMark/>
          </w:tcPr>
          <w:p w:rsidR="00C40C4B" w:rsidRPr="00C40C4B" w:rsidRDefault="00C40C4B" w:rsidP="00C40C4B">
            <w:pPr>
              <w:jc w:val="center"/>
              <w:rPr>
                <w:rFonts w:ascii="Times New Roman CYR" w:hAnsi="Times New Roman CYR" w:cs="Times New Roman CYR"/>
                <w:bCs/>
                <w:sz w:val="16"/>
                <w:szCs w:val="16"/>
              </w:rPr>
            </w:pPr>
            <w:r w:rsidRPr="00C40C4B">
              <w:rPr>
                <w:rFonts w:ascii="Times New Roman CYR" w:hAnsi="Times New Roman CYR" w:cs="Times New Roman CYR"/>
                <w:bCs/>
                <w:sz w:val="16"/>
                <w:szCs w:val="16"/>
              </w:rPr>
              <w:t xml:space="preserve">        26 441,0   </w:t>
            </w:r>
          </w:p>
        </w:tc>
        <w:tc>
          <w:tcPr>
            <w:tcW w:w="1134" w:type="dxa"/>
            <w:tcBorders>
              <w:top w:val="nil"/>
              <w:left w:val="nil"/>
              <w:bottom w:val="single" w:sz="4" w:space="0" w:color="auto"/>
              <w:right w:val="single" w:sz="4" w:space="0" w:color="auto"/>
            </w:tcBorders>
            <w:shd w:val="clear" w:color="auto" w:fill="auto"/>
            <w:noWrap/>
            <w:vAlign w:val="center"/>
            <w:hideMark/>
          </w:tcPr>
          <w:p w:rsidR="00C40C4B" w:rsidRPr="00C40C4B" w:rsidRDefault="00C40C4B" w:rsidP="00C40C4B">
            <w:pPr>
              <w:jc w:val="center"/>
              <w:rPr>
                <w:rFonts w:ascii="Times New Roman CYR" w:hAnsi="Times New Roman CYR" w:cs="Times New Roman CYR"/>
                <w:bCs/>
                <w:sz w:val="16"/>
                <w:szCs w:val="16"/>
              </w:rPr>
            </w:pPr>
            <w:r w:rsidRPr="00C40C4B">
              <w:rPr>
                <w:rFonts w:ascii="Times New Roman CYR" w:hAnsi="Times New Roman CYR" w:cs="Times New Roman CYR"/>
                <w:bCs/>
                <w:sz w:val="16"/>
                <w:szCs w:val="16"/>
              </w:rPr>
              <w:t xml:space="preserve">         4 785,6   </w:t>
            </w:r>
          </w:p>
        </w:tc>
        <w:tc>
          <w:tcPr>
            <w:tcW w:w="1276" w:type="dxa"/>
            <w:tcBorders>
              <w:top w:val="nil"/>
              <w:left w:val="nil"/>
              <w:bottom w:val="single" w:sz="4" w:space="0" w:color="auto"/>
              <w:right w:val="single" w:sz="4" w:space="0" w:color="auto"/>
            </w:tcBorders>
            <w:shd w:val="clear" w:color="auto" w:fill="auto"/>
            <w:noWrap/>
            <w:vAlign w:val="center"/>
            <w:hideMark/>
          </w:tcPr>
          <w:p w:rsidR="00C40C4B" w:rsidRPr="00C40C4B" w:rsidRDefault="00C40C4B" w:rsidP="00C40C4B">
            <w:pPr>
              <w:jc w:val="center"/>
              <w:rPr>
                <w:rFonts w:ascii="Times New Roman CYR" w:hAnsi="Times New Roman CYR" w:cs="Times New Roman CYR"/>
                <w:bCs/>
                <w:sz w:val="16"/>
                <w:szCs w:val="16"/>
              </w:rPr>
            </w:pPr>
            <w:r w:rsidRPr="00C40C4B">
              <w:rPr>
                <w:rFonts w:ascii="Times New Roman CYR" w:hAnsi="Times New Roman CYR" w:cs="Times New Roman CYR"/>
                <w:bCs/>
                <w:sz w:val="16"/>
                <w:szCs w:val="16"/>
              </w:rPr>
              <w:t xml:space="preserve">         7 163,6   </w:t>
            </w:r>
          </w:p>
        </w:tc>
        <w:tc>
          <w:tcPr>
            <w:tcW w:w="1306" w:type="dxa"/>
            <w:tcBorders>
              <w:top w:val="nil"/>
              <w:left w:val="nil"/>
              <w:bottom w:val="single" w:sz="4" w:space="0" w:color="auto"/>
              <w:right w:val="single" w:sz="4" w:space="0" w:color="auto"/>
            </w:tcBorders>
            <w:shd w:val="clear" w:color="auto" w:fill="auto"/>
            <w:vAlign w:val="center"/>
            <w:hideMark/>
          </w:tcPr>
          <w:p w:rsidR="00C40C4B" w:rsidRPr="00C40C4B" w:rsidRDefault="00C40C4B" w:rsidP="00C40C4B">
            <w:pPr>
              <w:jc w:val="center"/>
              <w:rPr>
                <w:rFonts w:ascii="Times New Roman CYR" w:hAnsi="Times New Roman CYR" w:cs="Times New Roman CYR"/>
                <w:bCs/>
                <w:sz w:val="16"/>
                <w:szCs w:val="16"/>
              </w:rPr>
            </w:pPr>
            <w:r w:rsidRPr="00C40C4B">
              <w:rPr>
                <w:rFonts w:ascii="Times New Roman CYR" w:hAnsi="Times New Roman CYR" w:cs="Times New Roman CYR"/>
                <w:bCs/>
                <w:sz w:val="16"/>
                <w:szCs w:val="16"/>
              </w:rPr>
              <w:t>27,1%</w:t>
            </w:r>
          </w:p>
        </w:tc>
        <w:tc>
          <w:tcPr>
            <w:tcW w:w="1076" w:type="dxa"/>
            <w:tcBorders>
              <w:top w:val="nil"/>
              <w:left w:val="nil"/>
              <w:bottom w:val="single" w:sz="4" w:space="0" w:color="auto"/>
              <w:right w:val="single" w:sz="4" w:space="0" w:color="auto"/>
            </w:tcBorders>
            <w:shd w:val="clear" w:color="auto" w:fill="auto"/>
            <w:vAlign w:val="center"/>
            <w:hideMark/>
          </w:tcPr>
          <w:p w:rsidR="00C40C4B" w:rsidRPr="00C40C4B" w:rsidRDefault="00C40C4B" w:rsidP="00C40C4B">
            <w:pPr>
              <w:jc w:val="center"/>
              <w:rPr>
                <w:rFonts w:ascii="Times New Roman CYR" w:hAnsi="Times New Roman CYR" w:cs="Times New Roman CYR"/>
                <w:bCs/>
                <w:sz w:val="16"/>
                <w:szCs w:val="16"/>
              </w:rPr>
            </w:pPr>
            <w:r w:rsidRPr="00C40C4B">
              <w:rPr>
                <w:rFonts w:ascii="Times New Roman CYR" w:hAnsi="Times New Roman CYR" w:cs="Times New Roman CYR"/>
                <w:bCs/>
                <w:sz w:val="16"/>
                <w:szCs w:val="16"/>
              </w:rPr>
              <w:t>149,7%</w:t>
            </w:r>
          </w:p>
        </w:tc>
      </w:tr>
      <w:tr w:rsidR="00C40C4B" w:rsidRPr="00C40C4B" w:rsidTr="00C40C4B">
        <w:trPr>
          <w:trHeight w:val="255"/>
        </w:trPr>
        <w:tc>
          <w:tcPr>
            <w:tcW w:w="2547" w:type="dxa"/>
            <w:tcBorders>
              <w:top w:val="nil"/>
              <w:left w:val="single" w:sz="4" w:space="0" w:color="auto"/>
              <w:bottom w:val="single" w:sz="4" w:space="0" w:color="auto"/>
              <w:right w:val="single" w:sz="4" w:space="0" w:color="auto"/>
            </w:tcBorders>
            <w:shd w:val="clear" w:color="auto" w:fill="auto"/>
            <w:vAlign w:val="center"/>
            <w:hideMark/>
          </w:tcPr>
          <w:p w:rsidR="00C40C4B" w:rsidRPr="00C40C4B" w:rsidRDefault="00C40C4B" w:rsidP="00C40C4B">
            <w:pPr>
              <w:spacing w:after="0" w:line="240" w:lineRule="auto"/>
              <w:rPr>
                <w:rFonts w:ascii="Times New Roman CYR" w:eastAsia="Times New Roman" w:hAnsi="Times New Roman CYR" w:cs="Times New Roman CYR"/>
                <w:bCs/>
                <w:sz w:val="18"/>
                <w:szCs w:val="18"/>
              </w:rPr>
            </w:pPr>
            <w:r w:rsidRPr="00C40C4B">
              <w:rPr>
                <w:rFonts w:ascii="Times New Roman CYR" w:eastAsia="Times New Roman" w:hAnsi="Times New Roman CYR" w:cs="Times New Roman CYR"/>
                <w:bCs/>
                <w:sz w:val="18"/>
                <w:szCs w:val="18"/>
              </w:rPr>
              <w:t>Земельный налог</w:t>
            </w:r>
          </w:p>
        </w:tc>
        <w:tc>
          <w:tcPr>
            <w:tcW w:w="1134" w:type="dxa"/>
            <w:tcBorders>
              <w:top w:val="nil"/>
              <w:left w:val="nil"/>
              <w:bottom w:val="single" w:sz="4" w:space="0" w:color="auto"/>
              <w:right w:val="single" w:sz="4" w:space="0" w:color="auto"/>
            </w:tcBorders>
            <w:shd w:val="clear" w:color="auto" w:fill="auto"/>
            <w:noWrap/>
            <w:vAlign w:val="center"/>
            <w:hideMark/>
          </w:tcPr>
          <w:p w:rsidR="00C40C4B" w:rsidRPr="00C40C4B" w:rsidRDefault="00C40C4B" w:rsidP="00C40C4B">
            <w:pPr>
              <w:jc w:val="center"/>
              <w:rPr>
                <w:rFonts w:ascii="Times New Roman CYR" w:hAnsi="Times New Roman CYR" w:cs="Times New Roman CYR"/>
                <w:bCs/>
                <w:sz w:val="16"/>
                <w:szCs w:val="16"/>
              </w:rPr>
            </w:pPr>
            <w:r w:rsidRPr="00C40C4B">
              <w:rPr>
                <w:rFonts w:ascii="Times New Roman CYR" w:hAnsi="Times New Roman CYR" w:cs="Times New Roman CYR"/>
                <w:bCs/>
                <w:sz w:val="16"/>
                <w:szCs w:val="16"/>
              </w:rPr>
              <w:t xml:space="preserve">        38 175,6   </w:t>
            </w:r>
          </w:p>
        </w:tc>
        <w:tc>
          <w:tcPr>
            <w:tcW w:w="1328" w:type="dxa"/>
            <w:tcBorders>
              <w:top w:val="nil"/>
              <w:left w:val="nil"/>
              <w:bottom w:val="single" w:sz="4" w:space="0" w:color="auto"/>
              <w:right w:val="single" w:sz="4" w:space="0" w:color="auto"/>
            </w:tcBorders>
            <w:shd w:val="clear" w:color="auto" w:fill="auto"/>
            <w:noWrap/>
            <w:vAlign w:val="center"/>
            <w:hideMark/>
          </w:tcPr>
          <w:p w:rsidR="00C40C4B" w:rsidRPr="00C40C4B" w:rsidRDefault="00C40C4B" w:rsidP="00C40C4B">
            <w:pPr>
              <w:jc w:val="center"/>
              <w:rPr>
                <w:rFonts w:ascii="Times New Roman CYR" w:hAnsi="Times New Roman CYR" w:cs="Times New Roman CYR"/>
                <w:bCs/>
                <w:sz w:val="16"/>
                <w:szCs w:val="16"/>
              </w:rPr>
            </w:pPr>
            <w:r w:rsidRPr="00C40C4B">
              <w:rPr>
                <w:rFonts w:ascii="Times New Roman CYR" w:hAnsi="Times New Roman CYR" w:cs="Times New Roman CYR"/>
                <w:bCs/>
                <w:sz w:val="16"/>
                <w:szCs w:val="16"/>
              </w:rPr>
              <w:t xml:space="preserve">        57 915,0   </w:t>
            </w:r>
          </w:p>
        </w:tc>
        <w:tc>
          <w:tcPr>
            <w:tcW w:w="1134" w:type="dxa"/>
            <w:tcBorders>
              <w:top w:val="nil"/>
              <w:left w:val="nil"/>
              <w:bottom w:val="single" w:sz="4" w:space="0" w:color="auto"/>
              <w:right w:val="single" w:sz="4" w:space="0" w:color="auto"/>
            </w:tcBorders>
            <w:shd w:val="clear" w:color="auto" w:fill="auto"/>
            <w:noWrap/>
            <w:vAlign w:val="center"/>
            <w:hideMark/>
          </w:tcPr>
          <w:p w:rsidR="00C40C4B" w:rsidRPr="00C40C4B" w:rsidRDefault="00C40C4B" w:rsidP="00C40C4B">
            <w:pPr>
              <w:jc w:val="center"/>
              <w:rPr>
                <w:rFonts w:ascii="Times New Roman CYR" w:hAnsi="Times New Roman CYR" w:cs="Times New Roman CYR"/>
                <w:bCs/>
                <w:sz w:val="16"/>
                <w:szCs w:val="16"/>
              </w:rPr>
            </w:pPr>
            <w:r w:rsidRPr="00C40C4B">
              <w:rPr>
                <w:rFonts w:ascii="Times New Roman CYR" w:hAnsi="Times New Roman CYR" w:cs="Times New Roman CYR"/>
                <w:bCs/>
                <w:sz w:val="16"/>
                <w:szCs w:val="16"/>
              </w:rPr>
              <w:t xml:space="preserve">       33 955,3   </w:t>
            </w:r>
          </w:p>
        </w:tc>
        <w:tc>
          <w:tcPr>
            <w:tcW w:w="1276" w:type="dxa"/>
            <w:tcBorders>
              <w:top w:val="nil"/>
              <w:left w:val="nil"/>
              <w:bottom w:val="single" w:sz="4" w:space="0" w:color="auto"/>
              <w:right w:val="single" w:sz="4" w:space="0" w:color="auto"/>
            </w:tcBorders>
            <w:shd w:val="clear" w:color="auto" w:fill="auto"/>
            <w:noWrap/>
            <w:vAlign w:val="center"/>
            <w:hideMark/>
          </w:tcPr>
          <w:p w:rsidR="00C40C4B" w:rsidRPr="00C40C4B" w:rsidRDefault="00C40C4B" w:rsidP="00C40C4B">
            <w:pPr>
              <w:jc w:val="center"/>
              <w:rPr>
                <w:rFonts w:ascii="Times New Roman CYR" w:hAnsi="Times New Roman CYR" w:cs="Times New Roman CYR"/>
                <w:bCs/>
                <w:sz w:val="16"/>
                <w:szCs w:val="16"/>
              </w:rPr>
            </w:pPr>
            <w:r w:rsidRPr="00C40C4B">
              <w:rPr>
                <w:rFonts w:ascii="Times New Roman CYR" w:hAnsi="Times New Roman CYR" w:cs="Times New Roman CYR"/>
                <w:bCs/>
                <w:sz w:val="16"/>
                <w:szCs w:val="16"/>
              </w:rPr>
              <w:t xml:space="preserve">       45 522,4   </w:t>
            </w:r>
          </w:p>
        </w:tc>
        <w:tc>
          <w:tcPr>
            <w:tcW w:w="1306" w:type="dxa"/>
            <w:tcBorders>
              <w:top w:val="nil"/>
              <w:left w:val="nil"/>
              <w:bottom w:val="single" w:sz="4" w:space="0" w:color="auto"/>
              <w:right w:val="single" w:sz="4" w:space="0" w:color="auto"/>
            </w:tcBorders>
            <w:shd w:val="clear" w:color="auto" w:fill="auto"/>
            <w:vAlign w:val="center"/>
            <w:hideMark/>
          </w:tcPr>
          <w:p w:rsidR="00C40C4B" w:rsidRPr="00C40C4B" w:rsidRDefault="00C40C4B" w:rsidP="00C40C4B">
            <w:pPr>
              <w:jc w:val="center"/>
              <w:rPr>
                <w:rFonts w:ascii="Times New Roman CYR" w:hAnsi="Times New Roman CYR" w:cs="Times New Roman CYR"/>
                <w:bCs/>
                <w:sz w:val="16"/>
                <w:szCs w:val="16"/>
              </w:rPr>
            </w:pPr>
            <w:r w:rsidRPr="00C40C4B">
              <w:rPr>
                <w:rFonts w:ascii="Times New Roman CYR" w:hAnsi="Times New Roman CYR" w:cs="Times New Roman CYR"/>
                <w:bCs/>
                <w:sz w:val="16"/>
                <w:szCs w:val="16"/>
              </w:rPr>
              <w:t>78,6%</w:t>
            </w:r>
          </w:p>
        </w:tc>
        <w:tc>
          <w:tcPr>
            <w:tcW w:w="1076" w:type="dxa"/>
            <w:tcBorders>
              <w:top w:val="nil"/>
              <w:left w:val="nil"/>
              <w:bottom w:val="single" w:sz="4" w:space="0" w:color="auto"/>
              <w:right w:val="single" w:sz="4" w:space="0" w:color="auto"/>
            </w:tcBorders>
            <w:shd w:val="clear" w:color="auto" w:fill="auto"/>
            <w:vAlign w:val="center"/>
            <w:hideMark/>
          </w:tcPr>
          <w:p w:rsidR="00C40C4B" w:rsidRPr="00C40C4B" w:rsidRDefault="00C40C4B" w:rsidP="00C40C4B">
            <w:pPr>
              <w:jc w:val="center"/>
              <w:rPr>
                <w:rFonts w:ascii="Times New Roman CYR" w:hAnsi="Times New Roman CYR" w:cs="Times New Roman CYR"/>
                <w:bCs/>
                <w:sz w:val="16"/>
                <w:szCs w:val="16"/>
              </w:rPr>
            </w:pPr>
            <w:r w:rsidRPr="00C40C4B">
              <w:rPr>
                <w:rFonts w:ascii="Times New Roman CYR" w:hAnsi="Times New Roman CYR" w:cs="Times New Roman CYR"/>
                <w:bCs/>
                <w:sz w:val="16"/>
                <w:szCs w:val="16"/>
              </w:rPr>
              <w:t>134,1%</w:t>
            </w:r>
          </w:p>
        </w:tc>
      </w:tr>
      <w:tr w:rsidR="00C40C4B" w:rsidRPr="00C40C4B" w:rsidTr="00C40C4B">
        <w:trPr>
          <w:trHeight w:val="255"/>
        </w:trPr>
        <w:tc>
          <w:tcPr>
            <w:tcW w:w="2547" w:type="dxa"/>
            <w:tcBorders>
              <w:top w:val="nil"/>
              <w:left w:val="single" w:sz="4" w:space="0" w:color="auto"/>
              <w:bottom w:val="single" w:sz="4" w:space="0" w:color="auto"/>
              <w:right w:val="single" w:sz="4" w:space="0" w:color="auto"/>
            </w:tcBorders>
            <w:shd w:val="clear" w:color="auto" w:fill="auto"/>
            <w:vAlign w:val="center"/>
            <w:hideMark/>
          </w:tcPr>
          <w:p w:rsidR="00C40C4B" w:rsidRPr="00C40C4B" w:rsidRDefault="00C40C4B" w:rsidP="00C40C4B">
            <w:pPr>
              <w:spacing w:after="0" w:line="240" w:lineRule="auto"/>
              <w:rPr>
                <w:rFonts w:ascii="Times New Roman CYR" w:eastAsia="Times New Roman" w:hAnsi="Times New Roman CYR" w:cs="Times New Roman CYR"/>
                <w:bCs/>
                <w:sz w:val="18"/>
                <w:szCs w:val="18"/>
              </w:rPr>
            </w:pPr>
            <w:r w:rsidRPr="00C40C4B">
              <w:rPr>
                <w:rFonts w:ascii="Times New Roman CYR" w:eastAsia="Times New Roman" w:hAnsi="Times New Roman CYR" w:cs="Times New Roman CYR"/>
                <w:bCs/>
                <w:sz w:val="18"/>
                <w:szCs w:val="18"/>
              </w:rPr>
              <w:t>Земельный налог с организаций</w:t>
            </w:r>
          </w:p>
        </w:tc>
        <w:tc>
          <w:tcPr>
            <w:tcW w:w="1134" w:type="dxa"/>
            <w:tcBorders>
              <w:top w:val="nil"/>
              <w:left w:val="nil"/>
              <w:bottom w:val="single" w:sz="4" w:space="0" w:color="auto"/>
              <w:right w:val="single" w:sz="4" w:space="0" w:color="auto"/>
            </w:tcBorders>
            <w:shd w:val="clear" w:color="auto" w:fill="auto"/>
            <w:noWrap/>
            <w:vAlign w:val="center"/>
            <w:hideMark/>
          </w:tcPr>
          <w:p w:rsidR="00C40C4B" w:rsidRPr="00C40C4B" w:rsidRDefault="00C40C4B" w:rsidP="00C40C4B">
            <w:pPr>
              <w:jc w:val="center"/>
              <w:rPr>
                <w:rFonts w:ascii="Times New Roman CYR" w:hAnsi="Times New Roman CYR" w:cs="Times New Roman CYR"/>
                <w:bCs/>
                <w:sz w:val="16"/>
                <w:szCs w:val="16"/>
              </w:rPr>
            </w:pPr>
            <w:r w:rsidRPr="00C40C4B">
              <w:rPr>
                <w:rFonts w:ascii="Times New Roman CYR" w:hAnsi="Times New Roman CYR" w:cs="Times New Roman CYR"/>
                <w:bCs/>
                <w:sz w:val="16"/>
                <w:szCs w:val="16"/>
              </w:rPr>
              <w:t xml:space="preserve">        34 700,1   </w:t>
            </w:r>
          </w:p>
        </w:tc>
        <w:tc>
          <w:tcPr>
            <w:tcW w:w="1328" w:type="dxa"/>
            <w:tcBorders>
              <w:top w:val="nil"/>
              <w:left w:val="nil"/>
              <w:bottom w:val="single" w:sz="4" w:space="0" w:color="auto"/>
              <w:right w:val="single" w:sz="4" w:space="0" w:color="auto"/>
            </w:tcBorders>
            <w:shd w:val="clear" w:color="auto" w:fill="auto"/>
            <w:noWrap/>
            <w:vAlign w:val="center"/>
            <w:hideMark/>
          </w:tcPr>
          <w:p w:rsidR="00C40C4B" w:rsidRPr="00C40C4B" w:rsidRDefault="00C40C4B" w:rsidP="00C40C4B">
            <w:pPr>
              <w:jc w:val="center"/>
              <w:rPr>
                <w:rFonts w:ascii="Times New Roman CYR" w:hAnsi="Times New Roman CYR" w:cs="Times New Roman CYR"/>
                <w:bCs/>
                <w:sz w:val="16"/>
                <w:szCs w:val="16"/>
              </w:rPr>
            </w:pPr>
            <w:r w:rsidRPr="00C40C4B">
              <w:rPr>
                <w:rFonts w:ascii="Times New Roman CYR" w:hAnsi="Times New Roman CYR" w:cs="Times New Roman CYR"/>
                <w:bCs/>
                <w:sz w:val="16"/>
                <w:szCs w:val="16"/>
              </w:rPr>
              <w:t xml:space="preserve">        43 649,0   </w:t>
            </w:r>
          </w:p>
        </w:tc>
        <w:tc>
          <w:tcPr>
            <w:tcW w:w="1134" w:type="dxa"/>
            <w:tcBorders>
              <w:top w:val="nil"/>
              <w:left w:val="nil"/>
              <w:bottom w:val="single" w:sz="4" w:space="0" w:color="auto"/>
              <w:right w:val="single" w:sz="4" w:space="0" w:color="auto"/>
            </w:tcBorders>
            <w:shd w:val="clear" w:color="auto" w:fill="auto"/>
            <w:noWrap/>
            <w:vAlign w:val="center"/>
            <w:hideMark/>
          </w:tcPr>
          <w:p w:rsidR="00C40C4B" w:rsidRPr="00C40C4B" w:rsidRDefault="00C40C4B" w:rsidP="00C40C4B">
            <w:pPr>
              <w:jc w:val="center"/>
              <w:rPr>
                <w:rFonts w:ascii="Times New Roman CYR" w:hAnsi="Times New Roman CYR" w:cs="Times New Roman CYR"/>
                <w:bCs/>
                <w:sz w:val="16"/>
                <w:szCs w:val="16"/>
              </w:rPr>
            </w:pPr>
            <w:r w:rsidRPr="00C40C4B">
              <w:rPr>
                <w:rFonts w:ascii="Times New Roman CYR" w:hAnsi="Times New Roman CYR" w:cs="Times New Roman CYR"/>
                <w:bCs/>
                <w:sz w:val="16"/>
                <w:szCs w:val="16"/>
              </w:rPr>
              <w:t xml:space="preserve">       31 931,0   </w:t>
            </w:r>
          </w:p>
        </w:tc>
        <w:tc>
          <w:tcPr>
            <w:tcW w:w="1276" w:type="dxa"/>
            <w:tcBorders>
              <w:top w:val="nil"/>
              <w:left w:val="nil"/>
              <w:bottom w:val="single" w:sz="4" w:space="0" w:color="auto"/>
              <w:right w:val="single" w:sz="4" w:space="0" w:color="auto"/>
            </w:tcBorders>
            <w:shd w:val="clear" w:color="auto" w:fill="auto"/>
            <w:noWrap/>
            <w:vAlign w:val="center"/>
            <w:hideMark/>
          </w:tcPr>
          <w:p w:rsidR="00C40C4B" w:rsidRPr="00C40C4B" w:rsidRDefault="00C40C4B" w:rsidP="00C40C4B">
            <w:pPr>
              <w:jc w:val="center"/>
              <w:rPr>
                <w:rFonts w:ascii="Times New Roman CYR" w:hAnsi="Times New Roman CYR" w:cs="Times New Roman CYR"/>
                <w:bCs/>
                <w:sz w:val="16"/>
                <w:szCs w:val="16"/>
              </w:rPr>
            </w:pPr>
            <w:r w:rsidRPr="00C40C4B">
              <w:rPr>
                <w:rFonts w:ascii="Times New Roman CYR" w:hAnsi="Times New Roman CYR" w:cs="Times New Roman CYR"/>
                <w:bCs/>
                <w:sz w:val="16"/>
                <w:szCs w:val="16"/>
              </w:rPr>
              <w:t xml:space="preserve">       42 641,7   </w:t>
            </w:r>
          </w:p>
        </w:tc>
        <w:tc>
          <w:tcPr>
            <w:tcW w:w="1306" w:type="dxa"/>
            <w:tcBorders>
              <w:top w:val="nil"/>
              <w:left w:val="nil"/>
              <w:bottom w:val="single" w:sz="4" w:space="0" w:color="auto"/>
              <w:right w:val="single" w:sz="4" w:space="0" w:color="auto"/>
            </w:tcBorders>
            <w:shd w:val="clear" w:color="auto" w:fill="auto"/>
            <w:vAlign w:val="center"/>
            <w:hideMark/>
          </w:tcPr>
          <w:p w:rsidR="00C40C4B" w:rsidRPr="00C40C4B" w:rsidRDefault="00C40C4B" w:rsidP="00C40C4B">
            <w:pPr>
              <w:jc w:val="center"/>
              <w:rPr>
                <w:rFonts w:ascii="Times New Roman CYR" w:hAnsi="Times New Roman CYR" w:cs="Times New Roman CYR"/>
                <w:bCs/>
                <w:sz w:val="16"/>
                <w:szCs w:val="16"/>
              </w:rPr>
            </w:pPr>
            <w:r w:rsidRPr="00C40C4B">
              <w:rPr>
                <w:rFonts w:ascii="Times New Roman CYR" w:hAnsi="Times New Roman CYR" w:cs="Times New Roman CYR"/>
                <w:bCs/>
                <w:sz w:val="16"/>
                <w:szCs w:val="16"/>
              </w:rPr>
              <w:t>97,7%</w:t>
            </w:r>
          </w:p>
        </w:tc>
        <w:tc>
          <w:tcPr>
            <w:tcW w:w="1076" w:type="dxa"/>
            <w:tcBorders>
              <w:top w:val="nil"/>
              <w:left w:val="nil"/>
              <w:bottom w:val="single" w:sz="4" w:space="0" w:color="auto"/>
              <w:right w:val="single" w:sz="4" w:space="0" w:color="auto"/>
            </w:tcBorders>
            <w:shd w:val="clear" w:color="auto" w:fill="auto"/>
            <w:vAlign w:val="center"/>
            <w:hideMark/>
          </w:tcPr>
          <w:p w:rsidR="00C40C4B" w:rsidRPr="00C40C4B" w:rsidRDefault="00C40C4B" w:rsidP="00C40C4B">
            <w:pPr>
              <w:jc w:val="center"/>
              <w:rPr>
                <w:rFonts w:ascii="Times New Roman CYR" w:hAnsi="Times New Roman CYR" w:cs="Times New Roman CYR"/>
                <w:bCs/>
                <w:sz w:val="16"/>
                <w:szCs w:val="16"/>
              </w:rPr>
            </w:pPr>
            <w:r w:rsidRPr="00C40C4B">
              <w:rPr>
                <w:rFonts w:ascii="Times New Roman CYR" w:hAnsi="Times New Roman CYR" w:cs="Times New Roman CYR"/>
                <w:bCs/>
                <w:sz w:val="16"/>
                <w:szCs w:val="16"/>
              </w:rPr>
              <w:t>133,5%</w:t>
            </w:r>
          </w:p>
        </w:tc>
      </w:tr>
      <w:tr w:rsidR="00C40C4B" w:rsidRPr="00C40C4B" w:rsidTr="00C40C4B">
        <w:trPr>
          <w:trHeight w:val="255"/>
        </w:trPr>
        <w:tc>
          <w:tcPr>
            <w:tcW w:w="2547" w:type="dxa"/>
            <w:tcBorders>
              <w:top w:val="nil"/>
              <w:left w:val="single" w:sz="4" w:space="0" w:color="auto"/>
              <w:bottom w:val="single" w:sz="4" w:space="0" w:color="auto"/>
              <w:right w:val="single" w:sz="4" w:space="0" w:color="auto"/>
            </w:tcBorders>
            <w:shd w:val="clear" w:color="auto" w:fill="auto"/>
            <w:vAlign w:val="center"/>
            <w:hideMark/>
          </w:tcPr>
          <w:p w:rsidR="00C40C4B" w:rsidRPr="00C40C4B" w:rsidRDefault="00C40C4B" w:rsidP="00C40C4B">
            <w:pPr>
              <w:spacing w:after="0" w:line="240" w:lineRule="auto"/>
              <w:rPr>
                <w:rFonts w:ascii="Times New Roman CYR" w:eastAsia="Times New Roman" w:hAnsi="Times New Roman CYR" w:cs="Times New Roman CYR"/>
                <w:bCs/>
                <w:sz w:val="18"/>
                <w:szCs w:val="18"/>
              </w:rPr>
            </w:pPr>
            <w:r w:rsidRPr="00C40C4B">
              <w:rPr>
                <w:rFonts w:ascii="Times New Roman CYR" w:eastAsia="Times New Roman" w:hAnsi="Times New Roman CYR" w:cs="Times New Roman CYR"/>
                <w:bCs/>
                <w:sz w:val="18"/>
                <w:szCs w:val="18"/>
              </w:rPr>
              <w:t>Земельный налог с физических лиц</w:t>
            </w:r>
          </w:p>
        </w:tc>
        <w:tc>
          <w:tcPr>
            <w:tcW w:w="1134" w:type="dxa"/>
            <w:tcBorders>
              <w:top w:val="nil"/>
              <w:left w:val="nil"/>
              <w:bottom w:val="single" w:sz="4" w:space="0" w:color="auto"/>
              <w:right w:val="single" w:sz="4" w:space="0" w:color="auto"/>
            </w:tcBorders>
            <w:shd w:val="clear" w:color="auto" w:fill="auto"/>
            <w:noWrap/>
            <w:vAlign w:val="center"/>
            <w:hideMark/>
          </w:tcPr>
          <w:p w:rsidR="00C40C4B" w:rsidRPr="00C40C4B" w:rsidRDefault="00C40C4B" w:rsidP="00C40C4B">
            <w:pPr>
              <w:jc w:val="center"/>
              <w:rPr>
                <w:rFonts w:ascii="Times New Roman CYR" w:hAnsi="Times New Roman CYR" w:cs="Times New Roman CYR"/>
                <w:bCs/>
                <w:sz w:val="16"/>
                <w:szCs w:val="16"/>
              </w:rPr>
            </w:pPr>
            <w:r w:rsidRPr="00C40C4B">
              <w:rPr>
                <w:rFonts w:ascii="Times New Roman CYR" w:hAnsi="Times New Roman CYR" w:cs="Times New Roman CYR"/>
                <w:bCs/>
                <w:sz w:val="16"/>
                <w:szCs w:val="16"/>
              </w:rPr>
              <w:t xml:space="preserve">          3 475,5   </w:t>
            </w:r>
          </w:p>
        </w:tc>
        <w:tc>
          <w:tcPr>
            <w:tcW w:w="1328" w:type="dxa"/>
            <w:tcBorders>
              <w:top w:val="nil"/>
              <w:left w:val="nil"/>
              <w:bottom w:val="single" w:sz="4" w:space="0" w:color="auto"/>
              <w:right w:val="single" w:sz="4" w:space="0" w:color="auto"/>
            </w:tcBorders>
            <w:shd w:val="clear" w:color="auto" w:fill="auto"/>
            <w:noWrap/>
            <w:vAlign w:val="center"/>
            <w:hideMark/>
          </w:tcPr>
          <w:p w:rsidR="00C40C4B" w:rsidRPr="00C40C4B" w:rsidRDefault="00C40C4B" w:rsidP="00C40C4B">
            <w:pPr>
              <w:jc w:val="center"/>
              <w:rPr>
                <w:rFonts w:ascii="Times New Roman CYR" w:hAnsi="Times New Roman CYR" w:cs="Times New Roman CYR"/>
                <w:bCs/>
                <w:sz w:val="16"/>
                <w:szCs w:val="16"/>
              </w:rPr>
            </w:pPr>
            <w:r w:rsidRPr="00C40C4B">
              <w:rPr>
                <w:rFonts w:ascii="Times New Roman CYR" w:hAnsi="Times New Roman CYR" w:cs="Times New Roman CYR"/>
                <w:bCs/>
                <w:sz w:val="16"/>
                <w:szCs w:val="16"/>
              </w:rPr>
              <w:t xml:space="preserve">        14 266,0   </w:t>
            </w:r>
          </w:p>
        </w:tc>
        <w:tc>
          <w:tcPr>
            <w:tcW w:w="1134" w:type="dxa"/>
            <w:tcBorders>
              <w:top w:val="nil"/>
              <w:left w:val="nil"/>
              <w:bottom w:val="single" w:sz="4" w:space="0" w:color="auto"/>
              <w:right w:val="single" w:sz="4" w:space="0" w:color="auto"/>
            </w:tcBorders>
            <w:shd w:val="clear" w:color="auto" w:fill="auto"/>
            <w:noWrap/>
            <w:vAlign w:val="center"/>
            <w:hideMark/>
          </w:tcPr>
          <w:p w:rsidR="00C40C4B" w:rsidRPr="00C40C4B" w:rsidRDefault="00C40C4B" w:rsidP="00C40C4B">
            <w:pPr>
              <w:jc w:val="center"/>
              <w:rPr>
                <w:rFonts w:ascii="Times New Roman CYR" w:hAnsi="Times New Roman CYR" w:cs="Times New Roman CYR"/>
                <w:bCs/>
                <w:sz w:val="16"/>
                <w:szCs w:val="16"/>
              </w:rPr>
            </w:pPr>
            <w:r w:rsidRPr="00C40C4B">
              <w:rPr>
                <w:rFonts w:ascii="Times New Roman CYR" w:hAnsi="Times New Roman CYR" w:cs="Times New Roman CYR"/>
                <w:bCs/>
                <w:sz w:val="16"/>
                <w:szCs w:val="16"/>
              </w:rPr>
              <w:t xml:space="preserve">         2 024,3   </w:t>
            </w:r>
          </w:p>
        </w:tc>
        <w:tc>
          <w:tcPr>
            <w:tcW w:w="1276" w:type="dxa"/>
            <w:tcBorders>
              <w:top w:val="nil"/>
              <w:left w:val="nil"/>
              <w:bottom w:val="single" w:sz="4" w:space="0" w:color="auto"/>
              <w:right w:val="single" w:sz="4" w:space="0" w:color="auto"/>
            </w:tcBorders>
            <w:shd w:val="clear" w:color="auto" w:fill="auto"/>
            <w:noWrap/>
            <w:vAlign w:val="center"/>
            <w:hideMark/>
          </w:tcPr>
          <w:p w:rsidR="00C40C4B" w:rsidRPr="00C40C4B" w:rsidRDefault="00C40C4B" w:rsidP="00C40C4B">
            <w:pPr>
              <w:jc w:val="center"/>
              <w:rPr>
                <w:rFonts w:ascii="Times New Roman CYR" w:hAnsi="Times New Roman CYR" w:cs="Times New Roman CYR"/>
                <w:bCs/>
                <w:sz w:val="16"/>
                <w:szCs w:val="16"/>
              </w:rPr>
            </w:pPr>
            <w:r w:rsidRPr="00C40C4B">
              <w:rPr>
                <w:rFonts w:ascii="Times New Roman CYR" w:hAnsi="Times New Roman CYR" w:cs="Times New Roman CYR"/>
                <w:bCs/>
                <w:sz w:val="16"/>
                <w:szCs w:val="16"/>
              </w:rPr>
              <w:t xml:space="preserve">         2 880,7   </w:t>
            </w:r>
          </w:p>
        </w:tc>
        <w:tc>
          <w:tcPr>
            <w:tcW w:w="1306" w:type="dxa"/>
            <w:tcBorders>
              <w:top w:val="nil"/>
              <w:left w:val="nil"/>
              <w:bottom w:val="single" w:sz="4" w:space="0" w:color="auto"/>
              <w:right w:val="single" w:sz="4" w:space="0" w:color="auto"/>
            </w:tcBorders>
            <w:shd w:val="clear" w:color="auto" w:fill="auto"/>
            <w:vAlign w:val="center"/>
            <w:hideMark/>
          </w:tcPr>
          <w:p w:rsidR="00C40C4B" w:rsidRPr="00C40C4B" w:rsidRDefault="00C40C4B" w:rsidP="00C40C4B">
            <w:pPr>
              <w:jc w:val="center"/>
              <w:rPr>
                <w:rFonts w:ascii="Times New Roman CYR" w:hAnsi="Times New Roman CYR" w:cs="Times New Roman CYR"/>
                <w:bCs/>
                <w:sz w:val="16"/>
                <w:szCs w:val="16"/>
              </w:rPr>
            </w:pPr>
            <w:r w:rsidRPr="00C40C4B">
              <w:rPr>
                <w:rFonts w:ascii="Times New Roman CYR" w:hAnsi="Times New Roman CYR" w:cs="Times New Roman CYR"/>
                <w:bCs/>
                <w:sz w:val="16"/>
                <w:szCs w:val="16"/>
              </w:rPr>
              <w:t>20,2%</w:t>
            </w:r>
          </w:p>
        </w:tc>
        <w:tc>
          <w:tcPr>
            <w:tcW w:w="1076" w:type="dxa"/>
            <w:tcBorders>
              <w:top w:val="nil"/>
              <w:left w:val="nil"/>
              <w:bottom w:val="single" w:sz="4" w:space="0" w:color="auto"/>
              <w:right w:val="single" w:sz="4" w:space="0" w:color="auto"/>
            </w:tcBorders>
            <w:shd w:val="clear" w:color="auto" w:fill="auto"/>
            <w:vAlign w:val="center"/>
            <w:hideMark/>
          </w:tcPr>
          <w:p w:rsidR="00C40C4B" w:rsidRPr="00C40C4B" w:rsidRDefault="00C40C4B" w:rsidP="00C40C4B">
            <w:pPr>
              <w:jc w:val="center"/>
              <w:rPr>
                <w:rFonts w:ascii="Times New Roman CYR" w:hAnsi="Times New Roman CYR" w:cs="Times New Roman CYR"/>
                <w:bCs/>
                <w:sz w:val="16"/>
                <w:szCs w:val="16"/>
              </w:rPr>
            </w:pPr>
            <w:r w:rsidRPr="00C40C4B">
              <w:rPr>
                <w:rFonts w:ascii="Times New Roman CYR" w:hAnsi="Times New Roman CYR" w:cs="Times New Roman CYR"/>
                <w:bCs/>
                <w:sz w:val="16"/>
                <w:szCs w:val="16"/>
              </w:rPr>
              <w:t>142,3%</w:t>
            </w:r>
          </w:p>
        </w:tc>
      </w:tr>
      <w:tr w:rsidR="00C40C4B" w:rsidRPr="00C40C4B" w:rsidTr="00C40C4B">
        <w:trPr>
          <w:trHeight w:val="255"/>
        </w:trPr>
        <w:tc>
          <w:tcPr>
            <w:tcW w:w="2547" w:type="dxa"/>
            <w:tcBorders>
              <w:top w:val="nil"/>
              <w:left w:val="single" w:sz="4" w:space="0" w:color="auto"/>
              <w:bottom w:val="single" w:sz="4" w:space="0" w:color="auto"/>
              <w:right w:val="single" w:sz="4" w:space="0" w:color="auto"/>
            </w:tcBorders>
            <w:shd w:val="clear" w:color="auto" w:fill="auto"/>
            <w:vAlign w:val="center"/>
            <w:hideMark/>
          </w:tcPr>
          <w:p w:rsidR="00C40C4B" w:rsidRPr="00C40C4B" w:rsidRDefault="00C40C4B" w:rsidP="00C40C4B">
            <w:pPr>
              <w:spacing w:after="0" w:line="240" w:lineRule="auto"/>
              <w:rPr>
                <w:rFonts w:ascii="Times New Roman CYR" w:eastAsia="Times New Roman" w:hAnsi="Times New Roman CYR" w:cs="Times New Roman CYR"/>
                <w:bCs/>
                <w:sz w:val="18"/>
                <w:szCs w:val="18"/>
              </w:rPr>
            </w:pPr>
            <w:r w:rsidRPr="00C40C4B">
              <w:rPr>
                <w:rFonts w:ascii="Times New Roman CYR" w:eastAsia="Times New Roman" w:hAnsi="Times New Roman CYR" w:cs="Times New Roman CYR"/>
                <w:bCs/>
                <w:sz w:val="18"/>
                <w:szCs w:val="18"/>
              </w:rPr>
              <w:t>Государственная пошлина, сборы</w:t>
            </w:r>
          </w:p>
        </w:tc>
        <w:tc>
          <w:tcPr>
            <w:tcW w:w="1134" w:type="dxa"/>
            <w:tcBorders>
              <w:top w:val="nil"/>
              <w:left w:val="nil"/>
              <w:bottom w:val="single" w:sz="4" w:space="0" w:color="auto"/>
              <w:right w:val="single" w:sz="4" w:space="0" w:color="auto"/>
            </w:tcBorders>
            <w:shd w:val="clear" w:color="auto" w:fill="auto"/>
            <w:noWrap/>
            <w:vAlign w:val="center"/>
            <w:hideMark/>
          </w:tcPr>
          <w:p w:rsidR="00C40C4B" w:rsidRPr="00C40C4B" w:rsidRDefault="00C40C4B" w:rsidP="00C40C4B">
            <w:pPr>
              <w:jc w:val="center"/>
              <w:rPr>
                <w:rFonts w:ascii="Times New Roman CYR" w:hAnsi="Times New Roman CYR" w:cs="Times New Roman CYR"/>
                <w:bCs/>
                <w:sz w:val="16"/>
                <w:szCs w:val="16"/>
              </w:rPr>
            </w:pPr>
            <w:r w:rsidRPr="00C40C4B">
              <w:rPr>
                <w:rFonts w:ascii="Times New Roman CYR" w:hAnsi="Times New Roman CYR" w:cs="Times New Roman CYR"/>
                <w:bCs/>
                <w:sz w:val="16"/>
                <w:szCs w:val="16"/>
              </w:rPr>
              <w:t xml:space="preserve">        23 957,6   </w:t>
            </w:r>
          </w:p>
        </w:tc>
        <w:tc>
          <w:tcPr>
            <w:tcW w:w="1328" w:type="dxa"/>
            <w:tcBorders>
              <w:top w:val="nil"/>
              <w:left w:val="nil"/>
              <w:bottom w:val="single" w:sz="4" w:space="0" w:color="auto"/>
              <w:right w:val="single" w:sz="4" w:space="0" w:color="auto"/>
            </w:tcBorders>
            <w:shd w:val="clear" w:color="auto" w:fill="auto"/>
            <w:noWrap/>
            <w:vAlign w:val="center"/>
            <w:hideMark/>
          </w:tcPr>
          <w:p w:rsidR="00C40C4B" w:rsidRPr="00C40C4B" w:rsidRDefault="00C40C4B" w:rsidP="00C40C4B">
            <w:pPr>
              <w:jc w:val="center"/>
              <w:rPr>
                <w:rFonts w:ascii="Times New Roman CYR" w:hAnsi="Times New Roman CYR" w:cs="Times New Roman CYR"/>
                <w:bCs/>
                <w:sz w:val="16"/>
                <w:szCs w:val="16"/>
              </w:rPr>
            </w:pPr>
            <w:r w:rsidRPr="00C40C4B">
              <w:rPr>
                <w:rFonts w:ascii="Times New Roman CYR" w:hAnsi="Times New Roman CYR" w:cs="Times New Roman CYR"/>
                <w:bCs/>
                <w:sz w:val="16"/>
                <w:szCs w:val="16"/>
              </w:rPr>
              <w:t xml:space="preserve">        33 176,2   </w:t>
            </w:r>
          </w:p>
        </w:tc>
        <w:tc>
          <w:tcPr>
            <w:tcW w:w="1134" w:type="dxa"/>
            <w:tcBorders>
              <w:top w:val="nil"/>
              <w:left w:val="nil"/>
              <w:bottom w:val="single" w:sz="4" w:space="0" w:color="auto"/>
              <w:right w:val="single" w:sz="4" w:space="0" w:color="auto"/>
            </w:tcBorders>
            <w:shd w:val="clear" w:color="auto" w:fill="auto"/>
            <w:noWrap/>
            <w:vAlign w:val="center"/>
            <w:hideMark/>
          </w:tcPr>
          <w:p w:rsidR="00C40C4B" w:rsidRPr="00C40C4B" w:rsidRDefault="00C40C4B" w:rsidP="00C40C4B">
            <w:pPr>
              <w:jc w:val="center"/>
              <w:rPr>
                <w:rFonts w:ascii="Times New Roman CYR" w:hAnsi="Times New Roman CYR" w:cs="Times New Roman CYR"/>
                <w:bCs/>
                <w:sz w:val="16"/>
                <w:szCs w:val="16"/>
              </w:rPr>
            </w:pPr>
            <w:r w:rsidRPr="00C40C4B">
              <w:rPr>
                <w:rFonts w:ascii="Times New Roman CYR" w:hAnsi="Times New Roman CYR" w:cs="Times New Roman CYR"/>
                <w:bCs/>
                <w:sz w:val="16"/>
                <w:szCs w:val="16"/>
              </w:rPr>
              <w:t xml:space="preserve">       25 600,4   </w:t>
            </w:r>
          </w:p>
        </w:tc>
        <w:tc>
          <w:tcPr>
            <w:tcW w:w="1276" w:type="dxa"/>
            <w:tcBorders>
              <w:top w:val="nil"/>
              <w:left w:val="nil"/>
              <w:bottom w:val="single" w:sz="4" w:space="0" w:color="auto"/>
              <w:right w:val="single" w:sz="4" w:space="0" w:color="auto"/>
            </w:tcBorders>
            <w:shd w:val="clear" w:color="auto" w:fill="auto"/>
            <w:noWrap/>
            <w:vAlign w:val="center"/>
            <w:hideMark/>
          </w:tcPr>
          <w:p w:rsidR="00C40C4B" w:rsidRPr="00C40C4B" w:rsidRDefault="00C40C4B" w:rsidP="00C40C4B">
            <w:pPr>
              <w:jc w:val="center"/>
              <w:rPr>
                <w:rFonts w:ascii="Times New Roman CYR" w:hAnsi="Times New Roman CYR" w:cs="Times New Roman CYR"/>
                <w:bCs/>
                <w:sz w:val="16"/>
                <w:szCs w:val="16"/>
              </w:rPr>
            </w:pPr>
            <w:r w:rsidRPr="00C40C4B">
              <w:rPr>
                <w:rFonts w:ascii="Times New Roman CYR" w:hAnsi="Times New Roman CYR" w:cs="Times New Roman CYR"/>
                <w:bCs/>
                <w:sz w:val="16"/>
                <w:szCs w:val="16"/>
              </w:rPr>
              <w:t xml:space="preserve">       23 339,8   </w:t>
            </w:r>
          </w:p>
        </w:tc>
        <w:tc>
          <w:tcPr>
            <w:tcW w:w="1306" w:type="dxa"/>
            <w:tcBorders>
              <w:top w:val="nil"/>
              <w:left w:val="nil"/>
              <w:bottom w:val="single" w:sz="4" w:space="0" w:color="auto"/>
              <w:right w:val="single" w:sz="4" w:space="0" w:color="auto"/>
            </w:tcBorders>
            <w:shd w:val="clear" w:color="auto" w:fill="auto"/>
            <w:vAlign w:val="center"/>
            <w:hideMark/>
          </w:tcPr>
          <w:p w:rsidR="00C40C4B" w:rsidRPr="00C40C4B" w:rsidRDefault="00C40C4B" w:rsidP="00C40C4B">
            <w:pPr>
              <w:jc w:val="center"/>
              <w:rPr>
                <w:rFonts w:ascii="Times New Roman CYR" w:hAnsi="Times New Roman CYR" w:cs="Times New Roman CYR"/>
                <w:bCs/>
                <w:sz w:val="16"/>
                <w:szCs w:val="16"/>
              </w:rPr>
            </w:pPr>
            <w:r w:rsidRPr="00C40C4B">
              <w:rPr>
                <w:rFonts w:ascii="Times New Roman CYR" w:hAnsi="Times New Roman CYR" w:cs="Times New Roman CYR"/>
                <w:bCs/>
                <w:sz w:val="16"/>
                <w:szCs w:val="16"/>
              </w:rPr>
              <w:t>70,4%</w:t>
            </w:r>
          </w:p>
        </w:tc>
        <w:tc>
          <w:tcPr>
            <w:tcW w:w="1076" w:type="dxa"/>
            <w:tcBorders>
              <w:top w:val="nil"/>
              <w:left w:val="nil"/>
              <w:bottom w:val="single" w:sz="4" w:space="0" w:color="auto"/>
              <w:right w:val="single" w:sz="4" w:space="0" w:color="auto"/>
            </w:tcBorders>
            <w:shd w:val="clear" w:color="auto" w:fill="auto"/>
            <w:vAlign w:val="center"/>
            <w:hideMark/>
          </w:tcPr>
          <w:p w:rsidR="00C40C4B" w:rsidRPr="00C40C4B" w:rsidRDefault="00C40C4B" w:rsidP="00C40C4B">
            <w:pPr>
              <w:jc w:val="center"/>
              <w:rPr>
                <w:rFonts w:ascii="Times New Roman CYR" w:hAnsi="Times New Roman CYR" w:cs="Times New Roman CYR"/>
                <w:bCs/>
                <w:sz w:val="16"/>
                <w:szCs w:val="16"/>
              </w:rPr>
            </w:pPr>
            <w:r w:rsidRPr="00C40C4B">
              <w:rPr>
                <w:rFonts w:ascii="Times New Roman CYR" w:hAnsi="Times New Roman CYR" w:cs="Times New Roman CYR"/>
                <w:bCs/>
                <w:sz w:val="16"/>
                <w:szCs w:val="16"/>
              </w:rPr>
              <w:t>91,2%</w:t>
            </w:r>
          </w:p>
        </w:tc>
      </w:tr>
      <w:tr w:rsidR="00C40C4B" w:rsidRPr="00C40C4B" w:rsidTr="00C40C4B">
        <w:trPr>
          <w:trHeight w:val="255"/>
        </w:trPr>
        <w:tc>
          <w:tcPr>
            <w:tcW w:w="2547" w:type="dxa"/>
            <w:tcBorders>
              <w:top w:val="nil"/>
              <w:left w:val="single" w:sz="4" w:space="0" w:color="auto"/>
              <w:bottom w:val="single" w:sz="4" w:space="0" w:color="auto"/>
              <w:right w:val="single" w:sz="4" w:space="0" w:color="auto"/>
            </w:tcBorders>
            <w:shd w:val="clear" w:color="auto" w:fill="auto"/>
            <w:vAlign w:val="center"/>
            <w:hideMark/>
          </w:tcPr>
          <w:p w:rsidR="00C40C4B" w:rsidRPr="00C40C4B" w:rsidRDefault="00C40C4B" w:rsidP="00C40C4B">
            <w:pPr>
              <w:spacing w:after="0" w:line="240" w:lineRule="auto"/>
              <w:rPr>
                <w:rFonts w:ascii="Times New Roman CYR" w:eastAsia="Times New Roman" w:hAnsi="Times New Roman CYR" w:cs="Times New Roman CYR"/>
                <w:bCs/>
                <w:sz w:val="18"/>
                <w:szCs w:val="18"/>
              </w:rPr>
            </w:pPr>
            <w:r w:rsidRPr="00C40C4B">
              <w:rPr>
                <w:rFonts w:ascii="Times New Roman CYR" w:eastAsia="Times New Roman" w:hAnsi="Times New Roman CYR" w:cs="Times New Roman CYR"/>
                <w:bCs/>
                <w:sz w:val="18"/>
                <w:szCs w:val="18"/>
              </w:rPr>
              <w:t>Задолженность и перерасчёты по отменённым налогам</w:t>
            </w:r>
          </w:p>
        </w:tc>
        <w:tc>
          <w:tcPr>
            <w:tcW w:w="1134" w:type="dxa"/>
            <w:tcBorders>
              <w:top w:val="nil"/>
              <w:left w:val="nil"/>
              <w:bottom w:val="single" w:sz="4" w:space="0" w:color="auto"/>
              <w:right w:val="single" w:sz="4" w:space="0" w:color="auto"/>
            </w:tcBorders>
            <w:shd w:val="clear" w:color="auto" w:fill="auto"/>
            <w:noWrap/>
            <w:vAlign w:val="center"/>
            <w:hideMark/>
          </w:tcPr>
          <w:p w:rsidR="00C40C4B" w:rsidRPr="00C40C4B" w:rsidRDefault="00C40C4B" w:rsidP="00C40C4B">
            <w:pPr>
              <w:jc w:val="center"/>
              <w:rPr>
                <w:rFonts w:ascii="Times New Roman CYR" w:hAnsi="Times New Roman CYR" w:cs="Times New Roman CYR"/>
                <w:bCs/>
                <w:sz w:val="16"/>
                <w:szCs w:val="16"/>
              </w:rPr>
            </w:pPr>
            <w:r w:rsidRPr="00C40C4B">
              <w:rPr>
                <w:rFonts w:ascii="Times New Roman CYR" w:hAnsi="Times New Roman CYR" w:cs="Times New Roman CYR"/>
                <w:bCs/>
                <w:sz w:val="16"/>
                <w:szCs w:val="16"/>
              </w:rPr>
              <w:t xml:space="preserve">-              20,0   </w:t>
            </w:r>
          </w:p>
        </w:tc>
        <w:tc>
          <w:tcPr>
            <w:tcW w:w="1328" w:type="dxa"/>
            <w:tcBorders>
              <w:top w:val="nil"/>
              <w:left w:val="nil"/>
              <w:bottom w:val="single" w:sz="4" w:space="0" w:color="auto"/>
              <w:right w:val="single" w:sz="4" w:space="0" w:color="auto"/>
            </w:tcBorders>
            <w:shd w:val="clear" w:color="auto" w:fill="auto"/>
            <w:noWrap/>
            <w:vAlign w:val="center"/>
            <w:hideMark/>
          </w:tcPr>
          <w:p w:rsidR="00C40C4B" w:rsidRPr="00C40C4B" w:rsidRDefault="00C40C4B" w:rsidP="00C40C4B">
            <w:pPr>
              <w:jc w:val="center"/>
              <w:rPr>
                <w:rFonts w:ascii="Times New Roman CYR" w:hAnsi="Times New Roman CYR" w:cs="Times New Roman CYR"/>
                <w:bCs/>
                <w:sz w:val="16"/>
                <w:szCs w:val="16"/>
              </w:rPr>
            </w:pPr>
            <w:r w:rsidRPr="00C40C4B">
              <w:rPr>
                <w:rFonts w:ascii="Times New Roman CYR" w:hAnsi="Times New Roman CYR" w:cs="Times New Roman CYR"/>
                <w:bCs/>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C40C4B" w:rsidRPr="00C40C4B" w:rsidRDefault="00C40C4B" w:rsidP="00C40C4B">
            <w:pPr>
              <w:jc w:val="center"/>
              <w:rPr>
                <w:rFonts w:ascii="Times New Roman CYR" w:hAnsi="Times New Roman CYR" w:cs="Times New Roman CYR"/>
                <w:bCs/>
                <w:sz w:val="16"/>
                <w:szCs w:val="16"/>
              </w:rPr>
            </w:pPr>
            <w:r w:rsidRPr="00C40C4B">
              <w:rPr>
                <w:rFonts w:ascii="Times New Roman CYR" w:hAnsi="Times New Roman CYR" w:cs="Times New Roman CYR"/>
                <w:bCs/>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rsidR="00C40C4B" w:rsidRPr="00C40C4B" w:rsidRDefault="00C40C4B" w:rsidP="00C40C4B">
            <w:pPr>
              <w:jc w:val="center"/>
              <w:rPr>
                <w:rFonts w:ascii="Times New Roman CYR" w:hAnsi="Times New Roman CYR" w:cs="Times New Roman CYR"/>
                <w:bCs/>
                <w:sz w:val="16"/>
                <w:szCs w:val="16"/>
              </w:rPr>
            </w:pPr>
            <w:r w:rsidRPr="00C40C4B">
              <w:rPr>
                <w:rFonts w:ascii="Times New Roman CYR" w:hAnsi="Times New Roman CYR" w:cs="Times New Roman CYR"/>
                <w:bCs/>
                <w:sz w:val="16"/>
                <w:szCs w:val="16"/>
              </w:rPr>
              <w:t xml:space="preserve">                0,2   </w:t>
            </w:r>
          </w:p>
        </w:tc>
        <w:tc>
          <w:tcPr>
            <w:tcW w:w="1306" w:type="dxa"/>
            <w:tcBorders>
              <w:top w:val="nil"/>
              <w:left w:val="nil"/>
              <w:bottom w:val="single" w:sz="4" w:space="0" w:color="auto"/>
              <w:right w:val="single" w:sz="4" w:space="0" w:color="auto"/>
            </w:tcBorders>
            <w:shd w:val="clear" w:color="auto" w:fill="auto"/>
            <w:vAlign w:val="center"/>
            <w:hideMark/>
          </w:tcPr>
          <w:p w:rsidR="00C40C4B" w:rsidRPr="00C40C4B" w:rsidRDefault="00C40C4B" w:rsidP="00C40C4B">
            <w:pPr>
              <w:jc w:val="center"/>
              <w:rPr>
                <w:rFonts w:ascii="Times New Roman CYR" w:hAnsi="Times New Roman CYR" w:cs="Times New Roman CYR"/>
                <w:bCs/>
                <w:sz w:val="16"/>
                <w:szCs w:val="16"/>
              </w:rPr>
            </w:pPr>
            <w:r w:rsidRPr="00C40C4B">
              <w:rPr>
                <w:rFonts w:ascii="Times New Roman CYR" w:hAnsi="Times New Roman CYR" w:cs="Times New Roman CYR"/>
                <w:bCs/>
                <w:sz w:val="16"/>
                <w:szCs w:val="16"/>
              </w:rPr>
              <w:t> </w:t>
            </w:r>
          </w:p>
        </w:tc>
        <w:tc>
          <w:tcPr>
            <w:tcW w:w="1076" w:type="dxa"/>
            <w:tcBorders>
              <w:top w:val="nil"/>
              <w:left w:val="nil"/>
              <w:bottom w:val="single" w:sz="4" w:space="0" w:color="auto"/>
              <w:right w:val="single" w:sz="4" w:space="0" w:color="auto"/>
            </w:tcBorders>
            <w:shd w:val="clear" w:color="auto" w:fill="auto"/>
            <w:vAlign w:val="center"/>
            <w:hideMark/>
          </w:tcPr>
          <w:p w:rsidR="00C40C4B" w:rsidRPr="00C40C4B" w:rsidRDefault="00C40C4B" w:rsidP="00C40C4B">
            <w:pPr>
              <w:jc w:val="center"/>
              <w:rPr>
                <w:rFonts w:ascii="Times New Roman CYR" w:hAnsi="Times New Roman CYR" w:cs="Times New Roman CYR"/>
                <w:bCs/>
                <w:sz w:val="16"/>
                <w:szCs w:val="16"/>
              </w:rPr>
            </w:pPr>
            <w:r w:rsidRPr="00C40C4B">
              <w:rPr>
                <w:rFonts w:ascii="Times New Roman CYR" w:hAnsi="Times New Roman CYR" w:cs="Times New Roman CYR"/>
                <w:bCs/>
                <w:sz w:val="16"/>
                <w:szCs w:val="16"/>
              </w:rPr>
              <w:t> </w:t>
            </w:r>
          </w:p>
        </w:tc>
      </w:tr>
      <w:tr w:rsidR="00C40C4B" w:rsidRPr="00C40C4B" w:rsidTr="00C40C4B">
        <w:trPr>
          <w:trHeight w:val="255"/>
        </w:trPr>
        <w:tc>
          <w:tcPr>
            <w:tcW w:w="2547" w:type="dxa"/>
            <w:tcBorders>
              <w:top w:val="nil"/>
              <w:left w:val="single" w:sz="4" w:space="0" w:color="auto"/>
              <w:bottom w:val="single" w:sz="4" w:space="0" w:color="auto"/>
              <w:right w:val="single" w:sz="4" w:space="0" w:color="auto"/>
            </w:tcBorders>
            <w:shd w:val="clear" w:color="auto" w:fill="auto"/>
            <w:vAlign w:val="center"/>
            <w:hideMark/>
          </w:tcPr>
          <w:p w:rsidR="00C40C4B" w:rsidRPr="00C40C4B" w:rsidRDefault="00C40C4B" w:rsidP="00C40C4B">
            <w:pPr>
              <w:spacing w:after="0" w:line="240" w:lineRule="auto"/>
              <w:rPr>
                <w:rFonts w:ascii="Times New Roman CYR" w:eastAsia="Times New Roman" w:hAnsi="Times New Roman CYR" w:cs="Times New Roman CYR"/>
                <w:bCs/>
                <w:sz w:val="18"/>
                <w:szCs w:val="18"/>
              </w:rPr>
            </w:pPr>
            <w:r w:rsidRPr="00C40C4B">
              <w:rPr>
                <w:rFonts w:ascii="Times New Roman CYR" w:eastAsia="Times New Roman" w:hAnsi="Times New Roman CYR" w:cs="Times New Roman CYR"/>
                <w:bCs/>
                <w:sz w:val="18"/>
                <w:szCs w:val="18"/>
              </w:rPr>
              <w:t>Доходы от имущества, находящегося в муниципальной собственности, в т.ч.</w:t>
            </w:r>
          </w:p>
        </w:tc>
        <w:tc>
          <w:tcPr>
            <w:tcW w:w="1134" w:type="dxa"/>
            <w:tcBorders>
              <w:top w:val="nil"/>
              <w:left w:val="nil"/>
              <w:bottom w:val="single" w:sz="4" w:space="0" w:color="auto"/>
              <w:right w:val="single" w:sz="4" w:space="0" w:color="auto"/>
            </w:tcBorders>
            <w:shd w:val="clear" w:color="auto" w:fill="auto"/>
            <w:noWrap/>
            <w:vAlign w:val="center"/>
            <w:hideMark/>
          </w:tcPr>
          <w:p w:rsidR="00C40C4B" w:rsidRPr="00C40C4B" w:rsidRDefault="00C40C4B" w:rsidP="00C40C4B">
            <w:pPr>
              <w:jc w:val="center"/>
              <w:rPr>
                <w:rFonts w:ascii="Times New Roman CYR" w:hAnsi="Times New Roman CYR" w:cs="Times New Roman CYR"/>
                <w:bCs/>
                <w:sz w:val="16"/>
                <w:szCs w:val="16"/>
              </w:rPr>
            </w:pPr>
            <w:r w:rsidRPr="00C40C4B">
              <w:rPr>
                <w:rFonts w:ascii="Times New Roman CYR" w:hAnsi="Times New Roman CYR" w:cs="Times New Roman CYR"/>
                <w:bCs/>
                <w:sz w:val="16"/>
                <w:szCs w:val="16"/>
              </w:rPr>
              <w:t xml:space="preserve">      126 191,5   </w:t>
            </w:r>
          </w:p>
        </w:tc>
        <w:tc>
          <w:tcPr>
            <w:tcW w:w="1328" w:type="dxa"/>
            <w:tcBorders>
              <w:top w:val="nil"/>
              <w:left w:val="nil"/>
              <w:bottom w:val="single" w:sz="4" w:space="0" w:color="auto"/>
              <w:right w:val="single" w:sz="4" w:space="0" w:color="auto"/>
            </w:tcBorders>
            <w:shd w:val="clear" w:color="auto" w:fill="auto"/>
            <w:noWrap/>
            <w:vAlign w:val="center"/>
            <w:hideMark/>
          </w:tcPr>
          <w:p w:rsidR="00C40C4B" w:rsidRPr="00C40C4B" w:rsidRDefault="00C40C4B" w:rsidP="00C40C4B">
            <w:pPr>
              <w:jc w:val="center"/>
              <w:rPr>
                <w:rFonts w:ascii="Times New Roman CYR" w:hAnsi="Times New Roman CYR" w:cs="Times New Roman CYR"/>
                <w:bCs/>
                <w:sz w:val="16"/>
                <w:szCs w:val="16"/>
              </w:rPr>
            </w:pPr>
            <w:r w:rsidRPr="00C40C4B">
              <w:rPr>
                <w:rFonts w:ascii="Times New Roman CYR" w:hAnsi="Times New Roman CYR" w:cs="Times New Roman CYR"/>
                <w:bCs/>
                <w:sz w:val="16"/>
                <w:szCs w:val="16"/>
              </w:rPr>
              <w:t xml:space="preserve">      147 570,0   </w:t>
            </w:r>
          </w:p>
        </w:tc>
        <w:tc>
          <w:tcPr>
            <w:tcW w:w="1134" w:type="dxa"/>
            <w:tcBorders>
              <w:top w:val="nil"/>
              <w:left w:val="nil"/>
              <w:bottom w:val="single" w:sz="4" w:space="0" w:color="auto"/>
              <w:right w:val="single" w:sz="4" w:space="0" w:color="auto"/>
            </w:tcBorders>
            <w:shd w:val="clear" w:color="auto" w:fill="auto"/>
            <w:noWrap/>
            <w:vAlign w:val="center"/>
            <w:hideMark/>
          </w:tcPr>
          <w:p w:rsidR="00C40C4B" w:rsidRPr="00C40C4B" w:rsidRDefault="00C40C4B" w:rsidP="00C40C4B">
            <w:pPr>
              <w:jc w:val="center"/>
              <w:rPr>
                <w:rFonts w:ascii="Times New Roman CYR" w:hAnsi="Times New Roman CYR" w:cs="Times New Roman CYR"/>
                <w:bCs/>
                <w:sz w:val="16"/>
                <w:szCs w:val="16"/>
              </w:rPr>
            </w:pPr>
            <w:r w:rsidRPr="00C40C4B">
              <w:rPr>
                <w:rFonts w:ascii="Times New Roman CYR" w:hAnsi="Times New Roman CYR" w:cs="Times New Roman CYR"/>
                <w:bCs/>
                <w:sz w:val="16"/>
                <w:szCs w:val="16"/>
              </w:rPr>
              <w:t xml:space="preserve">       96 813,0   </w:t>
            </w:r>
          </w:p>
        </w:tc>
        <w:tc>
          <w:tcPr>
            <w:tcW w:w="1276" w:type="dxa"/>
            <w:tcBorders>
              <w:top w:val="nil"/>
              <w:left w:val="nil"/>
              <w:bottom w:val="single" w:sz="4" w:space="0" w:color="auto"/>
              <w:right w:val="single" w:sz="4" w:space="0" w:color="auto"/>
            </w:tcBorders>
            <w:shd w:val="clear" w:color="auto" w:fill="auto"/>
            <w:noWrap/>
            <w:vAlign w:val="center"/>
            <w:hideMark/>
          </w:tcPr>
          <w:p w:rsidR="00C40C4B" w:rsidRPr="00C40C4B" w:rsidRDefault="00C40C4B" w:rsidP="00C40C4B">
            <w:pPr>
              <w:jc w:val="center"/>
              <w:rPr>
                <w:rFonts w:ascii="Times New Roman CYR" w:hAnsi="Times New Roman CYR" w:cs="Times New Roman CYR"/>
                <w:bCs/>
                <w:sz w:val="16"/>
                <w:szCs w:val="16"/>
              </w:rPr>
            </w:pPr>
            <w:r w:rsidRPr="00C40C4B">
              <w:rPr>
                <w:rFonts w:ascii="Times New Roman CYR" w:hAnsi="Times New Roman CYR" w:cs="Times New Roman CYR"/>
                <w:bCs/>
                <w:sz w:val="16"/>
                <w:szCs w:val="16"/>
              </w:rPr>
              <w:t xml:space="preserve">     149 437,9   </w:t>
            </w:r>
          </w:p>
        </w:tc>
        <w:tc>
          <w:tcPr>
            <w:tcW w:w="1306" w:type="dxa"/>
            <w:tcBorders>
              <w:top w:val="nil"/>
              <w:left w:val="nil"/>
              <w:bottom w:val="single" w:sz="4" w:space="0" w:color="auto"/>
              <w:right w:val="single" w:sz="4" w:space="0" w:color="auto"/>
            </w:tcBorders>
            <w:shd w:val="clear" w:color="auto" w:fill="auto"/>
            <w:vAlign w:val="center"/>
            <w:hideMark/>
          </w:tcPr>
          <w:p w:rsidR="00C40C4B" w:rsidRPr="00C40C4B" w:rsidRDefault="00C40C4B" w:rsidP="00C40C4B">
            <w:pPr>
              <w:jc w:val="center"/>
              <w:rPr>
                <w:rFonts w:ascii="Times New Roman CYR" w:hAnsi="Times New Roman CYR" w:cs="Times New Roman CYR"/>
                <w:bCs/>
                <w:sz w:val="16"/>
                <w:szCs w:val="16"/>
              </w:rPr>
            </w:pPr>
            <w:r w:rsidRPr="00C40C4B">
              <w:rPr>
                <w:rFonts w:ascii="Times New Roman CYR" w:hAnsi="Times New Roman CYR" w:cs="Times New Roman CYR"/>
                <w:bCs/>
                <w:sz w:val="16"/>
                <w:szCs w:val="16"/>
              </w:rPr>
              <w:t>101,3%</w:t>
            </w:r>
          </w:p>
        </w:tc>
        <w:tc>
          <w:tcPr>
            <w:tcW w:w="1076" w:type="dxa"/>
            <w:tcBorders>
              <w:top w:val="nil"/>
              <w:left w:val="nil"/>
              <w:bottom w:val="single" w:sz="4" w:space="0" w:color="auto"/>
              <w:right w:val="single" w:sz="4" w:space="0" w:color="auto"/>
            </w:tcBorders>
            <w:shd w:val="clear" w:color="auto" w:fill="auto"/>
            <w:vAlign w:val="center"/>
            <w:hideMark/>
          </w:tcPr>
          <w:p w:rsidR="00C40C4B" w:rsidRPr="00C40C4B" w:rsidRDefault="00C40C4B" w:rsidP="00C40C4B">
            <w:pPr>
              <w:jc w:val="center"/>
              <w:rPr>
                <w:rFonts w:ascii="Times New Roman CYR" w:hAnsi="Times New Roman CYR" w:cs="Times New Roman CYR"/>
                <w:bCs/>
                <w:sz w:val="16"/>
                <w:szCs w:val="16"/>
              </w:rPr>
            </w:pPr>
            <w:r w:rsidRPr="00C40C4B">
              <w:rPr>
                <w:rFonts w:ascii="Times New Roman CYR" w:hAnsi="Times New Roman CYR" w:cs="Times New Roman CYR"/>
                <w:bCs/>
                <w:sz w:val="16"/>
                <w:szCs w:val="16"/>
              </w:rPr>
              <w:t>154,4%</w:t>
            </w:r>
          </w:p>
        </w:tc>
      </w:tr>
      <w:tr w:rsidR="00C40C4B" w:rsidRPr="00C40C4B" w:rsidTr="00C40C4B">
        <w:trPr>
          <w:trHeight w:val="255"/>
        </w:trPr>
        <w:tc>
          <w:tcPr>
            <w:tcW w:w="2547" w:type="dxa"/>
            <w:tcBorders>
              <w:top w:val="nil"/>
              <w:left w:val="single" w:sz="4" w:space="0" w:color="auto"/>
              <w:bottom w:val="single" w:sz="4" w:space="0" w:color="auto"/>
              <w:right w:val="single" w:sz="4" w:space="0" w:color="auto"/>
            </w:tcBorders>
            <w:shd w:val="clear" w:color="auto" w:fill="auto"/>
            <w:vAlign w:val="center"/>
            <w:hideMark/>
          </w:tcPr>
          <w:p w:rsidR="00C40C4B" w:rsidRPr="00C40C4B" w:rsidRDefault="00C40C4B" w:rsidP="00C40C4B">
            <w:pPr>
              <w:spacing w:after="0" w:line="240" w:lineRule="auto"/>
              <w:rPr>
                <w:rFonts w:ascii="Times New Roman CYR" w:eastAsia="Times New Roman" w:hAnsi="Times New Roman CYR" w:cs="Times New Roman CYR"/>
                <w:bCs/>
                <w:sz w:val="18"/>
                <w:szCs w:val="18"/>
              </w:rPr>
            </w:pPr>
            <w:r w:rsidRPr="00C40C4B">
              <w:rPr>
                <w:rFonts w:ascii="Times New Roman CYR" w:eastAsia="Times New Roman" w:hAnsi="Times New Roman CYR" w:cs="Times New Roman CYR"/>
                <w:bCs/>
                <w:sz w:val="18"/>
                <w:szCs w:val="18"/>
              </w:rPr>
              <w:t>имущество</w:t>
            </w:r>
          </w:p>
        </w:tc>
        <w:tc>
          <w:tcPr>
            <w:tcW w:w="1134" w:type="dxa"/>
            <w:tcBorders>
              <w:top w:val="nil"/>
              <w:left w:val="nil"/>
              <w:bottom w:val="single" w:sz="4" w:space="0" w:color="auto"/>
              <w:right w:val="single" w:sz="4" w:space="0" w:color="auto"/>
            </w:tcBorders>
            <w:shd w:val="clear" w:color="auto" w:fill="auto"/>
            <w:noWrap/>
            <w:vAlign w:val="center"/>
            <w:hideMark/>
          </w:tcPr>
          <w:p w:rsidR="00C40C4B" w:rsidRPr="00C40C4B" w:rsidRDefault="00C40C4B" w:rsidP="00C40C4B">
            <w:pPr>
              <w:jc w:val="center"/>
              <w:rPr>
                <w:rFonts w:ascii="Times New Roman CYR" w:hAnsi="Times New Roman CYR" w:cs="Times New Roman CYR"/>
                <w:bCs/>
                <w:sz w:val="16"/>
                <w:szCs w:val="16"/>
              </w:rPr>
            </w:pPr>
            <w:r w:rsidRPr="00C40C4B">
              <w:rPr>
                <w:rFonts w:ascii="Times New Roman CYR" w:hAnsi="Times New Roman CYR" w:cs="Times New Roman CYR"/>
                <w:bCs/>
                <w:sz w:val="16"/>
                <w:szCs w:val="16"/>
              </w:rPr>
              <w:t xml:space="preserve">        15 972,9   </w:t>
            </w:r>
          </w:p>
        </w:tc>
        <w:tc>
          <w:tcPr>
            <w:tcW w:w="1328" w:type="dxa"/>
            <w:tcBorders>
              <w:top w:val="nil"/>
              <w:left w:val="nil"/>
              <w:bottom w:val="single" w:sz="4" w:space="0" w:color="auto"/>
              <w:right w:val="single" w:sz="4" w:space="0" w:color="auto"/>
            </w:tcBorders>
            <w:shd w:val="clear" w:color="auto" w:fill="auto"/>
            <w:noWrap/>
            <w:vAlign w:val="center"/>
            <w:hideMark/>
          </w:tcPr>
          <w:p w:rsidR="00C40C4B" w:rsidRPr="00C40C4B" w:rsidRDefault="00C40C4B" w:rsidP="00C40C4B">
            <w:pPr>
              <w:jc w:val="center"/>
              <w:rPr>
                <w:rFonts w:ascii="Times New Roman CYR" w:hAnsi="Times New Roman CYR" w:cs="Times New Roman CYR"/>
                <w:bCs/>
                <w:sz w:val="16"/>
                <w:szCs w:val="16"/>
              </w:rPr>
            </w:pPr>
            <w:r w:rsidRPr="00C40C4B">
              <w:rPr>
                <w:rFonts w:ascii="Times New Roman CYR" w:hAnsi="Times New Roman CYR" w:cs="Times New Roman CYR"/>
                <w:bCs/>
                <w:sz w:val="16"/>
                <w:szCs w:val="16"/>
              </w:rPr>
              <w:t xml:space="preserve">        18 571,0   </w:t>
            </w:r>
          </w:p>
        </w:tc>
        <w:tc>
          <w:tcPr>
            <w:tcW w:w="1134" w:type="dxa"/>
            <w:tcBorders>
              <w:top w:val="nil"/>
              <w:left w:val="nil"/>
              <w:bottom w:val="single" w:sz="4" w:space="0" w:color="auto"/>
              <w:right w:val="single" w:sz="4" w:space="0" w:color="auto"/>
            </w:tcBorders>
            <w:shd w:val="clear" w:color="auto" w:fill="auto"/>
            <w:noWrap/>
            <w:vAlign w:val="center"/>
            <w:hideMark/>
          </w:tcPr>
          <w:p w:rsidR="00C40C4B" w:rsidRPr="00C40C4B" w:rsidRDefault="00C40C4B" w:rsidP="00C40C4B">
            <w:pPr>
              <w:jc w:val="center"/>
              <w:rPr>
                <w:rFonts w:ascii="Times New Roman CYR" w:hAnsi="Times New Roman CYR" w:cs="Times New Roman CYR"/>
                <w:bCs/>
                <w:sz w:val="16"/>
                <w:szCs w:val="16"/>
              </w:rPr>
            </w:pPr>
            <w:r w:rsidRPr="00C40C4B">
              <w:rPr>
                <w:rFonts w:ascii="Times New Roman CYR" w:hAnsi="Times New Roman CYR" w:cs="Times New Roman CYR"/>
                <w:bCs/>
                <w:sz w:val="16"/>
                <w:szCs w:val="16"/>
              </w:rPr>
              <w:t xml:space="preserve">       13 563,0   </w:t>
            </w:r>
          </w:p>
        </w:tc>
        <w:tc>
          <w:tcPr>
            <w:tcW w:w="1276" w:type="dxa"/>
            <w:tcBorders>
              <w:top w:val="nil"/>
              <w:left w:val="nil"/>
              <w:bottom w:val="single" w:sz="4" w:space="0" w:color="auto"/>
              <w:right w:val="single" w:sz="4" w:space="0" w:color="auto"/>
            </w:tcBorders>
            <w:shd w:val="clear" w:color="auto" w:fill="auto"/>
            <w:noWrap/>
            <w:vAlign w:val="center"/>
            <w:hideMark/>
          </w:tcPr>
          <w:p w:rsidR="00C40C4B" w:rsidRPr="00C40C4B" w:rsidRDefault="00C40C4B" w:rsidP="00C40C4B">
            <w:pPr>
              <w:jc w:val="center"/>
              <w:rPr>
                <w:rFonts w:ascii="Times New Roman CYR" w:hAnsi="Times New Roman CYR" w:cs="Times New Roman CYR"/>
                <w:bCs/>
                <w:sz w:val="16"/>
                <w:szCs w:val="16"/>
              </w:rPr>
            </w:pPr>
            <w:r w:rsidRPr="00C40C4B">
              <w:rPr>
                <w:rFonts w:ascii="Times New Roman CYR" w:hAnsi="Times New Roman CYR" w:cs="Times New Roman CYR"/>
                <w:bCs/>
                <w:sz w:val="16"/>
                <w:szCs w:val="16"/>
              </w:rPr>
              <w:t xml:space="preserve">       46 973,2   </w:t>
            </w:r>
          </w:p>
        </w:tc>
        <w:tc>
          <w:tcPr>
            <w:tcW w:w="1306" w:type="dxa"/>
            <w:tcBorders>
              <w:top w:val="nil"/>
              <w:left w:val="nil"/>
              <w:bottom w:val="single" w:sz="4" w:space="0" w:color="auto"/>
              <w:right w:val="single" w:sz="4" w:space="0" w:color="auto"/>
            </w:tcBorders>
            <w:shd w:val="clear" w:color="auto" w:fill="auto"/>
            <w:vAlign w:val="center"/>
            <w:hideMark/>
          </w:tcPr>
          <w:p w:rsidR="00C40C4B" w:rsidRPr="00C40C4B" w:rsidRDefault="00C40C4B" w:rsidP="00C40C4B">
            <w:pPr>
              <w:jc w:val="center"/>
              <w:rPr>
                <w:rFonts w:ascii="Times New Roman CYR" w:hAnsi="Times New Roman CYR" w:cs="Times New Roman CYR"/>
                <w:bCs/>
                <w:sz w:val="16"/>
                <w:szCs w:val="16"/>
              </w:rPr>
            </w:pPr>
            <w:r w:rsidRPr="00C40C4B">
              <w:rPr>
                <w:rFonts w:ascii="Times New Roman CYR" w:hAnsi="Times New Roman CYR" w:cs="Times New Roman CYR"/>
                <w:bCs/>
                <w:sz w:val="16"/>
                <w:szCs w:val="16"/>
              </w:rPr>
              <w:t>252,9%</w:t>
            </w:r>
          </w:p>
        </w:tc>
        <w:tc>
          <w:tcPr>
            <w:tcW w:w="1076" w:type="dxa"/>
            <w:tcBorders>
              <w:top w:val="nil"/>
              <w:left w:val="nil"/>
              <w:bottom w:val="single" w:sz="4" w:space="0" w:color="auto"/>
              <w:right w:val="single" w:sz="4" w:space="0" w:color="auto"/>
            </w:tcBorders>
            <w:shd w:val="clear" w:color="auto" w:fill="auto"/>
            <w:vAlign w:val="center"/>
            <w:hideMark/>
          </w:tcPr>
          <w:p w:rsidR="00C40C4B" w:rsidRPr="00C40C4B" w:rsidRDefault="00C40C4B" w:rsidP="00C40C4B">
            <w:pPr>
              <w:jc w:val="center"/>
              <w:rPr>
                <w:rFonts w:ascii="Times New Roman CYR" w:hAnsi="Times New Roman CYR" w:cs="Times New Roman CYR"/>
                <w:bCs/>
                <w:sz w:val="16"/>
                <w:szCs w:val="16"/>
              </w:rPr>
            </w:pPr>
            <w:r w:rsidRPr="00C40C4B">
              <w:rPr>
                <w:rFonts w:ascii="Times New Roman CYR" w:hAnsi="Times New Roman CYR" w:cs="Times New Roman CYR"/>
                <w:bCs/>
                <w:sz w:val="16"/>
                <w:szCs w:val="16"/>
              </w:rPr>
              <w:t>346,3%</w:t>
            </w:r>
          </w:p>
        </w:tc>
      </w:tr>
      <w:tr w:rsidR="00C40C4B" w:rsidRPr="00C40C4B" w:rsidTr="00C40C4B">
        <w:trPr>
          <w:trHeight w:val="255"/>
        </w:trPr>
        <w:tc>
          <w:tcPr>
            <w:tcW w:w="2547" w:type="dxa"/>
            <w:tcBorders>
              <w:top w:val="nil"/>
              <w:left w:val="single" w:sz="4" w:space="0" w:color="auto"/>
              <w:bottom w:val="single" w:sz="4" w:space="0" w:color="auto"/>
              <w:right w:val="single" w:sz="4" w:space="0" w:color="auto"/>
            </w:tcBorders>
            <w:shd w:val="clear" w:color="auto" w:fill="auto"/>
            <w:vAlign w:val="center"/>
            <w:hideMark/>
          </w:tcPr>
          <w:p w:rsidR="00C40C4B" w:rsidRPr="00C40C4B" w:rsidRDefault="00C40C4B" w:rsidP="00C40C4B">
            <w:pPr>
              <w:spacing w:after="0" w:line="240" w:lineRule="auto"/>
              <w:rPr>
                <w:rFonts w:ascii="Times New Roman CYR" w:eastAsia="Times New Roman" w:hAnsi="Times New Roman CYR" w:cs="Times New Roman CYR"/>
                <w:bCs/>
                <w:sz w:val="18"/>
                <w:szCs w:val="18"/>
              </w:rPr>
            </w:pPr>
            <w:r w:rsidRPr="00C40C4B">
              <w:rPr>
                <w:rFonts w:ascii="Times New Roman CYR" w:eastAsia="Times New Roman" w:hAnsi="Times New Roman CYR" w:cs="Times New Roman CYR"/>
                <w:bCs/>
                <w:sz w:val="18"/>
                <w:szCs w:val="18"/>
              </w:rPr>
              <w:t xml:space="preserve">земля </w:t>
            </w:r>
          </w:p>
        </w:tc>
        <w:tc>
          <w:tcPr>
            <w:tcW w:w="1134" w:type="dxa"/>
            <w:tcBorders>
              <w:top w:val="nil"/>
              <w:left w:val="nil"/>
              <w:bottom w:val="single" w:sz="4" w:space="0" w:color="auto"/>
              <w:right w:val="single" w:sz="4" w:space="0" w:color="auto"/>
            </w:tcBorders>
            <w:shd w:val="clear" w:color="auto" w:fill="auto"/>
            <w:noWrap/>
            <w:vAlign w:val="center"/>
            <w:hideMark/>
          </w:tcPr>
          <w:p w:rsidR="00C40C4B" w:rsidRPr="00C40C4B" w:rsidRDefault="00C40C4B" w:rsidP="00C40C4B">
            <w:pPr>
              <w:jc w:val="center"/>
              <w:rPr>
                <w:rFonts w:ascii="Times New Roman CYR" w:hAnsi="Times New Roman CYR" w:cs="Times New Roman CYR"/>
                <w:bCs/>
                <w:sz w:val="16"/>
                <w:szCs w:val="16"/>
              </w:rPr>
            </w:pPr>
            <w:r w:rsidRPr="00C40C4B">
              <w:rPr>
                <w:rFonts w:ascii="Times New Roman CYR" w:hAnsi="Times New Roman CYR" w:cs="Times New Roman CYR"/>
                <w:bCs/>
                <w:sz w:val="16"/>
                <w:szCs w:val="16"/>
              </w:rPr>
              <w:t xml:space="preserve">      109 682,9   </w:t>
            </w:r>
          </w:p>
        </w:tc>
        <w:tc>
          <w:tcPr>
            <w:tcW w:w="1328" w:type="dxa"/>
            <w:tcBorders>
              <w:top w:val="nil"/>
              <w:left w:val="nil"/>
              <w:bottom w:val="single" w:sz="4" w:space="0" w:color="auto"/>
              <w:right w:val="single" w:sz="4" w:space="0" w:color="auto"/>
            </w:tcBorders>
            <w:shd w:val="clear" w:color="auto" w:fill="auto"/>
            <w:noWrap/>
            <w:vAlign w:val="center"/>
            <w:hideMark/>
          </w:tcPr>
          <w:p w:rsidR="00C40C4B" w:rsidRPr="00C40C4B" w:rsidRDefault="00C40C4B" w:rsidP="00C40C4B">
            <w:pPr>
              <w:jc w:val="center"/>
              <w:rPr>
                <w:rFonts w:ascii="Times New Roman CYR" w:hAnsi="Times New Roman CYR" w:cs="Times New Roman CYR"/>
                <w:bCs/>
                <w:sz w:val="16"/>
                <w:szCs w:val="16"/>
              </w:rPr>
            </w:pPr>
            <w:r w:rsidRPr="00C40C4B">
              <w:rPr>
                <w:rFonts w:ascii="Times New Roman CYR" w:hAnsi="Times New Roman CYR" w:cs="Times New Roman CYR"/>
                <w:bCs/>
                <w:sz w:val="16"/>
                <w:szCs w:val="16"/>
              </w:rPr>
              <w:t xml:space="preserve">      128 000,0   </w:t>
            </w:r>
          </w:p>
        </w:tc>
        <w:tc>
          <w:tcPr>
            <w:tcW w:w="1134" w:type="dxa"/>
            <w:tcBorders>
              <w:top w:val="nil"/>
              <w:left w:val="nil"/>
              <w:bottom w:val="single" w:sz="4" w:space="0" w:color="auto"/>
              <w:right w:val="single" w:sz="4" w:space="0" w:color="auto"/>
            </w:tcBorders>
            <w:shd w:val="clear" w:color="auto" w:fill="auto"/>
            <w:noWrap/>
            <w:vAlign w:val="center"/>
            <w:hideMark/>
          </w:tcPr>
          <w:p w:rsidR="00C40C4B" w:rsidRPr="00C40C4B" w:rsidRDefault="00C40C4B" w:rsidP="00C40C4B">
            <w:pPr>
              <w:jc w:val="center"/>
              <w:rPr>
                <w:rFonts w:ascii="Times New Roman CYR" w:hAnsi="Times New Roman CYR" w:cs="Times New Roman CYR"/>
                <w:bCs/>
                <w:sz w:val="16"/>
                <w:szCs w:val="16"/>
              </w:rPr>
            </w:pPr>
            <w:r w:rsidRPr="00C40C4B">
              <w:rPr>
                <w:rFonts w:ascii="Times New Roman CYR" w:hAnsi="Times New Roman CYR" w:cs="Times New Roman CYR"/>
                <w:bCs/>
                <w:sz w:val="16"/>
                <w:szCs w:val="16"/>
              </w:rPr>
              <w:t xml:space="preserve">       82 500,0   </w:t>
            </w:r>
          </w:p>
        </w:tc>
        <w:tc>
          <w:tcPr>
            <w:tcW w:w="1276" w:type="dxa"/>
            <w:tcBorders>
              <w:top w:val="nil"/>
              <w:left w:val="nil"/>
              <w:bottom w:val="single" w:sz="4" w:space="0" w:color="auto"/>
              <w:right w:val="single" w:sz="4" w:space="0" w:color="auto"/>
            </w:tcBorders>
            <w:shd w:val="clear" w:color="auto" w:fill="auto"/>
            <w:noWrap/>
            <w:vAlign w:val="center"/>
            <w:hideMark/>
          </w:tcPr>
          <w:p w:rsidR="00C40C4B" w:rsidRPr="00C40C4B" w:rsidRDefault="00C40C4B" w:rsidP="00C40C4B">
            <w:pPr>
              <w:jc w:val="center"/>
              <w:rPr>
                <w:rFonts w:ascii="Times New Roman CYR" w:hAnsi="Times New Roman CYR" w:cs="Times New Roman CYR"/>
                <w:bCs/>
                <w:sz w:val="16"/>
                <w:szCs w:val="16"/>
              </w:rPr>
            </w:pPr>
            <w:r w:rsidRPr="00C40C4B">
              <w:rPr>
                <w:rFonts w:ascii="Times New Roman CYR" w:hAnsi="Times New Roman CYR" w:cs="Times New Roman CYR"/>
                <w:bCs/>
                <w:sz w:val="16"/>
                <w:szCs w:val="16"/>
              </w:rPr>
              <w:t xml:space="preserve">     101 652,1   </w:t>
            </w:r>
          </w:p>
        </w:tc>
        <w:tc>
          <w:tcPr>
            <w:tcW w:w="1306" w:type="dxa"/>
            <w:tcBorders>
              <w:top w:val="nil"/>
              <w:left w:val="nil"/>
              <w:bottom w:val="single" w:sz="4" w:space="0" w:color="auto"/>
              <w:right w:val="single" w:sz="4" w:space="0" w:color="auto"/>
            </w:tcBorders>
            <w:shd w:val="clear" w:color="auto" w:fill="auto"/>
            <w:vAlign w:val="center"/>
            <w:hideMark/>
          </w:tcPr>
          <w:p w:rsidR="00C40C4B" w:rsidRPr="00C40C4B" w:rsidRDefault="00C40C4B" w:rsidP="00C40C4B">
            <w:pPr>
              <w:jc w:val="center"/>
              <w:rPr>
                <w:rFonts w:ascii="Times New Roman CYR" w:hAnsi="Times New Roman CYR" w:cs="Times New Roman CYR"/>
                <w:bCs/>
                <w:sz w:val="16"/>
                <w:szCs w:val="16"/>
              </w:rPr>
            </w:pPr>
            <w:r w:rsidRPr="00C40C4B">
              <w:rPr>
                <w:rFonts w:ascii="Times New Roman CYR" w:hAnsi="Times New Roman CYR" w:cs="Times New Roman CYR"/>
                <w:bCs/>
                <w:sz w:val="16"/>
                <w:szCs w:val="16"/>
              </w:rPr>
              <w:t>79,4%</w:t>
            </w:r>
          </w:p>
        </w:tc>
        <w:tc>
          <w:tcPr>
            <w:tcW w:w="1076" w:type="dxa"/>
            <w:tcBorders>
              <w:top w:val="nil"/>
              <w:left w:val="nil"/>
              <w:bottom w:val="single" w:sz="4" w:space="0" w:color="auto"/>
              <w:right w:val="single" w:sz="4" w:space="0" w:color="auto"/>
            </w:tcBorders>
            <w:shd w:val="clear" w:color="auto" w:fill="auto"/>
            <w:vAlign w:val="center"/>
            <w:hideMark/>
          </w:tcPr>
          <w:p w:rsidR="00C40C4B" w:rsidRPr="00C40C4B" w:rsidRDefault="00C40C4B" w:rsidP="00C40C4B">
            <w:pPr>
              <w:jc w:val="center"/>
              <w:rPr>
                <w:rFonts w:ascii="Times New Roman CYR" w:hAnsi="Times New Roman CYR" w:cs="Times New Roman CYR"/>
                <w:bCs/>
                <w:sz w:val="16"/>
                <w:szCs w:val="16"/>
              </w:rPr>
            </w:pPr>
            <w:r w:rsidRPr="00C40C4B">
              <w:rPr>
                <w:rFonts w:ascii="Times New Roman CYR" w:hAnsi="Times New Roman CYR" w:cs="Times New Roman CYR"/>
                <w:bCs/>
                <w:sz w:val="16"/>
                <w:szCs w:val="16"/>
              </w:rPr>
              <w:t>123,2%</w:t>
            </w:r>
          </w:p>
        </w:tc>
      </w:tr>
      <w:tr w:rsidR="00C40C4B" w:rsidRPr="00C40C4B" w:rsidTr="00C40C4B">
        <w:trPr>
          <w:trHeight w:val="255"/>
        </w:trPr>
        <w:tc>
          <w:tcPr>
            <w:tcW w:w="2547" w:type="dxa"/>
            <w:tcBorders>
              <w:top w:val="nil"/>
              <w:left w:val="single" w:sz="4" w:space="0" w:color="auto"/>
              <w:bottom w:val="single" w:sz="4" w:space="0" w:color="auto"/>
              <w:right w:val="single" w:sz="4" w:space="0" w:color="auto"/>
            </w:tcBorders>
            <w:shd w:val="clear" w:color="auto" w:fill="auto"/>
            <w:vAlign w:val="center"/>
            <w:hideMark/>
          </w:tcPr>
          <w:p w:rsidR="00C40C4B" w:rsidRPr="00C40C4B" w:rsidRDefault="00C40C4B" w:rsidP="00C40C4B">
            <w:pPr>
              <w:spacing w:after="0" w:line="240" w:lineRule="auto"/>
              <w:rPr>
                <w:rFonts w:ascii="Times New Roman CYR" w:eastAsia="Times New Roman" w:hAnsi="Times New Roman CYR" w:cs="Times New Roman CYR"/>
                <w:bCs/>
                <w:sz w:val="18"/>
                <w:szCs w:val="18"/>
              </w:rPr>
            </w:pPr>
            <w:r w:rsidRPr="00C40C4B">
              <w:rPr>
                <w:rFonts w:ascii="Times New Roman CYR" w:eastAsia="Times New Roman" w:hAnsi="Times New Roman CYR" w:cs="Times New Roman CYR"/>
                <w:bCs/>
                <w:sz w:val="18"/>
                <w:szCs w:val="18"/>
              </w:rPr>
              <w:t>Платежи за пользование природными ресурсами</w:t>
            </w:r>
          </w:p>
        </w:tc>
        <w:tc>
          <w:tcPr>
            <w:tcW w:w="1134" w:type="dxa"/>
            <w:tcBorders>
              <w:top w:val="nil"/>
              <w:left w:val="nil"/>
              <w:bottom w:val="single" w:sz="4" w:space="0" w:color="auto"/>
              <w:right w:val="single" w:sz="4" w:space="0" w:color="auto"/>
            </w:tcBorders>
            <w:shd w:val="clear" w:color="auto" w:fill="auto"/>
            <w:noWrap/>
            <w:vAlign w:val="center"/>
            <w:hideMark/>
          </w:tcPr>
          <w:p w:rsidR="00C40C4B" w:rsidRPr="00C40C4B" w:rsidRDefault="00C40C4B" w:rsidP="00C40C4B">
            <w:pPr>
              <w:jc w:val="center"/>
              <w:rPr>
                <w:rFonts w:ascii="Times New Roman CYR" w:hAnsi="Times New Roman CYR" w:cs="Times New Roman CYR"/>
                <w:bCs/>
                <w:sz w:val="16"/>
                <w:szCs w:val="16"/>
              </w:rPr>
            </w:pPr>
            <w:r w:rsidRPr="00C40C4B">
              <w:rPr>
                <w:rFonts w:ascii="Times New Roman CYR" w:hAnsi="Times New Roman CYR" w:cs="Times New Roman CYR"/>
                <w:bCs/>
                <w:sz w:val="16"/>
                <w:szCs w:val="16"/>
              </w:rPr>
              <w:t xml:space="preserve">-              32,4   </w:t>
            </w:r>
          </w:p>
        </w:tc>
        <w:tc>
          <w:tcPr>
            <w:tcW w:w="1328" w:type="dxa"/>
            <w:tcBorders>
              <w:top w:val="nil"/>
              <w:left w:val="nil"/>
              <w:bottom w:val="single" w:sz="4" w:space="0" w:color="auto"/>
              <w:right w:val="single" w:sz="4" w:space="0" w:color="auto"/>
            </w:tcBorders>
            <w:shd w:val="clear" w:color="auto" w:fill="auto"/>
            <w:noWrap/>
            <w:vAlign w:val="center"/>
            <w:hideMark/>
          </w:tcPr>
          <w:p w:rsidR="00C40C4B" w:rsidRPr="00C40C4B" w:rsidRDefault="00C40C4B" w:rsidP="00C40C4B">
            <w:pPr>
              <w:jc w:val="center"/>
              <w:rPr>
                <w:rFonts w:ascii="Times New Roman CYR" w:hAnsi="Times New Roman CYR" w:cs="Times New Roman CYR"/>
                <w:bCs/>
                <w:sz w:val="16"/>
                <w:szCs w:val="16"/>
              </w:rPr>
            </w:pPr>
            <w:r w:rsidRPr="00C40C4B">
              <w:rPr>
                <w:rFonts w:ascii="Times New Roman CYR" w:hAnsi="Times New Roman CYR" w:cs="Times New Roman CYR"/>
                <w:bCs/>
                <w:sz w:val="16"/>
                <w:szCs w:val="16"/>
              </w:rPr>
              <w:t xml:space="preserve">          7 187,9   </w:t>
            </w:r>
          </w:p>
        </w:tc>
        <w:tc>
          <w:tcPr>
            <w:tcW w:w="1134" w:type="dxa"/>
            <w:tcBorders>
              <w:top w:val="nil"/>
              <w:left w:val="nil"/>
              <w:bottom w:val="single" w:sz="4" w:space="0" w:color="auto"/>
              <w:right w:val="single" w:sz="4" w:space="0" w:color="auto"/>
            </w:tcBorders>
            <w:shd w:val="clear" w:color="auto" w:fill="auto"/>
            <w:noWrap/>
            <w:vAlign w:val="center"/>
            <w:hideMark/>
          </w:tcPr>
          <w:p w:rsidR="00C40C4B" w:rsidRPr="00C40C4B" w:rsidRDefault="00C40C4B" w:rsidP="00C40C4B">
            <w:pPr>
              <w:jc w:val="center"/>
              <w:rPr>
                <w:rFonts w:ascii="Times New Roman CYR" w:hAnsi="Times New Roman CYR" w:cs="Times New Roman CYR"/>
                <w:bCs/>
                <w:sz w:val="16"/>
                <w:szCs w:val="16"/>
              </w:rPr>
            </w:pPr>
            <w:r w:rsidRPr="00C40C4B">
              <w:rPr>
                <w:rFonts w:ascii="Times New Roman CYR" w:hAnsi="Times New Roman CYR" w:cs="Times New Roman CYR"/>
                <w:bCs/>
                <w:sz w:val="16"/>
                <w:szCs w:val="16"/>
              </w:rPr>
              <w:t xml:space="preserve">         5 390,9   </w:t>
            </w:r>
          </w:p>
        </w:tc>
        <w:tc>
          <w:tcPr>
            <w:tcW w:w="1276" w:type="dxa"/>
            <w:tcBorders>
              <w:top w:val="nil"/>
              <w:left w:val="nil"/>
              <w:bottom w:val="single" w:sz="4" w:space="0" w:color="auto"/>
              <w:right w:val="single" w:sz="4" w:space="0" w:color="auto"/>
            </w:tcBorders>
            <w:shd w:val="clear" w:color="auto" w:fill="auto"/>
            <w:noWrap/>
            <w:vAlign w:val="center"/>
            <w:hideMark/>
          </w:tcPr>
          <w:p w:rsidR="00C40C4B" w:rsidRPr="00C40C4B" w:rsidRDefault="00C40C4B" w:rsidP="00C40C4B">
            <w:pPr>
              <w:jc w:val="center"/>
              <w:rPr>
                <w:rFonts w:ascii="Times New Roman CYR" w:hAnsi="Times New Roman CYR" w:cs="Times New Roman CYR"/>
                <w:bCs/>
                <w:sz w:val="16"/>
                <w:szCs w:val="16"/>
              </w:rPr>
            </w:pPr>
            <w:r w:rsidRPr="00C40C4B">
              <w:rPr>
                <w:rFonts w:ascii="Times New Roman CYR" w:hAnsi="Times New Roman CYR" w:cs="Times New Roman CYR"/>
                <w:bCs/>
                <w:sz w:val="16"/>
                <w:szCs w:val="16"/>
              </w:rPr>
              <w:t xml:space="preserve">            347,0   </w:t>
            </w:r>
          </w:p>
        </w:tc>
        <w:tc>
          <w:tcPr>
            <w:tcW w:w="1306" w:type="dxa"/>
            <w:tcBorders>
              <w:top w:val="nil"/>
              <w:left w:val="nil"/>
              <w:bottom w:val="single" w:sz="4" w:space="0" w:color="auto"/>
              <w:right w:val="single" w:sz="4" w:space="0" w:color="auto"/>
            </w:tcBorders>
            <w:shd w:val="clear" w:color="auto" w:fill="auto"/>
            <w:vAlign w:val="center"/>
            <w:hideMark/>
          </w:tcPr>
          <w:p w:rsidR="00C40C4B" w:rsidRPr="00C40C4B" w:rsidRDefault="00C40C4B" w:rsidP="00C40C4B">
            <w:pPr>
              <w:jc w:val="center"/>
              <w:rPr>
                <w:rFonts w:ascii="Times New Roman CYR" w:hAnsi="Times New Roman CYR" w:cs="Times New Roman CYR"/>
                <w:bCs/>
                <w:sz w:val="16"/>
                <w:szCs w:val="16"/>
              </w:rPr>
            </w:pPr>
            <w:r w:rsidRPr="00C40C4B">
              <w:rPr>
                <w:rFonts w:ascii="Times New Roman CYR" w:hAnsi="Times New Roman CYR" w:cs="Times New Roman CYR"/>
                <w:bCs/>
                <w:sz w:val="16"/>
                <w:szCs w:val="16"/>
              </w:rPr>
              <w:t>4,8%</w:t>
            </w:r>
          </w:p>
        </w:tc>
        <w:tc>
          <w:tcPr>
            <w:tcW w:w="1076" w:type="dxa"/>
            <w:tcBorders>
              <w:top w:val="nil"/>
              <w:left w:val="nil"/>
              <w:bottom w:val="single" w:sz="4" w:space="0" w:color="auto"/>
              <w:right w:val="single" w:sz="4" w:space="0" w:color="auto"/>
            </w:tcBorders>
            <w:shd w:val="clear" w:color="auto" w:fill="auto"/>
            <w:vAlign w:val="center"/>
            <w:hideMark/>
          </w:tcPr>
          <w:p w:rsidR="00C40C4B" w:rsidRPr="00C40C4B" w:rsidRDefault="00C40C4B" w:rsidP="00C40C4B">
            <w:pPr>
              <w:jc w:val="center"/>
              <w:rPr>
                <w:rFonts w:ascii="Times New Roman CYR" w:hAnsi="Times New Roman CYR" w:cs="Times New Roman CYR"/>
                <w:bCs/>
                <w:sz w:val="16"/>
                <w:szCs w:val="16"/>
              </w:rPr>
            </w:pPr>
            <w:r w:rsidRPr="00C40C4B">
              <w:rPr>
                <w:rFonts w:ascii="Times New Roman CYR" w:hAnsi="Times New Roman CYR" w:cs="Times New Roman CYR"/>
                <w:bCs/>
                <w:sz w:val="16"/>
                <w:szCs w:val="16"/>
              </w:rPr>
              <w:t>6,4%</w:t>
            </w:r>
          </w:p>
        </w:tc>
      </w:tr>
      <w:tr w:rsidR="00C40C4B" w:rsidRPr="00C40C4B" w:rsidTr="00C40C4B">
        <w:trPr>
          <w:trHeight w:val="255"/>
        </w:trPr>
        <w:tc>
          <w:tcPr>
            <w:tcW w:w="2547" w:type="dxa"/>
            <w:tcBorders>
              <w:top w:val="nil"/>
              <w:left w:val="single" w:sz="4" w:space="0" w:color="auto"/>
              <w:bottom w:val="single" w:sz="4" w:space="0" w:color="auto"/>
              <w:right w:val="single" w:sz="4" w:space="0" w:color="auto"/>
            </w:tcBorders>
            <w:shd w:val="clear" w:color="auto" w:fill="auto"/>
            <w:vAlign w:val="center"/>
            <w:hideMark/>
          </w:tcPr>
          <w:p w:rsidR="00C40C4B" w:rsidRPr="00C40C4B" w:rsidRDefault="00C40C4B" w:rsidP="00C40C4B">
            <w:pPr>
              <w:spacing w:after="0" w:line="240" w:lineRule="auto"/>
              <w:rPr>
                <w:rFonts w:ascii="Times New Roman CYR" w:eastAsia="Times New Roman" w:hAnsi="Times New Roman CYR" w:cs="Times New Roman CYR"/>
                <w:bCs/>
                <w:sz w:val="18"/>
                <w:szCs w:val="18"/>
              </w:rPr>
            </w:pPr>
            <w:r w:rsidRPr="00C40C4B">
              <w:rPr>
                <w:rFonts w:ascii="Times New Roman CYR" w:eastAsia="Times New Roman" w:hAnsi="Times New Roman CYR" w:cs="Times New Roman CYR"/>
                <w:bCs/>
                <w:sz w:val="18"/>
                <w:szCs w:val="18"/>
              </w:rPr>
              <w:t>Доходы от оказания платных услуг и компенсация затрат государства</w:t>
            </w:r>
          </w:p>
        </w:tc>
        <w:tc>
          <w:tcPr>
            <w:tcW w:w="1134" w:type="dxa"/>
            <w:tcBorders>
              <w:top w:val="nil"/>
              <w:left w:val="nil"/>
              <w:bottom w:val="single" w:sz="4" w:space="0" w:color="auto"/>
              <w:right w:val="single" w:sz="4" w:space="0" w:color="auto"/>
            </w:tcBorders>
            <w:shd w:val="clear" w:color="auto" w:fill="auto"/>
            <w:noWrap/>
            <w:vAlign w:val="center"/>
            <w:hideMark/>
          </w:tcPr>
          <w:p w:rsidR="00C40C4B" w:rsidRPr="00C40C4B" w:rsidRDefault="00C40C4B" w:rsidP="00C40C4B">
            <w:pPr>
              <w:jc w:val="center"/>
              <w:rPr>
                <w:rFonts w:ascii="Times New Roman CYR" w:hAnsi="Times New Roman CYR" w:cs="Times New Roman CYR"/>
                <w:bCs/>
                <w:sz w:val="16"/>
                <w:szCs w:val="16"/>
              </w:rPr>
            </w:pPr>
            <w:r w:rsidRPr="00C40C4B">
              <w:rPr>
                <w:rFonts w:ascii="Times New Roman CYR" w:hAnsi="Times New Roman CYR" w:cs="Times New Roman CYR"/>
                <w:bCs/>
                <w:sz w:val="16"/>
                <w:szCs w:val="16"/>
              </w:rPr>
              <w:t xml:space="preserve">          1 820,3   </w:t>
            </w:r>
          </w:p>
        </w:tc>
        <w:tc>
          <w:tcPr>
            <w:tcW w:w="1328" w:type="dxa"/>
            <w:tcBorders>
              <w:top w:val="nil"/>
              <w:left w:val="nil"/>
              <w:bottom w:val="single" w:sz="4" w:space="0" w:color="auto"/>
              <w:right w:val="single" w:sz="4" w:space="0" w:color="auto"/>
            </w:tcBorders>
            <w:shd w:val="clear" w:color="auto" w:fill="auto"/>
            <w:noWrap/>
            <w:vAlign w:val="center"/>
            <w:hideMark/>
          </w:tcPr>
          <w:p w:rsidR="00C40C4B" w:rsidRPr="00C40C4B" w:rsidRDefault="00C40C4B" w:rsidP="00C40C4B">
            <w:pPr>
              <w:jc w:val="center"/>
              <w:rPr>
                <w:rFonts w:ascii="Times New Roman CYR" w:hAnsi="Times New Roman CYR" w:cs="Times New Roman CYR"/>
                <w:bCs/>
                <w:sz w:val="16"/>
                <w:szCs w:val="16"/>
              </w:rPr>
            </w:pPr>
            <w:r w:rsidRPr="00C40C4B">
              <w:rPr>
                <w:rFonts w:ascii="Times New Roman CYR" w:hAnsi="Times New Roman CYR" w:cs="Times New Roman CYR"/>
                <w:bCs/>
                <w:sz w:val="16"/>
                <w:szCs w:val="16"/>
              </w:rPr>
              <w:t xml:space="preserve">             450,0   </w:t>
            </w:r>
          </w:p>
        </w:tc>
        <w:tc>
          <w:tcPr>
            <w:tcW w:w="1134" w:type="dxa"/>
            <w:tcBorders>
              <w:top w:val="nil"/>
              <w:left w:val="nil"/>
              <w:bottom w:val="single" w:sz="4" w:space="0" w:color="auto"/>
              <w:right w:val="single" w:sz="4" w:space="0" w:color="auto"/>
            </w:tcBorders>
            <w:shd w:val="clear" w:color="auto" w:fill="auto"/>
            <w:noWrap/>
            <w:vAlign w:val="center"/>
            <w:hideMark/>
          </w:tcPr>
          <w:p w:rsidR="00C40C4B" w:rsidRPr="00C40C4B" w:rsidRDefault="00C40C4B" w:rsidP="00C40C4B">
            <w:pPr>
              <w:jc w:val="center"/>
              <w:rPr>
                <w:rFonts w:ascii="Times New Roman CYR" w:hAnsi="Times New Roman CYR" w:cs="Times New Roman CYR"/>
                <w:bCs/>
                <w:sz w:val="16"/>
                <w:szCs w:val="16"/>
              </w:rPr>
            </w:pPr>
            <w:r w:rsidRPr="00C40C4B">
              <w:rPr>
                <w:rFonts w:ascii="Times New Roman CYR" w:hAnsi="Times New Roman CYR" w:cs="Times New Roman CYR"/>
                <w:bCs/>
                <w:sz w:val="16"/>
                <w:szCs w:val="16"/>
              </w:rPr>
              <w:t xml:space="preserve">            350,0   </w:t>
            </w:r>
          </w:p>
        </w:tc>
        <w:tc>
          <w:tcPr>
            <w:tcW w:w="1276" w:type="dxa"/>
            <w:tcBorders>
              <w:top w:val="nil"/>
              <w:left w:val="nil"/>
              <w:bottom w:val="single" w:sz="4" w:space="0" w:color="auto"/>
              <w:right w:val="single" w:sz="4" w:space="0" w:color="auto"/>
            </w:tcBorders>
            <w:shd w:val="clear" w:color="auto" w:fill="auto"/>
            <w:noWrap/>
            <w:vAlign w:val="center"/>
            <w:hideMark/>
          </w:tcPr>
          <w:p w:rsidR="00C40C4B" w:rsidRPr="00C40C4B" w:rsidRDefault="00C40C4B" w:rsidP="00C40C4B">
            <w:pPr>
              <w:jc w:val="center"/>
              <w:rPr>
                <w:rFonts w:ascii="Times New Roman CYR" w:hAnsi="Times New Roman CYR" w:cs="Times New Roman CYR"/>
                <w:bCs/>
                <w:sz w:val="16"/>
                <w:szCs w:val="16"/>
              </w:rPr>
            </w:pPr>
            <w:r w:rsidRPr="00C40C4B">
              <w:rPr>
                <w:rFonts w:ascii="Times New Roman CYR" w:hAnsi="Times New Roman CYR" w:cs="Times New Roman CYR"/>
                <w:bCs/>
                <w:sz w:val="16"/>
                <w:szCs w:val="16"/>
              </w:rPr>
              <w:t xml:space="preserve">         4 291,3   </w:t>
            </w:r>
          </w:p>
        </w:tc>
        <w:tc>
          <w:tcPr>
            <w:tcW w:w="1306" w:type="dxa"/>
            <w:tcBorders>
              <w:top w:val="nil"/>
              <w:left w:val="nil"/>
              <w:bottom w:val="single" w:sz="4" w:space="0" w:color="auto"/>
              <w:right w:val="single" w:sz="4" w:space="0" w:color="auto"/>
            </w:tcBorders>
            <w:shd w:val="clear" w:color="auto" w:fill="auto"/>
            <w:vAlign w:val="center"/>
            <w:hideMark/>
          </w:tcPr>
          <w:p w:rsidR="00C40C4B" w:rsidRPr="00C40C4B" w:rsidRDefault="00C40C4B" w:rsidP="00C40C4B">
            <w:pPr>
              <w:jc w:val="center"/>
              <w:rPr>
                <w:rFonts w:ascii="Times New Roman CYR" w:hAnsi="Times New Roman CYR" w:cs="Times New Roman CYR"/>
                <w:bCs/>
                <w:sz w:val="16"/>
                <w:szCs w:val="16"/>
              </w:rPr>
            </w:pPr>
            <w:r w:rsidRPr="00C40C4B">
              <w:rPr>
                <w:rFonts w:ascii="Times New Roman CYR" w:hAnsi="Times New Roman CYR" w:cs="Times New Roman CYR"/>
                <w:bCs/>
                <w:sz w:val="16"/>
                <w:szCs w:val="16"/>
              </w:rPr>
              <w:t>953,6%</w:t>
            </w:r>
          </w:p>
        </w:tc>
        <w:tc>
          <w:tcPr>
            <w:tcW w:w="1076" w:type="dxa"/>
            <w:tcBorders>
              <w:top w:val="nil"/>
              <w:left w:val="nil"/>
              <w:bottom w:val="single" w:sz="4" w:space="0" w:color="auto"/>
              <w:right w:val="single" w:sz="4" w:space="0" w:color="auto"/>
            </w:tcBorders>
            <w:shd w:val="clear" w:color="auto" w:fill="auto"/>
            <w:vAlign w:val="center"/>
            <w:hideMark/>
          </w:tcPr>
          <w:p w:rsidR="00C40C4B" w:rsidRPr="00C40C4B" w:rsidRDefault="00C40C4B" w:rsidP="00C40C4B">
            <w:pPr>
              <w:jc w:val="center"/>
              <w:rPr>
                <w:rFonts w:ascii="Times New Roman CYR" w:hAnsi="Times New Roman CYR" w:cs="Times New Roman CYR"/>
                <w:bCs/>
                <w:sz w:val="16"/>
                <w:szCs w:val="16"/>
              </w:rPr>
            </w:pPr>
            <w:r w:rsidRPr="00C40C4B">
              <w:rPr>
                <w:rFonts w:ascii="Times New Roman CYR" w:hAnsi="Times New Roman CYR" w:cs="Times New Roman CYR"/>
                <w:bCs/>
                <w:sz w:val="16"/>
                <w:szCs w:val="16"/>
              </w:rPr>
              <w:t>1226,1%</w:t>
            </w:r>
          </w:p>
        </w:tc>
      </w:tr>
      <w:tr w:rsidR="00C40C4B" w:rsidRPr="00C40C4B" w:rsidTr="00C40C4B">
        <w:trPr>
          <w:trHeight w:val="255"/>
        </w:trPr>
        <w:tc>
          <w:tcPr>
            <w:tcW w:w="2547" w:type="dxa"/>
            <w:tcBorders>
              <w:top w:val="nil"/>
              <w:left w:val="single" w:sz="4" w:space="0" w:color="auto"/>
              <w:bottom w:val="single" w:sz="4" w:space="0" w:color="auto"/>
              <w:right w:val="single" w:sz="4" w:space="0" w:color="auto"/>
            </w:tcBorders>
            <w:shd w:val="clear" w:color="auto" w:fill="auto"/>
            <w:vAlign w:val="center"/>
            <w:hideMark/>
          </w:tcPr>
          <w:p w:rsidR="00C40C4B" w:rsidRPr="00C40C4B" w:rsidRDefault="00C40C4B" w:rsidP="00C40C4B">
            <w:pPr>
              <w:spacing w:after="0" w:line="240" w:lineRule="auto"/>
              <w:rPr>
                <w:rFonts w:ascii="Times New Roman CYR" w:eastAsia="Times New Roman" w:hAnsi="Times New Roman CYR" w:cs="Times New Roman CYR"/>
                <w:bCs/>
                <w:sz w:val="18"/>
                <w:szCs w:val="18"/>
              </w:rPr>
            </w:pPr>
            <w:r w:rsidRPr="00C40C4B">
              <w:rPr>
                <w:rFonts w:ascii="Times New Roman CYR" w:eastAsia="Times New Roman" w:hAnsi="Times New Roman CYR" w:cs="Times New Roman CYR"/>
                <w:bCs/>
                <w:sz w:val="18"/>
                <w:szCs w:val="18"/>
              </w:rPr>
              <w:t>Доходы от продажи материальных и нематериальных активов, в т.ч.</w:t>
            </w:r>
          </w:p>
        </w:tc>
        <w:tc>
          <w:tcPr>
            <w:tcW w:w="1134" w:type="dxa"/>
            <w:tcBorders>
              <w:top w:val="nil"/>
              <w:left w:val="nil"/>
              <w:bottom w:val="single" w:sz="4" w:space="0" w:color="auto"/>
              <w:right w:val="single" w:sz="4" w:space="0" w:color="auto"/>
            </w:tcBorders>
            <w:shd w:val="clear" w:color="auto" w:fill="auto"/>
            <w:noWrap/>
            <w:vAlign w:val="center"/>
            <w:hideMark/>
          </w:tcPr>
          <w:p w:rsidR="00C40C4B" w:rsidRPr="00C40C4B" w:rsidRDefault="00C40C4B" w:rsidP="00C40C4B">
            <w:pPr>
              <w:jc w:val="center"/>
              <w:rPr>
                <w:rFonts w:ascii="Times New Roman CYR" w:hAnsi="Times New Roman CYR" w:cs="Times New Roman CYR"/>
                <w:bCs/>
                <w:sz w:val="16"/>
                <w:szCs w:val="16"/>
              </w:rPr>
            </w:pPr>
            <w:r w:rsidRPr="00C40C4B">
              <w:rPr>
                <w:rFonts w:ascii="Times New Roman CYR" w:hAnsi="Times New Roman CYR" w:cs="Times New Roman CYR"/>
                <w:bCs/>
                <w:sz w:val="16"/>
                <w:szCs w:val="16"/>
              </w:rPr>
              <w:t xml:space="preserve">        67 244,3   </w:t>
            </w:r>
          </w:p>
        </w:tc>
        <w:tc>
          <w:tcPr>
            <w:tcW w:w="1328" w:type="dxa"/>
            <w:tcBorders>
              <w:top w:val="nil"/>
              <w:left w:val="nil"/>
              <w:bottom w:val="single" w:sz="4" w:space="0" w:color="auto"/>
              <w:right w:val="single" w:sz="4" w:space="0" w:color="auto"/>
            </w:tcBorders>
            <w:shd w:val="clear" w:color="auto" w:fill="auto"/>
            <w:noWrap/>
            <w:vAlign w:val="center"/>
            <w:hideMark/>
          </w:tcPr>
          <w:p w:rsidR="00C40C4B" w:rsidRPr="00C40C4B" w:rsidRDefault="00C40C4B" w:rsidP="00C40C4B">
            <w:pPr>
              <w:jc w:val="center"/>
              <w:rPr>
                <w:rFonts w:ascii="Times New Roman CYR" w:hAnsi="Times New Roman CYR" w:cs="Times New Roman CYR"/>
                <w:bCs/>
                <w:sz w:val="16"/>
                <w:szCs w:val="16"/>
              </w:rPr>
            </w:pPr>
            <w:r w:rsidRPr="00C40C4B">
              <w:rPr>
                <w:rFonts w:ascii="Times New Roman CYR" w:hAnsi="Times New Roman CYR" w:cs="Times New Roman CYR"/>
                <w:bCs/>
                <w:sz w:val="16"/>
                <w:szCs w:val="16"/>
              </w:rPr>
              <w:t xml:space="preserve">        66 700,1   </w:t>
            </w:r>
          </w:p>
        </w:tc>
        <w:tc>
          <w:tcPr>
            <w:tcW w:w="1134" w:type="dxa"/>
            <w:tcBorders>
              <w:top w:val="nil"/>
              <w:left w:val="nil"/>
              <w:bottom w:val="single" w:sz="4" w:space="0" w:color="auto"/>
              <w:right w:val="single" w:sz="4" w:space="0" w:color="auto"/>
            </w:tcBorders>
            <w:shd w:val="clear" w:color="auto" w:fill="auto"/>
            <w:noWrap/>
            <w:vAlign w:val="center"/>
            <w:hideMark/>
          </w:tcPr>
          <w:p w:rsidR="00C40C4B" w:rsidRPr="00C40C4B" w:rsidRDefault="00C40C4B" w:rsidP="00C40C4B">
            <w:pPr>
              <w:jc w:val="center"/>
              <w:rPr>
                <w:rFonts w:ascii="Times New Roman CYR" w:hAnsi="Times New Roman CYR" w:cs="Times New Roman CYR"/>
                <w:bCs/>
                <w:sz w:val="16"/>
                <w:szCs w:val="16"/>
              </w:rPr>
            </w:pPr>
            <w:r w:rsidRPr="00C40C4B">
              <w:rPr>
                <w:rFonts w:ascii="Times New Roman CYR" w:hAnsi="Times New Roman CYR" w:cs="Times New Roman CYR"/>
                <w:bCs/>
                <w:sz w:val="16"/>
                <w:szCs w:val="16"/>
              </w:rPr>
              <w:t xml:space="preserve">       50 100,0   </w:t>
            </w:r>
          </w:p>
        </w:tc>
        <w:tc>
          <w:tcPr>
            <w:tcW w:w="1276" w:type="dxa"/>
            <w:tcBorders>
              <w:top w:val="nil"/>
              <w:left w:val="nil"/>
              <w:bottom w:val="single" w:sz="4" w:space="0" w:color="auto"/>
              <w:right w:val="single" w:sz="4" w:space="0" w:color="auto"/>
            </w:tcBorders>
            <w:shd w:val="clear" w:color="auto" w:fill="auto"/>
            <w:noWrap/>
            <w:vAlign w:val="center"/>
            <w:hideMark/>
          </w:tcPr>
          <w:p w:rsidR="00C40C4B" w:rsidRPr="00C40C4B" w:rsidRDefault="00C40C4B" w:rsidP="00C40C4B">
            <w:pPr>
              <w:jc w:val="center"/>
              <w:rPr>
                <w:rFonts w:ascii="Times New Roman CYR" w:hAnsi="Times New Roman CYR" w:cs="Times New Roman CYR"/>
                <w:bCs/>
                <w:sz w:val="16"/>
                <w:szCs w:val="16"/>
              </w:rPr>
            </w:pPr>
            <w:r w:rsidRPr="00C40C4B">
              <w:rPr>
                <w:rFonts w:ascii="Times New Roman CYR" w:hAnsi="Times New Roman CYR" w:cs="Times New Roman CYR"/>
                <w:bCs/>
                <w:sz w:val="16"/>
                <w:szCs w:val="16"/>
              </w:rPr>
              <w:t xml:space="preserve">       55 987,1   </w:t>
            </w:r>
          </w:p>
        </w:tc>
        <w:tc>
          <w:tcPr>
            <w:tcW w:w="1306" w:type="dxa"/>
            <w:tcBorders>
              <w:top w:val="nil"/>
              <w:left w:val="nil"/>
              <w:bottom w:val="single" w:sz="4" w:space="0" w:color="auto"/>
              <w:right w:val="single" w:sz="4" w:space="0" w:color="auto"/>
            </w:tcBorders>
            <w:shd w:val="clear" w:color="auto" w:fill="auto"/>
            <w:vAlign w:val="center"/>
            <w:hideMark/>
          </w:tcPr>
          <w:p w:rsidR="00C40C4B" w:rsidRPr="00C40C4B" w:rsidRDefault="00C40C4B" w:rsidP="00C40C4B">
            <w:pPr>
              <w:jc w:val="center"/>
              <w:rPr>
                <w:rFonts w:ascii="Times New Roman CYR" w:hAnsi="Times New Roman CYR" w:cs="Times New Roman CYR"/>
                <w:bCs/>
                <w:sz w:val="16"/>
                <w:szCs w:val="16"/>
              </w:rPr>
            </w:pPr>
            <w:r w:rsidRPr="00C40C4B">
              <w:rPr>
                <w:rFonts w:ascii="Times New Roman CYR" w:hAnsi="Times New Roman CYR" w:cs="Times New Roman CYR"/>
                <w:bCs/>
                <w:sz w:val="16"/>
                <w:szCs w:val="16"/>
              </w:rPr>
              <w:t>83,9%</w:t>
            </w:r>
          </w:p>
        </w:tc>
        <w:tc>
          <w:tcPr>
            <w:tcW w:w="1076" w:type="dxa"/>
            <w:tcBorders>
              <w:top w:val="nil"/>
              <w:left w:val="nil"/>
              <w:bottom w:val="single" w:sz="4" w:space="0" w:color="auto"/>
              <w:right w:val="single" w:sz="4" w:space="0" w:color="auto"/>
            </w:tcBorders>
            <w:shd w:val="clear" w:color="auto" w:fill="auto"/>
            <w:vAlign w:val="center"/>
            <w:hideMark/>
          </w:tcPr>
          <w:p w:rsidR="00C40C4B" w:rsidRPr="00C40C4B" w:rsidRDefault="00C40C4B" w:rsidP="00C40C4B">
            <w:pPr>
              <w:jc w:val="center"/>
              <w:rPr>
                <w:rFonts w:ascii="Times New Roman CYR" w:hAnsi="Times New Roman CYR" w:cs="Times New Roman CYR"/>
                <w:bCs/>
                <w:sz w:val="16"/>
                <w:szCs w:val="16"/>
              </w:rPr>
            </w:pPr>
            <w:r w:rsidRPr="00C40C4B">
              <w:rPr>
                <w:rFonts w:ascii="Times New Roman CYR" w:hAnsi="Times New Roman CYR" w:cs="Times New Roman CYR"/>
                <w:bCs/>
                <w:sz w:val="16"/>
                <w:szCs w:val="16"/>
              </w:rPr>
              <w:t>111,8%</w:t>
            </w:r>
          </w:p>
        </w:tc>
      </w:tr>
      <w:tr w:rsidR="00C40C4B" w:rsidRPr="00C40C4B" w:rsidTr="00C40C4B">
        <w:trPr>
          <w:trHeight w:val="255"/>
        </w:trPr>
        <w:tc>
          <w:tcPr>
            <w:tcW w:w="2547" w:type="dxa"/>
            <w:tcBorders>
              <w:top w:val="nil"/>
              <w:left w:val="single" w:sz="4" w:space="0" w:color="auto"/>
              <w:bottom w:val="single" w:sz="4" w:space="0" w:color="auto"/>
              <w:right w:val="single" w:sz="4" w:space="0" w:color="auto"/>
            </w:tcBorders>
            <w:shd w:val="clear" w:color="auto" w:fill="auto"/>
            <w:vAlign w:val="center"/>
            <w:hideMark/>
          </w:tcPr>
          <w:p w:rsidR="00C40C4B" w:rsidRPr="00C40C4B" w:rsidRDefault="00C40C4B" w:rsidP="00C40C4B">
            <w:pPr>
              <w:spacing w:after="0" w:line="240" w:lineRule="auto"/>
              <w:rPr>
                <w:rFonts w:ascii="Times New Roman CYR" w:eastAsia="Times New Roman" w:hAnsi="Times New Roman CYR" w:cs="Times New Roman CYR"/>
                <w:bCs/>
                <w:sz w:val="18"/>
                <w:szCs w:val="18"/>
              </w:rPr>
            </w:pPr>
            <w:r w:rsidRPr="00C40C4B">
              <w:rPr>
                <w:rFonts w:ascii="Times New Roman CYR" w:eastAsia="Times New Roman" w:hAnsi="Times New Roman CYR" w:cs="Times New Roman CYR"/>
                <w:bCs/>
                <w:sz w:val="18"/>
                <w:szCs w:val="18"/>
              </w:rPr>
              <w:t>имущество</w:t>
            </w:r>
          </w:p>
        </w:tc>
        <w:tc>
          <w:tcPr>
            <w:tcW w:w="1134" w:type="dxa"/>
            <w:tcBorders>
              <w:top w:val="nil"/>
              <w:left w:val="nil"/>
              <w:bottom w:val="single" w:sz="4" w:space="0" w:color="auto"/>
              <w:right w:val="single" w:sz="4" w:space="0" w:color="auto"/>
            </w:tcBorders>
            <w:shd w:val="clear" w:color="auto" w:fill="auto"/>
            <w:noWrap/>
            <w:vAlign w:val="center"/>
            <w:hideMark/>
          </w:tcPr>
          <w:p w:rsidR="00C40C4B" w:rsidRPr="00C40C4B" w:rsidRDefault="00C40C4B" w:rsidP="00C40C4B">
            <w:pPr>
              <w:jc w:val="center"/>
              <w:rPr>
                <w:rFonts w:ascii="Times New Roman CYR" w:hAnsi="Times New Roman CYR" w:cs="Times New Roman CYR"/>
                <w:bCs/>
                <w:sz w:val="16"/>
                <w:szCs w:val="16"/>
              </w:rPr>
            </w:pPr>
            <w:r w:rsidRPr="00C40C4B">
              <w:rPr>
                <w:rFonts w:ascii="Times New Roman CYR" w:hAnsi="Times New Roman CYR" w:cs="Times New Roman CYR"/>
                <w:bCs/>
                <w:sz w:val="16"/>
                <w:szCs w:val="16"/>
              </w:rPr>
              <w:t xml:space="preserve">        50 402,9   </w:t>
            </w:r>
          </w:p>
        </w:tc>
        <w:tc>
          <w:tcPr>
            <w:tcW w:w="1328" w:type="dxa"/>
            <w:tcBorders>
              <w:top w:val="nil"/>
              <w:left w:val="nil"/>
              <w:bottom w:val="single" w:sz="4" w:space="0" w:color="auto"/>
              <w:right w:val="single" w:sz="4" w:space="0" w:color="auto"/>
            </w:tcBorders>
            <w:shd w:val="clear" w:color="auto" w:fill="auto"/>
            <w:noWrap/>
            <w:vAlign w:val="center"/>
            <w:hideMark/>
          </w:tcPr>
          <w:p w:rsidR="00C40C4B" w:rsidRPr="00C40C4B" w:rsidRDefault="00C40C4B" w:rsidP="00C40C4B">
            <w:pPr>
              <w:jc w:val="center"/>
              <w:rPr>
                <w:rFonts w:ascii="Times New Roman CYR" w:hAnsi="Times New Roman CYR" w:cs="Times New Roman CYR"/>
                <w:bCs/>
                <w:sz w:val="16"/>
                <w:szCs w:val="16"/>
              </w:rPr>
            </w:pPr>
            <w:r w:rsidRPr="00C40C4B">
              <w:rPr>
                <w:rFonts w:ascii="Times New Roman CYR" w:hAnsi="Times New Roman CYR" w:cs="Times New Roman CYR"/>
                <w:bCs/>
                <w:sz w:val="16"/>
                <w:szCs w:val="16"/>
              </w:rPr>
              <w:t xml:space="preserve">        61 400,1   </w:t>
            </w:r>
          </w:p>
        </w:tc>
        <w:tc>
          <w:tcPr>
            <w:tcW w:w="1134" w:type="dxa"/>
            <w:tcBorders>
              <w:top w:val="nil"/>
              <w:left w:val="nil"/>
              <w:bottom w:val="single" w:sz="4" w:space="0" w:color="auto"/>
              <w:right w:val="single" w:sz="4" w:space="0" w:color="auto"/>
            </w:tcBorders>
            <w:shd w:val="clear" w:color="auto" w:fill="auto"/>
            <w:noWrap/>
            <w:vAlign w:val="center"/>
            <w:hideMark/>
          </w:tcPr>
          <w:p w:rsidR="00C40C4B" w:rsidRPr="00C40C4B" w:rsidRDefault="00C40C4B" w:rsidP="00C40C4B">
            <w:pPr>
              <w:jc w:val="center"/>
              <w:rPr>
                <w:rFonts w:ascii="Times New Roman CYR" w:hAnsi="Times New Roman CYR" w:cs="Times New Roman CYR"/>
                <w:bCs/>
                <w:sz w:val="16"/>
                <w:szCs w:val="16"/>
              </w:rPr>
            </w:pPr>
            <w:r w:rsidRPr="00C40C4B">
              <w:rPr>
                <w:rFonts w:ascii="Times New Roman CYR" w:hAnsi="Times New Roman CYR" w:cs="Times New Roman CYR"/>
                <w:bCs/>
                <w:sz w:val="16"/>
                <w:szCs w:val="16"/>
              </w:rPr>
              <w:t xml:space="preserve">       45 500,0   </w:t>
            </w:r>
          </w:p>
        </w:tc>
        <w:tc>
          <w:tcPr>
            <w:tcW w:w="1276" w:type="dxa"/>
            <w:tcBorders>
              <w:top w:val="nil"/>
              <w:left w:val="nil"/>
              <w:bottom w:val="single" w:sz="4" w:space="0" w:color="auto"/>
              <w:right w:val="single" w:sz="4" w:space="0" w:color="auto"/>
            </w:tcBorders>
            <w:shd w:val="clear" w:color="auto" w:fill="auto"/>
            <w:noWrap/>
            <w:vAlign w:val="center"/>
            <w:hideMark/>
          </w:tcPr>
          <w:p w:rsidR="00C40C4B" w:rsidRPr="00C40C4B" w:rsidRDefault="00C40C4B" w:rsidP="00C40C4B">
            <w:pPr>
              <w:jc w:val="center"/>
              <w:rPr>
                <w:rFonts w:ascii="Times New Roman CYR" w:hAnsi="Times New Roman CYR" w:cs="Times New Roman CYR"/>
                <w:bCs/>
                <w:sz w:val="16"/>
                <w:szCs w:val="16"/>
              </w:rPr>
            </w:pPr>
            <w:r w:rsidRPr="00C40C4B">
              <w:rPr>
                <w:rFonts w:ascii="Times New Roman CYR" w:hAnsi="Times New Roman CYR" w:cs="Times New Roman CYR"/>
                <w:bCs/>
                <w:sz w:val="16"/>
                <w:szCs w:val="16"/>
              </w:rPr>
              <w:t xml:space="preserve">       42 635,6   </w:t>
            </w:r>
          </w:p>
        </w:tc>
        <w:tc>
          <w:tcPr>
            <w:tcW w:w="1306" w:type="dxa"/>
            <w:tcBorders>
              <w:top w:val="nil"/>
              <w:left w:val="nil"/>
              <w:bottom w:val="single" w:sz="4" w:space="0" w:color="auto"/>
              <w:right w:val="single" w:sz="4" w:space="0" w:color="auto"/>
            </w:tcBorders>
            <w:shd w:val="clear" w:color="auto" w:fill="auto"/>
            <w:vAlign w:val="center"/>
            <w:hideMark/>
          </w:tcPr>
          <w:p w:rsidR="00C40C4B" w:rsidRPr="00C40C4B" w:rsidRDefault="00C40C4B" w:rsidP="00C40C4B">
            <w:pPr>
              <w:jc w:val="center"/>
              <w:rPr>
                <w:rFonts w:ascii="Times New Roman CYR" w:hAnsi="Times New Roman CYR" w:cs="Times New Roman CYR"/>
                <w:bCs/>
                <w:sz w:val="16"/>
                <w:szCs w:val="16"/>
              </w:rPr>
            </w:pPr>
            <w:r w:rsidRPr="00C40C4B">
              <w:rPr>
                <w:rFonts w:ascii="Times New Roman CYR" w:hAnsi="Times New Roman CYR" w:cs="Times New Roman CYR"/>
                <w:bCs/>
                <w:sz w:val="16"/>
                <w:szCs w:val="16"/>
              </w:rPr>
              <w:t>69,4%</w:t>
            </w:r>
          </w:p>
        </w:tc>
        <w:tc>
          <w:tcPr>
            <w:tcW w:w="1076" w:type="dxa"/>
            <w:tcBorders>
              <w:top w:val="nil"/>
              <w:left w:val="nil"/>
              <w:bottom w:val="single" w:sz="4" w:space="0" w:color="auto"/>
              <w:right w:val="single" w:sz="4" w:space="0" w:color="auto"/>
            </w:tcBorders>
            <w:shd w:val="clear" w:color="auto" w:fill="auto"/>
            <w:vAlign w:val="center"/>
            <w:hideMark/>
          </w:tcPr>
          <w:p w:rsidR="00C40C4B" w:rsidRPr="00C40C4B" w:rsidRDefault="00C40C4B" w:rsidP="00C40C4B">
            <w:pPr>
              <w:jc w:val="center"/>
              <w:rPr>
                <w:rFonts w:ascii="Times New Roman CYR" w:hAnsi="Times New Roman CYR" w:cs="Times New Roman CYR"/>
                <w:bCs/>
                <w:sz w:val="16"/>
                <w:szCs w:val="16"/>
              </w:rPr>
            </w:pPr>
            <w:r w:rsidRPr="00C40C4B">
              <w:rPr>
                <w:rFonts w:ascii="Times New Roman CYR" w:hAnsi="Times New Roman CYR" w:cs="Times New Roman CYR"/>
                <w:bCs/>
                <w:sz w:val="16"/>
                <w:szCs w:val="16"/>
              </w:rPr>
              <w:t>93,7%</w:t>
            </w:r>
          </w:p>
        </w:tc>
      </w:tr>
      <w:tr w:rsidR="00C40C4B" w:rsidRPr="00C40C4B" w:rsidTr="00C40C4B">
        <w:trPr>
          <w:trHeight w:val="255"/>
        </w:trPr>
        <w:tc>
          <w:tcPr>
            <w:tcW w:w="2547" w:type="dxa"/>
            <w:tcBorders>
              <w:top w:val="nil"/>
              <w:left w:val="single" w:sz="4" w:space="0" w:color="auto"/>
              <w:bottom w:val="single" w:sz="4" w:space="0" w:color="auto"/>
              <w:right w:val="single" w:sz="4" w:space="0" w:color="auto"/>
            </w:tcBorders>
            <w:shd w:val="clear" w:color="auto" w:fill="auto"/>
            <w:vAlign w:val="center"/>
            <w:hideMark/>
          </w:tcPr>
          <w:p w:rsidR="00C40C4B" w:rsidRPr="00C40C4B" w:rsidRDefault="00C40C4B" w:rsidP="00C40C4B">
            <w:pPr>
              <w:spacing w:after="0" w:line="240" w:lineRule="auto"/>
              <w:rPr>
                <w:rFonts w:ascii="Times New Roman CYR" w:eastAsia="Times New Roman" w:hAnsi="Times New Roman CYR" w:cs="Times New Roman CYR"/>
                <w:bCs/>
                <w:sz w:val="18"/>
                <w:szCs w:val="18"/>
              </w:rPr>
            </w:pPr>
            <w:r w:rsidRPr="00C40C4B">
              <w:rPr>
                <w:rFonts w:ascii="Times New Roman CYR" w:eastAsia="Times New Roman" w:hAnsi="Times New Roman CYR" w:cs="Times New Roman CYR"/>
                <w:bCs/>
                <w:sz w:val="18"/>
                <w:szCs w:val="18"/>
              </w:rPr>
              <w:t xml:space="preserve">земля </w:t>
            </w:r>
          </w:p>
        </w:tc>
        <w:tc>
          <w:tcPr>
            <w:tcW w:w="1134" w:type="dxa"/>
            <w:tcBorders>
              <w:top w:val="nil"/>
              <w:left w:val="nil"/>
              <w:bottom w:val="single" w:sz="4" w:space="0" w:color="auto"/>
              <w:right w:val="single" w:sz="4" w:space="0" w:color="auto"/>
            </w:tcBorders>
            <w:shd w:val="clear" w:color="auto" w:fill="auto"/>
            <w:noWrap/>
            <w:vAlign w:val="center"/>
            <w:hideMark/>
          </w:tcPr>
          <w:p w:rsidR="00C40C4B" w:rsidRPr="00C40C4B" w:rsidRDefault="00C40C4B" w:rsidP="00C40C4B">
            <w:pPr>
              <w:jc w:val="center"/>
              <w:rPr>
                <w:rFonts w:ascii="Times New Roman CYR" w:hAnsi="Times New Roman CYR" w:cs="Times New Roman CYR"/>
                <w:bCs/>
                <w:sz w:val="16"/>
                <w:szCs w:val="16"/>
              </w:rPr>
            </w:pPr>
            <w:r w:rsidRPr="00C40C4B">
              <w:rPr>
                <w:rFonts w:ascii="Times New Roman CYR" w:hAnsi="Times New Roman CYR" w:cs="Times New Roman CYR"/>
                <w:bCs/>
                <w:sz w:val="16"/>
                <w:szCs w:val="16"/>
              </w:rPr>
              <w:t xml:space="preserve">        16 841,4   </w:t>
            </w:r>
          </w:p>
        </w:tc>
        <w:tc>
          <w:tcPr>
            <w:tcW w:w="1328" w:type="dxa"/>
            <w:tcBorders>
              <w:top w:val="nil"/>
              <w:left w:val="nil"/>
              <w:bottom w:val="single" w:sz="4" w:space="0" w:color="auto"/>
              <w:right w:val="single" w:sz="4" w:space="0" w:color="auto"/>
            </w:tcBorders>
            <w:shd w:val="clear" w:color="auto" w:fill="auto"/>
            <w:noWrap/>
            <w:vAlign w:val="center"/>
            <w:hideMark/>
          </w:tcPr>
          <w:p w:rsidR="00C40C4B" w:rsidRPr="00C40C4B" w:rsidRDefault="00C40C4B" w:rsidP="00C40C4B">
            <w:pPr>
              <w:jc w:val="center"/>
              <w:rPr>
                <w:rFonts w:ascii="Times New Roman CYR" w:hAnsi="Times New Roman CYR" w:cs="Times New Roman CYR"/>
                <w:bCs/>
                <w:sz w:val="16"/>
                <w:szCs w:val="16"/>
              </w:rPr>
            </w:pPr>
            <w:r w:rsidRPr="00C40C4B">
              <w:rPr>
                <w:rFonts w:ascii="Times New Roman CYR" w:hAnsi="Times New Roman CYR" w:cs="Times New Roman CYR"/>
                <w:bCs/>
                <w:sz w:val="16"/>
                <w:szCs w:val="16"/>
              </w:rPr>
              <w:t xml:space="preserve">          5 300,0   </w:t>
            </w:r>
          </w:p>
        </w:tc>
        <w:tc>
          <w:tcPr>
            <w:tcW w:w="1134" w:type="dxa"/>
            <w:tcBorders>
              <w:top w:val="nil"/>
              <w:left w:val="nil"/>
              <w:bottom w:val="single" w:sz="4" w:space="0" w:color="auto"/>
              <w:right w:val="single" w:sz="4" w:space="0" w:color="auto"/>
            </w:tcBorders>
            <w:shd w:val="clear" w:color="auto" w:fill="auto"/>
            <w:noWrap/>
            <w:vAlign w:val="center"/>
            <w:hideMark/>
          </w:tcPr>
          <w:p w:rsidR="00C40C4B" w:rsidRPr="00C40C4B" w:rsidRDefault="00C40C4B" w:rsidP="00C40C4B">
            <w:pPr>
              <w:jc w:val="center"/>
              <w:rPr>
                <w:rFonts w:ascii="Times New Roman CYR" w:hAnsi="Times New Roman CYR" w:cs="Times New Roman CYR"/>
                <w:bCs/>
                <w:sz w:val="16"/>
                <w:szCs w:val="16"/>
              </w:rPr>
            </w:pPr>
            <w:r w:rsidRPr="00C40C4B">
              <w:rPr>
                <w:rFonts w:ascii="Times New Roman CYR" w:hAnsi="Times New Roman CYR" w:cs="Times New Roman CYR"/>
                <w:bCs/>
                <w:sz w:val="16"/>
                <w:szCs w:val="16"/>
              </w:rPr>
              <w:t xml:space="preserve">         4 600,0   </w:t>
            </w:r>
          </w:p>
        </w:tc>
        <w:tc>
          <w:tcPr>
            <w:tcW w:w="1276" w:type="dxa"/>
            <w:tcBorders>
              <w:top w:val="nil"/>
              <w:left w:val="nil"/>
              <w:bottom w:val="single" w:sz="4" w:space="0" w:color="auto"/>
              <w:right w:val="single" w:sz="4" w:space="0" w:color="auto"/>
            </w:tcBorders>
            <w:shd w:val="clear" w:color="auto" w:fill="auto"/>
            <w:noWrap/>
            <w:vAlign w:val="center"/>
            <w:hideMark/>
          </w:tcPr>
          <w:p w:rsidR="00C40C4B" w:rsidRPr="00C40C4B" w:rsidRDefault="00C40C4B" w:rsidP="00C40C4B">
            <w:pPr>
              <w:jc w:val="center"/>
              <w:rPr>
                <w:rFonts w:ascii="Times New Roman CYR" w:hAnsi="Times New Roman CYR" w:cs="Times New Roman CYR"/>
                <w:bCs/>
                <w:sz w:val="16"/>
                <w:szCs w:val="16"/>
              </w:rPr>
            </w:pPr>
            <w:r w:rsidRPr="00C40C4B">
              <w:rPr>
                <w:rFonts w:ascii="Times New Roman CYR" w:hAnsi="Times New Roman CYR" w:cs="Times New Roman CYR"/>
                <w:bCs/>
                <w:sz w:val="16"/>
                <w:szCs w:val="16"/>
              </w:rPr>
              <w:t xml:space="preserve">       13 351,5   </w:t>
            </w:r>
          </w:p>
        </w:tc>
        <w:tc>
          <w:tcPr>
            <w:tcW w:w="1306" w:type="dxa"/>
            <w:tcBorders>
              <w:top w:val="nil"/>
              <w:left w:val="nil"/>
              <w:bottom w:val="single" w:sz="4" w:space="0" w:color="auto"/>
              <w:right w:val="single" w:sz="4" w:space="0" w:color="auto"/>
            </w:tcBorders>
            <w:shd w:val="clear" w:color="auto" w:fill="auto"/>
            <w:vAlign w:val="center"/>
            <w:hideMark/>
          </w:tcPr>
          <w:p w:rsidR="00C40C4B" w:rsidRPr="00C40C4B" w:rsidRDefault="00C40C4B" w:rsidP="00C40C4B">
            <w:pPr>
              <w:jc w:val="center"/>
              <w:rPr>
                <w:rFonts w:ascii="Times New Roman CYR" w:hAnsi="Times New Roman CYR" w:cs="Times New Roman CYR"/>
                <w:bCs/>
                <w:sz w:val="16"/>
                <w:szCs w:val="16"/>
              </w:rPr>
            </w:pPr>
            <w:r w:rsidRPr="00C40C4B">
              <w:rPr>
                <w:rFonts w:ascii="Times New Roman CYR" w:hAnsi="Times New Roman CYR" w:cs="Times New Roman CYR"/>
                <w:bCs/>
                <w:sz w:val="16"/>
                <w:szCs w:val="16"/>
              </w:rPr>
              <w:t>251,9%</w:t>
            </w:r>
          </w:p>
        </w:tc>
        <w:tc>
          <w:tcPr>
            <w:tcW w:w="1076" w:type="dxa"/>
            <w:tcBorders>
              <w:top w:val="nil"/>
              <w:left w:val="nil"/>
              <w:bottom w:val="single" w:sz="4" w:space="0" w:color="auto"/>
              <w:right w:val="single" w:sz="4" w:space="0" w:color="auto"/>
            </w:tcBorders>
            <w:shd w:val="clear" w:color="auto" w:fill="auto"/>
            <w:vAlign w:val="center"/>
            <w:hideMark/>
          </w:tcPr>
          <w:p w:rsidR="00C40C4B" w:rsidRPr="00C40C4B" w:rsidRDefault="00C40C4B" w:rsidP="00C40C4B">
            <w:pPr>
              <w:jc w:val="center"/>
              <w:rPr>
                <w:rFonts w:ascii="Times New Roman CYR" w:hAnsi="Times New Roman CYR" w:cs="Times New Roman CYR"/>
                <w:bCs/>
                <w:sz w:val="16"/>
                <w:szCs w:val="16"/>
              </w:rPr>
            </w:pPr>
            <w:r w:rsidRPr="00C40C4B">
              <w:rPr>
                <w:rFonts w:ascii="Times New Roman CYR" w:hAnsi="Times New Roman CYR" w:cs="Times New Roman CYR"/>
                <w:bCs/>
                <w:sz w:val="16"/>
                <w:szCs w:val="16"/>
              </w:rPr>
              <w:t>290,3%</w:t>
            </w:r>
          </w:p>
        </w:tc>
      </w:tr>
      <w:tr w:rsidR="00C40C4B" w:rsidRPr="00C40C4B" w:rsidTr="00C40C4B">
        <w:trPr>
          <w:trHeight w:val="255"/>
        </w:trPr>
        <w:tc>
          <w:tcPr>
            <w:tcW w:w="2547" w:type="dxa"/>
            <w:tcBorders>
              <w:top w:val="nil"/>
              <w:left w:val="single" w:sz="4" w:space="0" w:color="auto"/>
              <w:bottom w:val="single" w:sz="4" w:space="0" w:color="auto"/>
              <w:right w:val="single" w:sz="4" w:space="0" w:color="auto"/>
            </w:tcBorders>
            <w:shd w:val="clear" w:color="auto" w:fill="auto"/>
            <w:vAlign w:val="center"/>
            <w:hideMark/>
          </w:tcPr>
          <w:p w:rsidR="00C40C4B" w:rsidRPr="00C40C4B" w:rsidRDefault="00C40C4B" w:rsidP="00C40C4B">
            <w:pPr>
              <w:spacing w:after="0" w:line="240" w:lineRule="auto"/>
              <w:rPr>
                <w:rFonts w:ascii="Times New Roman CYR" w:eastAsia="Times New Roman" w:hAnsi="Times New Roman CYR" w:cs="Times New Roman CYR"/>
                <w:bCs/>
                <w:sz w:val="18"/>
                <w:szCs w:val="18"/>
              </w:rPr>
            </w:pPr>
            <w:r w:rsidRPr="00C40C4B">
              <w:rPr>
                <w:rFonts w:ascii="Times New Roman CYR" w:eastAsia="Times New Roman" w:hAnsi="Times New Roman CYR" w:cs="Times New Roman CYR"/>
                <w:bCs/>
                <w:sz w:val="18"/>
                <w:szCs w:val="18"/>
              </w:rPr>
              <w:t>Штрафы, санкции, возмещение ущерба</w:t>
            </w:r>
          </w:p>
        </w:tc>
        <w:tc>
          <w:tcPr>
            <w:tcW w:w="1134" w:type="dxa"/>
            <w:tcBorders>
              <w:top w:val="nil"/>
              <w:left w:val="nil"/>
              <w:bottom w:val="single" w:sz="4" w:space="0" w:color="auto"/>
              <w:right w:val="single" w:sz="4" w:space="0" w:color="auto"/>
            </w:tcBorders>
            <w:shd w:val="clear" w:color="auto" w:fill="auto"/>
            <w:noWrap/>
            <w:vAlign w:val="center"/>
            <w:hideMark/>
          </w:tcPr>
          <w:p w:rsidR="00C40C4B" w:rsidRPr="00C40C4B" w:rsidRDefault="00C40C4B" w:rsidP="00C40C4B">
            <w:pPr>
              <w:jc w:val="center"/>
              <w:rPr>
                <w:rFonts w:ascii="Times New Roman CYR" w:hAnsi="Times New Roman CYR" w:cs="Times New Roman CYR"/>
                <w:bCs/>
                <w:sz w:val="16"/>
                <w:szCs w:val="16"/>
              </w:rPr>
            </w:pPr>
            <w:r w:rsidRPr="00C40C4B">
              <w:rPr>
                <w:rFonts w:ascii="Times New Roman CYR" w:hAnsi="Times New Roman CYR" w:cs="Times New Roman CYR"/>
                <w:bCs/>
                <w:sz w:val="16"/>
                <w:szCs w:val="16"/>
              </w:rPr>
              <w:t xml:space="preserve">        15 746,0   </w:t>
            </w:r>
          </w:p>
        </w:tc>
        <w:tc>
          <w:tcPr>
            <w:tcW w:w="1328" w:type="dxa"/>
            <w:tcBorders>
              <w:top w:val="nil"/>
              <w:left w:val="nil"/>
              <w:bottom w:val="single" w:sz="4" w:space="0" w:color="auto"/>
              <w:right w:val="single" w:sz="4" w:space="0" w:color="auto"/>
            </w:tcBorders>
            <w:shd w:val="clear" w:color="auto" w:fill="auto"/>
            <w:noWrap/>
            <w:vAlign w:val="center"/>
            <w:hideMark/>
          </w:tcPr>
          <w:p w:rsidR="00C40C4B" w:rsidRPr="00C40C4B" w:rsidRDefault="00C40C4B" w:rsidP="00C40C4B">
            <w:pPr>
              <w:jc w:val="center"/>
              <w:rPr>
                <w:rFonts w:ascii="Times New Roman CYR" w:hAnsi="Times New Roman CYR" w:cs="Times New Roman CYR"/>
                <w:bCs/>
                <w:sz w:val="16"/>
                <w:szCs w:val="16"/>
              </w:rPr>
            </w:pPr>
            <w:r w:rsidRPr="00C40C4B">
              <w:rPr>
                <w:rFonts w:ascii="Times New Roman CYR" w:hAnsi="Times New Roman CYR" w:cs="Times New Roman CYR"/>
                <w:bCs/>
                <w:sz w:val="16"/>
                <w:szCs w:val="16"/>
              </w:rPr>
              <w:t xml:space="preserve">        10 604,2   </w:t>
            </w:r>
          </w:p>
        </w:tc>
        <w:tc>
          <w:tcPr>
            <w:tcW w:w="1134" w:type="dxa"/>
            <w:tcBorders>
              <w:top w:val="nil"/>
              <w:left w:val="nil"/>
              <w:bottom w:val="single" w:sz="4" w:space="0" w:color="auto"/>
              <w:right w:val="single" w:sz="4" w:space="0" w:color="auto"/>
            </w:tcBorders>
            <w:shd w:val="clear" w:color="auto" w:fill="auto"/>
            <w:noWrap/>
            <w:vAlign w:val="center"/>
            <w:hideMark/>
          </w:tcPr>
          <w:p w:rsidR="00C40C4B" w:rsidRPr="00C40C4B" w:rsidRDefault="00C40C4B" w:rsidP="00C40C4B">
            <w:pPr>
              <w:jc w:val="center"/>
              <w:rPr>
                <w:rFonts w:ascii="Times New Roman CYR" w:hAnsi="Times New Roman CYR" w:cs="Times New Roman CYR"/>
                <w:bCs/>
                <w:sz w:val="16"/>
                <w:szCs w:val="16"/>
              </w:rPr>
            </w:pPr>
            <w:r w:rsidRPr="00C40C4B">
              <w:rPr>
                <w:rFonts w:ascii="Times New Roman CYR" w:hAnsi="Times New Roman CYR" w:cs="Times New Roman CYR"/>
                <w:bCs/>
                <w:sz w:val="16"/>
                <w:szCs w:val="16"/>
              </w:rPr>
              <w:t xml:space="preserve">         8 085,1   </w:t>
            </w:r>
          </w:p>
        </w:tc>
        <w:tc>
          <w:tcPr>
            <w:tcW w:w="1276" w:type="dxa"/>
            <w:tcBorders>
              <w:top w:val="nil"/>
              <w:left w:val="nil"/>
              <w:bottom w:val="single" w:sz="4" w:space="0" w:color="auto"/>
              <w:right w:val="single" w:sz="4" w:space="0" w:color="auto"/>
            </w:tcBorders>
            <w:shd w:val="clear" w:color="auto" w:fill="auto"/>
            <w:noWrap/>
            <w:vAlign w:val="center"/>
            <w:hideMark/>
          </w:tcPr>
          <w:p w:rsidR="00C40C4B" w:rsidRPr="00C40C4B" w:rsidRDefault="00C40C4B" w:rsidP="00C40C4B">
            <w:pPr>
              <w:jc w:val="center"/>
              <w:rPr>
                <w:rFonts w:ascii="Times New Roman CYR" w:hAnsi="Times New Roman CYR" w:cs="Times New Roman CYR"/>
                <w:bCs/>
                <w:sz w:val="16"/>
                <w:szCs w:val="16"/>
              </w:rPr>
            </w:pPr>
            <w:r w:rsidRPr="00C40C4B">
              <w:rPr>
                <w:rFonts w:ascii="Times New Roman CYR" w:hAnsi="Times New Roman CYR" w:cs="Times New Roman CYR"/>
                <w:bCs/>
                <w:sz w:val="16"/>
                <w:szCs w:val="16"/>
              </w:rPr>
              <w:t xml:space="preserve">       17 890,3   </w:t>
            </w:r>
          </w:p>
        </w:tc>
        <w:tc>
          <w:tcPr>
            <w:tcW w:w="1306" w:type="dxa"/>
            <w:tcBorders>
              <w:top w:val="nil"/>
              <w:left w:val="nil"/>
              <w:bottom w:val="single" w:sz="4" w:space="0" w:color="auto"/>
              <w:right w:val="single" w:sz="4" w:space="0" w:color="auto"/>
            </w:tcBorders>
            <w:shd w:val="clear" w:color="auto" w:fill="auto"/>
            <w:vAlign w:val="center"/>
            <w:hideMark/>
          </w:tcPr>
          <w:p w:rsidR="00C40C4B" w:rsidRPr="00C40C4B" w:rsidRDefault="00C40C4B" w:rsidP="00C40C4B">
            <w:pPr>
              <w:jc w:val="center"/>
              <w:rPr>
                <w:rFonts w:ascii="Times New Roman CYR" w:hAnsi="Times New Roman CYR" w:cs="Times New Roman CYR"/>
                <w:bCs/>
                <w:sz w:val="16"/>
                <w:szCs w:val="16"/>
              </w:rPr>
            </w:pPr>
            <w:r w:rsidRPr="00C40C4B">
              <w:rPr>
                <w:rFonts w:ascii="Times New Roman CYR" w:hAnsi="Times New Roman CYR" w:cs="Times New Roman CYR"/>
                <w:bCs/>
                <w:sz w:val="16"/>
                <w:szCs w:val="16"/>
              </w:rPr>
              <w:t>168,7%</w:t>
            </w:r>
          </w:p>
        </w:tc>
        <w:tc>
          <w:tcPr>
            <w:tcW w:w="1076" w:type="dxa"/>
            <w:tcBorders>
              <w:top w:val="nil"/>
              <w:left w:val="nil"/>
              <w:bottom w:val="single" w:sz="4" w:space="0" w:color="auto"/>
              <w:right w:val="single" w:sz="4" w:space="0" w:color="auto"/>
            </w:tcBorders>
            <w:shd w:val="clear" w:color="auto" w:fill="auto"/>
            <w:vAlign w:val="center"/>
            <w:hideMark/>
          </w:tcPr>
          <w:p w:rsidR="00C40C4B" w:rsidRPr="00C40C4B" w:rsidRDefault="00C40C4B" w:rsidP="00C40C4B">
            <w:pPr>
              <w:jc w:val="center"/>
              <w:rPr>
                <w:rFonts w:ascii="Times New Roman CYR" w:hAnsi="Times New Roman CYR" w:cs="Times New Roman CYR"/>
                <w:bCs/>
                <w:sz w:val="16"/>
                <w:szCs w:val="16"/>
              </w:rPr>
            </w:pPr>
            <w:r w:rsidRPr="00C40C4B">
              <w:rPr>
                <w:rFonts w:ascii="Times New Roman CYR" w:hAnsi="Times New Roman CYR" w:cs="Times New Roman CYR"/>
                <w:bCs/>
                <w:sz w:val="16"/>
                <w:szCs w:val="16"/>
              </w:rPr>
              <w:t>221,3%</w:t>
            </w:r>
          </w:p>
        </w:tc>
      </w:tr>
      <w:tr w:rsidR="00C40C4B" w:rsidRPr="00C40C4B" w:rsidTr="00C40C4B">
        <w:trPr>
          <w:trHeight w:val="255"/>
        </w:trPr>
        <w:tc>
          <w:tcPr>
            <w:tcW w:w="2547" w:type="dxa"/>
            <w:tcBorders>
              <w:top w:val="nil"/>
              <w:left w:val="single" w:sz="4" w:space="0" w:color="auto"/>
              <w:bottom w:val="single" w:sz="4" w:space="0" w:color="auto"/>
              <w:right w:val="single" w:sz="4" w:space="0" w:color="auto"/>
            </w:tcBorders>
            <w:shd w:val="clear" w:color="auto" w:fill="auto"/>
            <w:vAlign w:val="center"/>
            <w:hideMark/>
          </w:tcPr>
          <w:p w:rsidR="00C40C4B" w:rsidRPr="00C40C4B" w:rsidRDefault="00C40C4B" w:rsidP="00C40C4B">
            <w:pPr>
              <w:spacing w:after="0" w:line="240" w:lineRule="auto"/>
              <w:rPr>
                <w:rFonts w:ascii="Times New Roman CYR" w:eastAsia="Times New Roman" w:hAnsi="Times New Roman CYR" w:cs="Times New Roman CYR"/>
                <w:bCs/>
                <w:sz w:val="18"/>
                <w:szCs w:val="18"/>
              </w:rPr>
            </w:pPr>
            <w:r w:rsidRPr="00C40C4B">
              <w:rPr>
                <w:rFonts w:ascii="Times New Roman CYR" w:eastAsia="Times New Roman" w:hAnsi="Times New Roman CYR" w:cs="Times New Roman CYR"/>
                <w:bCs/>
                <w:sz w:val="18"/>
                <w:szCs w:val="18"/>
              </w:rPr>
              <w:t>Прочие неналоговые доходы</w:t>
            </w:r>
          </w:p>
        </w:tc>
        <w:tc>
          <w:tcPr>
            <w:tcW w:w="1134" w:type="dxa"/>
            <w:tcBorders>
              <w:top w:val="nil"/>
              <w:left w:val="nil"/>
              <w:bottom w:val="single" w:sz="4" w:space="0" w:color="auto"/>
              <w:right w:val="single" w:sz="4" w:space="0" w:color="auto"/>
            </w:tcBorders>
            <w:shd w:val="clear" w:color="auto" w:fill="auto"/>
            <w:noWrap/>
            <w:vAlign w:val="center"/>
            <w:hideMark/>
          </w:tcPr>
          <w:p w:rsidR="00C40C4B" w:rsidRPr="00C40C4B" w:rsidRDefault="00C40C4B" w:rsidP="00C40C4B">
            <w:pPr>
              <w:jc w:val="center"/>
              <w:rPr>
                <w:rFonts w:ascii="Times New Roman CYR" w:hAnsi="Times New Roman CYR" w:cs="Times New Roman CYR"/>
                <w:bCs/>
                <w:sz w:val="16"/>
                <w:szCs w:val="16"/>
              </w:rPr>
            </w:pPr>
            <w:r w:rsidRPr="00C40C4B">
              <w:rPr>
                <w:rFonts w:ascii="Times New Roman CYR" w:hAnsi="Times New Roman CYR" w:cs="Times New Roman CYR"/>
                <w:bCs/>
                <w:sz w:val="16"/>
                <w:szCs w:val="16"/>
              </w:rPr>
              <w:t xml:space="preserve">             277,5   </w:t>
            </w:r>
          </w:p>
        </w:tc>
        <w:tc>
          <w:tcPr>
            <w:tcW w:w="1328" w:type="dxa"/>
            <w:tcBorders>
              <w:top w:val="nil"/>
              <w:left w:val="nil"/>
              <w:bottom w:val="single" w:sz="4" w:space="0" w:color="auto"/>
              <w:right w:val="single" w:sz="4" w:space="0" w:color="auto"/>
            </w:tcBorders>
            <w:shd w:val="clear" w:color="auto" w:fill="auto"/>
            <w:noWrap/>
            <w:vAlign w:val="center"/>
            <w:hideMark/>
          </w:tcPr>
          <w:p w:rsidR="00C40C4B" w:rsidRPr="00C40C4B" w:rsidRDefault="00C40C4B" w:rsidP="00C40C4B">
            <w:pPr>
              <w:jc w:val="center"/>
              <w:rPr>
                <w:rFonts w:ascii="Times New Roman CYR" w:hAnsi="Times New Roman CYR" w:cs="Times New Roman CYR"/>
                <w:bCs/>
                <w:sz w:val="16"/>
                <w:szCs w:val="16"/>
              </w:rPr>
            </w:pPr>
            <w:r w:rsidRPr="00C40C4B">
              <w:rPr>
                <w:rFonts w:ascii="Times New Roman CYR" w:hAnsi="Times New Roman CYR" w:cs="Times New Roman CYR"/>
                <w:bCs/>
                <w:sz w:val="16"/>
                <w:szCs w:val="16"/>
              </w:rPr>
              <w:t xml:space="preserve">               60,0   </w:t>
            </w:r>
          </w:p>
        </w:tc>
        <w:tc>
          <w:tcPr>
            <w:tcW w:w="1134" w:type="dxa"/>
            <w:tcBorders>
              <w:top w:val="nil"/>
              <w:left w:val="nil"/>
              <w:bottom w:val="single" w:sz="4" w:space="0" w:color="auto"/>
              <w:right w:val="single" w:sz="4" w:space="0" w:color="auto"/>
            </w:tcBorders>
            <w:shd w:val="clear" w:color="auto" w:fill="auto"/>
            <w:noWrap/>
            <w:vAlign w:val="center"/>
            <w:hideMark/>
          </w:tcPr>
          <w:p w:rsidR="00C40C4B" w:rsidRPr="00C40C4B" w:rsidRDefault="00C40C4B" w:rsidP="00C40C4B">
            <w:pPr>
              <w:jc w:val="center"/>
              <w:rPr>
                <w:rFonts w:ascii="Times New Roman CYR" w:hAnsi="Times New Roman CYR" w:cs="Times New Roman CYR"/>
                <w:bCs/>
                <w:sz w:val="16"/>
                <w:szCs w:val="16"/>
              </w:rPr>
            </w:pPr>
            <w:r w:rsidRPr="00C40C4B">
              <w:rPr>
                <w:rFonts w:ascii="Times New Roman CYR" w:hAnsi="Times New Roman CYR" w:cs="Times New Roman CYR"/>
                <w:bCs/>
                <w:sz w:val="16"/>
                <w:szCs w:val="16"/>
              </w:rPr>
              <w:t xml:space="preserve">              31,5   </w:t>
            </w:r>
          </w:p>
        </w:tc>
        <w:tc>
          <w:tcPr>
            <w:tcW w:w="1276" w:type="dxa"/>
            <w:tcBorders>
              <w:top w:val="nil"/>
              <w:left w:val="nil"/>
              <w:bottom w:val="single" w:sz="4" w:space="0" w:color="auto"/>
              <w:right w:val="single" w:sz="4" w:space="0" w:color="auto"/>
            </w:tcBorders>
            <w:shd w:val="clear" w:color="auto" w:fill="auto"/>
            <w:noWrap/>
            <w:vAlign w:val="center"/>
            <w:hideMark/>
          </w:tcPr>
          <w:p w:rsidR="00C40C4B" w:rsidRPr="00C40C4B" w:rsidRDefault="00C40C4B" w:rsidP="00C40C4B">
            <w:pPr>
              <w:jc w:val="center"/>
              <w:rPr>
                <w:rFonts w:ascii="Times New Roman CYR" w:hAnsi="Times New Roman CYR" w:cs="Times New Roman CYR"/>
                <w:bCs/>
                <w:sz w:val="16"/>
                <w:szCs w:val="16"/>
              </w:rPr>
            </w:pPr>
            <w:r w:rsidRPr="00C40C4B">
              <w:rPr>
                <w:rFonts w:ascii="Times New Roman CYR" w:hAnsi="Times New Roman CYR" w:cs="Times New Roman CYR"/>
                <w:bCs/>
                <w:sz w:val="16"/>
                <w:szCs w:val="16"/>
              </w:rPr>
              <w:t xml:space="preserve">-        1 250,9   </w:t>
            </w:r>
          </w:p>
        </w:tc>
        <w:tc>
          <w:tcPr>
            <w:tcW w:w="1306" w:type="dxa"/>
            <w:tcBorders>
              <w:top w:val="nil"/>
              <w:left w:val="nil"/>
              <w:bottom w:val="single" w:sz="4" w:space="0" w:color="auto"/>
              <w:right w:val="single" w:sz="4" w:space="0" w:color="auto"/>
            </w:tcBorders>
            <w:shd w:val="clear" w:color="auto" w:fill="auto"/>
            <w:vAlign w:val="center"/>
            <w:hideMark/>
          </w:tcPr>
          <w:p w:rsidR="00C40C4B" w:rsidRPr="00C40C4B" w:rsidRDefault="00C40C4B" w:rsidP="00C40C4B">
            <w:pPr>
              <w:jc w:val="center"/>
              <w:rPr>
                <w:rFonts w:ascii="Times New Roman CYR" w:hAnsi="Times New Roman CYR" w:cs="Times New Roman CYR"/>
                <w:bCs/>
                <w:sz w:val="16"/>
                <w:szCs w:val="16"/>
              </w:rPr>
            </w:pPr>
            <w:r w:rsidRPr="00C40C4B">
              <w:rPr>
                <w:rFonts w:ascii="Times New Roman CYR" w:hAnsi="Times New Roman CYR" w:cs="Times New Roman CYR"/>
                <w:bCs/>
                <w:sz w:val="16"/>
                <w:szCs w:val="16"/>
              </w:rPr>
              <w:t>-2084,8%</w:t>
            </w:r>
          </w:p>
        </w:tc>
        <w:tc>
          <w:tcPr>
            <w:tcW w:w="1076" w:type="dxa"/>
            <w:tcBorders>
              <w:top w:val="nil"/>
              <w:left w:val="nil"/>
              <w:bottom w:val="single" w:sz="4" w:space="0" w:color="auto"/>
              <w:right w:val="single" w:sz="4" w:space="0" w:color="auto"/>
            </w:tcBorders>
            <w:shd w:val="clear" w:color="auto" w:fill="auto"/>
            <w:vAlign w:val="center"/>
            <w:hideMark/>
          </w:tcPr>
          <w:p w:rsidR="00C40C4B" w:rsidRPr="00C40C4B" w:rsidRDefault="00C40C4B" w:rsidP="00C40C4B">
            <w:pPr>
              <w:jc w:val="center"/>
              <w:rPr>
                <w:rFonts w:ascii="Times New Roman CYR" w:hAnsi="Times New Roman CYR" w:cs="Times New Roman CYR"/>
                <w:bCs/>
                <w:sz w:val="16"/>
                <w:szCs w:val="16"/>
              </w:rPr>
            </w:pPr>
            <w:r w:rsidRPr="00C40C4B">
              <w:rPr>
                <w:rFonts w:ascii="Times New Roman CYR" w:hAnsi="Times New Roman CYR" w:cs="Times New Roman CYR"/>
                <w:bCs/>
                <w:sz w:val="16"/>
                <w:szCs w:val="16"/>
              </w:rPr>
              <w:t>-3971,1%</w:t>
            </w:r>
          </w:p>
        </w:tc>
      </w:tr>
      <w:tr w:rsidR="00C40C4B" w:rsidRPr="00C40C4B" w:rsidTr="00C40C4B">
        <w:trPr>
          <w:trHeight w:val="255"/>
        </w:trPr>
        <w:tc>
          <w:tcPr>
            <w:tcW w:w="2547" w:type="dxa"/>
            <w:tcBorders>
              <w:top w:val="nil"/>
              <w:left w:val="single" w:sz="4" w:space="0" w:color="auto"/>
              <w:bottom w:val="single" w:sz="4" w:space="0" w:color="auto"/>
              <w:right w:val="single" w:sz="4" w:space="0" w:color="auto"/>
            </w:tcBorders>
            <w:shd w:val="clear" w:color="auto" w:fill="auto"/>
            <w:vAlign w:val="center"/>
            <w:hideMark/>
          </w:tcPr>
          <w:p w:rsidR="00C40C4B" w:rsidRPr="00C40C4B" w:rsidRDefault="00C40C4B" w:rsidP="00C40C4B">
            <w:pPr>
              <w:spacing w:after="0" w:line="240" w:lineRule="auto"/>
              <w:rPr>
                <w:rFonts w:ascii="Times New Roman CYR" w:eastAsia="Times New Roman" w:hAnsi="Times New Roman CYR" w:cs="Times New Roman CYR"/>
                <w:bCs/>
                <w:sz w:val="18"/>
                <w:szCs w:val="18"/>
              </w:rPr>
            </w:pPr>
            <w:r w:rsidRPr="00C40C4B">
              <w:rPr>
                <w:rFonts w:ascii="Times New Roman CYR" w:eastAsia="Times New Roman" w:hAnsi="Times New Roman CYR" w:cs="Times New Roman CYR"/>
                <w:bCs/>
                <w:sz w:val="18"/>
                <w:szCs w:val="18"/>
              </w:rPr>
              <w:t>Итого собственные доходы без учёта безвозмездных поступлений</w:t>
            </w:r>
          </w:p>
        </w:tc>
        <w:tc>
          <w:tcPr>
            <w:tcW w:w="1134" w:type="dxa"/>
            <w:tcBorders>
              <w:top w:val="nil"/>
              <w:left w:val="nil"/>
              <w:bottom w:val="single" w:sz="4" w:space="0" w:color="auto"/>
              <w:right w:val="single" w:sz="4" w:space="0" w:color="auto"/>
            </w:tcBorders>
            <w:shd w:val="clear" w:color="auto" w:fill="auto"/>
            <w:noWrap/>
            <w:vAlign w:val="center"/>
            <w:hideMark/>
          </w:tcPr>
          <w:p w:rsidR="00C40C4B" w:rsidRPr="00C40C4B" w:rsidRDefault="00C40C4B" w:rsidP="00C40C4B">
            <w:pPr>
              <w:jc w:val="center"/>
              <w:rPr>
                <w:rFonts w:ascii="Times New Roman CYR" w:hAnsi="Times New Roman CYR" w:cs="Times New Roman CYR"/>
                <w:bCs/>
                <w:sz w:val="16"/>
                <w:szCs w:val="16"/>
              </w:rPr>
            </w:pPr>
            <w:r w:rsidRPr="00C40C4B">
              <w:rPr>
                <w:rFonts w:ascii="Times New Roman CYR" w:hAnsi="Times New Roman CYR" w:cs="Times New Roman CYR"/>
                <w:bCs/>
                <w:sz w:val="16"/>
                <w:szCs w:val="16"/>
              </w:rPr>
              <w:t xml:space="preserve">   3 351 925,9   </w:t>
            </w:r>
          </w:p>
        </w:tc>
        <w:tc>
          <w:tcPr>
            <w:tcW w:w="1328" w:type="dxa"/>
            <w:tcBorders>
              <w:top w:val="nil"/>
              <w:left w:val="nil"/>
              <w:bottom w:val="single" w:sz="4" w:space="0" w:color="auto"/>
              <w:right w:val="single" w:sz="4" w:space="0" w:color="auto"/>
            </w:tcBorders>
            <w:shd w:val="clear" w:color="auto" w:fill="auto"/>
            <w:noWrap/>
            <w:vAlign w:val="center"/>
            <w:hideMark/>
          </w:tcPr>
          <w:p w:rsidR="00C40C4B" w:rsidRPr="00C40C4B" w:rsidRDefault="00C40C4B" w:rsidP="00C40C4B">
            <w:pPr>
              <w:jc w:val="center"/>
              <w:rPr>
                <w:rFonts w:ascii="Times New Roman CYR" w:hAnsi="Times New Roman CYR" w:cs="Times New Roman CYR"/>
                <w:bCs/>
                <w:sz w:val="16"/>
                <w:szCs w:val="16"/>
              </w:rPr>
            </w:pPr>
            <w:r w:rsidRPr="00C40C4B">
              <w:rPr>
                <w:rFonts w:ascii="Times New Roman CYR" w:hAnsi="Times New Roman CYR" w:cs="Times New Roman CYR"/>
                <w:bCs/>
                <w:sz w:val="16"/>
                <w:szCs w:val="16"/>
              </w:rPr>
              <w:t xml:space="preserve">   4 983 031,9   </w:t>
            </w:r>
          </w:p>
        </w:tc>
        <w:tc>
          <w:tcPr>
            <w:tcW w:w="1134" w:type="dxa"/>
            <w:tcBorders>
              <w:top w:val="nil"/>
              <w:left w:val="nil"/>
              <w:bottom w:val="single" w:sz="4" w:space="0" w:color="auto"/>
              <w:right w:val="single" w:sz="4" w:space="0" w:color="auto"/>
            </w:tcBorders>
            <w:shd w:val="clear" w:color="auto" w:fill="auto"/>
            <w:noWrap/>
            <w:vAlign w:val="center"/>
            <w:hideMark/>
          </w:tcPr>
          <w:p w:rsidR="00C40C4B" w:rsidRPr="00C40C4B" w:rsidRDefault="00C40C4B" w:rsidP="00C40C4B">
            <w:pPr>
              <w:jc w:val="center"/>
              <w:rPr>
                <w:rFonts w:ascii="Times New Roman CYR" w:hAnsi="Times New Roman CYR" w:cs="Times New Roman CYR"/>
                <w:bCs/>
                <w:sz w:val="16"/>
                <w:szCs w:val="16"/>
              </w:rPr>
            </w:pPr>
            <w:r w:rsidRPr="00C40C4B">
              <w:rPr>
                <w:rFonts w:ascii="Times New Roman CYR" w:hAnsi="Times New Roman CYR" w:cs="Times New Roman CYR"/>
                <w:bCs/>
                <w:sz w:val="16"/>
                <w:szCs w:val="16"/>
              </w:rPr>
              <w:t xml:space="preserve">  3 337 339,6   </w:t>
            </w:r>
          </w:p>
        </w:tc>
        <w:tc>
          <w:tcPr>
            <w:tcW w:w="1276" w:type="dxa"/>
            <w:tcBorders>
              <w:top w:val="nil"/>
              <w:left w:val="nil"/>
              <w:bottom w:val="single" w:sz="4" w:space="0" w:color="auto"/>
              <w:right w:val="single" w:sz="4" w:space="0" w:color="auto"/>
            </w:tcBorders>
            <w:shd w:val="clear" w:color="auto" w:fill="auto"/>
            <w:noWrap/>
            <w:vAlign w:val="center"/>
            <w:hideMark/>
          </w:tcPr>
          <w:p w:rsidR="00C40C4B" w:rsidRPr="00C40C4B" w:rsidRDefault="00C40C4B" w:rsidP="00C40C4B">
            <w:pPr>
              <w:jc w:val="center"/>
              <w:rPr>
                <w:rFonts w:ascii="Times New Roman CYR" w:hAnsi="Times New Roman CYR" w:cs="Times New Roman CYR"/>
                <w:bCs/>
                <w:sz w:val="16"/>
                <w:szCs w:val="16"/>
              </w:rPr>
            </w:pPr>
            <w:r w:rsidRPr="00C40C4B">
              <w:rPr>
                <w:rFonts w:ascii="Times New Roman CYR" w:hAnsi="Times New Roman CYR" w:cs="Times New Roman CYR"/>
                <w:bCs/>
                <w:sz w:val="16"/>
                <w:szCs w:val="16"/>
              </w:rPr>
              <w:t xml:space="preserve">  3 665 630,1   </w:t>
            </w:r>
          </w:p>
        </w:tc>
        <w:tc>
          <w:tcPr>
            <w:tcW w:w="1306" w:type="dxa"/>
            <w:tcBorders>
              <w:top w:val="nil"/>
              <w:left w:val="nil"/>
              <w:bottom w:val="single" w:sz="4" w:space="0" w:color="auto"/>
              <w:right w:val="single" w:sz="4" w:space="0" w:color="auto"/>
            </w:tcBorders>
            <w:shd w:val="clear" w:color="auto" w:fill="auto"/>
            <w:vAlign w:val="center"/>
            <w:hideMark/>
          </w:tcPr>
          <w:p w:rsidR="00C40C4B" w:rsidRPr="00C40C4B" w:rsidRDefault="00C40C4B" w:rsidP="00C40C4B">
            <w:pPr>
              <w:jc w:val="center"/>
              <w:rPr>
                <w:rFonts w:ascii="Times New Roman CYR" w:hAnsi="Times New Roman CYR" w:cs="Times New Roman CYR"/>
                <w:bCs/>
                <w:sz w:val="16"/>
                <w:szCs w:val="16"/>
              </w:rPr>
            </w:pPr>
            <w:r w:rsidRPr="00C40C4B">
              <w:rPr>
                <w:rFonts w:ascii="Times New Roman CYR" w:hAnsi="Times New Roman CYR" w:cs="Times New Roman CYR"/>
                <w:bCs/>
                <w:sz w:val="16"/>
                <w:szCs w:val="16"/>
              </w:rPr>
              <w:t>73,6%</w:t>
            </w:r>
          </w:p>
        </w:tc>
        <w:tc>
          <w:tcPr>
            <w:tcW w:w="1076" w:type="dxa"/>
            <w:tcBorders>
              <w:top w:val="nil"/>
              <w:left w:val="nil"/>
              <w:bottom w:val="single" w:sz="4" w:space="0" w:color="auto"/>
              <w:right w:val="single" w:sz="4" w:space="0" w:color="auto"/>
            </w:tcBorders>
            <w:shd w:val="clear" w:color="auto" w:fill="auto"/>
            <w:vAlign w:val="center"/>
            <w:hideMark/>
          </w:tcPr>
          <w:p w:rsidR="00C40C4B" w:rsidRPr="00C40C4B" w:rsidRDefault="00C40C4B" w:rsidP="00C40C4B">
            <w:pPr>
              <w:jc w:val="center"/>
              <w:rPr>
                <w:rFonts w:ascii="Times New Roman CYR" w:hAnsi="Times New Roman CYR" w:cs="Times New Roman CYR"/>
                <w:bCs/>
                <w:sz w:val="16"/>
                <w:szCs w:val="16"/>
              </w:rPr>
            </w:pPr>
            <w:r w:rsidRPr="00C40C4B">
              <w:rPr>
                <w:rFonts w:ascii="Times New Roman CYR" w:hAnsi="Times New Roman CYR" w:cs="Times New Roman CYR"/>
                <w:bCs/>
                <w:sz w:val="16"/>
                <w:szCs w:val="16"/>
              </w:rPr>
              <w:t>109,8%</w:t>
            </w:r>
          </w:p>
        </w:tc>
      </w:tr>
      <w:tr w:rsidR="00C40C4B" w:rsidRPr="00C40C4B" w:rsidTr="00C40C4B">
        <w:trPr>
          <w:trHeight w:val="255"/>
        </w:trPr>
        <w:tc>
          <w:tcPr>
            <w:tcW w:w="2547" w:type="dxa"/>
            <w:tcBorders>
              <w:top w:val="nil"/>
              <w:left w:val="single" w:sz="4" w:space="0" w:color="auto"/>
              <w:bottom w:val="single" w:sz="4" w:space="0" w:color="auto"/>
              <w:right w:val="single" w:sz="4" w:space="0" w:color="auto"/>
            </w:tcBorders>
            <w:shd w:val="clear" w:color="auto" w:fill="auto"/>
            <w:vAlign w:val="center"/>
            <w:hideMark/>
          </w:tcPr>
          <w:p w:rsidR="00C40C4B" w:rsidRPr="00C40C4B" w:rsidRDefault="00C40C4B" w:rsidP="00C40C4B">
            <w:pPr>
              <w:spacing w:after="0" w:line="240" w:lineRule="auto"/>
              <w:rPr>
                <w:rFonts w:ascii="Times New Roman CYR" w:eastAsia="Times New Roman" w:hAnsi="Times New Roman CYR" w:cs="Times New Roman CYR"/>
                <w:bCs/>
                <w:sz w:val="18"/>
                <w:szCs w:val="18"/>
              </w:rPr>
            </w:pPr>
            <w:r w:rsidRPr="00C40C4B">
              <w:rPr>
                <w:rFonts w:ascii="Times New Roman CYR" w:eastAsia="Times New Roman" w:hAnsi="Times New Roman CYR" w:cs="Times New Roman CYR"/>
                <w:bCs/>
                <w:sz w:val="18"/>
                <w:szCs w:val="18"/>
              </w:rPr>
              <w:t xml:space="preserve">в числе собственных доходов - налоговые доходы </w:t>
            </w:r>
          </w:p>
        </w:tc>
        <w:tc>
          <w:tcPr>
            <w:tcW w:w="1134" w:type="dxa"/>
            <w:tcBorders>
              <w:top w:val="nil"/>
              <w:left w:val="nil"/>
              <w:bottom w:val="single" w:sz="4" w:space="0" w:color="auto"/>
              <w:right w:val="single" w:sz="4" w:space="0" w:color="auto"/>
            </w:tcBorders>
            <w:shd w:val="clear" w:color="auto" w:fill="auto"/>
            <w:noWrap/>
            <w:vAlign w:val="center"/>
            <w:hideMark/>
          </w:tcPr>
          <w:p w:rsidR="00C40C4B" w:rsidRPr="00C40C4B" w:rsidRDefault="00C40C4B" w:rsidP="00C40C4B">
            <w:pPr>
              <w:jc w:val="center"/>
              <w:rPr>
                <w:rFonts w:ascii="Times New Roman CYR" w:hAnsi="Times New Roman CYR" w:cs="Times New Roman CYR"/>
                <w:bCs/>
                <w:sz w:val="16"/>
                <w:szCs w:val="16"/>
              </w:rPr>
            </w:pPr>
            <w:r w:rsidRPr="00C40C4B">
              <w:rPr>
                <w:rFonts w:ascii="Times New Roman CYR" w:hAnsi="Times New Roman CYR" w:cs="Times New Roman CYR"/>
                <w:bCs/>
                <w:sz w:val="16"/>
                <w:szCs w:val="16"/>
              </w:rPr>
              <w:t xml:space="preserve">   3 140 678,7   </w:t>
            </w:r>
          </w:p>
        </w:tc>
        <w:tc>
          <w:tcPr>
            <w:tcW w:w="1328" w:type="dxa"/>
            <w:tcBorders>
              <w:top w:val="nil"/>
              <w:left w:val="nil"/>
              <w:bottom w:val="single" w:sz="4" w:space="0" w:color="auto"/>
              <w:right w:val="single" w:sz="4" w:space="0" w:color="auto"/>
            </w:tcBorders>
            <w:shd w:val="clear" w:color="auto" w:fill="auto"/>
            <w:noWrap/>
            <w:vAlign w:val="center"/>
            <w:hideMark/>
          </w:tcPr>
          <w:p w:rsidR="00C40C4B" w:rsidRPr="00C40C4B" w:rsidRDefault="00C40C4B" w:rsidP="00C40C4B">
            <w:pPr>
              <w:jc w:val="center"/>
              <w:rPr>
                <w:rFonts w:ascii="Times New Roman CYR" w:hAnsi="Times New Roman CYR" w:cs="Times New Roman CYR"/>
                <w:bCs/>
                <w:sz w:val="16"/>
                <w:szCs w:val="16"/>
              </w:rPr>
            </w:pPr>
            <w:r w:rsidRPr="00C40C4B">
              <w:rPr>
                <w:rFonts w:ascii="Times New Roman CYR" w:hAnsi="Times New Roman CYR" w:cs="Times New Roman CYR"/>
                <w:bCs/>
                <w:sz w:val="16"/>
                <w:szCs w:val="16"/>
              </w:rPr>
              <w:t xml:space="preserve">   4 750 459,7   </w:t>
            </w:r>
          </w:p>
        </w:tc>
        <w:tc>
          <w:tcPr>
            <w:tcW w:w="1134" w:type="dxa"/>
            <w:tcBorders>
              <w:top w:val="nil"/>
              <w:left w:val="nil"/>
              <w:bottom w:val="single" w:sz="4" w:space="0" w:color="auto"/>
              <w:right w:val="single" w:sz="4" w:space="0" w:color="auto"/>
            </w:tcBorders>
            <w:shd w:val="clear" w:color="auto" w:fill="auto"/>
            <w:noWrap/>
            <w:vAlign w:val="center"/>
            <w:hideMark/>
          </w:tcPr>
          <w:p w:rsidR="00C40C4B" w:rsidRPr="00C40C4B" w:rsidRDefault="00C40C4B" w:rsidP="00C40C4B">
            <w:pPr>
              <w:jc w:val="center"/>
              <w:rPr>
                <w:rFonts w:ascii="Times New Roman CYR" w:hAnsi="Times New Roman CYR" w:cs="Times New Roman CYR"/>
                <w:bCs/>
                <w:sz w:val="16"/>
                <w:szCs w:val="16"/>
              </w:rPr>
            </w:pPr>
            <w:r w:rsidRPr="00C40C4B">
              <w:rPr>
                <w:rFonts w:ascii="Times New Roman CYR" w:hAnsi="Times New Roman CYR" w:cs="Times New Roman CYR"/>
                <w:bCs/>
                <w:sz w:val="16"/>
                <w:szCs w:val="16"/>
              </w:rPr>
              <w:t xml:space="preserve">  3 176 569,1   </w:t>
            </w:r>
          </w:p>
        </w:tc>
        <w:tc>
          <w:tcPr>
            <w:tcW w:w="1276" w:type="dxa"/>
            <w:tcBorders>
              <w:top w:val="nil"/>
              <w:left w:val="nil"/>
              <w:bottom w:val="single" w:sz="4" w:space="0" w:color="auto"/>
              <w:right w:val="single" w:sz="4" w:space="0" w:color="auto"/>
            </w:tcBorders>
            <w:shd w:val="clear" w:color="auto" w:fill="auto"/>
            <w:noWrap/>
            <w:vAlign w:val="center"/>
            <w:hideMark/>
          </w:tcPr>
          <w:p w:rsidR="00C40C4B" w:rsidRPr="00C40C4B" w:rsidRDefault="00C40C4B" w:rsidP="00C40C4B">
            <w:pPr>
              <w:jc w:val="center"/>
              <w:rPr>
                <w:rFonts w:ascii="Times New Roman CYR" w:hAnsi="Times New Roman CYR" w:cs="Times New Roman CYR"/>
                <w:bCs/>
                <w:sz w:val="16"/>
                <w:szCs w:val="16"/>
              </w:rPr>
            </w:pPr>
            <w:r w:rsidRPr="00C40C4B">
              <w:rPr>
                <w:rFonts w:ascii="Times New Roman CYR" w:hAnsi="Times New Roman CYR" w:cs="Times New Roman CYR"/>
                <w:bCs/>
                <w:sz w:val="16"/>
                <w:szCs w:val="16"/>
              </w:rPr>
              <w:t xml:space="preserve">  3 438 927,4   </w:t>
            </w:r>
          </w:p>
        </w:tc>
        <w:tc>
          <w:tcPr>
            <w:tcW w:w="1306" w:type="dxa"/>
            <w:tcBorders>
              <w:top w:val="nil"/>
              <w:left w:val="nil"/>
              <w:bottom w:val="single" w:sz="4" w:space="0" w:color="auto"/>
              <w:right w:val="single" w:sz="4" w:space="0" w:color="auto"/>
            </w:tcBorders>
            <w:shd w:val="clear" w:color="auto" w:fill="auto"/>
            <w:vAlign w:val="center"/>
            <w:hideMark/>
          </w:tcPr>
          <w:p w:rsidR="00C40C4B" w:rsidRPr="00C40C4B" w:rsidRDefault="00C40C4B" w:rsidP="00C40C4B">
            <w:pPr>
              <w:jc w:val="center"/>
              <w:rPr>
                <w:rFonts w:ascii="Times New Roman CYR" w:hAnsi="Times New Roman CYR" w:cs="Times New Roman CYR"/>
                <w:bCs/>
                <w:sz w:val="16"/>
                <w:szCs w:val="16"/>
              </w:rPr>
            </w:pPr>
            <w:r w:rsidRPr="00C40C4B">
              <w:rPr>
                <w:rFonts w:ascii="Times New Roman CYR" w:hAnsi="Times New Roman CYR" w:cs="Times New Roman CYR"/>
                <w:bCs/>
                <w:sz w:val="16"/>
                <w:szCs w:val="16"/>
              </w:rPr>
              <w:t>72,4%</w:t>
            </w:r>
          </w:p>
        </w:tc>
        <w:tc>
          <w:tcPr>
            <w:tcW w:w="1076" w:type="dxa"/>
            <w:tcBorders>
              <w:top w:val="nil"/>
              <w:left w:val="nil"/>
              <w:bottom w:val="single" w:sz="4" w:space="0" w:color="auto"/>
              <w:right w:val="single" w:sz="4" w:space="0" w:color="auto"/>
            </w:tcBorders>
            <w:shd w:val="clear" w:color="auto" w:fill="auto"/>
            <w:vAlign w:val="center"/>
            <w:hideMark/>
          </w:tcPr>
          <w:p w:rsidR="00C40C4B" w:rsidRPr="00C40C4B" w:rsidRDefault="00C40C4B" w:rsidP="00C40C4B">
            <w:pPr>
              <w:jc w:val="center"/>
              <w:rPr>
                <w:rFonts w:ascii="Times New Roman CYR" w:hAnsi="Times New Roman CYR" w:cs="Times New Roman CYR"/>
                <w:bCs/>
                <w:sz w:val="16"/>
                <w:szCs w:val="16"/>
              </w:rPr>
            </w:pPr>
            <w:r w:rsidRPr="00C40C4B">
              <w:rPr>
                <w:rFonts w:ascii="Times New Roman CYR" w:hAnsi="Times New Roman CYR" w:cs="Times New Roman CYR"/>
                <w:bCs/>
                <w:sz w:val="16"/>
                <w:szCs w:val="16"/>
              </w:rPr>
              <w:t>108,3%</w:t>
            </w:r>
          </w:p>
        </w:tc>
      </w:tr>
      <w:tr w:rsidR="00C40C4B" w:rsidRPr="00C40C4B" w:rsidTr="00C40C4B">
        <w:trPr>
          <w:trHeight w:val="255"/>
        </w:trPr>
        <w:tc>
          <w:tcPr>
            <w:tcW w:w="2547" w:type="dxa"/>
            <w:tcBorders>
              <w:top w:val="nil"/>
              <w:left w:val="single" w:sz="4" w:space="0" w:color="auto"/>
              <w:bottom w:val="single" w:sz="4" w:space="0" w:color="auto"/>
              <w:right w:val="single" w:sz="4" w:space="0" w:color="auto"/>
            </w:tcBorders>
            <w:shd w:val="clear" w:color="auto" w:fill="auto"/>
            <w:vAlign w:val="center"/>
            <w:hideMark/>
          </w:tcPr>
          <w:p w:rsidR="00C40C4B" w:rsidRPr="00C40C4B" w:rsidRDefault="00C40C4B" w:rsidP="00C40C4B">
            <w:pPr>
              <w:spacing w:after="0" w:line="240" w:lineRule="auto"/>
              <w:rPr>
                <w:rFonts w:ascii="Times New Roman CYR" w:eastAsia="Times New Roman" w:hAnsi="Times New Roman CYR" w:cs="Times New Roman CYR"/>
                <w:bCs/>
                <w:sz w:val="18"/>
                <w:szCs w:val="18"/>
              </w:rPr>
            </w:pPr>
            <w:r w:rsidRPr="00C40C4B">
              <w:rPr>
                <w:rFonts w:ascii="Times New Roman CYR" w:eastAsia="Times New Roman" w:hAnsi="Times New Roman CYR" w:cs="Times New Roman CYR"/>
                <w:bCs/>
                <w:sz w:val="18"/>
                <w:szCs w:val="18"/>
              </w:rPr>
              <w:t xml:space="preserve">в числе собственных доходов - неналоговые доходы </w:t>
            </w:r>
          </w:p>
        </w:tc>
        <w:tc>
          <w:tcPr>
            <w:tcW w:w="1134" w:type="dxa"/>
            <w:tcBorders>
              <w:top w:val="nil"/>
              <w:left w:val="nil"/>
              <w:bottom w:val="single" w:sz="4" w:space="0" w:color="auto"/>
              <w:right w:val="single" w:sz="4" w:space="0" w:color="auto"/>
            </w:tcBorders>
            <w:shd w:val="clear" w:color="auto" w:fill="auto"/>
            <w:noWrap/>
            <w:vAlign w:val="center"/>
            <w:hideMark/>
          </w:tcPr>
          <w:p w:rsidR="00C40C4B" w:rsidRPr="00C40C4B" w:rsidRDefault="00C40C4B" w:rsidP="00C40C4B">
            <w:pPr>
              <w:jc w:val="center"/>
              <w:rPr>
                <w:rFonts w:ascii="Times New Roman CYR" w:hAnsi="Times New Roman CYR" w:cs="Times New Roman CYR"/>
                <w:bCs/>
                <w:sz w:val="16"/>
                <w:szCs w:val="16"/>
              </w:rPr>
            </w:pPr>
            <w:r w:rsidRPr="00C40C4B">
              <w:rPr>
                <w:rFonts w:ascii="Times New Roman CYR" w:hAnsi="Times New Roman CYR" w:cs="Times New Roman CYR"/>
                <w:bCs/>
                <w:sz w:val="16"/>
                <w:szCs w:val="16"/>
              </w:rPr>
              <w:t xml:space="preserve">      211 247,2   </w:t>
            </w:r>
          </w:p>
        </w:tc>
        <w:tc>
          <w:tcPr>
            <w:tcW w:w="1328" w:type="dxa"/>
            <w:tcBorders>
              <w:top w:val="nil"/>
              <w:left w:val="nil"/>
              <w:bottom w:val="single" w:sz="4" w:space="0" w:color="auto"/>
              <w:right w:val="single" w:sz="4" w:space="0" w:color="auto"/>
            </w:tcBorders>
            <w:shd w:val="clear" w:color="auto" w:fill="auto"/>
            <w:noWrap/>
            <w:vAlign w:val="center"/>
            <w:hideMark/>
          </w:tcPr>
          <w:p w:rsidR="00C40C4B" w:rsidRPr="00C40C4B" w:rsidRDefault="00C40C4B" w:rsidP="00C40C4B">
            <w:pPr>
              <w:jc w:val="center"/>
              <w:rPr>
                <w:rFonts w:ascii="Times New Roman CYR" w:hAnsi="Times New Roman CYR" w:cs="Times New Roman CYR"/>
                <w:bCs/>
                <w:sz w:val="16"/>
                <w:szCs w:val="16"/>
              </w:rPr>
            </w:pPr>
            <w:r w:rsidRPr="00C40C4B">
              <w:rPr>
                <w:rFonts w:ascii="Times New Roman CYR" w:hAnsi="Times New Roman CYR" w:cs="Times New Roman CYR"/>
                <w:bCs/>
                <w:sz w:val="16"/>
                <w:szCs w:val="16"/>
              </w:rPr>
              <w:t xml:space="preserve">      232 572,2   </w:t>
            </w:r>
          </w:p>
        </w:tc>
        <w:tc>
          <w:tcPr>
            <w:tcW w:w="1134" w:type="dxa"/>
            <w:tcBorders>
              <w:top w:val="nil"/>
              <w:left w:val="nil"/>
              <w:bottom w:val="single" w:sz="4" w:space="0" w:color="auto"/>
              <w:right w:val="single" w:sz="4" w:space="0" w:color="auto"/>
            </w:tcBorders>
            <w:shd w:val="clear" w:color="auto" w:fill="auto"/>
            <w:noWrap/>
            <w:vAlign w:val="center"/>
            <w:hideMark/>
          </w:tcPr>
          <w:p w:rsidR="00C40C4B" w:rsidRPr="00C40C4B" w:rsidRDefault="00C40C4B" w:rsidP="00C40C4B">
            <w:pPr>
              <w:jc w:val="center"/>
              <w:rPr>
                <w:rFonts w:ascii="Times New Roman CYR" w:hAnsi="Times New Roman CYR" w:cs="Times New Roman CYR"/>
                <w:bCs/>
                <w:sz w:val="16"/>
                <w:szCs w:val="16"/>
              </w:rPr>
            </w:pPr>
            <w:r w:rsidRPr="00C40C4B">
              <w:rPr>
                <w:rFonts w:ascii="Times New Roman CYR" w:hAnsi="Times New Roman CYR" w:cs="Times New Roman CYR"/>
                <w:bCs/>
                <w:sz w:val="16"/>
                <w:szCs w:val="16"/>
              </w:rPr>
              <w:t xml:space="preserve">     160 770,5   </w:t>
            </w:r>
          </w:p>
        </w:tc>
        <w:tc>
          <w:tcPr>
            <w:tcW w:w="1276" w:type="dxa"/>
            <w:tcBorders>
              <w:top w:val="nil"/>
              <w:left w:val="nil"/>
              <w:bottom w:val="single" w:sz="4" w:space="0" w:color="auto"/>
              <w:right w:val="single" w:sz="4" w:space="0" w:color="auto"/>
            </w:tcBorders>
            <w:shd w:val="clear" w:color="auto" w:fill="auto"/>
            <w:noWrap/>
            <w:vAlign w:val="center"/>
            <w:hideMark/>
          </w:tcPr>
          <w:p w:rsidR="00C40C4B" w:rsidRPr="00C40C4B" w:rsidRDefault="00C40C4B" w:rsidP="00C40C4B">
            <w:pPr>
              <w:jc w:val="center"/>
              <w:rPr>
                <w:rFonts w:ascii="Times New Roman CYR" w:hAnsi="Times New Roman CYR" w:cs="Times New Roman CYR"/>
                <w:bCs/>
                <w:sz w:val="16"/>
                <w:szCs w:val="16"/>
              </w:rPr>
            </w:pPr>
            <w:r w:rsidRPr="00C40C4B">
              <w:rPr>
                <w:rFonts w:ascii="Times New Roman CYR" w:hAnsi="Times New Roman CYR" w:cs="Times New Roman CYR"/>
                <w:bCs/>
                <w:sz w:val="16"/>
                <w:szCs w:val="16"/>
              </w:rPr>
              <w:t xml:space="preserve">     226 702,7   </w:t>
            </w:r>
          </w:p>
        </w:tc>
        <w:tc>
          <w:tcPr>
            <w:tcW w:w="1306" w:type="dxa"/>
            <w:tcBorders>
              <w:top w:val="nil"/>
              <w:left w:val="nil"/>
              <w:bottom w:val="single" w:sz="4" w:space="0" w:color="auto"/>
              <w:right w:val="single" w:sz="4" w:space="0" w:color="auto"/>
            </w:tcBorders>
            <w:shd w:val="clear" w:color="auto" w:fill="auto"/>
            <w:vAlign w:val="center"/>
            <w:hideMark/>
          </w:tcPr>
          <w:p w:rsidR="00C40C4B" w:rsidRPr="00C40C4B" w:rsidRDefault="00C40C4B" w:rsidP="00C40C4B">
            <w:pPr>
              <w:jc w:val="center"/>
              <w:rPr>
                <w:rFonts w:ascii="Times New Roman CYR" w:hAnsi="Times New Roman CYR" w:cs="Times New Roman CYR"/>
                <w:bCs/>
                <w:sz w:val="16"/>
                <w:szCs w:val="16"/>
              </w:rPr>
            </w:pPr>
            <w:r w:rsidRPr="00C40C4B">
              <w:rPr>
                <w:rFonts w:ascii="Times New Roman CYR" w:hAnsi="Times New Roman CYR" w:cs="Times New Roman CYR"/>
                <w:bCs/>
                <w:sz w:val="16"/>
                <w:szCs w:val="16"/>
              </w:rPr>
              <w:t>97,5%</w:t>
            </w:r>
          </w:p>
        </w:tc>
        <w:tc>
          <w:tcPr>
            <w:tcW w:w="1076" w:type="dxa"/>
            <w:tcBorders>
              <w:top w:val="nil"/>
              <w:left w:val="nil"/>
              <w:bottom w:val="single" w:sz="4" w:space="0" w:color="auto"/>
              <w:right w:val="single" w:sz="4" w:space="0" w:color="auto"/>
            </w:tcBorders>
            <w:shd w:val="clear" w:color="auto" w:fill="auto"/>
            <w:vAlign w:val="center"/>
            <w:hideMark/>
          </w:tcPr>
          <w:p w:rsidR="00C40C4B" w:rsidRPr="00C40C4B" w:rsidRDefault="00C40C4B" w:rsidP="00C40C4B">
            <w:pPr>
              <w:jc w:val="center"/>
              <w:rPr>
                <w:rFonts w:ascii="Times New Roman CYR" w:hAnsi="Times New Roman CYR" w:cs="Times New Roman CYR"/>
                <w:bCs/>
                <w:sz w:val="16"/>
                <w:szCs w:val="16"/>
              </w:rPr>
            </w:pPr>
            <w:r w:rsidRPr="00C40C4B">
              <w:rPr>
                <w:rFonts w:ascii="Times New Roman CYR" w:hAnsi="Times New Roman CYR" w:cs="Times New Roman CYR"/>
                <w:bCs/>
                <w:sz w:val="16"/>
                <w:szCs w:val="16"/>
              </w:rPr>
              <w:t>141,0%</w:t>
            </w:r>
          </w:p>
        </w:tc>
      </w:tr>
      <w:tr w:rsidR="00C40C4B" w:rsidRPr="00C40C4B" w:rsidTr="00C40C4B">
        <w:trPr>
          <w:trHeight w:val="255"/>
        </w:trPr>
        <w:tc>
          <w:tcPr>
            <w:tcW w:w="2547" w:type="dxa"/>
            <w:tcBorders>
              <w:top w:val="nil"/>
              <w:left w:val="single" w:sz="4" w:space="0" w:color="auto"/>
              <w:bottom w:val="single" w:sz="4" w:space="0" w:color="auto"/>
              <w:right w:val="single" w:sz="4" w:space="0" w:color="auto"/>
            </w:tcBorders>
            <w:shd w:val="clear" w:color="auto" w:fill="auto"/>
            <w:vAlign w:val="center"/>
            <w:hideMark/>
          </w:tcPr>
          <w:p w:rsidR="00C40C4B" w:rsidRPr="00C40C4B" w:rsidRDefault="00C40C4B" w:rsidP="00C40C4B">
            <w:pPr>
              <w:spacing w:after="0" w:line="240" w:lineRule="auto"/>
              <w:rPr>
                <w:rFonts w:ascii="Times New Roman CYR" w:eastAsia="Times New Roman" w:hAnsi="Times New Roman CYR" w:cs="Times New Roman CYR"/>
                <w:bCs/>
                <w:sz w:val="18"/>
                <w:szCs w:val="18"/>
              </w:rPr>
            </w:pPr>
            <w:r w:rsidRPr="00C40C4B">
              <w:rPr>
                <w:rFonts w:ascii="Times New Roman CYR" w:eastAsia="Times New Roman" w:hAnsi="Times New Roman CYR" w:cs="Times New Roman CYR"/>
                <w:bCs/>
                <w:sz w:val="18"/>
                <w:szCs w:val="18"/>
              </w:rPr>
              <w:t>Безвозмездные поступления</w:t>
            </w:r>
          </w:p>
        </w:tc>
        <w:tc>
          <w:tcPr>
            <w:tcW w:w="1134" w:type="dxa"/>
            <w:tcBorders>
              <w:top w:val="nil"/>
              <w:left w:val="nil"/>
              <w:bottom w:val="single" w:sz="4" w:space="0" w:color="auto"/>
              <w:right w:val="single" w:sz="4" w:space="0" w:color="auto"/>
            </w:tcBorders>
            <w:shd w:val="clear" w:color="auto" w:fill="auto"/>
            <w:noWrap/>
            <w:vAlign w:val="center"/>
            <w:hideMark/>
          </w:tcPr>
          <w:p w:rsidR="00C40C4B" w:rsidRPr="00C40C4B" w:rsidRDefault="00C40C4B" w:rsidP="00C40C4B">
            <w:pPr>
              <w:jc w:val="center"/>
              <w:rPr>
                <w:rFonts w:ascii="Times New Roman CYR" w:hAnsi="Times New Roman CYR" w:cs="Times New Roman CYR"/>
                <w:bCs/>
                <w:sz w:val="16"/>
                <w:szCs w:val="16"/>
              </w:rPr>
            </w:pPr>
            <w:r w:rsidRPr="00C40C4B">
              <w:rPr>
                <w:rFonts w:ascii="Times New Roman CYR" w:hAnsi="Times New Roman CYR" w:cs="Times New Roman CYR"/>
                <w:bCs/>
                <w:sz w:val="16"/>
                <w:szCs w:val="16"/>
              </w:rPr>
              <w:t xml:space="preserve">   4 380 272,3   </w:t>
            </w:r>
          </w:p>
        </w:tc>
        <w:tc>
          <w:tcPr>
            <w:tcW w:w="1328" w:type="dxa"/>
            <w:tcBorders>
              <w:top w:val="nil"/>
              <w:left w:val="nil"/>
              <w:bottom w:val="single" w:sz="4" w:space="0" w:color="auto"/>
              <w:right w:val="single" w:sz="4" w:space="0" w:color="auto"/>
            </w:tcBorders>
            <w:shd w:val="clear" w:color="auto" w:fill="auto"/>
            <w:noWrap/>
            <w:vAlign w:val="center"/>
            <w:hideMark/>
          </w:tcPr>
          <w:p w:rsidR="00C40C4B" w:rsidRPr="00C40C4B" w:rsidRDefault="00C40C4B" w:rsidP="00C40C4B">
            <w:pPr>
              <w:jc w:val="center"/>
              <w:rPr>
                <w:rFonts w:ascii="Times New Roman CYR" w:hAnsi="Times New Roman CYR" w:cs="Times New Roman CYR"/>
                <w:bCs/>
                <w:sz w:val="16"/>
                <w:szCs w:val="16"/>
              </w:rPr>
            </w:pPr>
            <w:r w:rsidRPr="00C40C4B">
              <w:rPr>
                <w:rFonts w:ascii="Times New Roman CYR" w:hAnsi="Times New Roman CYR" w:cs="Times New Roman CYR"/>
                <w:bCs/>
                <w:sz w:val="16"/>
                <w:szCs w:val="16"/>
              </w:rPr>
              <w:t xml:space="preserve">   7 310 075,4   </w:t>
            </w:r>
          </w:p>
        </w:tc>
        <w:tc>
          <w:tcPr>
            <w:tcW w:w="1134" w:type="dxa"/>
            <w:tcBorders>
              <w:top w:val="nil"/>
              <w:left w:val="nil"/>
              <w:bottom w:val="single" w:sz="4" w:space="0" w:color="auto"/>
              <w:right w:val="single" w:sz="4" w:space="0" w:color="auto"/>
            </w:tcBorders>
            <w:shd w:val="clear" w:color="auto" w:fill="auto"/>
            <w:noWrap/>
            <w:vAlign w:val="center"/>
            <w:hideMark/>
          </w:tcPr>
          <w:p w:rsidR="00C40C4B" w:rsidRPr="00C40C4B" w:rsidRDefault="00C40C4B" w:rsidP="00C40C4B">
            <w:pPr>
              <w:jc w:val="center"/>
              <w:rPr>
                <w:rFonts w:ascii="Times New Roman CYR" w:hAnsi="Times New Roman CYR" w:cs="Times New Roman CYR"/>
                <w:bCs/>
                <w:sz w:val="16"/>
                <w:szCs w:val="16"/>
              </w:rPr>
            </w:pPr>
            <w:r w:rsidRPr="00C40C4B">
              <w:rPr>
                <w:rFonts w:ascii="Times New Roman CYR" w:hAnsi="Times New Roman CYR" w:cs="Times New Roman CYR"/>
                <w:bCs/>
                <w:sz w:val="16"/>
                <w:szCs w:val="16"/>
              </w:rPr>
              <w:t xml:space="preserve">  4 986 397,6   </w:t>
            </w:r>
          </w:p>
        </w:tc>
        <w:tc>
          <w:tcPr>
            <w:tcW w:w="1276" w:type="dxa"/>
            <w:tcBorders>
              <w:top w:val="nil"/>
              <w:left w:val="nil"/>
              <w:bottom w:val="single" w:sz="4" w:space="0" w:color="auto"/>
              <w:right w:val="single" w:sz="4" w:space="0" w:color="auto"/>
            </w:tcBorders>
            <w:shd w:val="clear" w:color="auto" w:fill="auto"/>
            <w:noWrap/>
            <w:vAlign w:val="center"/>
            <w:hideMark/>
          </w:tcPr>
          <w:p w:rsidR="00C40C4B" w:rsidRPr="00C40C4B" w:rsidRDefault="00C40C4B" w:rsidP="00C40C4B">
            <w:pPr>
              <w:jc w:val="center"/>
              <w:rPr>
                <w:rFonts w:ascii="Times New Roman CYR" w:hAnsi="Times New Roman CYR" w:cs="Times New Roman CYR"/>
                <w:bCs/>
                <w:sz w:val="16"/>
                <w:szCs w:val="16"/>
              </w:rPr>
            </w:pPr>
            <w:r w:rsidRPr="00C40C4B">
              <w:rPr>
                <w:rFonts w:ascii="Times New Roman CYR" w:hAnsi="Times New Roman CYR" w:cs="Times New Roman CYR"/>
                <w:bCs/>
                <w:sz w:val="16"/>
                <w:szCs w:val="16"/>
              </w:rPr>
              <w:t xml:space="preserve">  4 879 601,9   </w:t>
            </w:r>
          </w:p>
        </w:tc>
        <w:tc>
          <w:tcPr>
            <w:tcW w:w="1306" w:type="dxa"/>
            <w:tcBorders>
              <w:top w:val="nil"/>
              <w:left w:val="nil"/>
              <w:bottom w:val="single" w:sz="4" w:space="0" w:color="auto"/>
              <w:right w:val="single" w:sz="4" w:space="0" w:color="auto"/>
            </w:tcBorders>
            <w:shd w:val="clear" w:color="auto" w:fill="auto"/>
            <w:vAlign w:val="center"/>
            <w:hideMark/>
          </w:tcPr>
          <w:p w:rsidR="00C40C4B" w:rsidRPr="00C40C4B" w:rsidRDefault="00C40C4B" w:rsidP="00C40C4B">
            <w:pPr>
              <w:jc w:val="center"/>
              <w:rPr>
                <w:rFonts w:ascii="Times New Roman CYR" w:hAnsi="Times New Roman CYR" w:cs="Times New Roman CYR"/>
                <w:bCs/>
                <w:sz w:val="16"/>
                <w:szCs w:val="16"/>
              </w:rPr>
            </w:pPr>
            <w:r w:rsidRPr="00C40C4B">
              <w:rPr>
                <w:rFonts w:ascii="Times New Roman CYR" w:hAnsi="Times New Roman CYR" w:cs="Times New Roman CYR"/>
                <w:bCs/>
                <w:sz w:val="16"/>
                <w:szCs w:val="16"/>
              </w:rPr>
              <w:t>66,8%</w:t>
            </w:r>
          </w:p>
        </w:tc>
        <w:tc>
          <w:tcPr>
            <w:tcW w:w="1076" w:type="dxa"/>
            <w:tcBorders>
              <w:top w:val="nil"/>
              <w:left w:val="nil"/>
              <w:bottom w:val="single" w:sz="4" w:space="0" w:color="auto"/>
              <w:right w:val="single" w:sz="4" w:space="0" w:color="auto"/>
            </w:tcBorders>
            <w:shd w:val="clear" w:color="auto" w:fill="auto"/>
            <w:vAlign w:val="center"/>
            <w:hideMark/>
          </w:tcPr>
          <w:p w:rsidR="00C40C4B" w:rsidRPr="00C40C4B" w:rsidRDefault="00C40C4B" w:rsidP="00C40C4B">
            <w:pPr>
              <w:jc w:val="center"/>
              <w:rPr>
                <w:rFonts w:ascii="Times New Roman CYR" w:hAnsi="Times New Roman CYR" w:cs="Times New Roman CYR"/>
                <w:bCs/>
                <w:sz w:val="16"/>
                <w:szCs w:val="16"/>
              </w:rPr>
            </w:pPr>
            <w:r w:rsidRPr="00C40C4B">
              <w:rPr>
                <w:rFonts w:ascii="Times New Roman CYR" w:hAnsi="Times New Roman CYR" w:cs="Times New Roman CYR"/>
                <w:bCs/>
                <w:sz w:val="16"/>
                <w:szCs w:val="16"/>
              </w:rPr>
              <w:t>97,9%</w:t>
            </w:r>
          </w:p>
        </w:tc>
      </w:tr>
      <w:tr w:rsidR="00C40C4B" w:rsidRPr="00C40C4B" w:rsidTr="00C40C4B">
        <w:trPr>
          <w:trHeight w:val="255"/>
        </w:trPr>
        <w:tc>
          <w:tcPr>
            <w:tcW w:w="2547" w:type="dxa"/>
            <w:tcBorders>
              <w:top w:val="nil"/>
              <w:left w:val="single" w:sz="4" w:space="0" w:color="auto"/>
              <w:bottom w:val="single" w:sz="4" w:space="0" w:color="auto"/>
              <w:right w:val="single" w:sz="4" w:space="0" w:color="auto"/>
            </w:tcBorders>
            <w:shd w:val="clear" w:color="auto" w:fill="auto"/>
            <w:vAlign w:val="center"/>
            <w:hideMark/>
          </w:tcPr>
          <w:p w:rsidR="00C40C4B" w:rsidRPr="00C40C4B" w:rsidRDefault="00C40C4B" w:rsidP="00C40C4B">
            <w:pPr>
              <w:spacing w:after="0" w:line="240" w:lineRule="auto"/>
              <w:rPr>
                <w:rFonts w:ascii="Times New Roman CYR" w:eastAsia="Times New Roman" w:hAnsi="Times New Roman CYR" w:cs="Times New Roman CYR"/>
                <w:bCs/>
                <w:sz w:val="18"/>
                <w:szCs w:val="18"/>
              </w:rPr>
            </w:pPr>
            <w:r w:rsidRPr="00C40C4B">
              <w:rPr>
                <w:rFonts w:ascii="Times New Roman CYR" w:eastAsia="Times New Roman" w:hAnsi="Times New Roman CYR" w:cs="Times New Roman CYR"/>
                <w:bCs/>
                <w:sz w:val="18"/>
                <w:szCs w:val="18"/>
              </w:rPr>
              <w:t>Дотации</w:t>
            </w:r>
          </w:p>
        </w:tc>
        <w:tc>
          <w:tcPr>
            <w:tcW w:w="1134" w:type="dxa"/>
            <w:tcBorders>
              <w:top w:val="nil"/>
              <w:left w:val="nil"/>
              <w:bottom w:val="single" w:sz="4" w:space="0" w:color="auto"/>
              <w:right w:val="single" w:sz="4" w:space="0" w:color="auto"/>
            </w:tcBorders>
            <w:shd w:val="clear" w:color="auto" w:fill="auto"/>
            <w:noWrap/>
            <w:vAlign w:val="center"/>
            <w:hideMark/>
          </w:tcPr>
          <w:p w:rsidR="00C40C4B" w:rsidRPr="00C40C4B" w:rsidRDefault="00C40C4B" w:rsidP="00C40C4B">
            <w:pPr>
              <w:jc w:val="center"/>
              <w:rPr>
                <w:rFonts w:ascii="Times New Roman CYR" w:hAnsi="Times New Roman CYR" w:cs="Times New Roman CYR"/>
                <w:bCs/>
                <w:sz w:val="16"/>
                <w:szCs w:val="16"/>
              </w:rPr>
            </w:pPr>
            <w:r w:rsidRPr="00C40C4B">
              <w:rPr>
                <w:rFonts w:ascii="Times New Roman CYR" w:hAnsi="Times New Roman CYR" w:cs="Times New Roman CYR"/>
                <w:bCs/>
                <w:sz w:val="16"/>
                <w:szCs w:val="16"/>
              </w:rPr>
              <w:t xml:space="preserve">      184 297,1   </w:t>
            </w:r>
          </w:p>
        </w:tc>
        <w:tc>
          <w:tcPr>
            <w:tcW w:w="1328" w:type="dxa"/>
            <w:tcBorders>
              <w:top w:val="nil"/>
              <w:left w:val="nil"/>
              <w:bottom w:val="single" w:sz="4" w:space="0" w:color="auto"/>
              <w:right w:val="single" w:sz="4" w:space="0" w:color="auto"/>
            </w:tcBorders>
            <w:shd w:val="clear" w:color="auto" w:fill="auto"/>
            <w:noWrap/>
            <w:vAlign w:val="center"/>
            <w:hideMark/>
          </w:tcPr>
          <w:p w:rsidR="00C40C4B" w:rsidRPr="00C40C4B" w:rsidRDefault="00C40C4B" w:rsidP="00C40C4B">
            <w:pPr>
              <w:jc w:val="center"/>
              <w:rPr>
                <w:rFonts w:ascii="Times New Roman CYR" w:hAnsi="Times New Roman CYR" w:cs="Times New Roman CYR"/>
                <w:bCs/>
                <w:sz w:val="16"/>
                <w:szCs w:val="16"/>
              </w:rPr>
            </w:pPr>
            <w:r w:rsidRPr="00C40C4B">
              <w:rPr>
                <w:rFonts w:ascii="Times New Roman CYR" w:hAnsi="Times New Roman CYR" w:cs="Times New Roman CYR"/>
                <w:bCs/>
                <w:sz w:val="16"/>
                <w:szCs w:val="16"/>
              </w:rPr>
              <w:t xml:space="preserve">      168 381,1   </w:t>
            </w:r>
          </w:p>
        </w:tc>
        <w:tc>
          <w:tcPr>
            <w:tcW w:w="1134" w:type="dxa"/>
            <w:tcBorders>
              <w:top w:val="nil"/>
              <w:left w:val="nil"/>
              <w:bottom w:val="single" w:sz="4" w:space="0" w:color="auto"/>
              <w:right w:val="single" w:sz="4" w:space="0" w:color="auto"/>
            </w:tcBorders>
            <w:shd w:val="clear" w:color="auto" w:fill="auto"/>
            <w:noWrap/>
            <w:vAlign w:val="center"/>
            <w:hideMark/>
          </w:tcPr>
          <w:p w:rsidR="00C40C4B" w:rsidRPr="00C40C4B" w:rsidRDefault="00C40C4B" w:rsidP="00C40C4B">
            <w:pPr>
              <w:jc w:val="center"/>
              <w:rPr>
                <w:rFonts w:ascii="Times New Roman CYR" w:hAnsi="Times New Roman CYR" w:cs="Times New Roman CYR"/>
                <w:bCs/>
                <w:sz w:val="16"/>
                <w:szCs w:val="16"/>
              </w:rPr>
            </w:pPr>
            <w:r w:rsidRPr="00C40C4B">
              <w:rPr>
                <w:rFonts w:ascii="Times New Roman CYR" w:hAnsi="Times New Roman CYR" w:cs="Times New Roman CYR"/>
                <w:bCs/>
                <w:sz w:val="16"/>
                <w:szCs w:val="16"/>
              </w:rPr>
              <w:t xml:space="preserve">     247 150,2   </w:t>
            </w:r>
          </w:p>
        </w:tc>
        <w:tc>
          <w:tcPr>
            <w:tcW w:w="1276" w:type="dxa"/>
            <w:tcBorders>
              <w:top w:val="nil"/>
              <w:left w:val="nil"/>
              <w:bottom w:val="single" w:sz="4" w:space="0" w:color="auto"/>
              <w:right w:val="single" w:sz="4" w:space="0" w:color="auto"/>
            </w:tcBorders>
            <w:shd w:val="clear" w:color="auto" w:fill="auto"/>
            <w:noWrap/>
            <w:vAlign w:val="center"/>
            <w:hideMark/>
          </w:tcPr>
          <w:p w:rsidR="00C40C4B" w:rsidRPr="00C40C4B" w:rsidRDefault="00C40C4B" w:rsidP="00C40C4B">
            <w:pPr>
              <w:jc w:val="center"/>
              <w:rPr>
                <w:rFonts w:ascii="Times New Roman CYR" w:hAnsi="Times New Roman CYR" w:cs="Times New Roman CYR"/>
                <w:bCs/>
                <w:sz w:val="16"/>
                <w:szCs w:val="16"/>
              </w:rPr>
            </w:pPr>
            <w:r w:rsidRPr="00C40C4B">
              <w:rPr>
                <w:rFonts w:ascii="Times New Roman CYR" w:hAnsi="Times New Roman CYR" w:cs="Times New Roman CYR"/>
                <w:bCs/>
                <w:sz w:val="16"/>
                <w:szCs w:val="16"/>
              </w:rPr>
              <w:t xml:space="preserve">     247 150,2   </w:t>
            </w:r>
          </w:p>
        </w:tc>
        <w:tc>
          <w:tcPr>
            <w:tcW w:w="1306" w:type="dxa"/>
            <w:tcBorders>
              <w:top w:val="nil"/>
              <w:left w:val="nil"/>
              <w:bottom w:val="single" w:sz="4" w:space="0" w:color="auto"/>
              <w:right w:val="single" w:sz="4" w:space="0" w:color="auto"/>
            </w:tcBorders>
            <w:shd w:val="clear" w:color="auto" w:fill="auto"/>
            <w:vAlign w:val="center"/>
            <w:hideMark/>
          </w:tcPr>
          <w:p w:rsidR="00C40C4B" w:rsidRPr="00C40C4B" w:rsidRDefault="00C40C4B" w:rsidP="00C40C4B">
            <w:pPr>
              <w:jc w:val="center"/>
              <w:rPr>
                <w:rFonts w:ascii="Times New Roman CYR" w:hAnsi="Times New Roman CYR" w:cs="Times New Roman CYR"/>
                <w:bCs/>
                <w:sz w:val="16"/>
                <w:szCs w:val="16"/>
              </w:rPr>
            </w:pPr>
            <w:r w:rsidRPr="00C40C4B">
              <w:rPr>
                <w:rFonts w:ascii="Times New Roman CYR" w:hAnsi="Times New Roman CYR" w:cs="Times New Roman CYR"/>
                <w:bCs/>
                <w:sz w:val="16"/>
                <w:szCs w:val="16"/>
              </w:rPr>
              <w:t>146,8%</w:t>
            </w:r>
          </w:p>
        </w:tc>
        <w:tc>
          <w:tcPr>
            <w:tcW w:w="1076" w:type="dxa"/>
            <w:tcBorders>
              <w:top w:val="nil"/>
              <w:left w:val="nil"/>
              <w:bottom w:val="single" w:sz="4" w:space="0" w:color="auto"/>
              <w:right w:val="single" w:sz="4" w:space="0" w:color="auto"/>
            </w:tcBorders>
            <w:shd w:val="clear" w:color="auto" w:fill="auto"/>
            <w:vAlign w:val="center"/>
            <w:hideMark/>
          </w:tcPr>
          <w:p w:rsidR="00C40C4B" w:rsidRPr="00C40C4B" w:rsidRDefault="00C40C4B" w:rsidP="00C40C4B">
            <w:pPr>
              <w:jc w:val="center"/>
              <w:rPr>
                <w:rFonts w:ascii="Times New Roman CYR" w:hAnsi="Times New Roman CYR" w:cs="Times New Roman CYR"/>
                <w:bCs/>
                <w:sz w:val="16"/>
                <w:szCs w:val="16"/>
              </w:rPr>
            </w:pPr>
            <w:r w:rsidRPr="00C40C4B">
              <w:rPr>
                <w:rFonts w:ascii="Times New Roman CYR" w:hAnsi="Times New Roman CYR" w:cs="Times New Roman CYR"/>
                <w:bCs/>
                <w:sz w:val="16"/>
                <w:szCs w:val="16"/>
              </w:rPr>
              <w:t>100,0%</w:t>
            </w:r>
          </w:p>
        </w:tc>
      </w:tr>
      <w:tr w:rsidR="00C40C4B" w:rsidRPr="00C40C4B" w:rsidTr="00C40C4B">
        <w:trPr>
          <w:trHeight w:val="255"/>
        </w:trPr>
        <w:tc>
          <w:tcPr>
            <w:tcW w:w="2547" w:type="dxa"/>
            <w:tcBorders>
              <w:top w:val="nil"/>
              <w:left w:val="single" w:sz="4" w:space="0" w:color="auto"/>
              <w:bottom w:val="single" w:sz="4" w:space="0" w:color="auto"/>
              <w:right w:val="single" w:sz="4" w:space="0" w:color="auto"/>
            </w:tcBorders>
            <w:shd w:val="clear" w:color="auto" w:fill="auto"/>
            <w:vAlign w:val="center"/>
            <w:hideMark/>
          </w:tcPr>
          <w:p w:rsidR="00C40C4B" w:rsidRPr="00C40C4B" w:rsidRDefault="00C40C4B" w:rsidP="00C40C4B">
            <w:pPr>
              <w:spacing w:after="0" w:line="240" w:lineRule="auto"/>
              <w:rPr>
                <w:rFonts w:ascii="Times New Roman CYR" w:eastAsia="Times New Roman" w:hAnsi="Times New Roman CYR" w:cs="Times New Roman CYR"/>
                <w:bCs/>
                <w:sz w:val="18"/>
                <w:szCs w:val="18"/>
              </w:rPr>
            </w:pPr>
            <w:r w:rsidRPr="00C40C4B">
              <w:rPr>
                <w:rFonts w:ascii="Times New Roman CYR" w:eastAsia="Times New Roman" w:hAnsi="Times New Roman CYR" w:cs="Times New Roman CYR"/>
                <w:bCs/>
                <w:sz w:val="18"/>
                <w:szCs w:val="18"/>
              </w:rPr>
              <w:t>Субсидии</w:t>
            </w:r>
          </w:p>
        </w:tc>
        <w:tc>
          <w:tcPr>
            <w:tcW w:w="1134" w:type="dxa"/>
            <w:tcBorders>
              <w:top w:val="nil"/>
              <w:left w:val="nil"/>
              <w:bottom w:val="single" w:sz="4" w:space="0" w:color="auto"/>
              <w:right w:val="single" w:sz="4" w:space="0" w:color="auto"/>
            </w:tcBorders>
            <w:shd w:val="clear" w:color="auto" w:fill="auto"/>
            <w:noWrap/>
            <w:vAlign w:val="center"/>
            <w:hideMark/>
          </w:tcPr>
          <w:p w:rsidR="00C40C4B" w:rsidRPr="00C40C4B" w:rsidRDefault="00C40C4B" w:rsidP="00C40C4B">
            <w:pPr>
              <w:jc w:val="center"/>
              <w:rPr>
                <w:rFonts w:ascii="Times New Roman CYR" w:hAnsi="Times New Roman CYR" w:cs="Times New Roman CYR"/>
                <w:bCs/>
                <w:sz w:val="16"/>
                <w:szCs w:val="16"/>
              </w:rPr>
            </w:pPr>
            <w:r w:rsidRPr="00C40C4B">
              <w:rPr>
                <w:rFonts w:ascii="Times New Roman CYR" w:hAnsi="Times New Roman CYR" w:cs="Times New Roman CYR"/>
                <w:bCs/>
                <w:sz w:val="16"/>
                <w:szCs w:val="16"/>
              </w:rPr>
              <w:t xml:space="preserve">   1 109 950,9   </w:t>
            </w:r>
          </w:p>
        </w:tc>
        <w:tc>
          <w:tcPr>
            <w:tcW w:w="1328" w:type="dxa"/>
            <w:tcBorders>
              <w:top w:val="nil"/>
              <w:left w:val="nil"/>
              <w:bottom w:val="single" w:sz="4" w:space="0" w:color="auto"/>
              <w:right w:val="single" w:sz="4" w:space="0" w:color="auto"/>
            </w:tcBorders>
            <w:shd w:val="clear" w:color="auto" w:fill="auto"/>
            <w:noWrap/>
            <w:vAlign w:val="center"/>
            <w:hideMark/>
          </w:tcPr>
          <w:p w:rsidR="00C40C4B" w:rsidRPr="00C40C4B" w:rsidRDefault="00C40C4B" w:rsidP="00C40C4B">
            <w:pPr>
              <w:jc w:val="center"/>
              <w:rPr>
                <w:rFonts w:ascii="Times New Roman CYR" w:hAnsi="Times New Roman CYR" w:cs="Times New Roman CYR"/>
                <w:bCs/>
                <w:sz w:val="16"/>
                <w:szCs w:val="16"/>
              </w:rPr>
            </w:pPr>
            <w:r w:rsidRPr="00C40C4B">
              <w:rPr>
                <w:rFonts w:ascii="Times New Roman CYR" w:hAnsi="Times New Roman CYR" w:cs="Times New Roman CYR"/>
                <w:bCs/>
                <w:sz w:val="16"/>
                <w:szCs w:val="16"/>
              </w:rPr>
              <w:t xml:space="preserve">   2 728 253,5   </w:t>
            </w:r>
          </w:p>
        </w:tc>
        <w:tc>
          <w:tcPr>
            <w:tcW w:w="1134" w:type="dxa"/>
            <w:tcBorders>
              <w:top w:val="nil"/>
              <w:left w:val="nil"/>
              <w:bottom w:val="single" w:sz="4" w:space="0" w:color="auto"/>
              <w:right w:val="single" w:sz="4" w:space="0" w:color="auto"/>
            </w:tcBorders>
            <w:shd w:val="clear" w:color="auto" w:fill="auto"/>
            <w:noWrap/>
            <w:vAlign w:val="center"/>
            <w:hideMark/>
          </w:tcPr>
          <w:p w:rsidR="00C40C4B" w:rsidRPr="00C40C4B" w:rsidRDefault="00C40C4B" w:rsidP="00C40C4B">
            <w:pPr>
              <w:jc w:val="center"/>
              <w:rPr>
                <w:rFonts w:ascii="Times New Roman CYR" w:hAnsi="Times New Roman CYR" w:cs="Times New Roman CYR"/>
                <w:bCs/>
                <w:sz w:val="16"/>
                <w:szCs w:val="16"/>
              </w:rPr>
            </w:pPr>
            <w:r w:rsidRPr="00C40C4B">
              <w:rPr>
                <w:rFonts w:ascii="Times New Roman CYR" w:hAnsi="Times New Roman CYR" w:cs="Times New Roman CYR"/>
                <w:bCs/>
                <w:sz w:val="16"/>
                <w:szCs w:val="16"/>
              </w:rPr>
              <w:t xml:space="preserve">  1 603 688,2   </w:t>
            </w:r>
          </w:p>
        </w:tc>
        <w:tc>
          <w:tcPr>
            <w:tcW w:w="1276" w:type="dxa"/>
            <w:tcBorders>
              <w:top w:val="nil"/>
              <w:left w:val="nil"/>
              <w:bottom w:val="single" w:sz="4" w:space="0" w:color="auto"/>
              <w:right w:val="single" w:sz="4" w:space="0" w:color="auto"/>
            </w:tcBorders>
            <w:shd w:val="clear" w:color="auto" w:fill="auto"/>
            <w:noWrap/>
            <w:vAlign w:val="center"/>
            <w:hideMark/>
          </w:tcPr>
          <w:p w:rsidR="00C40C4B" w:rsidRPr="00C40C4B" w:rsidRDefault="00C40C4B" w:rsidP="00C40C4B">
            <w:pPr>
              <w:jc w:val="center"/>
              <w:rPr>
                <w:rFonts w:ascii="Times New Roman CYR" w:hAnsi="Times New Roman CYR" w:cs="Times New Roman CYR"/>
                <w:bCs/>
                <w:sz w:val="16"/>
                <w:szCs w:val="16"/>
              </w:rPr>
            </w:pPr>
            <w:r w:rsidRPr="00C40C4B">
              <w:rPr>
                <w:rFonts w:ascii="Times New Roman CYR" w:hAnsi="Times New Roman CYR" w:cs="Times New Roman CYR"/>
                <w:bCs/>
                <w:sz w:val="16"/>
                <w:szCs w:val="16"/>
              </w:rPr>
              <w:t xml:space="preserve">  1 603 688,2   </w:t>
            </w:r>
          </w:p>
        </w:tc>
        <w:tc>
          <w:tcPr>
            <w:tcW w:w="1306" w:type="dxa"/>
            <w:tcBorders>
              <w:top w:val="nil"/>
              <w:left w:val="nil"/>
              <w:bottom w:val="single" w:sz="4" w:space="0" w:color="auto"/>
              <w:right w:val="single" w:sz="4" w:space="0" w:color="auto"/>
            </w:tcBorders>
            <w:shd w:val="clear" w:color="auto" w:fill="auto"/>
            <w:vAlign w:val="center"/>
            <w:hideMark/>
          </w:tcPr>
          <w:p w:rsidR="00C40C4B" w:rsidRPr="00C40C4B" w:rsidRDefault="00C40C4B" w:rsidP="00C40C4B">
            <w:pPr>
              <w:jc w:val="center"/>
              <w:rPr>
                <w:rFonts w:ascii="Times New Roman CYR" w:hAnsi="Times New Roman CYR" w:cs="Times New Roman CYR"/>
                <w:bCs/>
                <w:sz w:val="16"/>
                <w:szCs w:val="16"/>
              </w:rPr>
            </w:pPr>
            <w:r w:rsidRPr="00C40C4B">
              <w:rPr>
                <w:rFonts w:ascii="Times New Roman CYR" w:hAnsi="Times New Roman CYR" w:cs="Times New Roman CYR"/>
                <w:bCs/>
                <w:sz w:val="16"/>
                <w:szCs w:val="16"/>
              </w:rPr>
              <w:t>58,8%</w:t>
            </w:r>
          </w:p>
        </w:tc>
        <w:tc>
          <w:tcPr>
            <w:tcW w:w="1076" w:type="dxa"/>
            <w:tcBorders>
              <w:top w:val="nil"/>
              <w:left w:val="nil"/>
              <w:bottom w:val="single" w:sz="4" w:space="0" w:color="auto"/>
              <w:right w:val="single" w:sz="4" w:space="0" w:color="auto"/>
            </w:tcBorders>
            <w:shd w:val="clear" w:color="auto" w:fill="auto"/>
            <w:vAlign w:val="center"/>
            <w:hideMark/>
          </w:tcPr>
          <w:p w:rsidR="00C40C4B" w:rsidRPr="00C40C4B" w:rsidRDefault="00C40C4B" w:rsidP="00C40C4B">
            <w:pPr>
              <w:jc w:val="center"/>
              <w:rPr>
                <w:rFonts w:ascii="Times New Roman CYR" w:hAnsi="Times New Roman CYR" w:cs="Times New Roman CYR"/>
                <w:bCs/>
                <w:sz w:val="16"/>
                <w:szCs w:val="16"/>
              </w:rPr>
            </w:pPr>
            <w:r w:rsidRPr="00C40C4B">
              <w:rPr>
                <w:rFonts w:ascii="Times New Roman CYR" w:hAnsi="Times New Roman CYR" w:cs="Times New Roman CYR"/>
                <w:bCs/>
                <w:sz w:val="16"/>
                <w:szCs w:val="16"/>
              </w:rPr>
              <w:t>100,0%</w:t>
            </w:r>
          </w:p>
        </w:tc>
      </w:tr>
      <w:tr w:rsidR="00C40C4B" w:rsidRPr="00C40C4B" w:rsidTr="00C40C4B">
        <w:trPr>
          <w:trHeight w:val="255"/>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0C4B" w:rsidRPr="00C40C4B" w:rsidRDefault="00C40C4B" w:rsidP="00C40C4B">
            <w:pPr>
              <w:spacing w:after="0" w:line="240" w:lineRule="auto"/>
              <w:rPr>
                <w:rFonts w:ascii="Times New Roman CYR" w:eastAsia="Times New Roman" w:hAnsi="Times New Roman CYR" w:cs="Times New Roman CYR"/>
                <w:bCs/>
                <w:sz w:val="18"/>
                <w:szCs w:val="18"/>
              </w:rPr>
            </w:pPr>
            <w:r w:rsidRPr="00C40C4B">
              <w:rPr>
                <w:rFonts w:ascii="Times New Roman CYR" w:eastAsia="Times New Roman" w:hAnsi="Times New Roman CYR" w:cs="Times New Roman CYR"/>
                <w:bCs/>
                <w:sz w:val="18"/>
                <w:szCs w:val="18"/>
              </w:rPr>
              <w:t>Субвенции</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40C4B" w:rsidRPr="00C40C4B" w:rsidRDefault="00C40C4B" w:rsidP="00C40C4B">
            <w:pPr>
              <w:jc w:val="center"/>
              <w:rPr>
                <w:rFonts w:ascii="Times New Roman CYR" w:hAnsi="Times New Roman CYR" w:cs="Times New Roman CYR"/>
                <w:bCs/>
                <w:sz w:val="16"/>
                <w:szCs w:val="16"/>
              </w:rPr>
            </w:pPr>
            <w:r w:rsidRPr="00C40C4B">
              <w:rPr>
                <w:rFonts w:ascii="Times New Roman CYR" w:hAnsi="Times New Roman CYR" w:cs="Times New Roman CYR"/>
                <w:bCs/>
                <w:sz w:val="16"/>
                <w:szCs w:val="16"/>
              </w:rPr>
              <w:t xml:space="preserve">   2 984 447,6   </w:t>
            </w:r>
          </w:p>
        </w:tc>
        <w:tc>
          <w:tcPr>
            <w:tcW w:w="13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40C4B" w:rsidRPr="00C40C4B" w:rsidRDefault="00C40C4B" w:rsidP="00C40C4B">
            <w:pPr>
              <w:jc w:val="center"/>
              <w:rPr>
                <w:rFonts w:ascii="Times New Roman CYR" w:hAnsi="Times New Roman CYR" w:cs="Times New Roman CYR"/>
                <w:bCs/>
                <w:sz w:val="16"/>
                <w:szCs w:val="16"/>
              </w:rPr>
            </w:pPr>
            <w:r w:rsidRPr="00C40C4B">
              <w:rPr>
                <w:rFonts w:ascii="Times New Roman CYR" w:hAnsi="Times New Roman CYR" w:cs="Times New Roman CYR"/>
                <w:bCs/>
                <w:sz w:val="16"/>
                <w:szCs w:val="16"/>
              </w:rPr>
              <w:t xml:space="preserve">   4 314 242,1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40C4B" w:rsidRPr="00C40C4B" w:rsidRDefault="00C40C4B" w:rsidP="00C40C4B">
            <w:pPr>
              <w:jc w:val="center"/>
              <w:rPr>
                <w:rFonts w:ascii="Times New Roman CYR" w:hAnsi="Times New Roman CYR" w:cs="Times New Roman CYR"/>
                <w:bCs/>
                <w:sz w:val="16"/>
                <w:szCs w:val="16"/>
              </w:rPr>
            </w:pPr>
            <w:r w:rsidRPr="00C40C4B">
              <w:rPr>
                <w:rFonts w:ascii="Times New Roman CYR" w:hAnsi="Times New Roman CYR" w:cs="Times New Roman CYR"/>
                <w:bCs/>
                <w:sz w:val="16"/>
                <w:szCs w:val="16"/>
              </w:rPr>
              <w:t xml:space="preserve">  3 004 692,2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40C4B" w:rsidRPr="00C40C4B" w:rsidRDefault="00C40C4B" w:rsidP="00C40C4B">
            <w:pPr>
              <w:jc w:val="center"/>
              <w:rPr>
                <w:rFonts w:ascii="Times New Roman CYR" w:hAnsi="Times New Roman CYR" w:cs="Times New Roman CYR"/>
                <w:bCs/>
                <w:sz w:val="16"/>
                <w:szCs w:val="16"/>
              </w:rPr>
            </w:pPr>
            <w:r w:rsidRPr="00C40C4B">
              <w:rPr>
                <w:rFonts w:ascii="Times New Roman CYR" w:hAnsi="Times New Roman CYR" w:cs="Times New Roman CYR"/>
                <w:bCs/>
                <w:sz w:val="16"/>
                <w:szCs w:val="16"/>
              </w:rPr>
              <w:t xml:space="preserve">  3 004 692,2   </w:t>
            </w:r>
          </w:p>
        </w:tc>
        <w:tc>
          <w:tcPr>
            <w:tcW w:w="13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0C4B" w:rsidRPr="00C40C4B" w:rsidRDefault="00C40C4B" w:rsidP="00C40C4B">
            <w:pPr>
              <w:jc w:val="center"/>
              <w:rPr>
                <w:rFonts w:ascii="Times New Roman CYR" w:hAnsi="Times New Roman CYR" w:cs="Times New Roman CYR"/>
                <w:bCs/>
                <w:sz w:val="16"/>
                <w:szCs w:val="16"/>
              </w:rPr>
            </w:pPr>
            <w:r w:rsidRPr="00C40C4B">
              <w:rPr>
                <w:rFonts w:ascii="Times New Roman CYR" w:hAnsi="Times New Roman CYR" w:cs="Times New Roman CYR"/>
                <w:bCs/>
                <w:sz w:val="16"/>
                <w:szCs w:val="16"/>
              </w:rPr>
              <w:t>69,6%</w:t>
            </w:r>
          </w:p>
        </w:tc>
        <w:tc>
          <w:tcPr>
            <w:tcW w:w="10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0C4B" w:rsidRPr="00C40C4B" w:rsidRDefault="00C40C4B" w:rsidP="00C40C4B">
            <w:pPr>
              <w:jc w:val="center"/>
              <w:rPr>
                <w:rFonts w:ascii="Times New Roman CYR" w:hAnsi="Times New Roman CYR" w:cs="Times New Roman CYR"/>
                <w:bCs/>
                <w:sz w:val="16"/>
                <w:szCs w:val="16"/>
              </w:rPr>
            </w:pPr>
            <w:r w:rsidRPr="00C40C4B">
              <w:rPr>
                <w:rFonts w:ascii="Times New Roman CYR" w:hAnsi="Times New Roman CYR" w:cs="Times New Roman CYR"/>
                <w:bCs/>
                <w:sz w:val="16"/>
                <w:szCs w:val="16"/>
              </w:rPr>
              <w:t>100,0%</w:t>
            </w:r>
          </w:p>
        </w:tc>
      </w:tr>
      <w:tr w:rsidR="00C40C4B" w:rsidRPr="00C40C4B" w:rsidTr="00C40C4B">
        <w:trPr>
          <w:trHeight w:val="255"/>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0C4B" w:rsidRPr="00C40C4B" w:rsidRDefault="00C40C4B" w:rsidP="00C40C4B">
            <w:pPr>
              <w:spacing w:after="0" w:line="240" w:lineRule="auto"/>
              <w:rPr>
                <w:rFonts w:ascii="Times New Roman CYR" w:eastAsia="Times New Roman" w:hAnsi="Times New Roman CYR" w:cs="Times New Roman CYR"/>
                <w:bCs/>
                <w:sz w:val="18"/>
                <w:szCs w:val="18"/>
              </w:rPr>
            </w:pPr>
            <w:r w:rsidRPr="00C40C4B">
              <w:rPr>
                <w:rFonts w:ascii="Times New Roman CYR" w:eastAsia="Times New Roman" w:hAnsi="Times New Roman CYR" w:cs="Times New Roman CYR"/>
                <w:bCs/>
                <w:sz w:val="18"/>
                <w:szCs w:val="18"/>
              </w:rPr>
              <w:t>Иные межбюджетные трансферты</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C40C4B" w:rsidRPr="00C40C4B" w:rsidRDefault="00C40C4B" w:rsidP="00C40C4B">
            <w:pPr>
              <w:jc w:val="center"/>
              <w:rPr>
                <w:rFonts w:ascii="Times New Roman CYR" w:hAnsi="Times New Roman CYR" w:cs="Times New Roman CYR"/>
                <w:bCs/>
                <w:sz w:val="16"/>
                <w:szCs w:val="16"/>
              </w:rPr>
            </w:pPr>
            <w:r w:rsidRPr="00C40C4B">
              <w:rPr>
                <w:rFonts w:ascii="Times New Roman CYR" w:hAnsi="Times New Roman CYR" w:cs="Times New Roman CYR"/>
                <w:bCs/>
                <w:sz w:val="16"/>
                <w:szCs w:val="16"/>
              </w:rPr>
              <w:t xml:space="preserve">      105 126,9   </w:t>
            </w:r>
          </w:p>
        </w:tc>
        <w:tc>
          <w:tcPr>
            <w:tcW w:w="1328" w:type="dxa"/>
            <w:tcBorders>
              <w:top w:val="single" w:sz="4" w:space="0" w:color="auto"/>
              <w:left w:val="nil"/>
              <w:bottom w:val="single" w:sz="4" w:space="0" w:color="auto"/>
              <w:right w:val="single" w:sz="4" w:space="0" w:color="auto"/>
            </w:tcBorders>
            <w:shd w:val="clear" w:color="auto" w:fill="auto"/>
            <w:noWrap/>
            <w:vAlign w:val="center"/>
            <w:hideMark/>
          </w:tcPr>
          <w:p w:rsidR="00C40C4B" w:rsidRPr="00C40C4B" w:rsidRDefault="00C40C4B" w:rsidP="00C40C4B">
            <w:pPr>
              <w:jc w:val="center"/>
              <w:rPr>
                <w:rFonts w:ascii="Times New Roman CYR" w:hAnsi="Times New Roman CYR" w:cs="Times New Roman CYR"/>
                <w:bCs/>
                <w:sz w:val="16"/>
                <w:szCs w:val="16"/>
              </w:rPr>
            </w:pPr>
            <w:r w:rsidRPr="00C40C4B">
              <w:rPr>
                <w:rFonts w:ascii="Times New Roman CYR" w:hAnsi="Times New Roman CYR" w:cs="Times New Roman CYR"/>
                <w:bCs/>
                <w:sz w:val="16"/>
                <w:szCs w:val="16"/>
              </w:rPr>
              <w:t xml:space="preserve">        99 198,7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C40C4B" w:rsidRPr="00C40C4B" w:rsidRDefault="00C40C4B" w:rsidP="00C40C4B">
            <w:pPr>
              <w:jc w:val="center"/>
              <w:rPr>
                <w:rFonts w:ascii="Times New Roman CYR" w:hAnsi="Times New Roman CYR" w:cs="Times New Roman CYR"/>
                <w:bCs/>
                <w:sz w:val="16"/>
                <w:szCs w:val="16"/>
              </w:rPr>
            </w:pPr>
            <w:r w:rsidRPr="00C40C4B">
              <w:rPr>
                <w:rFonts w:ascii="Times New Roman CYR" w:hAnsi="Times New Roman CYR" w:cs="Times New Roman CYR"/>
                <w:bCs/>
                <w:sz w:val="16"/>
                <w:szCs w:val="16"/>
              </w:rPr>
              <w:t xml:space="preserve">     130 867,0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C40C4B" w:rsidRPr="00C40C4B" w:rsidRDefault="00C40C4B" w:rsidP="00C40C4B">
            <w:pPr>
              <w:jc w:val="center"/>
              <w:rPr>
                <w:rFonts w:ascii="Times New Roman CYR" w:hAnsi="Times New Roman CYR" w:cs="Times New Roman CYR"/>
                <w:bCs/>
                <w:sz w:val="16"/>
                <w:szCs w:val="16"/>
              </w:rPr>
            </w:pPr>
            <w:r w:rsidRPr="00C40C4B">
              <w:rPr>
                <w:rFonts w:ascii="Times New Roman CYR" w:hAnsi="Times New Roman CYR" w:cs="Times New Roman CYR"/>
                <w:bCs/>
                <w:sz w:val="16"/>
                <w:szCs w:val="16"/>
              </w:rPr>
              <w:t xml:space="preserve">     130 867,0   </w:t>
            </w:r>
          </w:p>
        </w:tc>
        <w:tc>
          <w:tcPr>
            <w:tcW w:w="1306" w:type="dxa"/>
            <w:tcBorders>
              <w:top w:val="single" w:sz="4" w:space="0" w:color="auto"/>
              <w:left w:val="nil"/>
              <w:bottom w:val="single" w:sz="4" w:space="0" w:color="auto"/>
              <w:right w:val="single" w:sz="4" w:space="0" w:color="auto"/>
            </w:tcBorders>
            <w:shd w:val="clear" w:color="auto" w:fill="auto"/>
            <w:vAlign w:val="center"/>
            <w:hideMark/>
          </w:tcPr>
          <w:p w:rsidR="00C40C4B" w:rsidRPr="00C40C4B" w:rsidRDefault="00C40C4B" w:rsidP="00C40C4B">
            <w:pPr>
              <w:jc w:val="center"/>
              <w:rPr>
                <w:rFonts w:ascii="Times New Roman CYR" w:hAnsi="Times New Roman CYR" w:cs="Times New Roman CYR"/>
                <w:bCs/>
                <w:sz w:val="16"/>
                <w:szCs w:val="16"/>
              </w:rPr>
            </w:pPr>
            <w:r w:rsidRPr="00C40C4B">
              <w:rPr>
                <w:rFonts w:ascii="Times New Roman CYR" w:hAnsi="Times New Roman CYR" w:cs="Times New Roman CYR"/>
                <w:bCs/>
                <w:sz w:val="16"/>
                <w:szCs w:val="16"/>
              </w:rPr>
              <w:t>131,9%</w:t>
            </w:r>
          </w:p>
        </w:tc>
        <w:tc>
          <w:tcPr>
            <w:tcW w:w="1076" w:type="dxa"/>
            <w:tcBorders>
              <w:top w:val="single" w:sz="4" w:space="0" w:color="auto"/>
              <w:left w:val="nil"/>
              <w:bottom w:val="single" w:sz="4" w:space="0" w:color="auto"/>
              <w:right w:val="single" w:sz="4" w:space="0" w:color="auto"/>
            </w:tcBorders>
            <w:shd w:val="clear" w:color="auto" w:fill="auto"/>
            <w:vAlign w:val="center"/>
            <w:hideMark/>
          </w:tcPr>
          <w:p w:rsidR="00C40C4B" w:rsidRPr="00C40C4B" w:rsidRDefault="00C40C4B" w:rsidP="00C40C4B">
            <w:pPr>
              <w:jc w:val="center"/>
              <w:rPr>
                <w:rFonts w:ascii="Times New Roman CYR" w:hAnsi="Times New Roman CYR" w:cs="Times New Roman CYR"/>
                <w:bCs/>
                <w:sz w:val="16"/>
                <w:szCs w:val="16"/>
              </w:rPr>
            </w:pPr>
            <w:r w:rsidRPr="00C40C4B">
              <w:rPr>
                <w:rFonts w:ascii="Times New Roman CYR" w:hAnsi="Times New Roman CYR" w:cs="Times New Roman CYR"/>
                <w:bCs/>
                <w:sz w:val="16"/>
                <w:szCs w:val="16"/>
              </w:rPr>
              <w:t>100,0%</w:t>
            </w:r>
          </w:p>
        </w:tc>
      </w:tr>
      <w:tr w:rsidR="00C40C4B" w:rsidRPr="00C40C4B" w:rsidTr="00C40C4B">
        <w:trPr>
          <w:trHeight w:val="255"/>
        </w:trPr>
        <w:tc>
          <w:tcPr>
            <w:tcW w:w="2547" w:type="dxa"/>
            <w:tcBorders>
              <w:top w:val="nil"/>
              <w:left w:val="single" w:sz="4" w:space="0" w:color="auto"/>
              <w:bottom w:val="single" w:sz="4" w:space="0" w:color="auto"/>
              <w:right w:val="single" w:sz="4" w:space="0" w:color="auto"/>
            </w:tcBorders>
            <w:shd w:val="clear" w:color="auto" w:fill="auto"/>
            <w:vAlign w:val="center"/>
            <w:hideMark/>
          </w:tcPr>
          <w:p w:rsidR="00C40C4B" w:rsidRPr="00C40C4B" w:rsidRDefault="00C40C4B" w:rsidP="00C40C4B">
            <w:pPr>
              <w:spacing w:after="0" w:line="240" w:lineRule="auto"/>
              <w:rPr>
                <w:rFonts w:ascii="Times New Roman CYR" w:eastAsia="Times New Roman" w:hAnsi="Times New Roman CYR" w:cs="Times New Roman CYR"/>
                <w:bCs/>
                <w:sz w:val="18"/>
                <w:szCs w:val="18"/>
              </w:rPr>
            </w:pPr>
            <w:r w:rsidRPr="00C40C4B">
              <w:rPr>
                <w:rFonts w:ascii="Times New Roman CYR" w:eastAsia="Times New Roman" w:hAnsi="Times New Roman CYR" w:cs="Times New Roman CYR"/>
                <w:bCs/>
                <w:sz w:val="18"/>
                <w:szCs w:val="18"/>
              </w:rPr>
              <w:t>Прочие безвозмездные</w:t>
            </w:r>
          </w:p>
        </w:tc>
        <w:tc>
          <w:tcPr>
            <w:tcW w:w="1134" w:type="dxa"/>
            <w:tcBorders>
              <w:top w:val="nil"/>
              <w:left w:val="nil"/>
              <w:bottom w:val="single" w:sz="4" w:space="0" w:color="auto"/>
              <w:right w:val="single" w:sz="4" w:space="0" w:color="auto"/>
            </w:tcBorders>
            <w:shd w:val="clear" w:color="auto" w:fill="auto"/>
            <w:noWrap/>
            <w:vAlign w:val="center"/>
            <w:hideMark/>
          </w:tcPr>
          <w:p w:rsidR="00C40C4B" w:rsidRPr="00C40C4B" w:rsidRDefault="00C40C4B" w:rsidP="00C40C4B">
            <w:pPr>
              <w:jc w:val="center"/>
              <w:rPr>
                <w:rFonts w:ascii="Times New Roman CYR" w:hAnsi="Times New Roman CYR" w:cs="Times New Roman CYR"/>
                <w:bCs/>
                <w:sz w:val="16"/>
                <w:szCs w:val="16"/>
              </w:rPr>
            </w:pPr>
            <w:r w:rsidRPr="00C40C4B">
              <w:rPr>
                <w:rFonts w:ascii="Times New Roman CYR" w:hAnsi="Times New Roman CYR" w:cs="Times New Roman CYR"/>
                <w:bCs/>
                <w:sz w:val="16"/>
                <w:szCs w:val="16"/>
              </w:rPr>
              <w:t> </w:t>
            </w:r>
          </w:p>
        </w:tc>
        <w:tc>
          <w:tcPr>
            <w:tcW w:w="1328" w:type="dxa"/>
            <w:tcBorders>
              <w:top w:val="nil"/>
              <w:left w:val="nil"/>
              <w:bottom w:val="single" w:sz="4" w:space="0" w:color="auto"/>
              <w:right w:val="single" w:sz="4" w:space="0" w:color="auto"/>
            </w:tcBorders>
            <w:shd w:val="clear" w:color="auto" w:fill="auto"/>
            <w:noWrap/>
            <w:vAlign w:val="center"/>
            <w:hideMark/>
          </w:tcPr>
          <w:p w:rsidR="00C40C4B" w:rsidRPr="00C40C4B" w:rsidRDefault="00C40C4B" w:rsidP="00C40C4B">
            <w:pPr>
              <w:jc w:val="center"/>
              <w:rPr>
                <w:rFonts w:ascii="Times New Roman CYR" w:hAnsi="Times New Roman CYR" w:cs="Times New Roman CYR"/>
                <w:bCs/>
                <w:sz w:val="16"/>
                <w:szCs w:val="16"/>
              </w:rPr>
            </w:pPr>
            <w:r w:rsidRPr="00C40C4B">
              <w:rPr>
                <w:rFonts w:ascii="Times New Roman CYR" w:hAnsi="Times New Roman CYR" w:cs="Times New Roman CYR"/>
                <w:bCs/>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C40C4B" w:rsidRPr="00C40C4B" w:rsidRDefault="00C40C4B" w:rsidP="00C40C4B">
            <w:pPr>
              <w:jc w:val="center"/>
              <w:rPr>
                <w:rFonts w:ascii="Times New Roman CYR" w:hAnsi="Times New Roman CYR" w:cs="Times New Roman CYR"/>
                <w:bCs/>
                <w:sz w:val="16"/>
                <w:szCs w:val="16"/>
              </w:rPr>
            </w:pPr>
            <w:r w:rsidRPr="00C40C4B">
              <w:rPr>
                <w:rFonts w:ascii="Times New Roman CYR" w:hAnsi="Times New Roman CYR" w:cs="Times New Roman CYR"/>
                <w:bCs/>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rsidR="00C40C4B" w:rsidRPr="00C40C4B" w:rsidRDefault="00C40C4B" w:rsidP="00C40C4B">
            <w:pPr>
              <w:jc w:val="center"/>
              <w:rPr>
                <w:rFonts w:ascii="Times New Roman CYR" w:hAnsi="Times New Roman CYR" w:cs="Times New Roman CYR"/>
                <w:bCs/>
                <w:sz w:val="16"/>
                <w:szCs w:val="16"/>
              </w:rPr>
            </w:pPr>
            <w:r w:rsidRPr="00C40C4B">
              <w:rPr>
                <w:rFonts w:ascii="Times New Roman CYR" w:hAnsi="Times New Roman CYR" w:cs="Times New Roman CYR"/>
                <w:bCs/>
                <w:sz w:val="16"/>
                <w:szCs w:val="16"/>
              </w:rPr>
              <w:t xml:space="preserve">       20 000,0   </w:t>
            </w:r>
          </w:p>
        </w:tc>
        <w:tc>
          <w:tcPr>
            <w:tcW w:w="1306" w:type="dxa"/>
            <w:tcBorders>
              <w:top w:val="nil"/>
              <w:left w:val="nil"/>
              <w:bottom w:val="single" w:sz="4" w:space="0" w:color="auto"/>
              <w:right w:val="single" w:sz="4" w:space="0" w:color="auto"/>
            </w:tcBorders>
            <w:shd w:val="clear" w:color="auto" w:fill="auto"/>
            <w:vAlign w:val="center"/>
            <w:hideMark/>
          </w:tcPr>
          <w:p w:rsidR="00C40C4B" w:rsidRPr="00C40C4B" w:rsidRDefault="00C40C4B" w:rsidP="00C40C4B">
            <w:pPr>
              <w:jc w:val="center"/>
              <w:rPr>
                <w:rFonts w:ascii="Times New Roman CYR" w:hAnsi="Times New Roman CYR" w:cs="Times New Roman CYR"/>
                <w:bCs/>
                <w:sz w:val="16"/>
                <w:szCs w:val="16"/>
              </w:rPr>
            </w:pPr>
            <w:r w:rsidRPr="00C40C4B">
              <w:rPr>
                <w:rFonts w:ascii="Times New Roman CYR" w:hAnsi="Times New Roman CYR" w:cs="Times New Roman CYR"/>
                <w:bCs/>
                <w:sz w:val="16"/>
                <w:szCs w:val="16"/>
              </w:rPr>
              <w:t> </w:t>
            </w:r>
          </w:p>
        </w:tc>
        <w:tc>
          <w:tcPr>
            <w:tcW w:w="1076" w:type="dxa"/>
            <w:tcBorders>
              <w:top w:val="nil"/>
              <w:left w:val="nil"/>
              <w:bottom w:val="single" w:sz="4" w:space="0" w:color="auto"/>
              <w:right w:val="single" w:sz="4" w:space="0" w:color="auto"/>
            </w:tcBorders>
            <w:shd w:val="clear" w:color="auto" w:fill="auto"/>
            <w:vAlign w:val="center"/>
            <w:hideMark/>
          </w:tcPr>
          <w:p w:rsidR="00C40C4B" w:rsidRPr="00C40C4B" w:rsidRDefault="00C40C4B" w:rsidP="00C40C4B">
            <w:pPr>
              <w:jc w:val="center"/>
              <w:rPr>
                <w:rFonts w:ascii="Times New Roman CYR" w:hAnsi="Times New Roman CYR" w:cs="Times New Roman CYR"/>
                <w:bCs/>
                <w:sz w:val="16"/>
                <w:szCs w:val="16"/>
              </w:rPr>
            </w:pPr>
            <w:r w:rsidRPr="00C40C4B">
              <w:rPr>
                <w:rFonts w:ascii="Times New Roman CYR" w:hAnsi="Times New Roman CYR" w:cs="Times New Roman CYR"/>
                <w:bCs/>
                <w:sz w:val="16"/>
                <w:szCs w:val="16"/>
              </w:rPr>
              <w:t> </w:t>
            </w:r>
          </w:p>
        </w:tc>
      </w:tr>
      <w:tr w:rsidR="00C40C4B" w:rsidRPr="00C40C4B" w:rsidTr="00C40C4B">
        <w:trPr>
          <w:trHeight w:val="255"/>
        </w:trPr>
        <w:tc>
          <w:tcPr>
            <w:tcW w:w="2547" w:type="dxa"/>
            <w:tcBorders>
              <w:top w:val="nil"/>
              <w:left w:val="single" w:sz="4" w:space="0" w:color="auto"/>
              <w:bottom w:val="single" w:sz="4" w:space="0" w:color="auto"/>
              <w:right w:val="single" w:sz="4" w:space="0" w:color="auto"/>
            </w:tcBorders>
            <w:shd w:val="clear" w:color="auto" w:fill="auto"/>
            <w:vAlign w:val="center"/>
            <w:hideMark/>
          </w:tcPr>
          <w:p w:rsidR="00C40C4B" w:rsidRPr="00C40C4B" w:rsidRDefault="00C40C4B" w:rsidP="00C40C4B">
            <w:pPr>
              <w:spacing w:after="0" w:line="240" w:lineRule="auto"/>
              <w:rPr>
                <w:rFonts w:ascii="Times New Roman CYR" w:eastAsia="Times New Roman" w:hAnsi="Times New Roman CYR" w:cs="Times New Roman CYR"/>
                <w:bCs/>
                <w:sz w:val="18"/>
                <w:szCs w:val="18"/>
              </w:rPr>
            </w:pPr>
            <w:r w:rsidRPr="00C40C4B">
              <w:rPr>
                <w:rFonts w:ascii="Times New Roman CYR" w:eastAsia="Times New Roman" w:hAnsi="Times New Roman CYR" w:cs="Times New Roman CYR"/>
                <w:bCs/>
                <w:sz w:val="18"/>
                <w:szCs w:val="18"/>
              </w:rPr>
              <w:t>Возврат остатков субсидий и субвенций прошлых лет</w:t>
            </w:r>
          </w:p>
        </w:tc>
        <w:tc>
          <w:tcPr>
            <w:tcW w:w="1134" w:type="dxa"/>
            <w:tcBorders>
              <w:top w:val="nil"/>
              <w:left w:val="nil"/>
              <w:bottom w:val="single" w:sz="4" w:space="0" w:color="auto"/>
              <w:right w:val="single" w:sz="4" w:space="0" w:color="auto"/>
            </w:tcBorders>
            <w:shd w:val="clear" w:color="auto" w:fill="auto"/>
            <w:noWrap/>
            <w:vAlign w:val="center"/>
            <w:hideMark/>
          </w:tcPr>
          <w:p w:rsidR="00C40C4B" w:rsidRPr="00C40C4B" w:rsidRDefault="00C40C4B" w:rsidP="00C40C4B">
            <w:pPr>
              <w:jc w:val="center"/>
              <w:rPr>
                <w:rFonts w:ascii="Times New Roman CYR" w:hAnsi="Times New Roman CYR" w:cs="Times New Roman CYR"/>
                <w:bCs/>
                <w:sz w:val="16"/>
                <w:szCs w:val="16"/>
              </w:rPr>
            </w:pPr>
            <w:r w:rsidRPr="00C40C4B">
              <w:rPr>
                <w:rFonts w:ascii="Times New Roman CYR" w:hAnsi="Times New Roman CYR" w:cs="Times New Roman CYR"/>
                <w:bCs/>
                <w:sz w:val="16"/>
                <w:szCs w:val="16"/>
              </w:rPr>
              <w:t xml:space="preserve">-         3 550,2   </w:t>
            </w:r>
          </w:p>
        </w:tc>
        <w:tc>
          <w:tcPr>
            <w:tcW w:w="1328" w:type="dxa"/>
            <w:tcBorders>
              <w:top w:val="nil"/>
              <w:left w:val="nil"/>
              <w:bottom w:val="single" w:sz="4" w:space="0" w:color="auto"/>
              <w:right w:val="single" w:sz="4" w:space="0" w:color="auto"/>
            </w:tcBorders>
            <w:shd w:val="clear" w:color="auto" w:fill="auto"/>
            <w:noWrap/>
            <w:vAlign w:val="center"/>
            <w:hideMark/>
          </w:tcPr>
          <w:p w:rsidR="00C40C4B" w:rsidRPr="00C40C4B" w:rsidRDefault="00C40C4B" w:rsidP="00C40C4B">
            <w:pPr>
              <w:jc w:val="center"/>
              <w:rPr>
                <w:rFonts w:ascii="Times New Roman CYR" w:hAnsi="Times New Roman CYR" w:cs="Times New Roman CYR"/>
                <w:bCs/>
                <w:sz w:val="16"/>
                <w:szCs w:val="16"/>
              </w:rPr>
            </w:pPr>
            <w:r w:rsidRPr="00C40C4B">
              <w:rPr>
                <w:rFonts w:ascii="Times New Roman CYR" w:hAnsi="Times New Roman CYR" w:cs="Times New Roman CYR"/>
                <w:bCs/>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C40C4B" w:rsidRPr="00C40C4B" w:rsidRDefault="00C40C4B" w:rsidP="00C40C4B">
            <w:pPr>
              <w:jc w:val="center"/>
              <w:rPr>
                <w:rFonts w:ascii="Times New Roman CYR" w:hAnsi="Times New Roman CYR" w:cs="Times New Roman CYR"/>
                <w:bCs/>
                <w:sz w:val="16"/>
                <w:szCs w:val="16"/>
              </w:rPr>
            </w:pPr>
            <w:r w:rsidRPr="00C40C4B">
              <w:rPr>
                <w:rFonts w:ascii="Times New Roman CYR" w:hAnsi="Times New Roman CYR" w:cs="Times New Roman CYR"/>
                <w:bCs/>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rsidR="00C40C4B" w:rsidRPr="00C40C4B" w:rsidRDefault="00C40C4B" w:rsidP="00C40C4B">
            <w:pPr>
              <w:jc w:val="center"/>
              <w:rPr>
                <w:rFonts w:ascii="Times New Roman CYR" w:hAnsi="Times New Roman CYR" w:cs="Times New Roman CYR"/>
                <w:bCs/>
                <w:sz w:val="16"/>
                <w:szCs w:val="16"/>
              </w:rPr>
            </w:pPr>
            <w:r w:rsidRPr="00C40C4B">
              <w:rPr>
                <w:rFonts w:ascii="Times New Roman CYR" w:hAnsi="Times New Roman CYR" w:cs="Times New Roman CYR"/>
                <w:bCs/>
                <w:sz w:val="16"/>
                <w:szCs w:val="16"/>
              </w:rPr>
              <w:t xml:space="preserve">-    126 795,7   </w:t>
            </w:r>
          </w:p>
        </w:tc>
        <w:tc>
          <w:tcPr>
            <w:tcW w:w="1306" w:type="dxa"/>
            <w:tcBorders>
              <w:top w:val="nil"/>
              <w:left w:val="nil"/>
              <w:bottom w:val="single" w:sz="4" w:space="0" w:color="auto"/>
              <w:right w:val="single" w:sz="4" w:space="0" w:color="auto"/>
            </w:tcBorders>
            <w:shd w:val="clear" w:color="auto" w:fill="auto"/>
            <w:vAlign w:val="center"/>
            <w:hideMark/>
          </w:tcPr>
          <w:p w:rsidR="00C40C4B" w:rsidRPr="00C40C4B" w:rsidRDefault="00C40C4B" w:rsidP="00C40C4B">
            <w:pPr>
              <w:jc w:val="center"/>
              <w:rPr>
                <w:rFonts w:ascii="Times New Roman CYR" w:hAnsi="Times New Roman CYR" w:cs="Times New Roman CYR"/>
                <w:bCs/>
                <w:sz w:val="16"/>
                <w:szCs w:val="16"/>
              </w:rPr>
            </w:pPr>
            <w:r w:rsidRPr="00C40C4B">
              <w:rPr>
                <w:rFonts w:ascii="Times New Roman CYR" w:hAnsi="Times New Roman CYR" w:cs="Times New Roman CYR"/>
                <w:bCs/>
                <w:sz w:val="16"/>
                <w:szCs w:val="16"/>
              </w:rPr>
              <w:t> </w:t>
            </w:r>
          </w:p>
        </w:tc>
        <w:tc>
          <w:tcPr>
            <w:tcW w:w="1076" w:type="dxa"/>
            <w:tcBorders>
              <w:top w:val="nil"/>
              <w:left w:val="nil"/>
              <w:bottom w:val="single" w:sz="4" w:space="0" w:color="auto"/>
              <w:right w:val="single" w:sz="4" w:space="0" w:color="auto"/>
            </w:tcBorders>
            <w:shd w:val="clear" w:color="auto" w:fill="auto"/>
            <w:vAlign w:val="center"/>
            <w:hideMark/>
          </w:tcPr>
          <w:p w:rsidR="00C40C4B" w:rsidRPr="00C40C4B" w:rsidRDefault="00C40C4B" w:rsidP="00C40C4B">
            <w:pPr>
              <w:jc w:val="center"/>
              <w:rPr>
                <w:rFonts w:ascii="Times New Roman CYR" w:hAnsi="Times New Roman CYR" w:cs="Times New Roman CYR"/>
                <w:bCs/>
                <w:sz w:val="16"/>
                <w:szCs w:val="16"/>
              </w:rPr>
            </w:pPr>
            <w:r w:rsidRPr="00C40C4B">
              <w:rPr>
                <w:rFonts w:ascii="Times New Roman CYR" w:hAnsi="Times New Roman CYR" w:cs="Times New Roman CYR"/>
                <w:bCs/>
                <w:sz w:val="16"/>
                <w:szCs w:val="16"/>
              </w:rPr>
              <w:t> </w:t>
            </w:r>
          </w:p>
        </w:tc>
      </w:tr>
      <w:tr w:rsidR="00C40C4B" w:rsidRPr="00C40C4B" w:rsidTr="00C40C4B">
        <w:trPr>
          <w:trHeight w:val="255"/>
        </w:trPr>
        <w:tc>
          <w:tcPr>
            <w:tcW w:w="2547" w:type="dxa"/>
            <w:tcBorders>
              <w:top w:val="nil"/>
              <w:left w:val="single" w:sz="4" w:space="0" w:color="auto"/>
              <w:bottom w:val="single" w:sz="4" w:space="0" w:color="auto"/>
              <w:right w:val="single" w:sz="4" w:space="0" w:color="auto"/>
            </w:tcBorders>
            <w:shd w:val="clear" w:color="auto" w:fill="auto"/>
            <w:vAlign w:val="center"/>
            <w:hideMark/>
          </w:tcPr>
          <w:p w:rsidR="00C40C4B" w:rsidRPr="00C40C4B" w:rsidRDefault="00C40C4B" w:rsidP="00C40C4B">
            <w:pPr>
              <w:spacing w:after="0" w:line="240" w:lineRule="auto"/>
              <w:rPr>
                <w:rFonts w:ascii="Times New Roman CYR" w:eastAsia="Times New Roman" w:hAnsi="Times New Roman CYR" w:cs="Times New Roman CYR"/>
                <w:bCs/>
                <w:sz w:val="18"/>
                <w:szCs w:val="18"/>
              </w:rPr>
            </w:pPr>
            <w:r w:rsidRPr="00C40C4B">
              <w:rPr>
                <w:rFonts w:ascii="Times New Roman CYR" w:eastAsia="Times New Roman" w:hAnsi="Times New Roman CYR" w:cs="Times New Roman CYR"/>
                <w:bCs/>
                <w:sz w:val="18"/>
                <w:szCs w:val="18"/>
              </w:rPr>
              <w:t>ВСЕГО ДОХОДОВ</w:t>
            </w:r>
          </w:p>
        </w:tc>
        <w:tc>
          <w:tcPr>
            <w:tcW w:w="1134" w:type="dxa"/>
            <w:tcBorders>
              <w:top w:val="nil"/>
              <w:left w:val="nil"/>
              <w:bottom w:val="single" w:sz="4" w:space="0" w:color="auto"/>
              <w:right w:val="single" w:sz="4" w:space="0" w:color="auto"/>
            </w:tcBorders>
            <w:shd w:val="clear" w:color="auto" w:fill="auto"/>
            <w:noWrap/>
            <w:vAlign w:val="center"/>
            <w:hideMark/>
          </w:tcPr>
          <w:p w:rsidR="00C40C4B" w:rsidRPr="00C40C4B" w:rsidRDefault="00C40C4B" w:rsidP="00C40C4B">
            <w:pPr>
              <w:jc w:val="center"/>
              <w:rPr>
                <w:rFonts w:ascii="Times New Roman CYR" w:hAnsi="Times New Roman CYR" w:cs="Times New Roman CYR"/>
                <w:bCs/>
                <w:sz w:val="16"/>
                <w:szCs w:val="16"/>
              </w:rPr>
            </w:pPr>
            <w:r w:rsidRPr="00C40C4B">
              <w:rPr>
                <w:rFonts w:ascii="Times New Roman CYR" w:hAnsi="Times New Roman CYR" w:cs="Times New Roman CYR"/>
                <w:bCs/>
                <w:sz w:val="16"/>
                <w:szCs w:val="16"/>
              </w:rPr>
              <w:t xml:space="preserve">   7 732 198,2   </w:t>
            </w:r>
          </w:p>
        </w:tc>
        <w:tc>
          <w:tcPr>
            <w:tcW w:w="1328" w:type="dxa"/>
            <w:tcBorders>
              <w:top w:val="nil"/>
              <w:left w:val="nil"/>
              <w:bottom w:val="single" w:sz="4" w:space="0" w:color="auto"/>
              <w:right w:val="single" w:sz="4" w:space="0" w:color="auto"/>
            </w:tcBorders>
            <w:shd w:val="clear" w:color="auto" w:fill="auto"/>
            <w:noWrap/>
            <w:vAlign w:val="center"/>
            <w:hideMark/>
          </w:tcPr>
          <w:p w:rsidR="00C40C4B" w:rsidRPr="00C40C4B" w:rsidRDefault="00C40C4B" w:rsidP="00C40C4B">
            <w:pPr>
              <w:jc w:val="center"/>
              <w:rPr>
                <w:rFonts w:ascii="Times New Roman CYR" w:hAnsi="Times New Roman CYR" w:cs="Times New Roman CYR"/>
                <w:bCs/>
                <w:sz w:val="16"/>
                <w:szCs w:val="16"/>
              </w:rPr>
            </w:pPr>
            <w:r w:rsidRPr="00C40C4B">
              <w:rPr>
                <w:rFonts w:ascii="Times New Roman CYR" w:hAnsi="Times New Roman CYR" w:cs="Times New Roman CYR"/>
                <w:bCs/>
                <w:sz w:val="16"/>
                <w:szCs w:val="16"/>
              </w:rPr>
              <w:t xml:space="preserve"> 12 293 107,3   </w:t>
            </w:r>
          </w:p>
        </w:tc>
        <w:tc>
          <w:tcPr>
            <w:tcW w:w="1134" w:type="dxa"/>
            <w:tcBorders>
              <w:top w:val="nil"/>
              <w:left w:val="nil"/>
              <w:bottom w:val="single" w:sz="4" w:space="0" w:color="auto"/>
              <w:right w:val="single" w:sz="4" w:space="0" w:color="auto"/>
            </w:tcBorders>
            <w:shd w:val="clear" w:color="auto" w:fill="auto"/>
            <w:noWrap/>
            <w:vAlign w:val="center"/>
            <w:hideMark/>
          </w:tcPr>
          <w:p w:rsidR="00C40C4B" w:rsidRPr="00C40C4B" w:rsidRDefault="00C40C4B" w:rsidP="00C40C4B">
            <w:pPr>
              <w:jc w:val="center"/>
              <w:rPr>
                <w:rFonts w:ascii="Times New Roman CYR" w:hAnsi="Times New Roman CYR" w:cs="Times New Roman CYR"/>
                <w:bCs/>
                <w:sz w:val="16"/>
                <w:szCs w:val="16"/>
              </w:rPr>
            </w:pPr>
            <w:r w:rsidRPr="00C40C4B">
              <w:rPr>
                <w:rFonts w:ascii="Times New Roman CYR" w:hAnsi="Times New Roman CYR" w:cs="Times New Roman CYR"/>
                <w:bCs/>
                <w:sz w:val="16"/>
                <w:szCs w:val="16"/>
              </w:rPr>
              <w:t xml:space="preserve">  8 323 737,2   </w:t>
            </w:r>
          </w:p>
        </w:tc>
        <w:tc>
          <w:tcPr>
            <w:tcW w:w="1276" w:type="dxa"/>
            <w:tcBorders>
              <w:top w:val="nil"/>
              <w:left w:val="nil"/>
              <w:bottom w:val="single" w:sz="4" w:space="0" w:color="auto"/>
              <w:right w:val="single" w:sz="4" w:space="0" w:color="auto"/>
            </w:tcBorders>
            <w:shd w:val="clear" w:color="auto" w:fill="auto"/>
            <w:noWrap/>
            <w:vAlign w:val="center"/>
            <w:hideMark/>
          </w:tcPr>
          <w:p w:rsidR="00C40C4B" w:rsidRPr="00C40C4B" w:rsidRDefault="00C40C4B" w:rsidP="00C40C4B">
            <w:pPr>
              <w:jc w:val="center"/>
              <w:rPr>
                <w:rFonts w:ascii="Times New Roman CYR" w:hAnsi="Times New Roman CYR" w:cs="Times New Roman CYR"/>
                <w:bCs/>
                <w:sz w:val="16"/>
                <w:szCs w:val="16"/>
              </w:rPr>
            </w:pPr>
            <w:r w:rsidRPr="00C40C4B">
              <w:rPr>
                <w:rFonts w:ascii="Times New Roman CYR" w:hAnsi="Times New Roman CYR" w:cs="Times New Roman CYR"/>
                <w:bCs/>
                <w:sz w:val="16"/>
                <w:szCs w:val="16"/>
              </w:rPr>
              <w:t xml:space="preserve">  8 545 232,0   </w:t>
            </w:r>
          </w:p>
        </w:tc>
        <w:tc>
          <w:tcPr>
            <w:tcW w:w="1306" w:type="dxa"/>
            <w:tcBorders>
              <w:top w:val="nil"/>
              <w:left w:val="nil"/>
              <w:bottom w:val="single" w:sz="4" w:space="0" w:color="auto"/>
              <w:right w:val="single" w:sz="4" w:space="0" w:color="auto"/>
            </w:tcBorders>
            <w:shd w:val="clear" w:color="auto" w:fill="auto"/>
            <w:vAlign w:val="center"/>
            <w:hideMark/>
          </w:tcPr>
          <w:p w:rsidR="00C40C4B" w:rsidRPr="00C40C4B" w:rsidRDefault="00C40C4B" w:rsidP="00C40C4B">
            <w:pPr>
              <w:jc w:val="center"/>
              <w:rPr>
                <w:rFonts w:ascii="Times New Roman CYR" w:hAnsi="Times New Roman CYR" w:cs="Times New Roman CYR"/>
                <w:bCs/>
                <w:sz w:val="16"/>
                <w:szCs w:val="16"/>
              </w:rPr>
            </w:pPr>
            <w:r w:rsidRPr="00C40C4B">
              <w:rPr>
                <w:rFonts w:ascii="Times New Roman CYR" w:hAnsi="Times New Roman CYR" w:cs="Times New Roman CYR"/>
                <w:bCs/>
                <w:sz w:val="16"/>
                <w:szCs w:val="16"/>
              </w:rPr>
              <w:t>69,5%</w:t>
            </w:r>
          </w:p>
        </w:tc>
        <w:tc>
          <w:tcPr>
            <w:tcW w:w="1076" w:type="dxa"/>
            <w:tcBorders>
              <w:top w:val="nil"/>
              <w:left w:val="nil"/>
              <w:bottom w:val="single" w:sz="4" w:space="0" w:color="auto"/>
              <w:right w:val="single" w:sz="4" w:space="0" w:color="auto"/>
            </w:tcBorders>
            <w:shd w:val="clear" w:color="auto" w:fill="auto"/>
            <w:vAlign w:val="center"/>
            <w:hideMark/>
          </w:tcPr>
          <w:p w:rsidR="00C40C4B" w:rsidRPr="00C40C4B" w:rsidRDefault="00C40C4B" w:rsidP="00C40C4B">
            <w:pPr>
              <w:jc w:val="center"/>
              <w:rPr>
                <w:rFonts w:ascii="Times New Roman CYR" w:hAnsi="Times New Roman CYR" w:cs="Times New Roman CYR"/>
                <w:bCs/>
                <w:sz w:val="16"/>
                <w:szCs w:val="16"/>
              </w:rPr>
            </w:pPr>
            <w:r w:rsidRPr="00C40C4B">
              <w:rPr>
                <w:rFonts w:ascii="Times New Roman CYR" w:hAnsi="Times New Roman CYR" w:cs="Times New Roman CYR"/>
                <w:bCs/>
                <w:sz w:val="16"/>
                <w:szCs w:val="16"/>
              </w:rPr>
              <w:t>102,7%</w:t>
            </w:r>
          </w:p>
        </w:tc>
      </w:tr>
    </w:tbl>
    <w:p w:rsidR="00C06E2B" w:rsidRPr="005D00A0" w:rsidRDefault="00C06E2B" w:rsidP="00A934B4">
      <w:pPr>
        <w:shd w:val="clear" w:color="auto" w:fill="FFFFFF"/>
        <w:spacing w:after="0"/>
        <w:ind w:firstLine="851"/>
        <w:jc w:val="right"/>
        <w:rPr>
          <w:rFonts w:ascii="Times New Roman" w:hAnsi="Times New Roman" w:cs="Times New Roman"/>
          <w:color w:val="000000"/>
          <w:spacing w:val="-2"/>
          <w:sz w:val="24"/>
          <w:szCs w:val="24"/>
          <w:highlight w:val="yellow"/>
        </w:rPr>
      </w:pPr>
    </w:p>
    <w:p w:rsidR="00A934B4" w:rsidRPr="003976A4" w:rsidRDefault="00A934B4" w:rsidP="00A934B4">
      <w:pPr>
        <w:shd w:val="clear" w:color="auto" w:fill="FFFFFF"/>
        <w:spacing w:before="163" w:after="0"/>
        <w:ind w:firstLine="708"/>
        <w:jc w:val="both"/>
        <w:rPr>
          <w:rFonts w:ascii="Times New Roman" w:eastAsia="Times New Roman" w:hAnsi="Times New Roman" w:cs="Times New Roman"/>
          <w:sz w:val="28"/>
          <w:szCs w:val="28"/>
        </w:rPr>
      </w:pPr>
      <w:r w:rsidRPr="003976A4">
        <w:rPr>
          <w:rFonts w:ascii="Times New Roman" w:eastAsia="Times New Roman" w:hAnsi="Times New Roman" w:cs="Times New Roman"/>
          <w:b/>
          <w:sz w:val="28"/>
          <w:szCs w:val="28"/>
        </w:rPr>
        <w:t>НАЛОГОВЫЕ ДОХОДЫ</w:t>
      </w:r>
      <w:r w:rsidRPr="003976A4">
        <w:rPr>
          <w:rFonts w:ascii="Times New Roman" w:eastAsia="Times New Roman" w:hAnsi="Times New Roman" w:cs="Times New Roman"/>
          <w:sz w:val="28"/>
          <w:szCs w:val="28"/>
        </w:rPr>
        <w:t xml:space="preserve"> за отчетный период поступили в сумме                </w:t>
      </w:r>
      <w:r w:rsidR="0003413F" w:rsidRPr="003976A4">
        <w:rPr>
          <w:rFonts w:ascii="Times New Roman" w:eastAsia="Times New Roman" w:hAnsi="Times New Roman" w:cs="Times New Roman"/>
          <w:sz w:val="28"/>
          <w:szCs w:val="28"/>
        </w:rPr>
        <w:t>3 438 927,4</w:t>
      </w:r>
      <w:r w:rsidRPr="003976A4">
        <w:rPr>
          <w:rFonts w:ascii="Times New Roman" w:eastAsia="Times New Roman" w:hAnsi="Times New Roman" w:cs="Times New Roman"/>
          <w:sz w:val="28"/>
          <w:szCs w:val="28"/>
        </w:rPr>
        <w:t xml:space="preserve"> тыс. рублей, что составило </w:t>
      </w:r>
      <w:r w:rsidR="0003413F" w:rsidRPr="003976A4">
        <w:rPr>
          <w:rFonts w:ascii="Times New Roman" w:eastAsia="Times New Roman" w:hAnsi="Times New Roman" w:cs="Times New Roman"/>
          <w:sz w:val="28"/>
          <w:szCs w:val="28"/>
        </w:rPr>
        <w:t>72,4</w:t>
      </w:r>
      <w:r w:rsidRPr="003976A4">
        <w:rPr>
          <w:rFonts w:ascii="Times New Roman" w:eastAsia="Times New Roman" w:hAnsi="Times New Roman" w:cs="Times New Roman"/>
          <w:sz w:val="28"/>
          <w:szCs w:val="28"/>
        </w:rPr>
        <w:t>% выполнения плана, установленного на 202</w:t>
      </w:r>
      <w:r w:rsidR="00560C33" w:rsidRPr="003976A4">
        <w:rPr>
          <w:rFonts w:ascii="Times New Roman" w:eastAsia="Times New Roman" w:hAnsi="Times New Roman" w:cs="Times New Roman"/>
          <w:sz w:val="28"/>
          <w:szCs w:val="28"/>
        </w:rPr>
        <w:t>3</w:t>
      </w:r>
      <w:r w:rsidRPr="003976A4">
        <w:rPr>
          <w:rFonts w:ascii="Times New Roman" w:eastAsia="Times New Roman" w:hAnsi="Times New Roman" w:cs="Times New Roman"/>
          <w:sz w:val="28"/>
          <w:szCs w:val="28"/>
        </w:rPr>
        <w:t xml:space="preserve"> год.</w:t>
      </w:r>
    </w:p>
    <w:p w:rsidR="00D30AA8" w:rsidRDefault="00D30AA8" w:rsidP="00A934B4">
      <w:pPr>
        <w:shd w:val="clear" w:color="auto" w:fill="FFFFFF"/>
        <w:spacing w:before="163" w:after="0"/>
        <w:ind w:right="-568"/>
        <w:jc w:val="both"/>
        <w:rPr>
          <w:rFonts w:ascii="Times New Roman" w:eastAsia="Times New Roman" w:hAnsi="Times New Roman" w:cs="Times New Roman"/>
          <w:b/>
          <w:sz w:val="24"/>
          <w:szCs w:val="24"/>
        </w:rPr>
      </w:pPr>
    </w:p>
    <w:p w:rsidR="00A934B4" w:rsidRPr="003976A4" w:rsidRDefault="00A934B4" w:rsidP="00A934B4">
      <w:pPr>
        <w:shd w:val="clear" w:color="auto" w:fill="FFFFFF"/>
        <w:spacing w:before="163" w:after="0"/>
        <w:ind w:right="-568"/>
        <w:jc w:val="both"/>
        <w:rPr>
          <w:rFonts w:ascii="Times New Roman" w:eastAsia="Times New Roman" w:hAnsi="Times New Roman" w:cs="Times New Roman"/>
          <w:b/>
          <w:sz w:val="24"/>
          <w:szCs w:val="24"/>
        </w:rPr>
      </w:pPr>
      <w:r w:rsidRPr="003976A4">
        <w:rPr>
          <w:rFonts w:ascii="Times New Roman" w:eastAsia="Times New Roman" w:hAnsi="Times New Roman" w:cs="Times New Roman"/>
          <w:b/>
          <w:sz w:val="24"/>
          <w:szCs w:val="24"/>
        </w:rPr>
        <w:t xml:space="preserve">Налоговые доходы бюджета города Ханты-Мансийска за </w:t>
      </w:r>
      <w:r w:rsidR="00165CF7" w:rsidRPr="003976A4">
        <w:rPr>
          <w:rFonts w:ascii="Times New Roman" w:eastAsia="Times New Roman" w:hAnsi="Times New Roman" w:cs="Times New Roman"/>
          <w:b/>
          <w:sz w:val="24"/>
          <w:szCs w:val="24"/>
        </w:rPr>
        <w:t>9 месяцев</w:t>
      </w:r>
      <w:r w:rsidR="00560C33" w:rsidRPr="003976A4">
        <w:rPr>
          <w:rFonts w:ascii="Times New Roman" w:eastAsia="Times New Roman" w:hAnsi="Times New Roman" w:cs="Times New Roman"/>
          <w:b/>
          <w:sz w:val="24"/>
          <w:szCs w:val="24"/>
        </w:rPr>
        <w:t xml:space="preserve"> </w:t>
      </w:r>
      <w:r w:rsidRPr="003976A4">
        <w:rPr>
          <w:rFonts w:ascii="Times New Roman" w:eastAsia="Times New Roman" w:hAnsi="Times New Roman" w:cs="Times New Roman"/>
          <w:b/>
          <w:sz w:val="24"/>
          <w:szCs w:val="24"/>
        </w:rPr>
        <w:t>202</w:t>
      </w:r>
      <w:r w:rsidR="00560C33" w:rsidRPr="003976A4">
        <w:rPr>
          <w:rFonts w:ascii="Times New Roman" w:eastAsia="Times New Roman" w:hAnsi="Times New Roman" w:cs="Times New Roman"/>
          <w:b/>
          <w:sz w:val="24"/>
          <w:szCs w:val="24"/>
        </w:rPr>
        <w:t>3</w:t>
      </w:r>
      <w:r w:rsidRPr="003976A4">
        <w:rPr>
          <w:rFonts w:ascii="Times New Roman" w:eastAsia="Times New Roman" w:hAnsi="Times New Roman" w:cs="Times New Roman"/>
          <w:b/>
          <w:sz w:val="24"/>
          <w:szCs w:val="24"/>
        </w:rPr>
        <w:t xml:space="preserve"> года</w:t>
      </w:r>
    </w:p>
    <w:p w:rsidR="00A934B4" w:rsidRPr="003976A4" w:rsidRDefault="00A934B4" w:rsidP="00A934B4">
      <w:pPr>
        <w:shd w:val="clear" w:color="auto" w:fill="FFFFFF"/>
        <w:spacing w:before="163" w:after="0"/>
        <w:ind w:right="-568"/>
        <w:jc w:val="right"/>
        <w:rPr>
          <w:rFonts w:ascii="Times New Roman" w:eastAsia="Times New Roman" w:hAnsi="Times New Roman" w:cs="Times New Roman"/>
          <w:sz w:val="20"/>
          <w:szCs w:val="20"/>
        </w:rPr>
      </w:pPr>
      <w:r w:rsidRPr="003976A4">
        <w:rPr>
          <w:rFonts w:ascii="Times New Roman" w:eastAsia="Times New Roman" w:hAnsi="Times New Roman" w:cs="Times New Roman"/>
          <w:sz w:val="20"/>
          <w:szCs w:val="20"/>
        </w:rPr>
        <w:t>тыс. руб.</w:t>
      </w:r>
    </w:p>
    <w:p w:rsidR="00A934B4" w:rsidRPr="003976A4" w:rsidRDefault="00696F97" w:rsidP="00A934B4">
      <w:pPr>
        <w:shd w:val="clear" w:color="auto" w:fill="FFFFFF"/>
        <w:spacing w:before="163" w:after="0"/>
        <w:ind w:left="-567" w:firstLine="141"/>
        <w:rPr>
          <w:rFonts w:ascii="Times New Roman" w:eastAsia="Times New Roman" w:hAnsi="Times New Roman" w:cs="Times New Roman"/>
          <w:sz w:val="28"/>
          <w:szCs w:val="28"/>
        </w:rPr>
      </w:pPr>
      <w:r w:rsidRPr="003976A4">
        <w:rPr>
          <w:rFonts w:ascii="Times New Roman" w:eastAsia="Times New Roman" w:hAnsi="Times New Roman" w:cs="Times New Roman"/>
          <w:noProof/>
          <w:color w:val="17365D" w:themeColor="text2" w:themeShade="BF"/>
          <w:sz w:val="24"/>
          <w:szCs w:val="24"/>
        </w:rPr>
        <w:drawing>
          <wp:anchor distT="0" distB="0" distL="114300" distR="114300" simplePos="0" relativeHeight="251656192" behindDoc="0" locked="0" layoutInCell="1" allowOverlap="1" wp14:anchorId="5A0694AA" wp14:editId="49821F04">
            <wp:simplePos x="0" y="0"/>
            <wp:positionH relativeFrom="column">
              <wp:posOffset>2229485</wp:posOffset>
            </wp:positionH>
            <wp:positionV relativeFrom="paragraph">
              <wp:posOffset>454660</wp:posOffset>
            </wp:positionV>
            <wp:extent cx="3781425" cy="3228975"/>
            <wp:effectExtent l="0" t="0" r="0" b="0"/>
            <wp:wrapSquare wrapText="bothSides"/>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H relativeFrom="page">
              <wp14:pctWidth>0</wp14:pctWidth>
            </wp14:sizeRelH>
            <wp14:sizeRelV relativeFrom="page">
              <wp14:pctHeight>0</wp14:pctHeight>
            </wp14:sizeRelV>
          </wp:anchor>
        </w:drawing>
      </w:r>
      <w:r w:rsidR="00A934B4" w:rsidRPr="003976A4">
        <w:rPr>
          <w:rFonts w:ascii="Times New Roman" w:eastAsia="Times New Roman" w:hAnsi="Times New Roman" w:cs="Times New Roman"/>
          <w:noProof/>
          <w:color w:val="17365D" w:themeColor="text2" w:themeShade="BF"/>
          <w:sz w:val="24"/>
          <w:szCs w:val="24"/>
        </w:rPr>
        <w:drawing>
          <wp:anchor distT="0" distB="0" distL="114300" distR="114300" simplePos="0" relativeHeight="251657216" behindDoc="0" locked="0" layoutInCell="1" allowOverlap="1" wp14:anchorId="7AF450DA" wp14:editId="09CEB51B">
            <wp:simplePos x="0" y="0"/>
            <wp:positionH relativeFrom="column">
              <wp:posOffset>-274955</wp:posOffset>
            </wp:positionH>
            <wp:positionV relativeFrom="paragraph">
              <wp:posOffset>280670</wp:posOffset>
            </wp:positionV>
            <wp:extent cx="2609850" cy="2703195"/>
            <wp:effectExtent l="0" t="0" r="0" b="0"/>
            <wp:wrapThrough wrapText="bothSides">
              <wp:wrapPolygon edited="0">
                <wp:start x="0" y="0"/>
                <wp:lineTo x="0" y="21463"/>
                <wp:lineTo x="21442" y="21463"/>
                <wp:lineTo x="21442" y="0"/>
                <wp:lineTo x="0" y="0"/>
              </wp:wrapPolygon>
            </wp:wrapThrough>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page">
              <wp14:pctWidth>0</wp14:pctWidth>
            </wp14:sizeRelH>
            <wp14:sizeRelV relativeFrom="page">
              <wp14:pctHeight>0</wp14:pctHeight>
            </wp14:sizeRelV>
          </wp:anchor>
        </w:drawing>
      </w:r>
      <w:r w:rsidR="00A934B4" w:rsidRPr="003976A4">
        <w:rPr>
          <w:rFonts w:ascii="Times New Roman" w:eastAsia="Times New Roman" w:hAnsi="Times New Roman" w:cs="Times New Roman"/>
          <w:noProof/>
          <w:color w:val="17365D" w:themeColor="text2" w:themeShade="BF"/>
          <w:sz w:val="24"/>
          <w:szCs w:val="24"/>
        </w:rPr>
        <w:softHyphen/>
      </w:r>
      <w:r w:rsidR="00A934B4" w:rsidRPr="003976A4">
        <w:rPr>
          <w:rFonts w:ascii="Times New Roman" w:eastAsia="Times New Roman" w:hAnsi="Times New Roman" w:cs="Times New Roman"/>
          <w:noProof/>
          <w:color w:val="17365D" w:themeColor="text2" w:themeShade="BF"/>
          <w:sz w:val="24"/>
          <w:szCs w:val="24"/>
        </w:rPr>
        <w:softHyphen/>
      </w:r>
      <w:r w:rsidR="00A934B4" w:rsidRPr="003976A4">
        <w:rPr>
          <w:rFonts w:ascii="Times New Roman" w:eastAsia="Times New Roman" w:hAnsi="Times New Roman" w:cs="Times New Roman"/>
          <w:noProof/>
          <w:color w:val="17365D" w:themeColor="text2" w:themeShade="BF"/>
          <w:sz w:val="24"/>
          <w:szCs w:val="24"/>
        </w:rPr>
        <w:softHyphen/>
      </w:r>
      <w:r w:rsidR="00A934B4" w:rsidRPr="003976A4">
        <w:rPr>
          <w:rFonts w:ascii="Times New Roman" w:eastAsia="Times New Roman" w:hAnsi="Times New Roman" w:cs="Times New Roman"/>
          <w:noProof/>
          <w:color w:val="17365D" w:themeColor="text2" w:themeShade="BF"/>
          <w:sz w:val="24"/>
          <w:szCs w:val="24"/>
        </w:rPr>
        <w:softHyphen/>
      </w:r>
      <w:r w:rsidR="00A934B4" w:rsidRPr="003976A4">
        <w:rPr>
          <w:rFonts w:ascii="Times New Roman" w:eastAsia="Times New Roman" w:hAnsi="Times New Roman" w:cs="Times New Roman"/>
          <w:noProof/>
          <w:color w:val="17365D" w:themeColor="text2" w:themeShade="BF"/>
          <w:sz w:val="24"/>
          <w:szCs w:val="24"/>
        </w:rPr>
        <w:softHyphen/>
        <w:t xml:space="preserve">  ВСЕГО:                                                                                    по видам поступлений:</w:t>
      </w:r>
    </w:p>
    <w:p w:rsidR="00FB25DD" w:rsidRDefault="00FB25DD" w:rsidP="00A934B4">
      <w:pPr>
        <w:shd w:val="clear" w:color="auto" w:fill="FFFFFF"/>
        <w:spacing w:before="163" w:after="0"/>
        <w:ind w:firstLine="708"/>
        <w:jc w:val="both"/>
        <w:rPr>
          <w:rFonts w:ascii="Times New Roman" w:eastAsia="Times New Roman" w:hAnsi="Times New Roman" w:cs="Times New Roman"/>
          <w:sz w:val="28"/>
          <w:szCs w:val="28"/>
        </w:rPr>
      </w:pPr>
    </w:p>
    <w:p w:rsidR="00696F97" w:rsidRDefault="00696F97" w:rsidP="00665134">
      <w:pPr>
        <w:spacing w:after="0"/>
        <w:ind w:firstLine="567"/>
        <w:jc w:val="both"/>
        <w:rPr>
          <w:rFonts w:ascii="Times New Roman" w:eastAsia="Times New Roman" w:hAnsi="Times New Roman" w:cs="Times New Roman"/>
          <w:sz w:val="28"/>
          <w:szCs w:val="28"/>
        </w:rPr>
      </w:pPr>
    </w:p>
    <w:p w:rsidR="00696F97" w:rsidRDefault="00696F97" w:rsidP="00665134">
      <w:pPr>
        <w:spacing w:after="0"/>
        <w:ind w:firstLine="567"/>
        <w:jc w:val="both"/>
        <w:rPr>
          <w:rFonts w:ascii="Times New Roman" w:eastAsia="Times New Roman" w:hAnsi="Times New Roman" w:cs="Times New Roman"/>
          <w:sz w:val="28"/>
          <w:szCs w:val="28"/>
        </w:rPr>
      </w:pPr>
    </w:p>
    <w:p w:rsidR="00665134" w:rsidRPr="003976A4" w:rsidRDefault="00F33831" w:rsidP="00665134">
      <w:pPr>
        <w:spacing w:after="0"/>
        <w:ind w:firstLine="567"/>
        <w:jc w:val="both"/>
        <w:rPr>
          <w:rFonts w:ascii="Times New Roman" w:eastAsia="Times New Roman" w:hAnsi="Times New Roman" w:cs="Times New Roman"/>
          <w:sz w:val="28"/>
          <w:szCs w:val="28"/>
        </w:rPr>
      </w:pPr>
      <w:r w:rsidRPr="003976A4">
        <w:rPr>
          <w:rFonts w:ascii="Times New Roman" w:eastAsia="Times New Roman" w:hAnsi="Times New Roman" w:cs="Times New Roman"/>
          <w:sz w:val="28"/>
          <w:szCs w:val="28"/>
        </w:rPr>
        <w:t xml:space="preserve">За </w:t>
      </w:r>
      <w:r w:rsidR="003976A4" w:rsidRPr="003976A4">
        <w:rPr>
          <w:rFonts w:ascii="Times New Roman" w:eastAsia="Times New Roman" w:hAnsi="Times New Roman" w:cs="Times New Roman"/>
          <w:sz w:val="28"/>
          <w:szCs w:val="28"/>
        </w:rPr>
        <w:t>девять месяцев</w:t>
      </w:r>
      <w:r w:rsidR="005D428C" w:rsidRPr="003976A4">
        <w:rPr>
          <w:rFonts w:ascii="Times New Roman" w:eastAsia="Times New Roman" w:hAnsi="Times New Roman" w:cs="Times New Roman"/>
          <w:sz w:val="28"/>
          <w:szCs w:val="28"/>
        </w:rPr>
        <w:t xml:space="preserve"> </w:t>
      </w:r>
      <w:r w:rsidR="00A934B4" w:rsidRPr="003976A4">
        <w:rPr>
          <w:rFonts w:ascii="Times New Roman" w:eastAsia="Times New Roman" w:hAnsi="Times New Roman" w:cs="Times New Roman"/>
          <w:sz w:val="28"/>
          <w:szCs w:val="28"/>
        </w:rPr>
        <w:t>202</w:t>
      </w:r>
      <w:r w:rsidR="00114445" w:rsidRPr="003976A4">
        <w:rPr>
          <w:rFonts w:ascii="Times New Roman" w:eastAsia="Times New Roman" w:hAnsi="Times New Roman" w:cs="Times New Roman"/>
          <w:sz w:val="28"/>
          <w:szCs w:val="28"/>
        </w:rPr>
        <w:t>2</w:t>
      </w:r>
      <w:r w:rsidR="00A934B4" w:rsidRPr="003976A4">
        <w:rPr>
          <w:rFonts w:ascii="Times New Roman" w:eastAsia="Times New Roman" w:hAnsi="Times New Roman" w:cs="Times New Roman"/>
          <w:sz w:val="28"/>
          <w:szCs w:val="28"/>
        </w:rPr>
        <w:t xml:space="preserve"> года налоговые доходы поступили в сумме </w:t>
      </w:r>
      <w:r w:rsidR="003976A4" w:rsidRPr="003976A4">
        <w:rPr>
          <w:rFonts w:ascii="Times New Roman" w:eastAsia="Times New Roman" w:hAnsi="Times New Roman" w:cs="Times New Roman"/>
          <w:sz w:val="28"/>
          <w:szCs w:val="28"/>
        </w:rPr>
        <w:t>3 140 678,7</w:t>
      </w:r>
      <w:r w:rsidR="00A934B4" w:rsidRPr="003976A4">
        <w:rPr>
          <w:rFonts w:ascii="Times New Roman" w:eastAsia="Times New Roman" w:hAnsi="Times New Roman" w:cs="Times New Roman"/>
          <w:sz w:val="28"/>
          <w:szCs w:val="28"/>
        </w:rPr>
        <w:t xml:space="preserve"> тыс. рублей, </w:t>
      </w:r>
      <w:r w:rsidR="00B6602E" w:rsidRPr="003976A4">
        <w:rPr>
          <w:rFonts w:ascii="Times New Roman" w:eastAsia="Times New Roman" w:hAnsi="Times New Roman" w:cs="Times New Roman"/>
          <w:sz w:val="28"/>
          <w:szCs w:val="28"/>
        </w:rPr>
        <w:t>рост</w:t>
      </w:r>
      <w:r w:rsidR="00A934B4" w:rsidRPr="003976A4">
        <w:rPr>
          <w:rFonts w:ascii="Times New Roman" w:eastAsia="Times New Roman" w:hAnsi="Times New Roman" w:cs="Times New Roman"/>
          <w:sz w:val="28"/>
          <w:szCs w:val="28"/>
        </w:rPr>
        <w:t xml:space="preserve"> поступлени</w:t>
      </w:r>
      <w:r w:rsidR="00787A90" w:rsidRPr="003976A4">
        <w:rPr>
          <w:rFonts w:ascii="Times New Roman" w:eastAsia="Times New Roman" w:hAnsi="Times New Roman" w:cs="Times New Roman"/>
          <w:sz w:val="28"/>
          <w:szCs w:val="28"/>
        </w:rPr>
        <w:t>й</w:t>
      </w:r>
      <w:r w:rsidR="00A934B4" w:rsidRPr="003976A4">
        <w:rPr>
          <w:rFonts w:ascii="Times New Roman" w:eastAsia="Times New Roman" w:hAnsi="Times New Roman" w:cs="Times New Roman"/>
          <w:sz w:val="28"/>
          <w:szCs w:val="28"/>
        </w:rPr>
        <w:t xml:space="preserve"> налоговых доходов за </w:t>
      </w:r>
      <w:r w:rsidR="003976A4" w:rsidRPr="003976A4">
        <w:rPr>
          <w:rFonts w:ascii="Times New Roman" w:eastAsia="Times New Roman" w:hAnsi="Times New Roman" w:cs="Times New Roman"/>
          <w:sz w:val="28"/>
          <w:szCs w:val="28"/>
        </w:rPr>
        <w:t>девять месяцев</w:t>
      </w:r>
      <w:r w:rsidR="00114445" w:rsidRPr="003976A4">
        <w:rPr>
          <w:rFonts w:ascii="Times New Roman" w:eastAsia="Times New Roman" w:hAnsi="Times New Roman" w:cs="Times New Roman"/>
          <w:sz w:val="28"/>
          <w:szCs w:val="28"/>
        </w:rPr>
        <w:t xml:space="preserve"> 2023</w:t>
      </w:r>
      <w:r w:rsidR="00A934B4" w:rsidRPr="003976A4">
        <w:rPr>
          <w:rFonts w:ascii="Times New Roman" w:eastAsia="Times New Roman" w:hAnsi="Times New Roman" w:cs="Times New Roman"/>
          <w:sz w:val="28"/>
          <w:szCs w:val="28"/>
        </w:rPr>
        <w:t xml:space="preserve"> года по отношению к аналогичному периоду предыд</w:t>
      </w:r>
      <w:r w:rsidR="00114445" w:rsidRPr="003976A4">
        <w:rPr>
          <w:rFonts w:ascii="Times New Roman" w:eastAsia="Times New Roman" w:hAnsi="Times New Roman" w:cs="Times New Roman"/>
          <w:sz w:val="28"/>
          <w:szCs w:val="28"/>
        </w:rPr>
        <w:t xml:space="preserve">ущего финансового года составил </w:t>
      </w:r>
      <w:r w:rsidR="003976A4" w:rsidRPr="003976A4">
        <w:rPr>
          <w:rFonts w:ascii="Times New Roman" w:eastAsia="Times New Roman" w:hAnsi="Times New Roman" w:cs="Times New Roman"/>
          <w:sz w:val="28"/>
          <w:szCs w:val="28"/>
        </w:rPr>
        <w:t>9,5</w:t>
      </w:r>
      <w:r w:rsidR="00A934B4" w:rsidRPr="003976A4">
        <w:rPr>
          <w:rFonts w:ascii="Times New Roman" w:eastAsia="Times New Roman" w:hAnsi="Times New Roman" w:cs="Times New Roman"/>
          <w:sz w:val="28"/>
          <w:szCs w:val="28"/>
        </w:rPr>
        <w:t xml:space="preserve">% или </w:t>
      </w:r>
      <w:r w:rsidR="003976A4" w:rsidRPr="003976A4">
        <w:rPr>
          <w:rFonts w:ascii="Times New Roman" w:eastAsia="Times New Roman" w:hAnsi="Times New Roman" w:cs="Times New Roman"/>
          <w:sz w:val="28"/>
          <w:szCs w:val="28"/>
        </w:rPr>
        <w:t>298 248,7</w:t>
      </w:r>
      <w:r w:rsidR="00A934B4" w:rsidRPr="003976A4">
        <w:rPr>
          <w:rFonts w:ascii="Times New Roman" w:eastAsia="Times New Roman" w:hAnsi="Times New Roman" w:cs="Times New Roman"/>
          <w:sz w:val="28"/>
          <w:szCs w:val="28"/>
        </w:rPr>
        <w:t xml:space="preserve"> тыс. рублей.</w:t>
      </w:r>
      <w:r w:rsidR="00665134" w:rsidRPr="003976A4">
        <w:rPr>
          <w:rFonts w:ascii="Times New Roman" w:eastAsia="Times New Roman" w:hAnsi="Times New Roman" w:cs="Times New Roman"/>
          <w:sz w:val="28"/>
          <w:szCs w:val="28"/>
        </w:rPr>
        <w:t xml:space="preserve"> </w:t>
      </w:r>
    </w:p>
    <w:p w:rsidR="00665134" w:rsidRPr="003976A4" w:rsidRDefault="00665134" w:rsidP="00665134">
      <w:pPr>
        <w:spacing w:after="0"/>
        <w:ind w:firstLine="567"/>
        <w:jc w:val="both"/>
        <w:rPr>
          <w:rFonts w:ascii="Times New Roman" w:eastAsia="Times New Roman" w:hAnsi="Times New Roman" w:cs="Times New Roman"/>
          <w:sz w:val="28"/>
          <w:szCs w:val="28"/>
        </w:rPr>
      </w:pPr>
      <w:r w:rsidRPr="003976A4">
        <w:rPr>
          <w:rFonts w:ascii="Times New Roman" w:hAnsi="Times New Roman" w:cs="Times New Roman"/>
          <w:sz w:val="28"/>
          <w:szCs w:val="28"/>
        </w:rPr>
        <w:t>В связи с изменениями, введенными Федеральным законом от 14.07.2022 № 263-ФЗ в части первую и вторую Налогового кодекса Российской Федерации, с 1 января 2023 года произошел переход на новую систему учета налоговых платежей Единый налоговый счет (ЕНС).</w:t>
      </w:r>
    </w:p>
    <w:p w:rsidR="00F30F87" w:rsidRPr="003976A4" w:rsidRDefault="00F30F87" w:rsidP="00A934B4">
      <w:pPr>
        <w:spacing w:after="0"/>
        <w:ind w:firstLine="709"/>
        <w:jc w:val="center"/>
        <w:rPr>
          <w:rFonts w:ascii="Times New Roman" w:hAnsi="Times New Roman" w:cs="Times New Roman"/>
          <w:b/>
          <w:color w:val="000000" w:themeColor="text1"/>
          <w:sz w:val="24"/>
          <w:szCs w:val="24"/>
        </w:rPr>
      </w:pPr>
    </w:p>
    <w:p w:rsidR="00D2645B" w:rsidRPr="003976A4" w:rsidRDefault="00D2645B" w:rsidP="00A934B4">
      <w:pPr>
        <w:spacing w:after="0"/>
        <w:ind w:firstLine="709"/>
        <w:jc w:val="center"/>
        <w:rPr>
          <w:rFonts w:ascii="Times New Roman" w:hAnsi="Times New Roman" w:cs="Times New Roman"/>
          <w:b/>
          <w:color w:val="000000" w:themeColor="text1"/>
          <w:sz w:val="24"/>
          <w:szCs w:val="24"/>
        </w:rPr>
      </w:pPr>
    </w:p>
    <w:p w:rsidR="00A934B4" w:rsidRPr="003976A4" w:rsidRDefault="00A934B4" w:rsidP="00A934B4">
      <w:pPr>
        <w:spacing w:after="0"/>
        <w:ind w:firstLine="709"/>
        <w:jc w:val="center"/>
        <w:rPr>
          <w:rFonts w:ascii="Times New Roman" w:hAnsi="Times New Roman" w:cs="Times New Roman"/>
          <w:b/>
          <w:color w:val="000000" w:themeColor="text1"/>
          <w:sz w:val="24"/>
          <w:szCs w:val="24"/>
        </w:rPr>
      </w:pPr>
      <w:r w:rsidRPr="003976A4">
        <w:rPr>
          <w:rFonts w:ascii="Times New Roman" w:hAnsi="Times New Roman" w:cs="Times New Roman"/>
          <w:b/>
          <w:color w:val="000000" w:themeColor="text1"/>
          <w:sz w:val="24"/>
          <w:szCs w:val="24"/>
        </w:rPr>
        <w:t>Поступление налоговых доходов в сопоставлении с поступлениями аналогичного периода прошлого финансового года</w:t>
      </w:r>
    </w:p>
    <w:p w:rsidR="00EF289F" w:rsidRPr="003976A4" w:rsidRDefault="00A934B4" w:rsidP="00EF289F">
      <w:pPr>
        <w:shd w:val="clear" w:color="auto" w:fill="FFFFFF"/>
        <w:spacing w:before="163" w:after="0"/>
        <w:jc w:val="right"/>
        <w:rPr>
          <w:rFonts w:ascii="Times New Roman" w:eastAsia="Times New Roman" w:hAnsi="Times New Roman" w:cs="Times New Roman"/>
          <w:sz w:val="20"/>
          <w:szCs w:val="20"/>
        </w:rPr>
      </w:pPr>
      <w:r w:rsidRPr="003976A4">
        <w:rPr>
          <w:rFonts w:ascii="Times New Roman" w:hAnsi="Times New Roman" w:cs="Times New Roman"/>
          <w:color w:val="000000" w:themeColor="text1"/>
          <w:sz w:val="20"/>
          <w:szCs w:val="20"/>
        </w:rPr>
        <w:t>тыс. руб.</w:t>
      </w:r>
    </w:p>
    <w:p w:rsidR="00A934B4" w:rsidRPr="003976A4" w:rsidRDefault="00A14726" w:rsidP="00A934B4">
      <w:pPr>
        <w:spacing w:after="0"/>
        <w:ind w:hanging="142"/>
        <w:jc w:val="both"/>
        <w:rPr>
          <w:rFonts w:ascii="Times New Roman" w:eastAsia="Times New Roman" w:hAnsi="Times New Roman" w:cs="Times New Roman"/>
          <w:sz w:val="28"/>
          <w:szCs w:val="28"/>
        </w:rPr>
      </w:pPr>
      <w:r w:rsidRPr="003976A4">
        <w:rPr>
          <w:rFonts w:ascii="Times New Roman" w:eastAsia="Times New Roman" w:hAnsi="Times New Roman" w:cs="Times New Roman"/>
          <w:noProof/>
          <w:sz w:val="28"/>
          <w:szCs w:val="28"/>
        </w:rPr>
        <w:drawing>
          <wp:inline distT="0" distB="0" distL="0" distR="0" wp14:anchorId="622EBAEB" wp14:editId="35C5A8E8">
            <wp:extent cx="5760085" cy="3895725"/>
            <wp:effectExtent l="0" t="0" r="0" b="0"/>
            <wp:docPr id="4"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A14726" w:rsidRPr="005D00A0" w:rsidRDefault="00A14726" w:rsidP="00A934B4">
      <w:pPr>
        <w:spacing w:after="0"/>
        <w:ind w:hanging="142"/>
        <w:jc w:val="both"/>
        <w:rPr>
          <w:rFonts w:ascii="Times New Roman" w:eastAsia="Times New Roman" w:hAnsi="Times New Roman" w:cs="Times New Roman"/>
          <w:sz w:val="28"/>
          <w:szCs w:val="28"/>
          <w:highlight w:val="yellow"/>
        </w:rPr>
      </w:pPr>
    </w:p>
    <w:p w:rsidR="00A934B4" w:rsidRPr="00B76A24" w:rsidRDefault="00A934B4" w:rsidP="00A934B4">
      <w:pPr>
        <w:spacing w:after="0"/>
        <w:ind w:firstLine="567"/>
        <w:jc w:val="both"/>
        <w:rPr>
          <w:rFonts w:ascii="Times New Roman" w:eastAsia="Times New Roman" w:hAnsi="Times New Roman" w:cs="Times New Roman"/>
          <w:sz w:val="28"/>
          <w:szCs w:val="28"/>
        </w:rPr>
      </w:pPr>
      <w:r w:rsidRPr="00B76A24">
        <w:rPr>
          <w:rFonts w:ascii="Times New Roman" w:eastAsia="Times New Roman" w:hAnsi="Times New Roman" w:cs="Times New Roman"/>
          <w:sz w:val="28"/>
          <w:szCs w:val="28"/>
        </w:rPr>
        <w:t>Налог на доходы физических лиц, занимающий в структуре налоговых доходов 8</w:t>
      </w:r>
      <w:r w:rsidR="00F208DF" w:rsidRPr="00B76A24">
        <w:rPr>
          <w:rFonts w:ascii="Times New Roman" w:eastAsia="Times New Roman" w:hAnsi="Times New Roman" w:cs="Times New Roman"/>
          <w:sz w:val="28"/>
          <w:szCs w:val="28"/>
        </w:rPr>
        <w:t>3</w:t>
      </w:r>
      <w:r w:rsidRPr="00B76A24">
        <w:rPr>
          <w:rFonts w:ascii="Times New Roman" w:eastAsia="Times New Roman" w:hAnsi="Times New Roman" w:cs="Times New Roman"/>
          <w:sz w:val="28"/>
          <w:szCs w:val="28"/>
        </w:rPr>
        <w:t xml:space="preserve">% </w:t>
      </w:r>
      <w:r w:rsidRPr="00B76A24">
        <w:rPr>
          <w:rFonts w:ascii="Times New Roman" w:hAnsi="Times New Roman" w:cs="Times New Roman"/>
          <w:sz w:val="28"/>
          <w:szCs w:val="28"/>
        </w:rPr>
        <w:t xml:space="preserve">поступил в сумме </w:t>
      </w:r>
      <w:r w:rsidR="00F208DF" w:rsidRPr="00B76A24">
        <w:rPr>
          <w:rFonts w:ascii="Times New Roman" w:hAnsi="Times New Roman" w:cs="Times New Roman"/>
          <w:sz w:val="28"/>
          <w:szCs w:val="28"/>
        </w:rPr>
        <w:t>2 870 511,3</w:t>
      </w:r>
      <w:r w:rsidRPr="00B76A24">
        <w:rPr>
          <w:rFonts w:ascii="Times New Roman" w:hAnsi="Times New Roman" w:cs="Times New Roman"/>
          <w:sz w:val="28"/>
          <w:szCs w:val="28"/>
        </w:rPr>
        <w:t xml:space="preserve"> тыс. рублей, что составляет </w:t>
      </w:r>
      <w:r w:rsidR="00F208DF" w:rsidRPr="00B76A24">
        <w:rPr>
          <w:rFonts w:ascii="Times New Roman" w:hAnsi="Times New Roman" w:cs="Times New Roman"/>
          <w:sz w:val="28"/>
          <w:szCs w:val="28"/>
        </w:rPr>
        <w:t>72,5</w:t>
      </w:r>
      <w:r w:rsidRPr="00B76A24">
        <w:rPr>
          <w:rFonts w:ascii="Times New Roman" w:hAnsi="Times New Roman" w:cs="Times New Roman"/>
          <w:sz w:val="28"/>
          <w:szCs w:val="28"/>
        </w:rPr>
        <w:t>% от плановых назначений 202</w:t>
      </w:r>
      <w:r w:rsidR="001363AB" w:rsidRPr="00B76A24">
        <w:rPr>
          <w:rFonts w:ascii="Times New Roman" w:hAnsi="Times New Roman" w:cs="Times New Roman"/>
          <w:sz w:val="28"/>
          <w:szCs w:val="28"/>
        </w:rPr>
        <w:t>3</w:t>
      </w:r>
      <w:r w:rsidRPr="00B76A24">
        <w:rPr>
          <w:rFonts w:ascii="Times New Roman" w:hAnsi="Times New Roman" w:cs="Times New Roman"/>
          <w:sz w:val="28"/>
          <w:szCs w:val="28"/>
        </w:rPr>
        <w:t xml:space="preserve"> года. По отношению к аналогичному периоду прошлого года наблюдается </w:t>
      </w:r>
      <w:r w:rsidR="00A864EA" w:rsidRPr="00B76A24">
        <w:rPr>
          <w:rFonts w:ascii="Times New Roman" w:hAnsi="Times New Roman" w:cs="Times New Roman"/>
          <w:sz w:val="28"/>
          <w:szCs w:val="28"/>
        </w:rPr>
        <w:t>рост</w:t>
      </w:r>
      <w:r w:rsidR="00F33831" w:rsidRPr="00B76A24">
        <w:rPr>
          <w:rFonts w:ascii="Times New Roman" w:hAnsi="Times New Roman" w:cs="Times New Roman"/>
          <w:sz w:val="28"/>
          <w:szCs w:val="28"/>
        </w:rPr>
        <w:t xml:space="preserve"> </w:t>
      </w:r>
      <w:r w:rsidRPr="00B76A24">
        <w:rPr>
          <w:rFonts w:ascii="Times New Roman" w:hAnsi="Times New Roman" w:cs="Times New Roman"/>
          <w:sz w:val="28"/>
          <w:szCs w:val="28"/>
        </w:rPr>
        <w:t xml:space="preserve">поступлений на </w:t>
      </w:r>
      <w:r w:rsidR="00F208DF" w:rsidRPr="00B76A24">
        <w:rPr>
          <w:rFonts w:ascii="Times New Roman" w:hAnsi="Times New Roman" w:cs="Times New Roman"/>
          <w:sz w:val="28"/>
          <w:szCs w:val="28"/>
        </w:rPr>
        <w:t>11,7</w:t>
      </w:r>
      <w:r w:rsidRPr="00B76A24">
        <w:rPr>
          <w:rFonts w:ascii="Times New Roman" w:hAnsi="Times New Roman" w:cs="Times New Roman"/>
          <w:sz w:val="28"/>
          <w:szCs w:val="28"/>
        </w:rPr>
        <w:t xml:space="preserve">% или на </w:t>
      </w:r>
      <w:r w:rsidR="00F208DF" w:rsidRPr="00B76A24">
        <w:rPr>
          <w:rFonts w:ascii="Times New Roman" w:hAnsi="Times New Roman" w:cs="Times New Roman"/>
          <w:sz w:val="28"/>
          <w:szCs w:val="28"/>
        </w:rPr>
        <w:t>301 717,6</w:t>
      </w:r>
      <w:r w:rsidR="00A864EA" w:rsidRPr="00B76A24">
        <w:rPr>
          <w:rFonts w:ascii="Times New Roman" w:hAnsi="Times New Roman" w:cs="Times New Roman"/>
          <w:sz w:val="28"/>
          <w:szCs w:val="28"/>
        </w:rPr>
        <w:t xml:space="preserve"> </w:t>
      </w:r>
      <w:r w:rsidRPr="00B76A24">
        <w:rPr>
          <w:rFonts w:ascii="Times New Roman" w:hAnsi="Times New Roman" w:cs="Times New Roman"/>
          <w:sz w:val="28"/>
          <w:szCs w:val="28"/>
        </w:rPr>
        <w:t>тыс. рублей. Норматив отчислений в бюджет города Ханты-Мансийска от налога на доходы физических лиц в 202</w:t>
      </w:r>
      <w:r w:rsidR="001363AB" w:rsidRPr="00B76A24">
        <w:rPr>
          <w:rFonts w:ascii="Times New Roman" w:hAnsi="Times New Roman" w:cs="Times New Roman"/>
          <w:sz w:val="28"/>
          <w:szCs w:val="28"/>
        </w:rPr>
        <w:t>3</w:t>
      </w:r>
      <w:r w:rsidRPr="00B76A24">
        <w:rPr>
          <w:rFonts w:ascii="Times New Roman" w:hAnsi="Times New Roman" w:cs="Times New Roman"/>
          <w:sz w:val="28"/>
          <w:szCs w:val="28"/>
        </w:rPr>
        <w:t xml:space="preserve"> году составляет 4</w:t>
      </w:r>
      <w:r w:rsidR="001363AB" w:rsidRPr="00B76A24">
        <w:rPr>
          <w:rFonts w:ascii="Times New Roman" w:hAnsi="Times New Roman" w:cs="Times New Roman"/>
          <w:sz w:val="28"/>
          <w:szCs w:val="28"/>
        </w:rPr>
        <w:t>2</w:t>
      </w:r>
      <w:r w:rsidRPr="00B76A24">
        <w:rPr>
          <w:rFonts w:ascii="Times New Roman" w:hAnsi="Times New Roman" w:cs="Times New Roman"/>
          <w:sz w:val="28"/>
          <w:szCs w:val="28"/>
        </w:rPr>
        <w:t>,</w:t>
      </w:r>
      <w:r w:rsidR="001363AB" w:rsidRPr="00B76A24">
        <w:rPr>
          <w:rFonts w:ascii="Times New Roman" w:hAnsi="Times New Roman" w:cs="Times New Roman"/>
          <w:sz w:val="28"/>
          <w:szCs w:val="28"/>
        </w:rPr>
        <w:t>79</w:t>
      </w:r>
      <w:r w:rsidRPr="00B76A24">
        <w:rPr>
          <w:rFonts w:ascii="Times New Roman" w:hAnsi="Times New Roman" w:cs="Times New Roman"/>
          <w:sz w:val="28"/>
          <w:szCs w:val="28"/>
        </w:rPr>
        <w:t>%, в 202</w:t>
      </w:r>
      <w:r w:rsidR="001363AB" w:rsidRPr="00B76A24">
        <w:rPr>
          <w:rFonts w:ascii="Times New Roman" w:hAnsi="Times New Roman" w:cs="Times New Roman"/>
          <w:sz w:val="28"/>
          <w:szCs w:val="28"/>
        </w:rPr>
        <w:t>2</w:t>
      </w:r>
      <w:r w:rsidRPr="00B76A24">
        <w:rPr>
          <w:rFonts w:ascii="Times New Roman" w:hAnsi="Times New Roman" w:cs="Times New Roman"/>
          <w:sz w:val="28"/>
          <w:szCs w:val="28"/>
        </w:rPr>
        <w:t xml:space="preserve"> году составлял 4</w:t>
      </w:r>
      <w:r w:rsidR="001363AB" w:rsidRPr="00B76A24">
        <w:rPr>
          <w:rFonts w:ascii="Times New Roman" w:hAnsi="Times New Roman" w:cs="Times New Roman"/>
          <w:sz w:val="28"/>
          <w:szCs w:val="28"/>
        </w:rPr>
        <w:t>3</w:t>
      </w:r>
      <w:r w:rsidRPr="00B76A24">
        <w:rPr>
          <w:rFonts w:ascii="Times New Roman" w:hAnsi="Times New Roman" w:cs="Times New Roman"/>
          <w:sz w:val="28"/>
          <w:szCs w:val="28"/>
        </w:rPr>
        <w:t>,</w:t>
      </w:r>
      <w:r w:rsidR="001363AB" w:rsidRPr="00B76A24">
        <w:rPr>
          <w:rFonts w:ascii="Times New Roman" w:hAnsi="Times New Roman" w:cs="Times New Roman"/>
          <w:sz w:val="28"/>
          <w:szCs w:val="28"/>
        </w:rPr>
        <w:t>26</w:t>
      </w:r>
      <w:r w:rsidRPr="00B76A24">
        <w:rPr>
          <w:rFonts w:ascii="Times New Roman" w:hAnsi="Times New Roman" w:cs="Times New Roman"/>
          <w:sz w:val="28"/>
          <w:szCs w:val="28"/>
        </w:rPr>
        <w:t>%. В сопоставимых условиях 202</w:t>
      </w:r>
      <w:r w:rsidR="00FB25DD" w:rsidRPr="00B76A24">
        <w:rPr>
          <w:rFonts w:ascii="Times New Roman" w:hAnsi="Times New Roman" w:cs="Times New Roman"/>
          <w:sz w:val="28"/>
          <w:szCs w:val="28"/>
        </w:rPr>
        <w:t>3</w:t>
      </w:r>
      <w:r w:rsidRPr="00B76A24">
        <w:rPr>
          <w:rFonts w:ascii="Times New Roman" w:hAnsi="Times New Roman" w:cs="Times New Roman"/>
          <w:sz w:val="28"/>
          <w:szCs w:val="28"/>
        </w:rPr>
        <w:t xml:space="preserve"> года </w:t>
      </w:r>
      <w:r w:rsidR="00A864EA" w:rsidRPr="00B76A24">
        <w:rPr>
          <w:rFonts w:ascii="Times New Roman" w:hAnsi="Times New Roman" w:cs="Times New Roman"/>
          <w:sz w:val="28"/>
          <w:szCs w:val="28"/>
        </w:rPr>
        <w:t>рост</w:t>
      </w:r>
      <w:r w:rsidR="006B5D15" w:rsidRPr="00B76A24">
        <w:rPr>
          <w:rFonts w:ascii="Times New Roman" w:hAnsi="Times New Roman" w:cs="Times New Roman"/>
          <w:sz w:val="28"/>
          <w:szCs w:val="28"/>
        </w:rPr>
        <w:t xml:space="preserve"> </w:t>
      </w:r>
      <w:r w:rsidRPr="00B76A24">
        <w:rPr>
          <w:rFonts w:ascii="Times New Roman" w:hAnsi="Times New Roman" w:cs="Times New Roman"/>
          <w:sz w:val="28"/>
          <w:szCs w:val="28"/>
        </w:rPr>
        <w:t xml:space="preserve">поступлений налога на доходы физических лиц составил </w:t>
      </w:r>
      <w:r w:rsidR="00F208DF" w:rsidRPr="00B76A24">
        <w:rPr>
          <w:rFonts w:ascii="Times New Roman" w:hAnsi="Times New Roman" w:cs="Times New Roman"/>
          <w:sz w:val="28"/>
          <w:szCs w:val="28"/>
        </w:rPr>
        <w:t>13,0</w:t>
      </w:r>
      <w:r w:rsidR="00EB0408" w:rsidRPr="00B76A24">
        <w:rPr>
          <w:rFonts w:ascii="Times New Roman" w:hAnsi="Times New Roman" w:cs="Times New Roman"/>
          <w:sz w:val="28"/>
          <w:szCs w:val="28"/>
        </w:rPr>
        <w:t>%.</w:t>
      </w:r>
      <w:r w:rsidR="006B5D15" w:rsidRPr="00B76A24">
        <w:rPr>
          <w:rFonts w:ascii="Times New Roman" w:hAnsi="Times New Roman" w:cs="Times New Roman"/>
          <w:sz w:val="28"/>
          <w:szCs w:val="28"/>
        </w:rPr>
        <w:t xml:space="preserve"> </w:t>
      </w:r>
    </w:p>
    <w:p w:rsidR="00A934B4" w:rsidRPr="00B76A24" w:rsidRDefault="00A934B4" w:rsidP="00A934B4">
      <w:pPr>
        <w:spacing w:after="0"/>
        <w:ind w:firstLine="708"/>
        <w:jc w:val="both"/>
        <w:rPr>
          <w:rFonts w:ascii="Times New Roman" w:eastAsia="Times New Roman" w:hAnsi="Times New Roman" w:cs="Times New Roman"/>
          <w:sz w:val="28"/>
          <w:szCs w:val="28"/>
        </w:rPr>
      </w:pPr>
      <w:r w:rsidRPr="00B76A24">
        <w:rPr>
          <w:rFonts w:ascii="Times New Roman" w:eastAsia="Times New Roman" w:hAnsi="Times New Roman" w:cs="Times New Roman"/>
          <w:sz w:val="28"/>
          <w:szCs w:val="28"/>
        </w:rPr>
        <w:t xml:space="preserve">Налоги на товары (работы, услуги), реализуемые на территории Российской Федерации (акцизы на топливо) поступили в сумме </w:t>
      </w:r>
      <w:r w:rsidR="00F208DF" w:rsidRPr="00B76A24">
        <w:rPr>
          <w:rFonts w:ascii="Times New Roman" w:eastAsia="Times New Roman" w:hAnsi="Times New Roman" w:cs="Times New Roman"/>
          <w:sz w:val="28"/>
          <w:szCs w:val="28"/>
        </w:rPr>
        <w:t>26 721,2</w:t>
      </w:r>
      <w:r w:rsidRPr="00B76A24">
        <w:rPr>
          <w:rFonts w:ascii="Times New Roman" w:eastAsia="Times New Roman" w:hAnsi="Times New Roman" w:cs="Times New Roman"/>
          <w:sz w:val="28"/>
          <w:szCs w:val="28"/>
        </w:rPr>
        <w:t xml:space="preserve"> тыс. рублей, плановые назначения 202</w:t>
      </w:r>
      <w:r w:rsidR="001363AB" w:rsidRPr="00B76A24">
        <w:rPr>
          <w:rFonts w:ascii="Times New Roman" w:eastAsia="Times New Roman" w:hAnsi="Times New Roman" w:cs="Times New Roman"/>
          <w:sz w:val="28"/>
          <w:szCs w:val="28"/>
        </w:rPr>
        <w:t>3</w:t>
      </w:r>
      <w:r w:rsidRPr="00B76A24">
        <w:rPr>
          <w:rFonts w:ascii="Times New Roman" w:eastAsia="Times New Roman" w:hAnsi="Times New Roman" w:cs="Times New Roman"/>
          <w:sz w:val="28"/>
          <w:szCs w:val="28"/>
        </w:rPr>
        <w:t xml:space="preserve"> года исполнены на </w:t>
      </w:r>
      <w:r w:rsidR="00F208DF" w:rsidRPr="00B76A24">
        <w:rPr>
          <w:rFonts w:ascii="Times New Roman" w:eastAsia="Times New Roman" w:hAnsi="Times New Roman" w:cs="Times New Roman"/>
          <w:sz w:val="28"/>
          <w:szCs w:val="28"/>
        </w:rPr>
        <w:t>94,5</w:t>
      </w:r>
      <w:r w:rsidRPr="00B76A24">
        <w:rPr>
          <w:rFonts w:ascii="Times New Roman" w:eastAsia="Times New Roman" w:hAnsi="Times New Roman" w:cs="Times New Roman"/>
          <w:sz w:val="28"/>
          <w:szCs w:val="28"/>
        </w:rPr>
        <w:t>%. По сравнению с аналогичным периодом 202</w:t>
      </w:r>
      <w:r w:rsidR="001363AB" w:rsidRPr="00B76A24">
        <w:rPr>
          <w:rFonts w:ascii="Times New Roman" w:eastAsia="Times New Roman" w:hAnsi="Times New Roman" w:cs="Times New Roman"/>
          <w:sz w:val="28"/>
          <w:szCs w:val="28"/>
        </w:rPr>
        <w:t>2</w:t>
      </w:r>
      <w:r w:rsidRPr="00B76A24">
        <w:rPr>
          <w:rFonts w:ascii="Times New Roman" w:eastAsia="Times New Roman" w:hAnsi="Times New Roman" w:cs="Times New Roman"/>
          <w:sz w:val="28"/>
          <w:szCs w:val="28"/>
        </w:rPr>
        <w:t xml:space="preserve"> года поступление акцизов увеличилось на </w:t>
      </w:r>
      <w:r w:rsidR="00F208DF" w:rsidRPr="00B76A24">
        <w:rPr>
          <w:rFonts w:ascii="Times New Roman" w:eastAsia="Times New Roman" w:hAnsi="Times New Roman" w:cs="Times New Roman"/>
          <w:sz w:val="28"/>
          <w:szCs w:val="28"/>
        </w:rPr>
        <w:t>4,0</w:t>
      </w:r>
      <w:r w:rsidRPr="00B76A24">
        <w:rPr>
          <w:rFonts w:ascii="Times New Roman" w:eastAsia="Times New Roman" w:hAnsi="Times New Roman" w:cs="Times New Roman"/>
          <w:sz w:val="28"/>
          <w:szCs w:val="28"/>
        </w:rPr>
        <w:t>%.</w:t>
      </w:r>
    </w:p>
    <w:p w:rsidR="00A934B4" w:rsidRPr="00B76A24" w:rsidRDefault="00A934B4" w:rsidP="00A934B4">
      <w:pPr>
        <w:autoSpaceDE w:val="0"/>
        <w:autoSpaceDN w:val="0"/>
        <w:adjustRightInd w:val="0"/>
        <w:spacing w:after="0"/>
        <w:ind w:firstLine="567"/>
        <w:jc w:val="both"/>
        <w:rPr>
          <w:rFonts w:ascii="Times New Roman" w:eastAsia="Times New Roman" w:hAnsi="Times New Roman" w:cs="Times New Roman"/>
          <w:sz w:val="28"/>
          <w:szCs w:val="28"/>
        </w:rPr>
      </w:pPr>
      <w:r w:rsidRPr="00B76A24">
        <w:rPr>
          <w:rFonts w:ascii="Times New Roman" w:eastAsia="Times New Roman" w:hAnsi="Times New Roman" w:cs="Times New Roman"/>
          <w:sz w:val="28"/>
          <w:szCs w:val="28"/>
        </w:rPr>
        <w:t xml:space="preserve">Налоги на совокупный доход поступили в сумме </w:t>
      </w:r>
      <w:r w:rsidR="00F208DF" w:rsidRPr="00B76A24">
        <w:rPr>
          <w:rFonts w:ascii="Times New Roman" w:eastAsia="Times New Roman" w:hAnsi="Times New Roman" w:cs="Times New Roman"/>
          <w:sz w:val="28"/>
          <w:szCs w:val="28"/>
        </w:rPr>
        <w:t>450 464,5</w:t>
      </w:r>
      <w:r w:rsidRPr="00B76A24">
        <w:rPr>
          <w:rFonts w:ascii="Times New Roman" w:eastAsia="Times New Roman" w:hAnsi="Times New Roman" w:cs="Times New Roman"/>
          <w:sz w:val="28"/>
          <w:szCs w:val="28"/>
        </w:rPr>
        <w:t xml:space="preserve"> тыс. рублей, что составляет </w:t>
      </w:r>
      <w:r w:rsidR="00F208DF" w:rsidRPr="00B76A24">
        <w:rPr>
          <w:rFonts w:ascii="Times New Roman" w:eastAsia="Times New Roman" w:hAnsi="Times New Roman" w:cs="Times New Roman"/>
          <w:sz w:val="28"/>
          <w:szCs w:val="28"/>
        </w:rPr>
        <w:t>75,2</w:t>
      </w:r>
      <w:r w:rsidRPr="00B76A24">
        <w:rPr>
          <w:rFonts w:ascii="Times New Roman" w:eastAsia="Times New Roman" w:hAnsi="Times New Roman" w:cs="Times New Roman"/>
          <w:sz w:val="28"/>
          <w:szCs w:val="28"/>
        </w:rPr>
        <w:t>% плановых назначений 202</w:t>
      </w:r>
      <w:r w:rsidR="001363AB" w:rsidRPr="00B76A24">
        <w:rPr>
          <w:rFonts w:ascii="Times New Roman" w:eastAsia="Times New Roman" w:hAnsi="Times New Roman" w:cs="Times New Roman"/>
          <w:sz w:val="28"/>
          <w:szCs w:val="28"/>
        </w:rPr>
        <w:t>3</w:t>
      </w:r>
      <w:r w:rsidRPr="00B76A24">
        <w:rPr>
          <w:rFonts w:ascii="Times New Roman" w:eastAsia="Times New Roman" w:hAnsi="Times New Roman" w:cs="Times New Roman"/>
          <w:sz w:val="28"/>
          <w:szCs w:val="28"/>
        </w:rPr>
        <w:t xml:space="preserve"> года. По сравнению с аналогичным периодом 202</w:t>
      </w:r>
      <w:r w:rsidR="001363AB" w:rsidRPr="00B76A24">
        <w:rPr>
          <w:rFonts w:ascii="Times New Roman" w:eastAsia="Times New Roman" w:hAnsi="Times New Roman" w:cs="Times New Roman"/>
          <w:sz w:val="28"/>
          <w:szCs w:val="28"/>
        </w:rPr>
        <w:t>2</w:t>
      </w:r>
      <w:r w:rsidRPr="00B76A24">
        <w:rPr>
          <w:rFonts w:ascii="Times New Roman" w:eastAsia="Times New Roman" w:hAnsi="Times New Roman" w:cs="Times New Roman"/>
          <w:sz w:val="28"/>
          <w:szCs w:val="28"/>
        </w:rPr>
        <w:t xml:space="preserve"> года </w:t>
      </w:r>
      <w:r w:rsidR="001363AB" w:rsidRPr="00B76A24">
        <w:rPr>
          <w:rFonts w:ascii="Times New Roman" w:eastAsia="Times New Roman" w:hAnsi="Times New Roman" w:cs="Times New Roman"/>
          <w:sz w:val="28"/>
          <w:szCs w:val="28"/>
        </w:rPr>
        <w:t>снижение</w:t>
      </w:r>
      <w:r w:rsidRPr="00B76A24">
        <w:rPr>
          <w:rFonts w:ascii="Times New Roman" w:eastAsia="Times New Roman" w:hAnsi="Times New Roman" w:cs="Times New Roman"/>
          <w:sz w:val="28"/>
          <w:szCs w:val="28"/>
        </w:rPr>
        <w:t xml:space="preserve"> налогов на совокупный доход составил</w:t>
      </w:r>
      <w:r w:rsidR="00A864EA" w:rsidRPr="00B76A24">
        <w:rPr>
          <w:rFonts w:ascii="Times New Roman" w:eastAsia="Times New Roman" w:hAnsi="Times New Roman" w:cs="Times New Roman"/>
          <w:sz w:val="28"/>
          <w:szCs w:val="28"/>
        </w:rPr>
        <w:t>о</w:t>
      </w:r>
      <w:r w:rsidRPr="00B76A24">
        <w:rPr>
          <w:rFonts w:ascii="Times New Roman" w:eastAsia="Times New Roman" w:hAnsi="Times New Roman" w:cs="Times New Roman"/>
          <w:sz w:val="28"/>
          <w:szCs w:val="28"/>
        </w:rPr>
        <w:t xml:space="preserve"> </w:t>
      </w:r>
      <w:r w:rsidR="00F208DF" w:rsidRPr="00B76A24">
        <w:rPr>
          <w:rFonts w:ascii="Times New Roman" w:eastAsia="Times New Roman" w:hAnsi="Times New Roman" w:cs="Times New Roman"/>
          <w:sz w:val="28"/>
          <w:szCs w:val="28"/>
        </w:rPr>
        <w:t>2,3</w:t>
      </w:r>
      <w:r w:rsidR="00A66B8B" w:rsidRPr="00B76A24">
        <w:rPr>
          <w:rFonts w:ascii="Times New Roman" w:eastAsia="Times New Roman" w:hAnsi="Times New Roman" w:cs="Times New Roman"/>
          <w:sz w:val="28"/>
          <w:szCs w:val="28"/>
        </w:rPr>
        <w:t xml:space="preserve">% </w:t>
      </w:r>
      <w:r w:rsidR="00112FF2" w:rsidRPr="00B76A24">
        <w:rPr>
          <w:rFonts w:ascii="Times New Roman" w:hAnsi="Times New Roman" w:cs="Times New Roman"/>
          <w:sz w:val="28"/>
          <w:szCs w:val="28"/>
        </w:rPr>
        <w:t xml:space="preserve">в связи </w:t>
      </w:r>
      <w:r w:rsidR="00665134" w:rsidRPr="00B76A24">
        <w:rPr>
          <w:rFonts w:ascii="Times New Roman" w:hAnsi="Times New Roman" w:cs="Times New Roman"/>
          <w:sz w:val="28"/>
          <w:szCs w:val="28"/>
        </w:rPr>
        <w:t xml:space="preserve">с </w:t>
      </w:r>
      <w:r w:rsidR="00112FF2" w:rsidRPr="00B76A24">
        <w:rPr>
          <w:rFonts w:ascii="Times New Roman" w:hAnsi="Times New Roman" w:cs="Times New Roman"/>
          <w:sz w:val="28"/>
          <w:szCs w:val="28"/>
        </w:rPr>
        <w:t>переход</w:t>
      </w:r>
      <w:r w:rsidR="00665134" w:rsidRPr="00B76A24">
        <w:rPr>
          <w:rFonts w:ascii="Times New Roman" w:hAnsi="Times New Roman" w:cs="Times New Roman"/>
          <w:sz w:val="28"/>
          <w:szCs w:val="28"/>
        </w:rPr>
        <w:t>ом</w:t>
      </w:r>
      <w:r w:rsidR="00112FF2" w:rsidRPr="00B76A24">
        <w:rPr>
          <w:rFonts w:ascii="Times New Roman" w:hAnsi="Times New Roman" w:cs="Times New Roman"/>
          <w:sz w:val="28"/>
          <w:szCs w:val="28"/>
        </w:rPr>
        <w:t xml:space="preserve"> с 1 января 2023 года на новую систему учета налоговых платежей Единый налоговый счет (ЕНС).</w:t>
      </w:r>
    </w:p>
    <w:p w:rsidR="00A934B4" w:rsidRPr="00B76A24" w:rsidRDefault="00A934B4" w:rsidP="00A934B4">
      <w:pPr>
        <w:spacing w:after="0"/>
        <w:ind w:firstLine="708"/>
        <w:jc w:val="both"/>
        <w:rPr>
          <w:rFonts w:ascii="Times New Roman" w:eastAsia="Times New Roman" w:hAnsi="Times New Roman" w:cs="Times New Roman"/>
          <w:sz w:val="28"/>
          <w:szCs w:val="28"/>
        </w:rPr>
      </w:pPr>
      <w:r w:rsidRPr="00B76A24">
        <w:rPr>
          <w:rFonts w:ascii="Times New Roman" w:eastAsia="Times New Roman" w:hAnsi="Times New Roman" w:cs="Times New Roman"/>
          <w:sz w:val="28"/>
          <w:szCs w:val="28"/>
        </w:rPr>
        <w:t xml:space="preserve">Налоги на имущество поступили в сумме </w:t>
      </w:r>
      <w:r w:rsidR="00F208DF" w:rsidRPr="00B76A24">
        <w:rPr>
          <w:rFonts w:ascii="Times New Roman" w:eastAsia="Times New Roman" w:hAnsi="Times New Roman" w:cs="Times New Roman"/>
          <w:sz w:val="28"/>
          <w:szCs w:val="28"/>
        </w:rPr>
        <w:t>67 890,4</w:t>
      </w:r>
      <w:r w:rsidRPr="00B76A24">
        <w:rPr>
          <w:rFonts w:ascii="Times New Roman" w:eastAsia="Times New Roman" w:hAnsi="Times New Roman" w:cs="Times New Roman"/>
          <w:sz w:val="28"/>
          <w:szCs w:val="28"/>
        </w:rPr>
        <w:t xml:space="preserve"> тыс. рублей, тем самым плановые назначения 202</w:t>
      </w:r>
      <w:r w:rsidR="00D25B27" w:rsidRPr="00B76A24">
        <w:rPr>
          <w:rFonts w:ascii="Times New Roman" w:eastAsia="Times New Roman" w:hAnsi="Times New Roman" w:cs="Times New Roman"/>
          <w:sz w:val="28"/>
          <w:szCs w:val="28"/>
        </w:rPr>
        <w:t>3</w:t>
      </w:r>
      <w:r w:rsidRPr="00B76A24">
        <w:rPr>
          <w:rFonts w:ascii="Times New Roman" w:eastAsia="Times New Roman" w:hAnsi="Times New Roman" w:cs="Times New Roman"/>
          <w:sz w:val="28"/>
          <w:szCs w:val="28"/>
        </w:rPr>
        <w:t xml:space="preserve"> года исполнены на </w:t>
      </w:r>
      <w:r w:rsidR="00F208DF" w:rsidRPr="00B76A24">
        <w:rPr>
          <w:rFonts w:ascii="Times New Roman" w:eastAsia="Times New Roman" w:hAnsi="Times New Roman" w:cs="Times New Roman"/>
          <w:sz w:val="28"/>
          <w:szCs w:val="28"/>
        </w:rPr>
        <w:t>52,1</w:t>
      </w:r>
      <w:r w:rsidRPr="00B76A24">
        <w:rPr>
          <w:rFonts w:ascii="Times New Roman" w:eastAsia="Times New Roman" w:hAnsi="Times New Roman" w:cs="Times New Roman"/>
          <w:sz w:val="28"/>
          <w:szCs w:val="28"/>
        </w:rPr>
        <w:t>%. В соответствии с Налоговым кодексом Российской Федерации срок уплаты имущественных налогов для физических лиц установлен не позденее 1 декабря.</w:t>
      </w:r>
      <w:r w:rsidR="00602D14" w:rsidRPr="00B76A24">
        <w:rPr>
          <w:rFonts w:ascii="Times New Roman" w:eastAsia="Times New Roman" w:hAnsi="Times New Roman" w:cs="Times New Roman"/>
          <w:sz w:val="28"/>
          <w:szCs w:val="28"/>
        </w:rPr>
        <w:t xml:space="preserve"> По сравнению с аналогичным периодом 2022 года рост поступлений по имущественным налогам составил </w:t>
      </w:r>
      <w:r w:rsidR="00F208DF" w:rsidRPr="00B76A24">
        <w:rPr>
          <w:rFonts w:ascii="Times New Roman" w:eastAsia="Times New Roman" w:hAnsi="Times New Roman" w:cs="Times New Roman"/>
          <w:sz w:val="28"/>
          <w:szCs w:val="28"/>
        </w:rPr>
        <w:t>10,9</w:t>
      </w:r>
      <w:r w:rsidR="00602D14" w:rsidRPr="00B76A24">
        <w:rPr>
          <w:rFonts w:ascii="Times New Roman" w:eastAsia="Times New Roman" w:hAnsi="Times New Roman" w:cs="Times New Roman"/>
          <w:sz w:val="28"/>
          <w:szCs w:val="28"/>
        </w:rPr>
        <w:t>%.</w:t>
      </w:r>
    </w:p>
    <w:p w:rsidR="00A934B4" w:rsidRPr="00B76A24" w:rsidRDefault="00A934B4" w:rsidP="00A934B4">
      <w:pPr>
        <w:spacing w:after="0"/>
        <w:ind w:firstLine="708"/>
        <w:jc w:val="both"/>
        <w:rPr>
          <w:rFonts w:ascii="Times New Roman" w:eastAsia="Times New Roman" w:hAnsi="Times New Roman" w:cs="Times New Roman"/>
          <w:sz w:val="28"/>
          <w:szCs w:val="28"/>
        </w:rPr>
      </w:pPr>
      <w:r w:rsidRPr="00B76A24">
        <w:rPr>
          <w:rFonts w:ascii="Times New Roman" w:hAnsi="Times New Roman" w:cs="Times New Roman"/>
          <w:sz w:val="28"/>
          <w:szCs w:val="28"/>
        </w:rPr>
        <w:t>Государственная пошлина по состоянию на 01.</w:t>
      </w:r>
      <w:r w:rsidR="00F208DF" w:rsidRPr="00B76A24">
        <w:rPr>
          <w:rFonts w:ascii="Times New Roman" w:hAnsi="Times New Roman" w:cs="Times New Roman"/>
          <w:sz w:val="28"/>
          <w:szCs w:val="28"/>
        </w:rPr>
        <w:t>10</w:t>
      </w:r>
      <w:r w:rsidR="00D25B27" w:rsidRPr="00B76A24">
        <w:rPr>
          <w:rFonts w:ascii="Times New Roman" w:hAnsi="Times New Roman" w:cs="Times New Roman"/>
          <w:sz w:val="28"/>
          <w:szCs w:val="28"/>
        </w:rPr>
        <w:t>.2023</w:t>
      </w:r>
      <w:r w:rsidRPr="00B76A24">
        <w:rPr>
          <w:rFonts w:ascii="Times New Roman" w:hAnsi="Times New Roman" w:cs="Times New Roman"/>
          <w:sz w:val="28"/>
          <w:szCs w:val="28"/>
        </w:rPr>
        <w:t xml:space="preserve"> поступила в сумме </w:t>
      </w:r>
      <w:r w:rsidR="00F208DF" w:rsidRPr="00B76A24">
        <w:rPr>
          <w:rFonts w:ascii="Times New Roman" w:hAnsi="Times New Roman" w:cs="Times New Roman"/>
          <w:sz w:val="28"/>
          <w:szCs w:val="28"/>
        </w:rPr>
        <w:t>23 339,8</w:t>
      </w:r>
      <w:r w:rsidR="00E0406F" w:rsidRPr="00B76A24">
        <w:rPr>
          <w:rFonts w:ascii="Times New Roman" w:hAnsi="Times New Roman" w:cs="Times New Roman"/>
          <w:sz w:val="28"/>
          <w:szCs w:val="28"/>
        </w:rPr>
        <w:t xml:space="preserve"> </w:t>
      </w:r>
      <w:r w:rsidRPr="00B76A24">
        <w:rPr>
          <w:rFonts w:ascii="Times New Roman" w:hAnsi="Times New Roman" w:cs="Times New Roman"/>
          <w:sz w:val="28"/>
          <w:szCs w:val="28"/>
        </w:rPr>
        <w:t xml:space="preserve">тыс. рублей, </w:t>
      </w:r>
      <w:r w:rsidRPr="00B76A24">
        <w:rPr>
          <w:rFonts w:ascii="Times New Roman" w:eastAsia="Times New Roman" w:hAnsi="Times New Roman" w:cs="Times New Roman"/>
          <w:sz w:val="28"/>
          <w:szCs w:val="28"/>
        </w:rPr>
        <w:t xml:space="preserve">что составляет </w:t>
      </w:r>
      <w:r w:rsidR="00F208DF" w:rsidRPr="00B76A24">
        <w:rPr>
          <w:rFonts w:ascii="Times New Roman" w:eastAsia="Times New Roman" w:hAnsi="Times New Roman" w:cs="Times New Roman"/>
          <w:sz w:val="28"/>
          <w:szCs w:val="28"/>
        </w:rPr>
        <w:t>70,4</w:t>
      </w:r>
      <w:r w:rsidRPr="00B76A24">
        <w:rPr>
          <w:rFonts w:ascii="Times New Roman" w:eastAsia="Times New Roman" w:hAnsi="Times New Roman" w:cs="Times New Roman"/>
          <w:sz w:val="28"/>
          <w:szCs w:val="28"/>
        </w:rPr>
        <w:t>% плановых назначений 202</w:t>
      </w:r>
      <w:r w:rsidR="00D25B27" w:rsidRPr="00B76A24">
        <w:rPr>
          <w:rFonts w:ascii="Times New Roman" w:eastAsia="Times New Roman" w:hAnsi="Times New Roman" w:cs="Times New Roman"/>
          <w:sz w:val="28"/>
          <w:szCs w:val="28"/>
        </w:rPr>
        <w:t>3</w:t>
      </w:r>
      <w:r w:rsidRPr="00B76A24">
        <w:rPr>
          <w:rFonts w:ascii="Times New Roman" w:eastAsia="Times New Roman" w:hAnsi="Times New Roman" w:cs="Times New Roman"/>
          <w:sz w:val="28"/>
          <w:szCs w:val="28"/>
        </w:rPr>
        <w:t xml:space="preserve"> года. По сравнению с аналогичным периодом 202</w:t>
      </w:r>
      <w:r w:rsidR="00D25B27" w:rsidRPr="00B76A24">
        <w:rPr>
          <w:rFonts w:ascii="Times New Roman" w:eastAsia="Times New Roman" w:hAnsi="Times New Roman" w:cs="Times New Roman"/>
          <w:sz w:val="28"/>
          <w:szCs w:val="28"/>
        </w:rPr>
        <w:t>2</w:t>
      </w:r>
      <w:r w:rsidRPr="00B76A24">
        <w:rPr>
          <w:rFonts w:ascii="Times New Roman" w:eastAsia="Times New Roman" w:hAnsi="Times New Roman" w:cs="Times New Roman"/>
          <w:sz w:val="28"/>
          <w:szCs w:val="28"/>
        </w:rPr>
        <w:t xml:space="preserve"> года </w:t>
      </w:r>
      <w:r w:rsidR="00E0406F" w:rsidRPr="00B76A24">
        <w:rPr>
          <w:rFonts w:ascii="Times New Roman" w:eastAsia="Times New Roman" w:hAnsi="Times New Roman" w:cs="Times New Roman"/>
          <w:sz w:val="28"/>
          <w:szCs w:val="28"/>
        </w:rPr>
        <w:t xml:space="preserve">снижение </w:t>
      </w:r>
      <w:r w:rsidRPr="00B76A24">
        <w:rPr>
          <w:rFonts w:ascii="Times New Roman" w:eastAsia="Times New Roman" w:hAnsi="Times New Roman" w:cs="Times New Roman"/>
          <w:sz w:val="28"/>
          <w:szCs w:val="28"/>
        </w:rPr>
        <w:t xml:space="preserve"> поступлений госпошлины составил</w:t>
      </w:r>
      <w:r w:rsidR="00E0406F" w:rsidRPr="00B76A24">
        <w:rPr>
          <w:rFonts w:ascii="Times New Roman" w:eastAsia="Times New Roman" w:hAnsi="Times New Roman" w:cs="Times New Roman"/>
          <w:sz w:val="28"/>
          <w:szCs w:val="28"/>
        </w:rPr>
        <w:t>о</w:t>
      </w:r>
      <w:r w:rsidRPr="00B76A24">
        <w:rPr>
          <w:rFonts w:ascii="Times New Roman" w:eastAsia="Times New Roman" w:hAnsi="Times New Roman" w:cs="Times New Roman"/>
          <w:sz w:val="28"/>
          <w:szCs w:val="28"/>
        </w:rPr>
        <w:t xml:space="preserve"> </w:t>
      </w:r>
      <w:r w:rsidR="00F208DF" w:rsidRPr="00B76A24">
        <w:rPr>
          <w:rFonts w:ascii="Times New Roman" w:eastAsia="Times New Roman" w:hAnsi="Times New Roman" w:cs="Times New Roman"/>
          <w:sz w:val="28"/>
          <w:szCs w:val="28"/>
        </w:rPr>
        <w:t>2,6</w:t>
      </w:r>
      <w:r w:rsidRPr="00B76A24">
        <w:rPr>
          <w:rFonts w:ascii="Times New Roman" w:eastAsia="Times New Roman" w:hAnsi="Times New Roman" w:cs="Times New Roman"/>
          <w:sz w:val="28"/>
          <w:szCs w:val="28"/>
        </w:rPr>
        <w:t xml:space="preserve">%. </w:t>
      </w:r>
    </w:p>
    <w:p w:rsidR="00A934B4" w:rsidRPr="005D00A0" w:rsidRDefault="00A934B4" w:rsidP="00A934B4">
      <w:pPr>
        <w:spacing w:after="0"/>
        <w:ind w:firstLine="708"/>
        <w:jc w:val="both"/>
        <w:rPr>
          <w:rFonts w:ascii="Times New Roman" w:eastAsia="Times New Roman" w:hAnsi="Times New Roman" w:cs="Times New Roman"/>
          <w:sz w:val="28"/>
          <w:szCs w:val="28"/>
          <w:highlight w:val="yellow"/>
        </w:rPr>
      </w:pPr>
    </w:p>
    <w:p w:rsidR="00A934B4" w:rsidRPr="00B76A24" w:rsidRDefault="00A934B4" w:rsidP="00A934B4">
      <w:pPr>
        <w:spacing w:after="0"/>
        <w:ind w:firstLine="708"/>
        <w:jc w:val="both"/>
        <w:rPr>
          <w:rFonts w:ascii="Times New Roman" w:eastAsia="Times New Roman" w:hAnsi="Times New Roman" w:cs="Times New Roman"/>
          <w:sz w:val="28"/>
          <w:szCs w:val="28"/>
        </w:rPr>
      </w:pPr>
      <w:r w:rsidRPr="00B76A24">
        <w:rPr>
          <w:rFonts w:ascii="Times New Roman" w:eastAsia="Times New Roman" w:hAnsi="Times New Roman" w:cs="Times New Roman"/>
          <w:b/>
          <w:sz w:val="28"/>
          <w:szCs w:val="28"/>
        </w:rPr>
        <w:t>НЕНАЛОГОВЫЕ ДОХОДЫ</w:t>
      </w:r>
      <w:r w:rsidRPr="00B76A24">
        <w:rPr>
          <w:rFonts w:ascii="Times New Roman" w:eastAsia="Times New Roman" w:hAnsi="Times New Roman" w:cs="Times New Roman"/>
          <w:sz w:val="28"/>
          <w:szCs w:val="28"/>
        </w:rPr>
        <w:t xml:space="preserve"> по состоянию на 1 </w:t>
      </w:r>
      <w:r w:rsidR="00503724" w:rsidRPr="00B76A24">
        <w:rPr>
          <w:rFonts w:ascii="Times New Roman" w:eastAsia="Times New Roman" w:hAnsi="Times New Roman" w:cs="Times New Roman"/>
          <w:sz w:val="28"/>
          <w:szCs w:val="28"/>
        </w:rPr>
        <w:t>октября</w:t>
      </w:r>
      <w:r w:rsidR="003B6363" w:rsidRPr="00B76A24">
        <w:rPr>
          <w:rFonts w:ascii="Times New Roman" w:eastAsia="Times New Roman" w:hAnsi="Times New Roman" w:cs="Times New Roman"/>
          <w:sz w:val="28"/>
          <w:szCs w:val="28"/>
        </w:rPr>
        <w:t xml:space="preserve"> </w:t>
      </w:r>
      <w:r w:rsidRPr="00B76A24">
        <w:rPr>
          <w:rFonts w:ascii="Times New Roman" w:eastAsia="Times New Roman" w:hAnsi="Times New Roman" w:cs="Times New Roman"/>
          <w:sz w:val="28"/>
          <w:szCs w:val="28"/>
        </w:rPr>
        <w:t>202</w:t>
      </w:r>
      <w:r w:rsidR="003B6363" w:rsidRPr="00B76A24">
        <w:rPr>
          <w:rFonts w:ascii="Times New Roman" w:eastAsia="Times New Roman" w:hAnsi="Times New Roman" w:cs="Times New Roman"/>
          <w:sz w:val="28"/>
          <w:szCs w:val="28"/>
        </w:rPr>
        <w:t>3</w:t>
      </w:r>
      <w:r w:rsidRPr="00B76A24">
        <w:rPr>
          <w:rFonts w:ascii="Times New Roman" w:eastAsia="Times New Roman" w:hAnsi="Times New Roman" w:cs="Times New Roman"/>
          <w:sz w:val="28"/>
          <w:szCs w:val="28"/>
        </w:rPr>
        <w:t xml:space="preserve"> года поступили в сумме </w:t>
      </w:r>
      <w:r w:rsidR="00503724" w:rsidRPr="00B76A24">
        <w:rPr>
          <w:rFonts w:ascii="Times New Roman" w:eastAsia="Times New Roman" w:hAnsi="Times New Roman" w:cs="Times New Roman"/>
          <w:sz w:val="28"/>
          <w:szCs w:val="28"/>
        </w:rPr>
        <w:t>226 702,7</w:t>
      </w:r>
      <w:r w:rsidRPr="00B76A24">
        <w:rPr>
          <w:rFonts w:ascii="Times New Roman" w:eastAsia="Times New Roman" w:hAnsi="Times New Roman" w:cs="Times New Roman"/>
          <w:sz w:val="28"/>
          <w:szCs w:val="28"/>
        </w:rPr>
        <w:t xml:space="preserve"> тыс. рублей, плановые назначения 202</w:t>
      </w:r>
      <w:r w:rsidR="003B6363" w:rsidRPr="00B76A24">
        <w:rPr>
          <w:rFonts w:ascii="Times New Roman" w:eastAsia="Times New Roman" w:hAnsi="Times New Roman" w:cs="Times New Roman"/>
          <w:sz w:val="28"/>
          <w:szCs w:val="28"/>
        </w:rPr>
        <w:t>3</w:t>
      </w:r>
      <w:r w:rsidRPr="00B76A24">
        <w:rPr>
          <w:rFonts w:ascii="Times New Roman" w:eastAsia="Times New Roman" w:hAnsi="Times New Roman" w:cs="Times New Roman"/>
          <w:sz w:val="28"/>
          <w:szCs w:val="28"/>
        </w:rPr>
        <w:t xml:space="preserve"> года выполнены на </w:t>
      </w:r>
      <w:r w:rsidR="00503724" w:rsidRPr="00B76A24">
        <w:rPr>
          <w:rFonts w:ascii="Times New Roman" w:eastAsia="Times New Roman" w:hAnsi="Times New Roman" w:cs="Times New Roman"/>
          <w:sz w:val="28"/>
          <w:szCs w:val="28"/>
        </w:rPr>
        <w:t>97,5</w:t>
      </w:r>
      <w:r w:rsidRPr="00B76A24">
        <w:rPr>
          <w:rFonts w:ascii="Times New Roman" w:eastAsia="Times New Roman" w:hAnsi="Times New Roman" w:cs="Times New Roman"/>
          <w:sz w:val="28"/>
          <w:szCs w:val="28"/>
        </w:rPr>
        <w:t xml:space="preserve">%. </w:t>
      </w:r>
    </w:p>
    <w:p w:rsidR="00A934B4" w:rsidRPr="00B76A24" w:rsidRDefault="00A934B4" w:rsidP="00A934B4">
      <w:pPr>
        <w:shd w:val="clear" w:color="auto" w:fill="FFFFFF"/>
        <w:spacing w:before="163" w:after="0"/>
        <w:ind w:right="-568"/>
        <w:jc w:val="center"/>
        <w:rPr>
          <w:rFonts w:ascii="Times New Roman" w:eastAsia="Times New Roman" w:hAnsi="Times New Roman" w:cs="Times New Roman"/>
          <w:b/>
        </w:rPr>
      </w:pPr>
      <w:r w:rsidRPr="00B76A24">
        <w:rPr>
          <w:rFonts w:ascii="Times New Roman" w:eastAsia="Times New Roman" w:hAnsi="Times New Roman" w:cs="Times New Roman"/>
          <w:b/>
        </w:rPr>
        <w:t xml:space="preserve">Неналоговые доходы бюджета города Ханты-Мансийска за </w:t>
      </w:r>
      <w:r w:rsidR="00503724" w:rsidRPr="00B76A24">
        <w:rPr>
          <w:rFonts w:ascii="Times New Roman" w:eastAsia="Times New Roman" w:hAnsi="Times New Roman" w:cs="Times New Roman"/>
          <w:b/>
        </w:rPr>
        <w:t>9 месяцев</w:t>
      </w:r>
      <w:r w:rsidR="003B6363" w:rsidRPr="00B76A24">
        <w:rPr>
          <w:rFonts w:ascii="Times New Roman" w:eastAsia="Times New Roman" w:hAnsi="Times New Roman" w:cs="Times New Roman"/>
          <w:b/>
        </w:rPr>
        <w:t xml:space="preserve"> </w:t>
      </w:r>
      <w:r w:rsidRPr="00B76A24">
        <w:rPr>
          <w:rFonts w:ascii="Times New Roman" w:eastAsia="Times New Roman" w:hAnsi="Times New Roman" w:cs="Times New Roman"/>
          <w:b/>
        </w:rPr>
        <w:t>202</w:t>
      </w:r>
      <w:r w:rsidR="003B6363" w:rsidRPr="00B76A24">
        <w:rPr>
          <w:rFonts w:ascii="Times New Roman" w:eastAsia="Times New Roman" w:hAnsi="Times New Roman" w:cs="Times New Roman"/>
          <w:b/>
        </w:rPr>
        <w:t>3</w:t>
      </w:r>
      <w:r w:rsidRPr="00B76A24">
        <w:rPr>
          <w:rFonts w:ascii="Times New Roman" w:eastAsia="Times New Roman" w:hAnsi="Times New Roman" w:cs="Times New Roman"/>
          <w:b/>
        </w:rPr>
        <w:t xml:space="preserve"> года</w:t>
      </w:r>
    </w:p>
    <w:p w:rsidR="00A934B4" w:rsidRPr="00B76A24" w:rsidRDefault="00A934B4" w:rsidP="00A934B4">
      <w:pPr>
        <w:shd w:val="clear" w:color="auto" w:fill="FFFFFF"/>
        <w:spacing w:before="163" w:after="0"/>
        <w:ind w:right="-568"/>
        <w:jc w:val="right"/>
        <w:rPr>
          <w:rFonts w:ascii="Times New Roman" w:eastAsia="Times New Roman" w:hAnsi="Times New Roman" w:cs="Times New Roman"/>
          <w:sz w:val="20"/>
          <w:szCs w:val="20"/>
        </w:rPr>
      </w:pPr>
      <w:r w:rsidRPr="00B76A24">
        <w:rPr>
          <w:rFonts w:ascii="Times New Roman" w:eastAsia="Times New Roman" w:hAnsi="Times New Roman" w:cs="Times New Roman"/>
          <w:sz w:val="20"/>
          <w:szCs w:val="20"/>
        </w:rPr>
        <w:t>тыс. руб.</w:t>
      </w:r>
    </w:p>
    <w:p w:rsidR="00A934B4" w:rsidRPr="00B76A24" w:rsidRDefault="00A934B4" w:rsidP="00A934B4">
      <w:pPr>
        <w:shd w:val="clear" w:color="auto" w:fill="FFFFFF"/>
        <w:spacing w:before="163" w:after="0"/>
        <w:ind w:left="-142" w:firstLine="141"/>
        <w:rPr>
          <w:rFonts w:ascii="Times New Roman" w:eastAsia="Times New Roman" w:hAnsi="Times New Roman" w:cs="Times New Roman"/>
          <w:sz w:val="28"/>
          <w:szCs w:val="28"/>
        </w:rPr>
      </w:pPr>
      <w:r w:rsidRPr="00B76A24">
        <w:rPr>
          <w:rFonts w:ascii="Times New Roman" w:eastAsia="Times New Roman" w:hAnsi="Times New Roman" w:cs="Times New Roman"/>
          <w:noProof/>
          <w:color w:val="17365D" w:themeColor="text2" w:themeShade="BF"/>
          <w:sz w:val="24"/>
          <w:szCs w:val="24"/>
        </w:rPr>
        <w:softHyphen/>
      </w:r>
      <w:r w:rsidRPr="00B76A24">
        <w:rPr>
          <w:rFonts w:ascii="Times New Roman" w:eastAsia="Times New Roman" w:hAnsi="Times New Roman" w:cs="Times New Roman"/>
          <w:noProof/>
          <w:color w:val="17365D" w:themeColor="text2" w:themeShade="BF"/>
          <w:sz w:val="24"/>
          <w:szCs w:val="24"/>
        </w:rPr>
        <w:softHyphen/>
      </w:r>
      <w:r w:rsidRPr="00B76A24">
        <w:rPr>
          <w:rFonts w:ascii="Times New Roman" w:eastAsia="Times New Roman" w:hAnsi="Times New Roman" w:cs="Times New Roman"/>
          <w:noProof/>
          <w:color w:val="17365D" w:themeColor="text2" w:themeShade="BF"/>
          <w:sz w:val="24"/>
          <w:szCs w:val="24"/>
        </w:rPr>
        <w:softHyphen/>
      </w:r>
      <w:r w:rsidRPr="00B76A24">
        <w:rPr>
          <w:rFonts w:ascii="Times New Roman" w:eastAsia="Times New Roman" w:hAnsi="Times New Roman" w:cs="Times New Roman"/>
          <w:noProof/>
          <w:color w:val="17365D" w:themeColor="text2" w:themeShade="BF"/>
          <w:sz w:val="24"/>
          <w:szCs w:val="24"/>
        </w:rPr>
        <w:softHyphen/>
      </w:r>
      <w:r w:rsidRPr="00B76A24">
        <w:rPr>
          <w:rFonts w:ascii="Times New Roman" w:eastAsia="Times New Roman" w:hAnsi="Times New Roman" w:cs="Times New Roman"/>
          <w:noProof/>
          <w:color w:val="17365D" w:themeColor="text2" w:themeShade="BF"/>
          <w:sz w:val="24"/>
          <w:szCs w:val="24"/>
        </w:rPr>
        <w:softHyphen/>
        <w:t xml:space="preserve">    ВСЕГО:                                                                                по видам поступлений:</w:t>
      </w:r>
    </w:p>
    <w:p w:rsidR="00A934B4" w:rsidRPr="00B76A24" w:rsidRDefault="00C43ABF" w:rsidP="00B9239E">
      <w:pPr>
        <w:tabs>
          <w:tab w:val="center" w:pos="1651"/>
        </w:tabs>
        <w:spacing w:after="0"/>
        <w:ind w:hanging="567"/>
        <w:jc w:val="both"/>
        <w:rPr>
          <w:rFonts w:ascii="Times New Roman" w:eastAsia="Times New Roman" w:hAnsi="Times New Roman" w:cs="Times New Roman"/>
          <w:sz w:val="28"/>
          <w:szCs w:val="28"/>
        </w:rPr>
      </w:pPr>
      <w:r w:rsidRPr="00B76A24">
        <w:rPr>
          <w:rFonts w:ascii="Times New Roman" w:eastAsia="Times New Roman" w:hAnsi="Times New Roman" w:cs="Times New Roman"/>
          <w:noProof/>
          <w:sz w:val="28"/>
          <w:szCs w:val="28"/>
        </w:rPr>
        <w:drawing>
          <wp:anchor distT="0" distB="0" distL="114300" distR="114300" simplePos="0" relativeHeight="251664896" behindDoc="1" locked="0" layoutInCell="1" allowOverlap="1" wp14:anchorId="5E730E8D" wp14:editId="7F02146E">
            <wp:simplePos x="0" y="0"/>
            <wp:positionH relativeFrom="column">
              <wp:posOffset>2572385</wp:posOffset>
            </wp:positionH>
            <wp:positionV relativeFrom="paragraph">
              <wp:posOffset>77470</wp:posOffset>
            </wp:positionV>
            <wp:extent cx="3613785" cy="3619500"/>
            <wp:effectExtent l="0" t="0" r="0" b="0"/>
            <wp:wrapSquare wrapText="bothSides"/>
            <wp:docPr id="6"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page">
              <wp14:pctWidth>0</wp14:pctWidth>
            </wp14:sizeRelH>
            <wp14:sizeRelV relativeFrom="page">
              <wp14:pctHeight>0</wp14:pctHeight>
            </wp14:sizeRelV>
          </wp:anchor>
        </w:drawing>
      </w:r>
      <w:r w:rsidR="00A934B4" w:rsidRPr="00B76A24">
        <w:rPr>
          <w:rFonts w:ascii="Times New Roman" w:eastAsia="Times New Roman" w:hAnsi="Times New Roman" w:cs="Times New Roman"/>
          <w:noProof/>
          <w:color w:val="17365D" w:themeColor="text2" w:themeShade="BF"/>
          <w:sz w:val="24"/>
          <w:szCs w:val="24"/>
        </w:rPr>
        <w:drawing>
          <wp:anchor distT="0" distB="0" distL="114300" distR="114300" simplePos="0" relativeHeight="251653632" behindDoc="0" locked="0" layoutInCell="1" allowOverlap="1" wp14:anchorId="4DC53DA9" wp14:editId="22DB6B24">
            <wp:simplePos x="0" y="0"/>
            <wp:positionH relativeFrom="column">
              <wp:posOffset>-56515</wp:posOffset>
            </wp:positionH>
            <wp:positionV relativeFrom="paragraph">
              <wp:posOffset>66675</wp:posOffset>
            </wp:positionV>
            <wp:extent cx="2266950" cy="3601720"/>
            <wp:effectExtent l="0" t="0" r="0" b="0"/>
            <wp:wrapThrough wrapText="bothSides">
              <wp:wrapPolygon edited="0">
                <wp:start x="0" y="3313"/>
                <wp:lineTo x="0" y="9482"/>
                <wp:lineTo x="8350" y="10853"/>
                <wp:lineTo x="10709" y="10853"/>
                <wp:lineTo x="10709" y="12681"/>
                <wp:lineTo x="908" y="14509"/>
                <wp:lineTo x="908" y="16566"/>
                <wp:lineTo x="2904" y="16908"/>
                <wp:lineTo x="4538" y="17137"/>
                <wp:lineTo x="5445" y="17137"/>
                <wp:lineTo x="21418" y="16908"/>
                <wp:lineTo x="21418" y="16337"/>
                <wp:lineTo x="12161" y="14509"/>
                <wp:lineTo x="10528" y="12681"/>
                <wp:lineTo x="10709" y="10853"/>
                <wp:lineTo x="9802" y="9025"/>
                <wp:lineTo x="16155" y="8683"/>
                <wp:lineTo x="16155" y="7997"/>
                <wp:lineTo x="9802" y="7197"/>
                <wp:lineTo x="14884" y="7197"/>
                <wp:lineTo x="17970" y="6512"/>
                <wp:lineTo x="17788" y="3313"/>
                <wp:lineTo x="0" y="3313"/>
              </wp:wrapPolygon>
            </wp:wrapThrough>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page">
              <wp14:pctWidth>0</wp14:pctWidth>
            </wp14:sizeRelH>
            <wp14:sizeRelV relativeFrom="page">
              <wp14:pctHeight>0</wp14:pctHeight>
            </wp14:sizeRelV>
          </wp:anchor>
        </w:drawing>
      </w:r>
      <w:r w:rsidR="00B9239E" w:rsidRPr="00B76A24">
        <w:rPr>
          <w:rFonts w:ascii="Times New Roman" w:eastAsia="Times New Roman" w:hAnsi="Times New Roman" w:cs="Times New Roman"/>
          <w:sz w:val="28"/>
          <w:szCs w:val="28"/>
        </w:rPr>
        <w:tab/>
      </w:r>
    </w:p>
    <w:p w:rsidR="00A934B4" w:rsidRPr="00B76A24" w:rsidRDefault="00A934B4" w:rsidP="00A934B4">
      <w:pPr>
        <w:spacing w:after="0"/>
        <w:ind w:firstLine="708"/>
        <w:jc w:val="both"/>
        <w:rPr>
          <w:rFonts w:ascii="Times New Roman" w:eastAsia="Times New Roman" w:hAnsi="Times New Roman" w:cs="Times New Roman"/>
          <w:sz w:val="28"/>
          <w:szCs w:val="28"/>
        </w:rPr>
      </w:pPr>
    </w:p>
    <w:p w:rsidR="00A934B4" w:rsidRPr="00B76A24" w:rsidRDefault="00A934B4" w:rsidP="00A934B4">
      <w:pPr>
        <w:spacing w:after="0"/>
        <w:ind w:firstLine="708"/>
        <w:jc w:val="both"/>
        <w:rPr>
          <w:rFonts w:ascii="Times New Roman" w:eastAsia="Times New Roman" w:hAnsi="Times New Roman" w:cs="Times New Roman"/>
          <w:sz w:val="28"/>
          <w:szCs w:val="28"/>
        </w:rPr>
      </w:pPr>
    </w:p>
    <w:p w:rsidR="00A934B4" w:rsidRPr="005D00A0" w:rsidRDefault="00A934B4" w:rsidP="00A934B4">
      <w:pPr>
        <w:spacing w:after="0"/>
        <w:ind w:firstLine="708"/>
        <w:jc w:val="both"/>
        <w:rPr>
          <w:rFonts w:ascii="Times New Roman" w:eastAsia="Times New Roman" w:hAnsi="Times New Roman" w:cs="Times New Roman"/>
          <w:sz w:val="28"/>
          <w:szCs w:val="28"/>
          <w:highlight w:val="yellow"/>
        </w:rPr>
      </w:pPr>
    </w:p>
    <w:p w:rsidR="00A934B4" w:rsidRPr="005D00A0" w:rsidRDefault="00A934B4" w:rsidP="00A934B4">
      <w:pPr>
        <w:jc w:val="both"/>
        <w:rPr>
          <w:rFonts w:ascii="Times New Roman" w:eastAsia="Times New Roman" w:hAnsi="Times New Roman" w:cs="Times New Roman"/>
          <w:sz w:val="28"/>
          <w:szCs w:val="28"/>
          <w:highlight w:val="yellow"/>
        </w:rPr>
      </w:pPr>
    </w:p>
    <w:p w:rsidR="00A934B4" w:rsidRPr="005D00A0" w:rsidRDefault="00A934B4" w:rsidP="00A934B4">
      <w:pPr>
        <w:spacing w:after="0"/>
        <w:ind w:firstLine="709"/>
        <w:jc w:val="both"/>
        <w:rPr>
          <w:rFonts w:ascii="Times New Roman" w:eastAsia="Times New Roman" w:hAnsi="Times New Roman" w:cs="Times New Roman"/>
          <w:sz w:val="28"/>
          <w:szCs w:val="28"/>
          <w:highlight w:val="yellow"/>
        </w:rPr>
      </w:pPr>
    </w:p>
    <w:p w:rsidR="00A934B4" w:rsidRPr="005D00A0" w:rsidRDefault="00A934B4" w:rsidP="00A934B4">
      <w:pPr>
        <w:spacing w:after="0"/>
        <w:ind w:firstLine="709"/>
        <w:jc w:val="both"/>
        <w:rPr>
          <w:rFonts w:ascii="Times New Roman" w:eastAsia="Times New Roman" w:hAnsi="Times New Roman" w:cs="Times New Roman"/>
          <w:sz w:val="28"/>
          <w:szCs w:val="28"/>
          <w:highlight w:val="yellow"/>
        </w:rPr>
      </w:pPr>
    </w:p>
    <w:p w:rsidR="00A934B4" w:rsidRPr="005D00A0" w:rsidRDefault="00A934B4" w:rsidP="00A934B4">
      <w:pPr>
        <w:spacing w:after="0"/>
        <w:ind w:firstLine="709"/>
        <w:jc w:val="both"/>
        <w:rPr>
          <w:rFonts w:ascii="Times New Roman" w:eastAsia="Times New Roman" w:hAnsi="Times New Roman" w:cs="Times New Roman"/>
          <w:sz w:val="28"/>
          <w:szCs w:val="28"/>
          <w:highlight w:val="yellow"/>
        </w:rPr>
      </w:pPr>
    </w:p>
    <w:p w:rsidR="00A934B4" w:rsidRPr="005D00A0" w:rsidRDefault="00A934B4" w:rsidP="00A934B4">
      <w:pPr>
        <w:spacing w:after="0"/>
        <w:ind w:firstLine="709"/>
        <w:jc w:val="both"/>
        <w:rPr>
          <w:rFonts w:ascii="Times New Roman" w:eastAsia="Times New Roman" w:hAnsi="Times New Roman" w:cs="Times New Roman"/>
          <w:sz w:val="28"/>
          <w:szCs w:val="28"/>
          <w:highlight w:val="yellow"/>
        </w:rPr>
      </w:pPr>
    </w:p>
    <w:p w:rsidR="00C86917" w:rsidRPr="005D00A0" w:rsidRDefault="00C86917" w:rsidP="00A934B4">
      <w:pPr>
        <w:shd w:val="clear" w:color="auto" w:fill="FFFFFF"/>
        <w:spacing w:before="163" w:after="0"/>
        <w:ind w:firstLine="708"/>
        <w:jc w:val="both"/>
        <w:rPr>
          <w:rFonts w:ascii="Times New Roman" w:eastAsia="Times New Roman" w:hAnsi="Times New Roman" w:cs="Times New Roman"/>
          <w:sz w:val="28"/>
          <w:szCs w:val="28"/>
          <w:highlight w:val="yellow"/>
        </w:rPr>
      </w:pPr>
    </w:p>
    <w:p w:rsidR="00C43ABF" w:rsidRPr="005D00A0" w:rsidRDefault="00C43ABF" w:rsidP="00A934B4">
      <w:pPr>
        <w:shd w:val="clear" w:color="auto" w:fill="FFFFFF"/>
        <w:spacing w:before="163" w:after="0"/>
        <w:ind w:firstLine="708"/>
        <w:jc w:val="both"/>
        <w:rPr>
          <w:rFonts w:ascii="Times New Roman" w:eastAsia="Times New Roman" w:hAnsi="Times New Roman" w:cs="Times New Roman"/>
          <w:sz w:val="28"/>
          <w:szCs w:val="28"/>
          <w:highlight w:val="yellow"/>
        </w:rPr>
      </w:pPr>
    </w:p>
    <w:p w:rsidR="00B76A24" w:rsidRDefault="00B76A24" w:rsidP="00A934B4">
      <w:pPr>
        <w:shd w:val="clear" w:color="auto" w:fill="FFFFFF"/>
        <w:spacing w:before="163" w:after="0"/>
        <w:ind w:firstLine="708"/>
        <w:jc w:val="both"/>
        <w:rPr>
          <w:rFonts w:ascii="Times New Roman" w:eastAsia="Times New Roman" w:hAnsi="Times New Roman" w:cs="Times New Roman"/>
          <w:sz w:val="28"/>
          <w:szCs w:val="28"/>
          <w:highlight w:val="yellow"/>
        </w:rPr>
      </w:pPr>
    </w:p>
    <w:p w:rsidR="00696F97" w:rsidRDefault="00696F97" w:rsidP="00A934B4">
      <w:pPr>
        <w:shd w:val="clear" w:color="auto" w:fill="FFFFFF"/>
        <w:spacing w:before="163" w:after="0"/>
        <w:ind w:firstLine="708"/>
        <w:jc w:val="both"/>
        <w:rPr>
          <w:rFonts w:ascii="Times New Roman" w:eastAsia="Times New Roman" w:hAnsi="Times New Roman" w:cs="Times New Roman"/>
          <w:sz w:val="28"/>
          <w:szCs w:val="28"/>
        </w:rPr>
      </w:pPr>
    </w:p>
    <w:p w:rsidR="00696F97" w:rsidRDefault="00696F97" w:rsidP="00A934B4">
      <w:pPr>
        <w:shd w:val="clear" w:color="auto" w:fill="FFFFFF"/>
        <w:spacing w:before="163" w:after="0"/>
        <w:ind w:firstLine="708"/>
        <w:jc w:val="both"/>
        <w:rPr>
          <w:rFonts w:ascii="Times New Roman" w:eastAsia="Times New Roman" w:hAnsi="Times New Roman" w:cs="Times New Roman"/>
          <w:sz w:val="28"/>
          <w:szCs w:val="28"/>
        </w:rPr>
      </w:pPr>
    </w:p>
    <w:p w:rsidR="00A934B4" w:rsidRPr="00B76A24" w:rsidRDefault="00A934B4" w:rsidP="00A934B4">
      <w:pPr>
        <w:shd w:val="clear" w:color="auto" w:fill="FFFFFF"/>
        <w:spacing w:before="163" w:after="0"/>
        <w:ind w:firstLine="708"/>
        <w:jc w:val="both"/>
        <w:rPr>
          <w:rFonts w:ascii="Times New Roman" w:eastAsia="Times New Roman" w:hAnsi="Times New Roman" w:cs="Times New Roman"/>
          <w:sz w:val="28"/>
          <w:szCs w:val="28"/>
        </w:rPr>
      </w:pPr>
      <w:r w:rsidRPr="00B76A24">
        <w:rPr>
          <w:rFonts w:ascii="Times New Roman" w:eastAsia="Times New Roman" w:hAnsi="Times New Roman" w:cs="Times New Roman"/>
          <w:sz w:val="28"/>
          <w:szCs w:val="28"/>
        </w:rPr>
        <w:t xml:space="preserve">Неналоговые доходы за </w:t>
      </w:r>
      <w:r w:rsidR="00503724" w:rsidRPr="00B76A24">
        <w:rPr>
          <w:rFonts w:ascii="Times New Roman" w:eastAsia="Times New Roman" w:hAnsi="Times New Roman" w:cs="Times New Roman"/>
          <w:sz w:val="28"/>
          <w:szCs w:val="28"/>
        </w:rPr>
        <w:t>9 месяцев</w:t>
      </w:r>
      <w:r w:rsidR="003B6363" w:rsidRPr="00B76A24">
        <w:rPr>
          <w:rFonts w:ascii="Times New Roman" w:eastAsia="Times New Roman" w:hAnsi="Times New Roman" w:cs="Times New Roman"/>
          <w:sz w:val="28"/>
          <w:szCs w:val="28"/>
        </w:rPr>
        <w:t xml:space="preserve"> </w:t>
      </w:r>
      <w:r w:rsidRPr="00B76A24">
        <w:rPr>
          <w:rFonts w:ascii="Times New Roman" w:eastAsia="Times New Roman" w:hAnsi="Times New Roman" w:cs="Times New Roman"/>
          <w:sz w:val="28"/>
          <w:szCs w:val="28"/>
        </w:rPr>
        <w:t>202</w:t>
      </w:r>
      <w:r w:rsidR="003B6363" w:rsidRPr="00B76A24">
        <w:rPr>
          <w:rFonts w:ascii="Times New Roman" w:eastAsia="Times New Roman" w:hAnsi="Times New Roman" w:cs="Times New Roman"/>
          <w:sz w:val="28"/>
          <w:szCs w:val="28"/>
        </w:rPr>
        <w:t>2</w:t>
      </w:r>
      <w:r w:rsidRPr="00B76A24">
        <w:rPr>
          <w:rFonts w:ascii="Times New Roman" w:eastAsia="Times New Roman" w:hAnsi="Times New Roman" w:cs="Times New Roman"/>
          <w:sz w:val="28"/>
          <w:szCs w:val="28"/>
        </w:rPr>
        <w:t xml:space="preserve"> года поступили в сумме </w:t>
      </w:r>
      <w:r w:rsidR="00B76A24" w:rsidRPr="00B76A24">
        <w:rPr>
          <w:rFonts w:ascii="Times New Roman" w:eastAsia="Times New Roman" w:hAnsi="Times New Roman" w:cs="Times New Roman"/>
          <w:sz w:val="28"/>
          <w:szCs w:val="28"/>
        </w:rPr>
        <w:t>211</w:t>
      </w:r>
      <w:r w:rsidR="00B76A24" w:rsidRPr="00B76A24">
        <w:rPr>
          <w:rFonts w:ascii="Times New Roman" w:eastAsia="Times New Roman" w:hAnsi="Times New Roman" w:cs="Times New Roman"/>
          <w:sz w:val="28"/>
          <w:szCs w:val="28"/>
          <w:lang w:val="en-US"/>
        </w:rPr>
        <w:t> </w:t>
      </w:r>
      <w:r w:rsidR="00B76A24" w:rsidRPr="00B76A24">
        <w:rPr>
          <w:rFonts w:ascii="Times New Roman" w:eastAsia="Times New Roman" w:hAnsi="Times New Roman" w:cs="Times New Roman"/>
          <w:sz w:val="28"/>
          <w:szCs w:val="28"/>
        </w:rPr>
        <w:t>247,2</w:t>
      </w:r>
      <w:r w:rsidRPr="00B76A24">
        <w:rPr>
          <w:rFonts w:ascii="Times New Roman" w:eastAsia="Times New Roman" w:hAnsi="Times New Roman" w:cs="Times New Roman"/>
          <w:sz w:val="28"/>
          <w:szCs w:val="28"/>
        </w:rPr>
        <w:t xml:space="preserve"> тыс. рублей, </w:t>
      </w:r>
      <w:r w:rsidR="003B6363" w:rsidRPr="00B76A24">
        <w:rPr>
          <w:rFonts w:ascii="Times New Roman" w:eastAsia="Times New Roman" w:hAnsi="Times New Roman" w:cs="Times New Roman"/>
          <w:sz w:val="28"/>
          <w:szCs w:val="28"/>
        </w:rPr>
        <w:t>рост</w:t>
      </w:r>
      <w:r w:rsidRPr="00B76A24">
        <w:rPr>
          <w:rFonts w:ascii="Times New Roman" w:eastAsia="Times New Roman" w:hAnsi="Times New Roman" w:cs="Times New Roman"/>
          <w:sz w:val="28"/>
          <w:szCs w:val="28"/>
        </w:rPr>
        <w:t xml:space="preserve"> поступлений неналоговых доходов за </w:t>
      </w:r>
      <w:r w:rsidR="00B76A24" w:rsidRPr="00B76A24">
        <w:rPr>
          <w:rFonts w:ascii="Times New Roman" w:eastAsia="Times New Roman" w:hAnsi="Times New Roman" w:cs="Times New Roman"/>
          <w:sz w:val="28"/>
          <w:szCs w:val="28"/>
        </w:rPr>
        <w:t xml:space="preserve">                </w:t>
      </w:r>
      <w:r w:rsidR="00503724" w:rsidRPr="00B76A24">
        <w:rPr>
          <w:rFonts w:ascii="Times New Roman" w:eastAsia="Times New Roman" w:hAnsi="Times New Roman" w:cs="Times New Roman"/>
          <w:sz w:val="28"/>
          <w:szCs w:val="28"/>
        </w:rPr>
        <w:t>9 месяцев</w:t>
      </w:r>
      <w:r w:rsidR="003B6363" w:rsidRPr="00B76A24">
        <w:rPr>
          <w:rFonts w:ascii="Times New Roman" w:eastAsia="Times New Roman" w:hAnsi="Times New Roman" w:cs="Times New Roman"/>
          <w:sz w:val="28"/>
          <w:szCs w:val="28"/>
        </w:rPr>
        <w:t xml:space="preserve"> 2023</w:t>
      </w:r>
      <w:r w:rsidRPr="00B76A24">
        <w:rPr>
          <w:rFonts w:ascii="Times New Roman" w:eastAsia="Times New Roman" w:hAnsi="Times New Roman" w:cs="Times New Roman"/>
          <w:sz w:val="28"/>
          <w:szCs w:val="28"/>
        </w:rPr>
        <w:t xml:space="preserve"> года по отношению к аналогичному периоду предыд</w:t>
      </w:r>
      <w:r w:rsidR="004A1248" w:rsidRPr="00B76A24">
        <w:rPr>
          <w:rFonts w:ascii="Times New Roman" w:eastAsia="Times New Roman" w:hAnsi="Times New Roman" w:cs="Times New Roman"/>
          <w:sz w:val="28"/>
          <w:szCs w:val="28"/>
        </w:rPr>
        <w:t>ущего финансового года составил</w:t>
      </w:r>
      <w:r w:rsidRPr="00B76A24">
        <w:rPr>
          <w:rFonts w:ascii="Times New Roman" w:eastAsia="Times New Roman" w:hAnsi="Times New Roman" w:cs="Times New Roman"/>
          <w:sz w:val="28"/>
          <w:szCs w:val="28"/>
        </w:rPr>
        <w:t xml:space="preserve"> </w:t>
      </w:r>
      <w:r w:rsidR="00503724" w:rsidRPr="00B76A24">
        <w:rPr>
          <w:rFonts w:ascii="Times New Roman" w:eastAsia="Times New Roman" w:hAnsi="Times New Roman" w:cs="Times New Roman"/>
          <w:sz w:val="28"/>
          <w:szCs w:val="28"/>
        </w:rPr>
        <w:t>7,3</w:t>
      </w:r>
      <w:r w:rsidRPr="00B76A24">
        <w:rPr>
          <w:rFonts w:ascii="Times New Roman" w:eastAsia="Times New Roman" w:hAnsi="Times New Roman" w:cs="Times New Roman"/>
          <w:sz w:val="28"/>
          <w:szCs w:val="28"/>
        </w:rPr>
        <w:t xml:space="preserve">% или </w:t>
      </w:r>
      <w:r w:rsidR="00503724" w:rsidRPr="00B76A24">
        <w:rPr>
          <w:rFonts w:ascii="Times New Roman" w:eastAsia="Times New Roman" w:hAnsi="Times New Roman" w:cs="Times New Roman"/>
          <w:sz w:val="28"/>
          <w:szCs w:val="28"/>
        </w:rPr>
        <w:t>15 455,5</w:t>
      </w:r>
      <w:r w:rsidRPr="00B76A24">
        <w:rPr>
          <w:rFonts w:ascii="Times New Roman" w:eastAsia="Times New Roman" w:hAnsi="Times New Roman" w:cs="Times New Roman"/>
          <w:sz w:val="28"/>
          <w:szCs w:val="28"/>
        </w:rPr>
        <w:t xml:space="preserve"> тыс. рублей.</w:t>
      </w:r>
    </w:p>
    <w:p w:rsidR="00A934B4" w:rsidRPr="00B76A24" w:rsidRDefault="00A934B4" w:rsidP="00A934B4">
      <w:pPr>
        <w:spacing w:after="0"/>
        <w:ind w:firstLine="708"/>
        <w:jc w:val="both"/>
        <w:rPr>
          <w:rFonts w:ascii="Times New Roman" w:eastAsia="Times New Roman" w:hAnsi="Times New Roman" w:cs="Times New Roman"/>
          <w:sz w:val="28"/>
          <w:szCs w:val="28"/>
        </w:rPr>
      </w:pPr>
    </w:p>
    <w:p w:rsidR="00A934B4" w:rsidRPr="00B76A24" w:rsidRDefault="00A934B4" w:rsidP="00A934B4">
      <w:pPr>
        <w:spacing w:after="0"/>
        <w:ind w:firstLine="709"/>
        <w:jc w:val="center"/>
        <w:rPr>
          <w:rFonts w:ascii="Times New Roman" w:hAnsi="Times New Roman" w:cs="Times New Roman"/>
          <w:b/>
          <w:color w:val="000000" w:themeColor="text1"/>
          <w:sz w:val="24"/>
          <w:szCs w:val="24"/>
        </w:rPr>
      </w:pPr>
      <w:r w:rsidRPr="00B76A24">
        <w:rPr>
          <w:rFonts w:ascii="Times New Roman" w:hAnsi="Times New Roman" w:cs="Times New Roman"/>
          <w:b/>
          <w:color w:val="000000" w:themeColor="text1"/>
          <w:sz w:val="24"/>
          <w:szCs w:val="24"/>
        </w:rPr>
        <w:t>Поступление неналоговых доходов в сопоставлении с поступлениями аналогичного периода прошлого финансового года</w:t>
      </w:r>
    </w:p>
    <w:p w:rsidR="00A934B4" w:rsidRPr="00B76A24" w:rsidRDefault="00A934B4" w:rsidP="00A934B4">
      <w:pPr>
        <w:spacing w:after="0"/>
        <w:ind w:firstLine="709"/>
        <w:jc w:val="right"/>
        <w:rPr>
          <w:rFonts w:ascii="Times New Roman" w:hAnsi="Times New Roman" w:cs="Times New Roman"/>
          <w:color w:val="000000" w:themeColor="text1"/>
          <w:sz w:val="20"/>
          <w:szCs w:val="20"/>
        </w:rPr>
      </w:pPr>
      <w:r w:rsidRPr="00B76A24">
        <w:rPr>
          <w:rFonts w:ascii="Times New Roman" w:hAnsi="Times New Roman" w:cs="Times New Roman"/>
          <w:color w:val="000000" w:themeColor="text1"/>
          <w:sz w:val="20"/>
          <w:szCs w:val="20"/>
        </w:rPr>
        <w:t>тыс. руб.</w:t>
      </w:r>
    </w:p>
    <w:p w:rsidR="00A934B4" w:rsidRPr="00B76A24" w:rsidRDefault="00A934B4" w:rsidP="00A934B4">
      <w:pPr>
        <w:spacing w:after="0" w:line="300" w:lineRule="auto"/>
        <w:jc w:val="both"/>
        <w:rPr>
          <w:rFonts w:ascii="Times New Roman" w:eastAsia="Times New Roman" w:hAnsi="Times New Roman" w:cs="Times New Roman"/>
          <w:sz w:val="28"/>
          <w:szCs w:val="28"/>
        </w:rPr>
      </w:pPr>
      <w:r w:rsidRPr="00B76A24">
        <w:rPr>
          <w:rFonts w:ascii="Times New Roman" w:eastAsia="Times New Roman" w:hAnsi="Times New Roman" w:cs="Times New Roman"/>
          <w:noProof/>
          <w:sz w:val="28"/>
          <w:szCs w:val="28"/>
        </w:rPr>
        <w:drawing>
          <wp:inline distT="0" distB="0" distL="0" distR="0" wp14:anchorId="5B743358" wp14:editId="13E291A3">
            <wp:extent cx="5915025" cy="3714750"/>
            <wp:effectExtent l="0" t="0" r="0" b="0"/>
            <wp:docPr id="10"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A934B4" w:rsidRPr="00B76A24" w:rsidRDefault="00A934B4" w:rsidP="00A934B4">
      <w:pPr>
        <w:spacing w:after="0"/>
        <w:ind w:firstLine="709"/>
        <w:jc w:val="both"/>
        <w:rPr>
          <w:rFonts w:ascii="Times New Roman" w:hAnsi="Times New Roman" w:cs="Times New Roman"/>
          <w:sz w:val="28"/>
          <w:szCs w:val="28"/>
        </w:rPr>
      </w:pPr>
      <w:r w:rsidRPr="00B76A24">
        <w:rPr>
          <w:rFonts w:ascii="Times New Roman" w:eastAsia="Times New Roman" w:hAnsi="Times New Roman" w:cs="Times New Roman"/>
          <w:sz w:val="28"/>
          <w:szCs w:val="28"/>
        </w:rPr>
        <w:t xml:space="preserve">Доходы от имущества, находящегося в муниципальной собственности за отчетный период поступили в сумме </w:t>
      </w:r>
      <w:r w:rsidR="00DF46DC" w:rsidRPr="00B76A24">
        <w:rPr>
          <w:rFonts w:ascii="Times New Roman" w:eastAsia="Times New Roman" w:hAnsi="Times New Roman" w:cs="Times New Roman"/>
          <w:sz w:val="28"/>
          <w:szCs w:val="28"/>
        </w:rPr>
        <w:t>149 437,9</w:t>
      </w:r>
      <w:r w:rsidRPr="00B76A24">
        <w:rPr>
          <w:rFonts w:ascii="Times New Roman" w:eastAsia="Times New Roman" w:hAnsi="Times New Roman" w:cs="Times New Roman"/>
          <w:sz w:val="28"/>
          <w:szCs w:val="28"/>
        </w:rPr>
        <w:t xml:space="preserve"> тыс. рублей, что составило </w:t>
      </w:r>
      <w:r w:rsidR="00DF46DC" w:rsidRPr="00B76A24">
        <w:rPr>
          <w:rFonts w:ascii="Times New Roman" w:eastAsia="Times New Roman" w:hAnsi="Times New Roman" w:cs="Times New Roman"/>
          <w:sz w:val="28"/>
          <w:szCs w:val="28"/>
        </w:rPr>
        <w:t>101,3</w:t>
      </w:r>
      <w:r w:rsidRPr="00B76A24">
        <w:rPr>
          <w:rFonts w:ascii="Times New Roman" w:eastAsia="Times New Roman" w:hAnsi="Times New Roman" w:cs="Times New Roman"/>
          <w:sz w:val="28"/>
          <w:szCs w:val="28"/>
        </w:rPr>
        <w:t>% от плановых назначений на 202</w:t>
      </w:r>
      <w:r w:rsidR="00511774" w:rsidRPr="00B76A24">
        <w:rPr>
          <w:rFonts w:ascii="Times New Roman" w:eastAsia="Times New Roman" w:hAnsi="Times New Roman" w:cs="Times New Roman"/>
          <w:sz w:val="28"/>
          <w:szCs w:val="28"/>
        </w:rPr>
        <w:t>3</w:t>
      </w:r>
      <w:r w:rsidRPr="00B76A24">
        <w:rPr>
          <w:rFonts w:ascii="Times New Roman" w:eastAsia="Times New Roman" w:hAnsi="Times New Roman" w:cs="Times New Roman"/>
          <w:sz w:val="28"/>
          <w:szCs w:val="28"/>
        </w:rPr>
        <w:t xml:space="preserve"> год. По сравнению с аналогичным периодом прошлого года произош</w:t>
      </w:r>
      <w:r w:rsidR="00511774" w:rsidRPr="00B76A24">
        <w:rPr>
          <w:rFonts w:ascii="Times New Roman" w:eastAsia="Times New Roman" w:hAnsi="Times New Roman" w:cs="Times New Roman"/>
          <w:sz w:val="28"/>
          <w:szCs w:val="28"/>
        </w:rPr>
        <w:t>е</w:t>
      </w:r>
      <w:r w:rsidRPr="00B76A24">
        <w:rPr>
          <w:rFonts w:ascii="Times New Roman" w:eastAsia="Times New Roman" w:hAnsi="Times New Roman" w:cs="Times New Roman"/>
          <w:sz w:val="28"/>
          <w:szCs w:val="28"/>
        </w:rPr>
        <w:t xml:space="preserve">л </w:t>
      </w:r>
      <w:r w:rsidR="00511774" w:rsidRPr="00B76A24">
        <w:rPr>
          <w:rFonts w:ascii="Times New Roman" w:eastAsia="Times New Roman" w:hAnsi="Times New Roman" w:cs="Times New Roman"/>
          <w:sz w:val="28"/>
          <w:szCs w:val="28"/>
        </w:rPr>
        <w:t xml:space="preserve">рост </w:t>
      </w:r>
      <w:r w:rsidR="0044366A" w:rsidRPr="00B76A24">
        <w:rPr>
          <w:rFonts w:ascii="Times New Roman" w:eastAsia="Times New Roman" w:hAnsi="Times New Roman" w:cs="Times New Roman"/>
          <w:sz w:val="28"/>
          <w:szCs w:val="28"/>
        </w:rPr>
        <w:t xml:space="preserve">поступлений на </w:t>
      </w:r>
      <w:r w:rsidR="00DF46DC" w:rsidRPr="00B76A24">
        <w:rPr>
          <w:rFonts w:ascii="Times New Roman" w:eastAsia="Times New Roman" w:hAnsi="Times New Roman" w:cs="Times New Roman"/>
          <w:sz w:val="28"/>
          <w:szCs w:val="28"/>
        </w:rPr>
        <w:t>18,4</w:t>
      </w:r>
      <w:r w:rsidR="0044366A" w:rsidRPr="00B76A24">
        <w:rPr>
          <w:rFonts w:ascii="Times New Roman" w:eastAsia="Times New Roman" w:hAnsi="Times New Roman" w:cs="Times New Roman"/>
          <w:sz w:val="28"/>
          <w:szCs w:val="28"/>
        </w:rPr>
        <w:t>%</w:t>
      </w:r>
      <w:r w:rsidR="00B76A24" w:rsidRPr="00B76A24">
        <w:rPr>
          <w:rFonts w:ascii="Times New Roman" w:eastAsia="Times New Roman" w:hAnsi="Times New Roman" w:cs="Times New Roman"/>
          <w:sz w:val="28"/>
          <w:szCs w:val="28"/>
        </w:rPr>
        <w:t xml:space="preserve"> или на 23 246,4 тыс. рублей</w:t>
      </w:r>
      <w:r w:rsidR="00DF46DC" w:rsidRPr="00B76A24">
        <w:rPr>
          <w:rFonts w:ascii="Times New Roman" w:eastAsia="Times New Roman" w:hAnsi="Times New Roman" w:cs="Times New Roman"/>
          <w:sz w:val="28"/>
          <w:szCs w:val="28"/>
        </w:rPr>
        <w:t xml:space="preserve">, в связи с перечислением в доход  бюджета </w:t>
      </w:r>
      <w:r w:rsidR="00B76A24" w:rsidRPr="00B76A24">
        <w:rPr>
          <w:rFonts w:ascii="Times New Roman" w:eastAsia="Times New Roman" w:hAnsi="Times New Roman" w:cs="Times New Roman"/>
          <w:sz w:val="28"/>
          <w:szCs w:val="28"/>
        </w:rPr>
        <w:t>города Ханты-М</w:t>
      </w:r>
      <w:r w:rsidR="00B76A24">
        <w:rPr>
          <w:rFonts w:ascii="Times New Roman" w:eastAsia="Times New Roman" w:hAnsi="Times New Roman" w:cs="Times New Roman"/>
          <w:sz w:val="28"/>
          <w:szCs w:val="28"/>
        </w:rPr>
        <w:t>анси</w:t>
      </w:r>
      <w:r w:rsidR="00B76A24" w:rsidRPr="00B76A24">
        <w:rPr>
          <w:rFonts w:ascii="Times New Roman" w:eastAsia="Times New Roman" w:hAnsi="Times New Roman" w:cs="Times New Roman"/>
          <w:sz w:val="28"/>
          <w:szCs w:val="28"/>
        </w:rPr>
        <w:t xml:space="preserve">йска </w:t>
      </w:r>
      <w:r w:rsidR="00DF46DC" w:rsidRPr="00B76A24">
        <w:rPr>
          <w:rFonts w:ascii="Times New Roman" w:eastAsia="Times New Roman" w:hAnsi="Times New Roman" w:cs="Times New Roman"/>
          <w:sz w:val="28"/>
          <w:szCs w:val="28"/>
        </w:rPr>
        <w:t>части прибыли от ООО «ГЭС».</w:t>
      </w:r>
    </w:p>
    <w:p w:rsidR="00A934B4" w:rsidRPr="002973DB" w:rsidRDefault="00A934B4" w:rsidP="005C0A8E">
      <w:pPr>
        <w:spacing w:after="0"/>
        <w:ind w:firstLine="709"/>
        <w:jc w:val="both"/>
        <w:rPr>
          <w:rFonts w:ascii="Times New Roman" w:hAnsi="Times New Roman" w:cs="Times New Roman"/>
          <w:color w:val="000000" w:themeColor="text1"/>
          <w:sz w:val="28"/>
          <w:szCs w:val="28"/>
        </w:rPr>
      </w:pPr>
      <w:r w:rsidRPr="002973DB">
        <w:rPr>
          <w:rFonts w:ascii="Times New Roman" w:eastAsia="Times New Roman" w:hAnsi="Times New Roman" w:cs="Times New Roman"/>
          <w:sz w:val="28"/>
          <w:szCs w:val="28"/>
        </w:rPr>
        <w:t xml:space="preserve">Платежи за пользование природными ресурсами </w:t>
      </w:r>
      <w:r w:rsidR="00DA2208" w:rsidRPr="002973DB">
        <w:rPr>
          <w:rFonts w:ascii="Times New Roman" w:eastAsia="Times New Roman" w:hAnsi="Times New Roman" w:cs="Times New Roman"/>
          <w:sz w:val="28"/>
          <w:szCs w:val="28"/>
        </w:rPr>
        <w:t>поступили в сумме</w:t>
      </w:r>
      <w:r w:rsidRPr="002973DB">
        <w:rPr>
          <w:rFonts w:ascii="Times New Roman" w:eastAsia="Times New Roman" w:hAnsi="Times New Roman" w:cs="Times New Roman"/>
          <w:sz w:val="28"/>
          <w:szCs w:val="28"/>
        </w:rPr>
        <w:t xml:space="preserve"> </w:t>
      </w:r>
      <w:r w:rsidR="00DA2208" w:rsidRPr="002973DB">
        <w:rPr>
          <w:rFonts w:ascii="Times New Roman" w:eastAsia="Times New Roman" w:hAnsi="Times New Roman" w:cs="Times New Roman"/>
          <w:sz w:val="28"/>
          <w:szCs w:val="28"/>
        </w:rPr>
        <w:t>347,0</w:t>
      </w:r>
      <w:r w:rsidRPr="002973DB">
        <w:rPr>
          <w:rFonts w:ascii="Times New Roman" w:eastAsia="Times New Roman" w:hAnsi="Times New Roman" w:cs="Times New Roman"/>
          <w:sz w:val="28"/>
          <w:szCs w:val="28"/>
        </w:rPr>
        <w:t xml:space="preserve"> тыс. рублей. </w:t>
      </w:r>
      <w:r w:rsidR="00122DA5" w:rsidRPr="002973DB">
        <w:rPr>
          <w:rFonts w:ascii="Times New Roman" w:eastAsia="Times New Roman" w:hAnsi="Times New Roman" w:cs="Times New Roman"/>
          <w:sz w:val="28"/>
          <w:szCs w:val="28"/>
        </w:rPr>
        <w:t>З</w:t>
      </w:r>
      <w:r w:rsidR="00EA1DCA" w:rsidRPr="002973DB">
        <w:rPr>
          <w:rFonts w:ascii="Times New Roman" w:eastAsia="Times New Roman" w:hAnsi="Times New Roman" w:cs="Times New Roman"/>
          <w:sz w:val="28"/>
          <w:szCs w:val="28"/>
        </w:rPr>
        <w:t>а аналогичный период 202</w:t>
      </w:r>
      <w:r w:rsidR="00511774" w:rsidRPr="002973DB">
        <w:rPr>
          <w:rFonts w:ascii="Times New Roman" w:eastAsia="Times New Roman" w:hAnsi="Times New Roman" w:cs="Times New Roman"/>
          <w:sz w:val="28"/>
          <w:szCs w:val="28"/>
        </w:rPr>
        <w:t>2</w:t>
      </w:r>
      <w:r w:rsidR="00EA1DCA" w:rsidRPr="002973DB">
        <w:rPr>
          <w:rFonts w:ascii="Times New Roman" w:eastAsia="Times New Roman" w:hAnsi="Times New Roman" w:cs="Times New Roman"/>
          <w:sz w:val="28"/>
          <w:szCs w:val="28"/>
        </w:rPr>
        <w:t xml:space="preserve"> года платежи за пользование природными ресурсами </w:t>
      </w:r>
      <w:r w:rsidR="00DA2208" w:rsidRPr="002973DB">
        <w:rPr>
          <w:rFonts w:ascii="Times New Roman" w:eastAsia="Times New Roman" w:hAnsi="Times New Roman" w:cs="Times New Roman"/>
          <w:sz w:val="28"/>
          <w:szCs w:val="28"/>
        </w:rPr>
        <w:t>составили</w:t>
      </w:r>
      <w:r w:rsidR="00EA1DCA" w:rsidRPr="002973DB">
        <w:rPr>
          <w:rFonts w:ascii="Times New Roman" w:eastAsia="Times New Roman" w:hAnsi="Times New Roman" w:cs="Times New Roman"/>
          <w:sz w:val="28"/>
          <w:szCs w:val="28"/>
        </w:rPr>
        <w:t xml:space="preserve"> </w:t>
      </w:r>
      <w:r w:rsidR="00DA2208" w:rsidRPr="002973DB">
        <w:rPr>
          <w:rFonts w:ascii="Times New Roman" w:eastAsia="Times New Roman" w:hAnsi="Times New Roman" w:cs="Times New Roman"/>
          <w:sz w:val="28"/>
          <w:szCs w:val="28"/>
        </w:rPr>
        <w:t>-32,4</w:t>
      </w:r>
      <w:r w:rsidR="00EA1DCA" w:rsidRPr="002973DB">
        <w:rPr>
          <w:rFonts w:ascii="Times New Roman" w:eastAsia="Times New Roman" w:hAnsi="Times New Roman" w:cs="Times New Roman"/>
          <w:sz w:val="28"/>
          <w:szCs w:val="28"/>
        </w:rPr>
        <w:t xml:space="preserve"> тыс. рублей. В течении </w:t>
      </w:r>
      <w:r w:rsidR="00DA2208" w:rsidRPr="002973DB">
        <w:rPr>
          <w:rFonts w:ascii="Times New Roman" w:eastAsia="Times New Roman" w:hAnsi="Times New Roman" w:cs="Times New Roman"/>
          <w:sz w:val="28"/>
          <w:szCs w:val="28"/>
        </w:rPr>
        <w:t>2022-</w:t>
      </w:r>
      <w:r w:rsidR="00EA1DCA" w:rsidRPr="002973DB">
        <w:rPr>
          <w:rFonts w:ascii="Times New Roman" w:eastAsia="Times New Roman" w:hAnsi="Times New Roman" w:cs="Times New Roman"/>
          <w:sz w:val="28"/>
          <w:szCs w:val="28"/>
        </w:rPr>
        <w:t>202</w:t>
      </w:r>
      <w:r w:rsidR="00511774" w:rsidRPr="002973DB">
        <w:rPr>
          <w:rFonts w:ascii="Times New Roman" w:eastAsia="Times New Roman" w:hAnsi="Times New Roman" w:cs="Times New Roman"/>
          <w:sz w:val="28"/>
          <w:szCs w:val="28"/>
        </w:rPr>
        <w:t>3</w:t>
      </w:r>
      <w:r w:rsidR="00EA1DCA" w:rsidRPr="002973DB">
        <w:rPr>
          <w:rFonts w:ascii="Times New Roman" w:eastAsia="Times New Roman" w:hAnsi="Times New Roman" w:cs="Times New Roman"/>
          <w:sz w:val="28"/>
          <w:szCs w:val="28"/>
        </w:rPr>
        <w:t xml:space="preserve"> год</w:t>
      </w:r>
      <w:r w:rsidR="00DA2208" w:rsidRPr="002973DB">
        <w:rPr>
          <w:rFonts w:ascii="Times New Roman" w:eastAsia="Times New Roman" w:hAnsi="Times New Roman" w:cs="Times New Roman"/>
          <w:sz w:val="28"/>
          <w:szCs w:val="28"/>
        </w:rPr>
        <w:t>ов</w:t>
      </w:r>
      <w:r w:rsidR="00EA1DCA" w:rsidRPr="002973DB">
        <w:rPr>
          <w:rFonts w:ascii="Times New Roman" w:eastAsia="Times New Roman" w:hAnsi="Times New Roman" w:cs="Times New Roman"/>
          <w:sz w:val="28"/>
          <w:szCs w:val="28"/>
        </w:rPr>
        <w:t xml:space="preserve"> производится</w:t>
      </w:r>
      <w:r w:rsidRPr="002973DB">
        <w:rPr>
          <w:rFonts w:ascii="Times New Roman" w:hAnsi="Times New Roman" w:cs="Times New Roman"/>
          <w:color w:val="000000" w:themeColor="text1"/>
          <w:sz w:val="28"/>
          <w:szCs w:val="28"/>
        </w:rPr>
        <w:t xml:space="preserve"> </w:t>
      </w:r>
      <w:r w:rsidR="00017107" w:rsidRPr="002973DB">
        <w:rPr>
          <w:rFonts w:ascii="Times New Roman" w:hAnsi="Times New Roman" w:cs="Times New Roman"/>
          <w:color w:val="000000" w:themeColor="text1"/>
          <w:sz w:val="28"/>
          <w:szCs w:val="28"/>
        </w:rPr>
        <w:t xml:space="preserve">возврат </w:t>
      </w:r>
      <w:r w:rsidR="00A66B8B" w:rsidRPr="002973DB">
        <w:rPr>
          <w:rFonts w:ascii="Times New Roman" w:hAnsi="Times New Roman" w:cs="Times New Roman"/>
          <w:color w:val="000000" w:themeColor="text1"/>
          <w:sz w:val="28"/>
          <w:szCs w:val="28"/>
        </w:rPr>
        <w:t>ошибочно поступивших платежей за негативное воздействие на окружающую среду, администрируемых Росприроднадзором.</w:t>
      </w:r>
    </w:p>
    <w:p w:rsidR="00A934B4" w:rsidRPr="002973DB" w:rsidRDefault="00A934B4" w:rsidP="005C0A8E">
      <w:pPr>
        <w:spacing w:after="0"/>
        <w:ind w:firstLine="708"/>
        <w:jc w:val="both"/>
        <w:rPr>
          <w:rFonts w:ascii="Times New Roman" w:eastAsia="Times New Roman" w:hAnsi="Times New Roman" w:cs="Times New Roman"/>
          <w:sz w:val="28"/>
          <w:szCs w:val="28"/>
        </w:rPr>
      </w:pPr>
      <w:r w:rsidRPr="002973DB">
        <w:rPr>
          <w:rFonts w:ascii="Times New Roman" w:eastAsia="Times New Roman" w:hAnsi="Times New Roman" w:cs="Times New Roman"/>
          <w:sz w:val="28"/>
          <w:szCs w:val="28"/>
        </w:rPr>
        <w:t xml:space="preserve">Доходы от оказания платных услуг и компенсации затрат государства поступили в сумме </w:t>
      </w:r>
      <w:r w:rsidR="00B80CDB" w:rsidRPr="002973DB">
        <w:rPr>
          <w:rFonts w:ascii="Times New Roman" w:eastAsia="Times New Roman" w:hAnsi="Times New Roman" w:cs="Times New Roman"/>
          <w:sz w:val="28"/>
          <w:szCs w:val="28"/>
        </w:rPr>
        <w:t>4 291,3</w:t>
      </w:r>
      <w:r w:rsidRPr="002973DB">
        <w:rPr>
          <w:rFonts w:ascii="Times New Roman" w:eastAsia="Times New Roman" w:hAnsi="Times New Roman" w:cs="Times New Roman"/>
          <w:sz w:val="28"/>
          <w:szCs w:val="28"/>
        </w:rPr>
        <w:t xml:space="preserve"> тыс. рублей. </w:t>
      </w:r>
      <w:r w:rsidRPr="002973DB">
        <w:rPr>
          <w:rFonts w:ascii="Times New Roman" w:hAnsi="Times New Roman" w:cs="Times New Roman"/>
          <w:color w:val="000000" w:themeColor="text1"/>
          <w:sz w:val="28"/>
          <w:szCs w:val="28"/>
        </w:rPr>
        <w:t>Плановые назначения 202</w:t>
      </w:r>
      <w:r w:rsidR="00900AA2" w:rsidRPr="002973DB">
        <w:rPr>
          <w:rFonts w:ascii="Times New Roman" w:hAnsi="Times New Roman" w:cs="Times New Roman"/>
          <w:color w:val="000000" w:themeColor="text1"/>
          <w:sz w:val="28"/>
          <w:szCs w:val="28"/>
        </w:rPr>
        <w:t>3</w:t>
      </w:r>
      <w:r w:rsidRPr="002973DB">
        <w:rPr>
          <w:rFonts w:ascii="Times New Roman" w:hAnsi="Times New Roman" w:cs="Times New Roman"/>
          <w:color w:val="000000" w:themeColor="text1"/>
          <w:sz w:val="28"/>
          <w:szCs w:val="28"/>
        </w:rPr>
        <w:t xml:space="preserve"> года исполнены на </w:t>
      </w:r>
      <w:r w:rsidR="00B80CDB" w:rsidRPr="002973DB">
        <w:rPr>
          <w:rFonts w:ascii="Times New Roman" w:hAnsi="Times New Roman" w:cs="Times New Roman"/>
          <w:color w:val="000000" w:themeColor="text1"/>
          <w:sz w:val="28"/>
          <w:szCs w:val="28"/>
        </w:rPr>
        <w:t>953,6</w:t>
      </w:r>
      <w:r w:rsidR="00EA1DCA" w:rsidRPr="002973DB">
        <w:rPr>
          <w:rFonts w:ascii="Times New Roman" w:hAnsi="Times New Roman" w:cs="Times New Roman"/>
          <w:color w:val="000000" w:themeColor="text1"/>
          <w:sz w:val="28"/>
          <w:szCs w:val="28"/>
        </w:rPr>
        <w:t>%. По сравнению с аналогичным периодом 202</w:t>
      </w:r>
      <w:r w:rsidR="00900AA2" w:rsidRPr="002973DB">
        <w:rPr>
          <w:rFonts w:ascii="Times New Roman" w:hAnsi="Times New Roman" w:cs="Times New Roman"/>
          <w:color w:val="000000" w:themeColor="text1"/>
          <w:sz w:val="28"/>
          <w:szCs w:val="28"/>
        </w:rPr>
        <w:t>2</w:t>
      </w:r>
      <w:r w:rsidR="00EA1DCA" w:rsidRPr="002973DB">
        <w:rPr>
          <w:rFonts w:ascii="Times New Roman" w:hAnsi="Times New Roman" w:cs="Times New Roman"/>
          <w:color w:val="000000" w:themeColor="text1"/>
          <w:sz w:val="28"/>
          <w:szCs w:val="28"/>
        </w:rPr>
        <w:t xml:space="preserve"> года </w:t>
      </w:r>
      <w:r w:rsidR="00900AA2" w:rsidRPr="002973DB">
        <w:rPr>
          <w:rFonts w:ascii="Times New Roman" w:hAnsi="Times New Roman" w:cs="Times New Roman"/>
          <w:color w:val="000000" w:themeColor="text1"/>
          <w:sz w:val="28"/>
          <w:szCs w:val="28"/>
        </w:rPr>
        <w:t xml:space="preserve">рост </w:t>
      </w:r>
      <w:r w:rsidR="00EA1DCA" w:rsidRPr="002973DB">
        <w:rPr>
          <w:rFonts w:ascii="Times New Roman" w:hAnsi="Times New Roman" w:cs="Times New Roman"/>
          <w:color w:val="000000" w:themeColor="text1"/>
          <w:sz w:val="28"/>
          <w:szCs w:val="28"/>
        </w:rPr>
        <w:t xml:space="preserve">поступлений составил </w:t>
      </w:r>
      <w:r w:rsidR="00B80CDB" w:rsidRPr="002973DB">
        <w:rPr>
          <w:rFonts w:ascii="Times New Roman" w:hAnsi="Times New Roman" w:cs="Times New Roman"/>
          <w:color w:val="000000" w:themeColor="text1"/>
          <w:sz w:val="28"/>
          <w:szCs w:val="28"/>
        </w:rPr>
        <w:t>235,7</w:t>
      </w:r>
      <w:r w:rsidR="00A84954" w:rsidRPr="002973DB">
        <w:rPr>
          <w:rFonts w:ascii="Times New Roman" w:hAnsi="Times New Roman" w:cs="Times New Roman"/>
          <w:color w:val="000000" w:themeColor="text1"/>
          <w:sz w:val="28"/>
          <w:szCs w:val="28"/>
        </w:rPr>
        <w:t xml:space="preserve">% или </w:t>
      </w:r>
      <w:r w:rsidR="00B80CDB" w:rsidRPr="002973DB">
        <w:rPr>
          <w:rFonts w:ascii="Times New Roman" w:hAnsi="Times New Roman" w:cs="Times New Roman"/>
          <w:color w:val="000000" w:themeColor="text1"/>
          <w:sz w:val="28"/>
          <w:szCs w:val="28"/>
        </w:rPr>
        <w:t>2 471,0</w:t>
      </w:r>
      <w:r w:rsidR="00EA1DCA" w:rsidRPr="002973DB">
        <w:rPr>
          <w:rFonts w:ascii="Times New Roman" w:hAnsi="Times New Roman" w:cs="Times New Roman"/>
          <w:color w:val="000000" w:themeColor="text1"/>
          <w:sz w:val="28"/>
          <w:szCs w:val="28"/>
        </w:rPr>
        <w:t xml:space="preserve"> тыс. рублей, в связи с поступлением дебиторской задолженности прошлых лет по Ф</w:t>
      </w:r>
      <w:r w:rsidR="00284A32" w:rsidRPr="002973DB">
        <w:rPr>
          <w:rFonts w:ascii="Times New Roman" w:hAnsi="Times New Roman" w:cs="Times New Roman"/>
          <w:color w:val="000000" w:themeColor="text1"/>
          <w:sz w:val="28"/>
          <w:szCs w:val="28"/>
        </w:rPr>
        <w:t>онду социального страхования</w:t>
      </w:r>
      <w:r w:rsidR="005C0A8E" w:rsidRPr="002973DB">
        <w:rPr>
          <w:rFonts w:ascii="Times New Roman" w:hAnsi="Times New Roman" w:cs="Times New Roman"/>
          <w:color w:val="000000" w:themeColor="text1"/>
          <w:sz w:val="28"/>
          <w:szCs w:val="28"/>
        </w:rPr>
        <w:t>.</w:t>
      </w:r>
    </w:p>
    <w:p w:rsidR="005D2F69" w:rsidRPr="002973DB" w:rsidRDefault="00A934B4" w:rsidP="00A934B4">
      <w:pPr>
        <w:spacing w:after="0" w:line="300" w:lineRule="auto"/>
        <w:ind w:firstLine="709"/>
        <w:jc w:val="both"/>
        <w:rPr>
          <w:rFonts w:ascii="Times New Roman" w:hAnsi="Times New Roman" w:cs="Times New Roman"/>
          <w:color w:val="000000" w:themeColor="text1"/>
          <w:sz w:val="28"/>
          <w:szCs w:val="28"/>
        </w:rPr>
      </w:pPr>
      <w:r w:rsidRPr="002973DB">
        <w:rPr>
          <w:rFonts w:ascii="Times New Roman" w:eastAsia="Times New Roman" w:hAnsi="Times New Roman" w:cs="Times New Roman"/>
          <w:sz w:val="28"/>
          <w:szCs w:val="28"/>
        </w:rPr>
        <w:t xml:space="preserve">Доходы от продажи материальных и нематериальных активов поступили в сумме </w:t>
      </w:r>
      <w:r w:rsidR="00B80CDB" w:rsidRPr="002973DB">
        <w:rPr>
          <w:rFonts w:ascii="Times New Roman" w:eastAsia="Times New Roman" w:hAnsi="Times New Roman" w:cs="Times New Roman"/>
          <w:sz w:val="28"/>
          <w:szCs w:val="28"/>
        </w:rPr>
        <w:t>55 987,1</w:t>
      </w:r>
      <w:r w:rsidRPr="002973DB">
        <w:rPr>
          <w:rFonts w:ascii="Times New Roman" w:eastAsia="Times New Roman" w:hAnsi="Times New Roman" w:cs="Times New Roman"/>
          <w:sz w:val="28"/>
          <w:szCs w:val="28"/>
        </w:rPr>
        <w:t xml:space="preserve"> тыс. рублей, что составило </w:t>
      </w:r>
      <w:r w:rsidR="00B80CDB" w:rsidRPr="002973DB">
        <w:rPr>
          <w:rFonts w:ascii="Times New Roman" w:eastAsia="Times New Roman" w:hAnsi="Times New Roman" w:cs="Times New Roman"/>
          <w:sz w:val="28"/>
          <w:szCs w:val="28"/>
        </w:rPr>
        <w:t>83,9</w:t>
      </w:r>
      <w:r w:rsidRPr="002973DB">
        <w:rPr>
          <w:rFonts w:ascii="Times New Roman" w:eastAsia="Times New Roman" w:hAnsi="Times New Roman" w:cs="Times New Roman"/>
          <w:sz w:val="28"/>
          <w:szCs w:val="28"/>
        </w:rPr>
        <w:t>% от плановых назначений, установленных на 202</w:t>
      </w:r>
      <w:r w:rsidR="00900AA2" w:rsidRPr="002973DB">
        <w:rPr>
          <w:rFonts w:ascii="Times New Roman" w:eastAsia="Times New Roman" w:hAnsi="Times New Roman" w:cs="Times New Roman"/>
          <w:sz w:val="28"/>
          <w:szCs w:val="28"/>
        </w:rPr>
        <w:t>3</w:t>
      </w:r>
      <w:r w:rsidRPr="002973DB">
        <w:rPr>
          <w:rFonts w:ascii="Times New Roman" w:eastAsia="Times New Roman" w:hAnsi="Times New Roman" w:cs="Times New Roman"/>
          <w:sz w:val="28"/>
          <w:szCs w:val="28"/>
        </w:rPr>
        <w:t xml:space="preserve"> год. </w:t>
      </w:r>
      <w:r w:rsidRPr="002973DB">
        <w:rPr>
          <w:rFonts w:ascii="Times New Roman" w:hAnsi="Times New Roman" w:cs="Times New Roman"/>
          <w:color w:val="000000" w:themeColor="text1"/>
          <w:sz w:val="28"/>
          <w:szCs w:val="28"/>
        </w:rPr>
        <w:t>По отношению к аналогичному периоду 202</w:t>
      </w:r>
      <w:r w:rsidR="00900AA2" w:rsidRPr="002973DB">
        <w:rPr>
          <w:rFonts w:ascii="Times New Roman" w:hAnsi="Times New Roman" w:cs="Times New Roman"/>
          <w:color w:val="000000" w:themeColor="text1"/>
          <w:sz w:val="28"/>
          <w:szCs w:val="28"/>
        </w:rPr>
        <w:t>2</w:t>
      </w:r>
      <w:r w:rsidRPr="002973DB">
        <w:rPr>
          <w:rFonts w:ascii="Times New Roman" w:hAnsi="Times New Roman" w:cs="Times New Roman"/>
          <w:color w:val="000000" w:themeColor="text1"/>
          <w:sz w:val="28"/>
          <w:szCs w:val="28"/>
        </w:rPr>
        <w:t xml:space="preserve"> года произош</w:t>
      </w:r>
      <w:r w:rsidR="00EA1DCA" w:rsidRPr="002973DB">
        <w:rPr>
          <w:rFonts w:ascii="Times New Roman" w:hAnsi="Times New Roman" w:cs="Times New Roman"/>
          <w:color w:val="000000" w:themeColor="text1"/>
          <w:sz w:val="28"/>
          <w:szCs w:val="28"/>
        </w:rPr>
        <w:t>ло</w:t>
      </w:r>
      <w:r w:rsidR="00680A9D" w:rsidRPr="002973DB">
        <w:rPr>
          <w:rFonts w:ascii="Times New Roman" w:hAnsi="Times New Roman" w:cs="Times New Roman"/>
          <w:color w:val="000000" w:themeColor="text1"/>
          <w:sz w:val="28"/>
          <w:szCs w:val="28"/>
        </w:rPr>
        <w:t xml:space="preserve"> </w:t>
      </w:r>
      <w:r w:rsidR="00EA1DCA" w:rsidRPr="002973DB">
        <w:rPr>
          <w:rFonts w:ascii="Times New Roman" w:hAnsi="Times New Roman" w:cs="Times New Roman"/>
          <w:color w:val="000000" w:themeColor="text1"/>
          <w:sz w:val="28"/>
          <w:szCs w:val="28"/>
        </w:rPr>
        <w:t>снижение</w:t>
      </w:r>
      <w:r w:rsidRPr="002973DB">
        <w:rPr>
          <w:rFonts w:ascii="Times New Roman" w:hAnsi="Times New Roman" w:cs="Times New Roman"/>
          <w:color w:val="000000" w:themeColor="text1"/>
          <w:sz w:val="28"/>
          <w:szCs w:val="28"/>
        </w:rPr>
        <w:t xml:space="preserve"> поступлений на </w:t>
      </w:r>
      <w:r w:rsidR="00B80CDB" w:rsidRPr="002973DB">
        <w:rPr>
          <w:rFonts w:ascii="Times New Roman" w:hAnsi="Times New Roman" w:cs="Times New Roman"/>
          <w:color w:val="000000" w:themeColor="text1"/>
          <w:sz w:val="28"/>
          <w:szCs w:val="28"/>
        </w:rPr>
        <w:t>11 257,2</w:t>
      </w:r>
      <w:r w:rsidRPr="002973DB">
        <w:rPr>
          <w:rFonts w:ascii="Times New Roman" w:hAnsi="Times New Roman" w:cs="Times New Roman"/>
          <w:color w:val="000000" w:themeColor="text1"/>
          <w:sz w:val="28"/>
          <w:szCs w:val="28"/>
        </w:rPr>
        <w:t xml:space="preserve"> тыс. рублей или на </w:t>
      </w:r>
      <w:r w:rsidR="00B80CDB" w:rsidRPr="002973DB">
        <w:rPr>
          <w:rFonts w:ascii="Times New Roman" w:hAnsi="Times New Roman" w:cs="Times New Roman"/>
          <w:color w:val="000000" w:themeColor="text1"/>
          <w:sz w:val="28"/>
          <w:szCs w:val="28"/>
        </w:rPr>
        <w:t>16,7</w:t>
      </w:r>
      <w:r w:rsidR="005D2F69" w:rsidRPr="002973DB">
        <w:rPr>
          <w:rFonts w:ascii="Times New Roman" w:hAnsi="Times New Roman" w:cs="Times New Roman"/>
          <w:color w:val="000000" w:themeColor="text1"/>
          <w:sz w:val="28"/>
          <w:szCs w:val="28"/>
        </w:rPr>
        <w:t>%</w:t>
      </w:r>
      <w:r w:rsidR="00EA1DCA" w:rsidRPr="002973DB">
        <w:rPr>
          <w:rFonts w:ascii="Times New Roman" w:hAnsi="Times New Roman" w:cs="Times New Roman"/>
          <w:color w:val="000000" w:themeColor="text1"/>
          <w:sz w:val="28"/>
          <w:szCs w:val="28"/>
        </w:rPr>
        <w:t xml:space="preserve">, </w:t>
      </w:r>
      <w:r w:rsidR="00A66B8B" w:rsidRPr="002973DB">
        <w:rPr>
          <w:rFonts w:ascii="Times New Roman" w:hAnsi="Times New Roman" w:cs="Times New Roman"/>
          <w:color w:val="000000" w:themeColor="text1"/>
          <w:sz w:val="28"/>
          <w:szCs w:val="28"/>
        </w:rPr>
        <w:t>в связи с досрочной выплатой в 2022 году по договорам купли-продажи, договорам мены</w:t>
      </w:r>
      <w:r w:rsidR="00A84954" w:rsidRPr="002973DB">
        <w:rPr>
          <w:rFonts w:ascii="Times New Roman" w:hAnsi="Times New Roman" w:cs="Times New Roman"/>
          <w:color w:val="000000" w:themeColor="text1"/>
          <w:sz w:val="28"/>
          <w:szCs w:val="28"/>
        </w:rPr>
        <w:t xml:space="preserve"> квартир</w:t>
      </w:r>
      <w:r w:rsidR="00A66B8B" w:rsidRPr="002973DB">
        <w:rPr>
          <w:rFonts w:ascii="Times New Roman" w:hAnsi="Times New Roman" w:cs="Times New Roman"/>
          <w:color w:val="000000" w:themeColor="text1"/>
          <w:sz w:val="28"/>
          <w:szCs w:val="28"/>
        </w:rPr>
        <w:t>.</w:t>
      </w:r>
    </w:p>
    <w:p w:rsidR="00A934B4" w:rsidRPr="002973DB" w:rsidRDefault="00A934B4" w:rsidP="00A66B8B">
      <w:pPr>
        <w:spacing w:after="0" w:line="300" w:lineRule="auto"/>
        <w:ind w:firstLine="709"/>
        <w:jc w:val="both"/>
        <w:rPr>
          <w:rFonts w:ascii="Times New Roman" w:eastAsia="Times New Roman" w:hAnsi="Times New Roman" w:cs="Times New Roman"/>
          <w:sz w:val="28"/>
          <w:szCs w:val="28"/>
        </w:rPr>
      </w:pPr>
      <w:r w:rsidRPr="002973DB">
        <w:rPr>
          <w:rFonts w:ascii="Times New Roman" w:hAnsi="Times New Roman" w:cs="Times New Roman"/>
          <w:color w:val="000000" w:themeColor="text1"/>
          <w:sz w:val="28"/>
          <w:szCs w:val="28"/>
        </w:rPr>
        <w:t xml:space="preserve">По штрафам поступили средства в сумме </w:t>
      </w:r>
      <w:r w:rsidR="00B80CDB" w:rsidRPr="002973DB">
        <w:rPr>
          <w:rFonts w:ascii="Times New Roman" w:hAnsi="Times New Roman" w:cs="Times New Roman"/>
          <w:color w:val="000000" w:themeColor="text1"/>
          <w:sz w:val="28"/>
          <w:szCs w:val="28"/>
        </w:rPr>
        <w:t>17 890,3</w:t>
      </w:r>
      <w:r w:rsidRPr="002973DB">
        <w:rPr>
          <w:rFonts w:ascii="Times New Roman" w:hAnsi="Times New Roman" w:cs="Times New Roman"/>
          <w:color w:val="000000" w:themeColor="text1"/>
          <w:sz w:val="28"/>
          <w:szCs w:val="28"/>
        </w:rPr>
        <w:t xml:space="preserve"> тыс. рублей. Плановые назначения 202</w:t>
      </w:r>
      <w:r w:rsidR="00A66B8B" w:rsidRPr="002973DB">
        <w:rPr>
          <w:rFonts w:ascii="Times New Roman" w:hAnsi="Times New Roman" w:cs="Times New Roman"/>
          <w:color w:val="000000" w:themeColor="text1"/>
          <w:sz w:val="28"/>
          <w:szCs w:val="28"/>
        </w:rPr>
        <w:t>3</w:t>
      </w:r>
      <w:r w:rsidRPr="002973DB">
        <w:rPr>
          <w:rFonts w:ascii="Times New Roman" w:hAnsi="Times New Roman" w:cs="Times New Roman"/>
          <w:color w:val="000000" w:themeColor="text1"/>
          <w:sz w:val="28"/>
          <w:szCs w:val="28"/>
        </w:rPr>
        <w:t xml:space="preserve"> года исполнены на </w:t>
      </w:r>
      <w:r w:rsidR="00B80CDB" w:rsidRPr="002973DB">
        <w:rPr>
          <w:rFonts w:ascii="Times New Roman" w:hAnsi="Times New Roman" w:cs="Times New Roman"/>
          <w:color w:val="000000" w:themeColor="text1"/>
          <w:sz w:val="28"/>
          <w:szCs w:val="28"/>
        </w:rPr>
        <w:t>168,7</w:t>
      </w:r>
      <w:r w:rsidRPr="002973DB">
        <w:rPr>
          <w:rFonts w:ascii="Times New Roman" w:hAnsi="Times New Roman" w:cs="Times New Roman"/>
          <w:color w:val="000000" w:themeColor="text1"/>
          <w:sz w:val="28"/>
          <w:szCs w:val="28"/>
        </w:rPr>
        <w:t xml:space="preserve">%. </w:t>
      </w:r>
      <w:r w:rsidR="00680A9D" w:rsidRPr="002973DB">
        <w:rPr>
          <w:rFonts w:ascii="Times New Roman" w:hAnsi="Times New Roman" w:cs="Times New Roman"/>
          <w:color w:val="000000" w:themeColor="text1"/>
          <w:sz w:val="28"/>
          <w:szCs w:val="28"/>
        </w:rPr>
        <w:t>По отношению к аналогичному периоду прошлого года произош</w:t>
      </w:r>
      <w:r w:rsidR="00591240" w:rsidRPr="002973DB">
        <w:rPr>
          <w:rFonts w:ascii="Times New Roman" w:hAnsi="Times New Roman" w:cs="Times New Roman"/>
          <w:color w:val="000000" w:themeColor="text1"/>
          <w:sz w:val="28"/>
          <w:szCs w:val="28"/>
        </w:rPr>
        <w:t>ел</w:t>
      </w:r>
      <w:r w:rsidR="00680A9D" w:rsidRPr="002973DB">
        <w:rPr>
          <w:rFonts w:ascii="Times New Roman" w:hAnsi="Times New Roman" w:cs="Times New Roman"/>
          <w:color w:val="000000" w:themeColor="text1"/>
          <w:sz w:val="28"/>
          <w:szCs w:val="28"/>
        </w:rPr>
        <w:t xml:space="preserve"> </w:t>
      </w:r>
      <w:r w:rsidR="00591240" w:rsidRPr="002973DB">
        <w:rPr>
          <w:rFonts w:ascii="Times New Roman" w:hAnsi="Times New Roman" w:cs="Times New Roman"/>
          <w:color w:val="000000" w:themeColor="text1"/>
          <w:sz w:val="28"/>
          <w:szCs w:val="28"/>
        </w:rPr>
        <w:t>рост</w:t>
      </w:r>
      <w:r w:rsidR="00680A9D" w:rsidRPr="002973DB">
        <w:rPr>
          <w:rFonts w:ascii="Times New Roman" w:hAnsi="Times New Roman" w:cs="Times New Roman"/>
          <w:color w:val="000000" w:themeColor="text1"/>
          <w:sz w:val="28"/>
          <w:szCs w:val="28"/>
        </w:rPr>
        <w:t xml:space="preserve"> поступлени</w:t>
      </w:r>
      <w:r w:rsidR="00591240" w:rsidRPr="002973DB">
        <w:rPr>
          <w:rFonts w:ascii="Times New Roman" w:hAnsi="Times New Roman" w:cs="Times New Roman"/>
          <w:color w:val="000000" w:themeColor="text1"/>
          <w:sz w:val="28"/>
          <w:szCs w:val="28"/>
        </w:rPr>
        <w:t>й</w:t>
      </w:r>
      <w:r w:rsidR="00680A9D" w:rsidRPr="002973DB">
        <w:rPr>
          <w:rFonts w:ascii="Times New Roman" w:hAnsi="Times New Roman" w:cs="Times New Roman"/>
          <w:color w:val="000000" w:themeColor="text1"/>
          <w:sz w:val="28"/>
          <w:szCs w:val="28"/>
        </w:rPr>
        <w:t xml:space="preserve"> штрафов на </w:t>
      </w:r>
      <w:r w:rsidR="00B80CDB" w:rsidRPr="002973DB">
        <w:rPr>
          <w:rFonts w:ascii="Times New Roman" w:hAnsi="Times New Roman" w:cs="Times New Roman"/>
          <w:color w:val="000000" w:themeColor="text1"/>
          <w:sz w:val="28"/>
          <w:szCs w:val="28"/>
        </w:rPr>
        <w:t>13,6</w:t>
      </w:r>
      <w:r w:rsidR="00213F50" w:rsidRPr="002973DB">
        <w:rPr>
          <w:rFonts w:ascii="Times New Roman" w:hAnsi="Times New Roman" w:cs="Times New Roman"/>
          <w:color w:val="000000" w:themeColor="text1"/>
          <w:sz w:val="28"/>
          <w:szCs w:val="28"/>
        </w:rPr>
        <w:t xml:space="preserve">% или на </w:t>
      </w:r>
      <w:r w:rsidR="00B80CDB" w:rsidRPr="002973DB">
        <w:rPr>
          <w:rFonts w:ascii="Times New Roman" w:hAnsi="Times New Roman" w:cs="Times New Roman"/>
          <w:color w:val="000000" w:themeColor="text1"/>
          <w:sz w:val="28"/>
          <w:szCs w:val="28"/>
        </w:rPr>
        <w:t>2</w:t>
      </w:r>
      <w:r w:rsidR="002973DB" w:rsidRPr="002973DB">
        <w:rPr>
          <w:rFonts w:ascii="Times New Roman" w:hAnsi="Times New Roman" w:cs="Times New Roman"/>
          <w:color w:val="000000" w:themeColor="text1"/>
          <w:sz w:val="28"/>
          <w:szCs w:val="28"/>
        </w:rPr>
        <w:t xml:space="preserve"> </w:t>
      </w:r>
      <w:r w:rsidR="00B80CDB" w:rsidRPr="002973DB">
        <w:rPr>
          <w:rFonts w:ascii="Times New Roman" w:hAnsi="Times New Roman" w:cs="Times New Roman"/>
          <w:color w:val="000000" w:themeColor="text1"/>
          <w:sz w:val="28"/>
          <w:szCs w:val="28"/>
        </w:rPr>
        <w:t>144,3</w:t>
      </w:r>
      <w:r w:rsidR="00680A9D" w:rsidRPr="002973DB">
        <w:rPr>
          <w:rFonts w:ascii="Times New Roman" w:hAnsi="Times New Roman" w:cs="Times New Roman"/>
          <w:color w:val="000000" w:themeColor="text1"/>
          <w:sz w:val="28"/>
          <w:szCs w:val="28"/>
        </w:rPr>
        <w:t xml:space="preserve"> тыс. рублей</w:t>
      </w:r>
      <w:r w:rsidR="00A66B8B" w:rsidRPr="002973DB">
        <w:rPr>
          <w:rFonts w:ascii="Times New Roman" w:hAnsi="Times New Roman" w:cs="Times New Roman"/>
          <w:color w:val="000000" w:themeColor="text1"/>
          <w:sz w:val="28"/>
          <w:szCs w:val="28"/>
        </w:rPr>
        <w:t>.</w:t>
      </w:r>
      <w:r w:rsidR="00680A9D" w:rsidRPr="002973DB">
        <w:rPr>
          <w:rFonts w:ascii="Times New Roman" w:hAnsi="Times New Roman" w:cs="Times New Roman"/>
          <w:color w:val="000000" w:themeColor="text1"/>
          <w:sz w:val="28"/>
          <w:szCs w:val="28"/>
        </w:rPr>
        <w:t xml:space="preserve"> </w:t>
      </w:r>
    </w:p>
    <w:p w:rsidR="00F30F87" w:rsidRPr="005D00A0" w:rsidRDefault="00F30F87" w:rsidP="00A934B4">
      <w:pPr>
        <w:spacing w:after="0"/>
        <w:ind w:firstLine="708"/>
        <w:jc w:val="both"/>
        <w:rPr>
          <w:rFonts w:ascii="Times New Roman" w:eastAsia="Times New Roman" w:hAnsi="Times New Roman" w:cs="Times New Roman"/>
          <w:b/>
          <w:sz w:val="28"/>
          <w:szCs w:val="28"/>
          <w:highlight w:val="yellow"/>
        </w:rPr>
      </w:pPr>
    </w:p>
    <w:p w:rsidR="00A934B4" w:rsidRPr="002973DB" w:rsidRDefault="00A934B4" w:rsidP="00A934B4">
      <w:pPr>
        <w:spacing w:after="0"/>
        <w:ind w:firstLine="708"/>
        <w:jc w:val="both"/>
        <w:rPr>
          <w:rFonts w:ascii="Times New Roman" w:eastAsia="Times New Roman" w:hAnsi="Times New Roman" w:cs="Times New Roman"/>
          <w:sz w:val="28"/>
          <w:szCs w:val="28"/>
        </w:rPr>
      </w:pPr>
      <w:r w:rsidRPr="002973DB">
        <w:rPr>
          <w:rFonts w:ascii="Times New Roman" w:eastAsia="Times New Roman" w:hAnsi="Times New Roman" w:cs="Times New Roman"/>
          <w:b/>
          <w:sz w:val="28"/>
          <w:szCs w:val="28"/>
        </w:rPr>
        <w:t>БЕЗВОЗМЕЗДНЫЕ ПОСТУПЛЕНИЯ</w:t>
      </w:r>
      <w:r w:rsidRPr="002973DB">
        <w:rPr>
          <w:rFonts w:ascii="Times New Roman" w:eastAsia="Times New Roman" w:hAnsi="Times New Roman" w:cs="Times New Roman"/>
          <w:sz w:val="28"/>
          <w:szCs w:val="28"/>
        </w:rPr>
        <w:t xml:space="preserve"> в бюджет города по состоянию на 01.</w:t>
      </w:r>
      <w:r w:rsidR="00B80CDB" w:rsidRPr="002973DB">
        <w:rPr>
          <w:rFonts w:ascii="Times New Roman" w:eastAsia="Times New Roman" w:hAnsi="Times New Roman" w:cs="Times New Roman"/>
          <w:sz w:val="28"/>
          <w:szCs w:val="28"/>
        </w:rPr>
        <w:t>10</w:t>
      </w:r>
      <w:r w:rsidR="000A19D6" w:rsidRPr="002973DB">
        <w:rPr>
          <w:rFonts w:ascii="Times New Roman" w:eastAsia="Times New Roman" w:hAnsi="Times New Roman" w:cs="Times New Roman"/>
          <w:sz w:val="28"/>
          <w:szCs w:val="28"/>
        </w:rPr>
        <w:t>.2023</w:t>
      </w:r>
      <w:r w:rsidRPr="002973DB">
        <w:rPr>
          <w:rFonts w:ascii="Times New Roman" w:eastAsia="Times New Roman" w:hAnsi="Times New Roman" w:cs="Times New Roman"/>
          <w:sz w:val="28"/>
          <w:szCs w:val="28"/>
        </w:rPr>
        <w:t xml:space="preserve"> составили </w:t>
      </w:r>
      <w:r w:rsidR="00B80CDB" w:rsidRPr="002973DB">
        <w:rPr>
          <w:rFonts w:ascii="Times New Roman" w:eastAsia="Times New Roman" w:hAnsi="Times New Roman" w:cs="Times New Roman"/>
          <w:sz w:val="28"/>
          <w:szCs w:val="28"/>
        </w:rPr>
        <w:t>4 879 601,9</w:t>
      </w:r>
      <w:r w:rsidRPr="002973DB">
        <w:rPr>
          <w:rFonts w:ascii="Times New Roman" w:eastAsia="Times New Roman" w:hAnsi="Times New Roman" w:cs="Times New Roman"/>
          <w:sz w:val="28"/>
          <w:szCs w:val="28"/>
        </w:rPr>
        <w:t xml:space="preserve"> тыс. рублей, что составляет </w:t>
      </w:r>
      <w:r w:rsidR="00B80CDB" w:rsidRPr="002973DB">
        <w:rPr>
          <w:rFonts w:ascii="Times New Roman" w:eastAsia="Times New Roman" w:hAnsi="Times New Roman" w:cs="Times New Roman"/>
          <w:sz w:val="28"/>
          <w:szCs w:val="28"/>
        </w:rPr>
        <w:t>66</w:t>
      </w:r>
      <w:r w:rsidR="00676A33" w:rsidRPr="002973DB">
        <w:rPr>
          <w:rFonts w:ascii="Times New Roman" w:eastAsia="Times New Roman" w:hAnsi="Times New Roman" w:cs="Times New Roman"/>
          <w:sz w:val="28"/>
          <w:szCs w:val="28"/>
        </w:rPr>
        <w:t>,8</w:t>
      </w:r>
      <w:r w:rsidRPr="002973DB">
        <w:rPr>
          <w:rFonts w:ascii="Times New Roman" w:eastAsia="Times New Roman" w:hAnsi="Times New Roman" w:cs="Times New Roman"/>
          <w:sz w:val="28"/>
          <w:szCs w:val="28"/>
        </w:rPr>
        <w:t>% от плановых назначений, установленных на 202</w:t>
      </w:r>
      <w:r w:rsidR="00E3722B" w:rsidRPr="002973DB">
        <w:rPr>
          <w:rFonts w:ascii="Times New Roman" w:eastAsia="Times New Roman" w:hAnsi="Times New Roman" w:cs="Times New Roman"/>
          <w:sz w:val="28"/>
          <w:szCs w:val="28"/>
        </w:rPr>
        <w:t>3</w:t>
      </w:r>
      <w:r w:rsidRPr="002973DB">
        <w:rPr>
          <w:rFonts w:ascii="Times New Roman" w:eastAsia="Times New Roman" w:hAnsi="Times New Roman" w:cs="Times New Roman"/>
          <w:sz w:val="28"/>
          <w:szCs w:val="28"/>
        </w:rPr>
        <w:t xml:space="preserve"> год. </w:t>
      </w:r>
    </w:p>
    <w:p w:rsidR="00A934B4" w:rsidRPr="002973DB" w:rsidRDefault="00A934B4" w:rsidP="00A934B4">
      <w:pPr>
        <w:shd w:val="clear" w:color="auto" w:fill="FFFFFF"/>
        <w:spacing w:before="163" w:after="0"/>
        <w:ind w:right="-568"/>
        <w:jc w:val="center"/>
        <w:rPr>
          <w:rFonts w:ascii="Times New Roman" w:eastAsia="Times New Roman" w:hAnsi="Times New Roman" w:cs="Times New Roman"/>
          <w:b/>
        </w:rPr>
      </w:pPr>
      <w:r w:rsidRPr="002973DB">
        <w:rPr>
          <w:rFonts w:ascii="Times New Roman" w:eastAsia="Times New Roman" w:hAnsi="Times New Roman" w:cs="Times New Roman"/>
          <w:b/>
        </w:rPr>
        <w:t xml:space="preserve">Безвозмездные поступления в  бюджет города Ханты-Мансийска за </w:t>
      </w:r>
      <w:r w:rsidR="00B80CDB" w:rsidRPr="002973DB">
        <w:rPr>
          <w:rFonts w:ascii="Times New Roman" w:eastAsia="Times New Roman" w:hAnsi="Times New Roman" w:cs="Times New Roman"/>
          <w:b/>
        </w:rPr>
        <w:t>9 месяцев</w:t>
      </w:r>
      <w:r w:rsidR="00E3722B" w:rsidRPr="002973DB">
        <w:rPr>
          <w:rFonts w:ascii="Times New Roman" w:eastAsia="Times New Roman" w:hAnsi="Times New Roman" w:cs="Times New Roman"/>
          <w:b/>
        </w:rPr>
        <w:t xml:space="preserve"> </w:t>
      </w:r>
      <w:r w:rsidRPr="002973DB">
        <w:rPr>
          <w:rFonts w:ascii="Times New Roman" w:eastAsia="Times New Roman" w:hAnsi="Times New Roman" w:cs="Times New Roman"/>
          <w:b/>
        </w:rPr>
        <w:t>202</w:t>
      </w:r>
      <w:r w:rsidR="00E3722B" w:rsidRPr="002973DB">
        <w:rPr>
          <w:rFonts w:ascii="Times New Roman" w:eastAsia="Times New Roman" w:hAnsi="Times New Roman" w:cs="Times New Roman"/>
          <w:b/>
        </w:rPr>
        <w:t>3</w:t>
      </w:r>
      <w:r w:rsidRPr="002973DB">
        <w:rPr>
          <w:rFonts w:ascii="Times New Roman" w:eastAsia="Times New Roman" w:hAnsi="Times New Roman" w:cs="Times New Roman"/>
          <w:b/>
        </w:rPr>
        <w:t xml:space="preserve"> года</w:t>
      </w:r>
    </w:p>
    <w:p w:rsidR="00A934B4" w:rsidRPr="002973DB" w:rsidRDefault="00A934B4" w:rsidP="00A934B4">
      <w:pPr>
        <w:shd w:val="clear" w:color="auto" w:fill="FFFFFF"/>
        <w:spacing w:before="163" w:after="0"/>
        <w:ind w:right="-568"/>
        <w:jc w:val="right"/>
        <w:rPr>
          <w:rFonts w:ascii="Times New Roman" w:eastAsia="Times New Roman" w:hAnsi="Times New Roman" w:cs="Times New Roman"/>
          <w:sz w:val="20"/>
          <w:szCs w:val="20"/>
        </w:rPr>
      </w:pPr>
      <w:r w:rsidRPr="002973DB">
        <w:rPr>
          <w:rFonts w:ascii="Times New Roman" w:eastAsia="Times New Roman" w:hAnsi="Times New Roman" w:cs="Times New Roman"/>
          <w:sz w:val="20"/>
          <w:szCs w:val="20"/>
        </w:rPr>
        <w:t>тыс. руб.</w:t>
      </w:r>
    </w:p>
    <w:p w:rsidR="00A934B4" w:rsidRPr="002973DB" w:rsidRDefault="00696F97" w:rsidP="00A934B4">
      <w:pPr>
        <w:shd w:val="clear" w:color="auto" w:fill="FFFFFF"/>
        <w:spacing w:before="163" w:after="0"/>
        <w:ind w:left="-142" w:firstLine="141"/>
        <w:rPr>
          <w:rFonts w:ascii="Times New Roman" w:eastAsia="Times New Roman" w:hAnsi="Times New Roman" w:cs="Times New Roman"/>
          <w:sz w:val="28"/>
          <w:szCs w:val="28"/>
        </w:rPr>
      </w:pPr>
      <w:r w:rsidRPr="002973DB">
        <w:rPr>
          <w:rFonts w:ascii="Times New Roman" w:eastAsia="Times New Roman" w:hAnsi="Times New Roman" w:cs="Times New Roman"/>
          <w:noProof/>
          <w:sz w:val="28"/>
          <w:szCs w:val="28"/>
        </w:rPr>
        <w:drawing>
          <wp:anchor distT="0" distB="0" distL="114300" distR="114300" simplePos="0" relativeHeight="251661312" behindDoc="1" locked="0" layoutInCell="1" allowOverlap="1" wp14:anchorId="6DA039DF" wp14:editId="36D911C1">
            <wp:simplePos x="0" y="0"/>
            <wp:positionH relativeFrom="column">
              <wp:posOffset>2429510</wp:posOffset>
            </wp:positionH>
            <wp:positionV relativeFrom="paragraph">
              <wp:posOffset>288925</wp:posOffset>
            </wp:positionV>
            <wp:extent cx="3872230" cy="3876675"/>
            <wp:effectExtent l="0" t="0" r="0" b="0"/>
            <wp:wrapNone/>
            <wp:docPr id="12"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page">
              <wp14:pctWidth>0</wp14:pctWidth>
            </wp14:sizeRelH>
            <wp14:sizeRelV relativeFrom="page">
              <wp14:pctHeight>0</wp14:pctHeight>
            </wp14:sizeRelV>
          </wp:anchor>
        </w:drawing>
      </w:r>
      <w:r w:rsidR="00870C38" w:rsidRPr="002973DB">
        <w:rPr>
          <w:rFonts w:ascii="Times New Roman" w:eastAsia="Times New Roman" w:hAnsi="Times New Roman" w:cs="Times New Roman"/>
          <w:noProof/>
          <w:color w:val="17365D" w:themeColor="text2" w:themeShade="BF"/>
          <w:sz w:val="24"/>
          <w:szCs w:val="24"/>
        </w:rPr>
        <w:drawing>
          <wp:anchor distT="0" distB="0" distL="114300" distR="114300" simplePos="0" relativeHeight="251660288" behindDoc="0" locked="0" layoutInCell="1" allowOverlap="1" wp14:anchorId="75F9C572" wp14:editId="0A189F34">
            <wp:simplePos x="0" y="0"/>
            <wp:positionH relativeFrom="column">
              <wp:posOffset>-247015</wp:posOffset>
            </wp:positionH>
            <wp:positionV relativeFrom="paragraph">
              <wp:posOffset>312420</wp:posOffset>
            </wp:positionV>
            <wp:extent cx="2909570" cy="2809875"/>
            <wp:effectExtent l="0" t="0" r="0" b="0"/>
            <wp:wrapThrough wrapText="bothSides">
              <wp:wrapPolygon edited="0">
                <wp:start x="0" y="1904"/>
                <wp:lineTo x="0" y="7322"/>
                <wp:lineTo x="10748" y="9226"/>
                <wp:lineTo x="10748" y="11569"/>
                <wp:lineTo x="2687" y="13180"/>
                <wp:lineTo x="990" y="13619"/>
                <wp:lineTo x="990" y="16694"/>
                <wp:lineTo x="2546" y="17134"/>
                <wp:lineTo x="3960" y="17426"/>
                <wp:lineTo x="4667" y="17426"/>
                <wp:lineTo x="17961" y="17134"/>
                <wp:lineTo x="18385" y="16255"/>
                <wp:lineTo x="15698" y="16255"/>
                <wp:lineTo x="10182" y="13912"/>
                <wp:lineTo x="10890" y="9226"/>
                <wp:lineTo x="12728" y="7029"/>
                <wp:lineTo x="17112" y="6883"/>
                <wp:lineTo x="19092" y="6151"/>
                <wp:lineTo x="18951" y="1904"/>
                <wp:lineTo x="0" y="1904"/>
              </wp:wrapPolygon>
            </wp:wrapThrough>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page">
              <wp14:pctWidth>0</wp14:pctWidth>
            </wp14:sizeRelH>
            <wp14:sizeRelV relativeFrom="page">
              <wp14:pctHeight>0</wp14:pctHeight>
            </wp14:sizeRelV>
          </wp:anchor>
        </w:drawing>
      </w:r>
      <w:r w:rsidR="00A934B4" w:rsidRPr="002973DB">
        <w:rPr>
          <w:rFonts w:ascii="Times New Roman" w:eastAsia="Times New Roman" w:hAnsi="Times New Roman" w:cs="Times New Roman"/>
          <w:noProof/>
          <w:color w:val="17365D" w:themeColor="text2" w:themeShade="BF"/>
          <w:sz w:val="24"/>
          <w:szCs w:val="24"/>
        </w:rPr>
        <w:softHyphen/>
      </w:r>
      <w:r w:rsidR="00A934B4" w:rsidRPr="002973DB">
        <w:rPr>
          <w:rFonts w:ascii="Times New Roman" w:eastAsia="Times New Roman" w:hAnsi="Times New Roman" w:cs="Times New Roman"/>
          <w:noProof/>
          <w:color w:val="17365D" w:themeColor="text2" w:themeShade="BF"/>
          <w:sz w:val="24"/>
          <w:szCs w:val="24"/>
        </w:rPr>
        <w:softHyphen/>
      </w:r>
      <w:r w:rsidR="00A934B4" w:rsidRPr="002973DB">
        <w:rPr>
          <w:rFonts w:ascii="Times New Roman" w:eastAsia="Times New Roman" w:hAnsi="Times New Roman" w:cs="Times New Roman"/>
          <w:noProof/>
          <w:color w:val="17365D" w:themeColor="text2" w:themeShade="BF"/>
          <w:sz w:val="24"/>
          <w:szCs w:val="24"/>
        </w:rPr>
        <w:softHyphen/>
      </w:r>
      <w:r w:rsidR="00A934B4" w:rsidRPr="002973DB">
        <w:rPr>
          <w:rFonts w:ascii="Times New Roman" w:eastAsia="Times New Roman" w:hAnsi="Times New Roman" w:cs="Times New Roman"/>
          <w:noProof/>
          <w:color w:val="17365D" w:themeColor="text2" w:themeShade="BF"/>
          <w:sz w:val="24"/>
          <w:szCs w:val="24"/>
        </w:rPr>
        <w:softHyphen/>
      </w:r>
      <w:r w:rsidR="00A934B4" w:rsidRPr="002973DB">
        <w:rPr>
          <w:rFonts w:ascii="Times New Roman" w:eastAsia="Times New Roman" w:hAnsi="Times New Roman" w:cs="Times New Roman"/>
          <w:noProof/>
          <w:color w:val="17365D" w:themeColor="text2" w:themeShade="BF"/>
          <w:sz w:val="24"/>
          <w:szCs w:val="24"/>
        </w:rPr>
        <w:softHyphen/>
        <w:t xml:space="preserve">    ВСЕГО:                                                                                    по видам поступлений:</w:t>
      </w:r>
    </w:p>
    <w:p w:rsidR="00A934B4" w:rsidRPr="002973DB" w:rsidRDefault="00A934B4" w:rsidP="00A934B4">
      <w:pPr>
        <w:tabs>
          <w:tab w:val="left" w:pos="7137"/>
        </w:tabs>
        <w:spacing w:after="0"/>
        <w:ind w:firstLine="708"/>
        <w:jc w:val="both"/>
        <w:rPr>
          <w:rFonts w:ascii="Times New Roman" w:eastAsia="Times New Roman" w:hAnsi="Times New Roman" w:cs="Times New Roman"/>
          <w:sz w:val="28"/>
          <w:szCs w:val="28"/>
        </w:rPr>
      </w:pPr>
      <w:r w:rsidRPr="002973DB">
        <w:rPr>
          <w:rFonts w:ascii="Times New Roman" w:eastAsia="Times New Roman" w:hAnsi="Times New Roman" w:cs="Times New Roman"/>
          <w:sz w:val="28"/>
          <w:szCs w:val="28"/>
        </w:rPr>
        <w:tab/>
      </w:r>
    </w:p>
    <w:p w:rsidR="00A934B4" w:rsidRPr="002973DB" w:rsidRDefault="00A934B4" w:rsidP="00A934B4">
      <w:pPr>
        <w:jc w:val="both"/>
        <w:rPr>
          <w:rFonts w:ascii="Times New Roman" w:eastAsia="Times New Roman" w:hAnsi="Times New Roman" w:cs="Times New Roman"/>
          <w:sz w:val="28"/>
          <w:szCs w:val="28"/>
        </w:rPr>
      </w:pPr>
    </w:p>
    <w:p w:rsidR="00A934B4" w:rsidRPr="002973DB" w:rsidRDefault="00A934B4" w:rsidP="00A934B4">
      <w:pPr>
        <w:jc w:val="center"/>
        <w:rPr>
          <w:rFonts w:ascii="Times New Roman" w:eastAsia="Times New Roman" w:hAnsi="Times New Roman" w:cs="Times New Roman"/>
          <w:b/>
          <w:sz w:val="28"/>
          <w:szCs w:val="28"/>
          <w:u w:val="single"/>
        </w:rPr>
      </w:pPr>
    </w:p>
    <w:p w:rsidR="00A934B4" w:rsidRPr="002973DB" w:rsidRDefault="00A934B4" w:rsidP="00A934B4">
      <w:pPr>
        <w:jc w:val="center"/>
        <w:rPr>
          <w:rFonts w:ascii="Times New Roman" w:eastAsia="Times New Roman" w:hAnsi="Times New Roman" w:cs="Times New Roman"/>
          <w:b/>
          <w:sz w:val="28"/>
          <w:szCs w:val="28"/>
          <w:u w:val="single"/>
        </w:rPr>
      </w:pPr>
    </w:p>
    <w:p w:rsidR="00A934B4" w:rsidRPr="002973DB" w:rsidRDefault="00A934B4" w:rsidP="00A934B4">
      <w:pPr>
        <w:spacing w:after="0"/>
        <w:ind w:firstLine="708"/>
        <w:jc w:val="both"/>
        <w:rPr>
          <w:rFonts w:ascii="Times New Roman" w:eastAsia="Times New Roman" w:hAnsi="Times New Roman" w:cs="Times New Roman"/>
          <w:sz w:val="28"/>
          <w:szCs w:val="28"/>
        </w:rPr>
      </w:pPr>
    </w:p>
    <w:p w:rsidR="00A934B4" w:rsidRPr="002973DB" w:rsidRDefault="00A934B4" w:rsidP="00A934B4">
      <w:pPr>
        <w:spacing w:after="0"/>
        <w:ind w:firstLine="708"/>
        <w:jc w:val="both"/>
        <w:rPr>
          <w:rFonts w:ascii="Times New Roman" w:eastAsia="Times New Roman" w:hAnsi="Times New Roman" w:cs="Times New Roman"/>
          <w:sz w:val="28"/>
          <w:szCs w:val="28"/>
        </w:rPr>
      </w:pPr>
    </w:p>
    <w:p w:rsidR="00A934B4" w:rsidRPr="002973DB" w:rsidRDefault="00A934B4" w:rsidP="00A934B4">
      <w:pPr>
        <w:spacing w:after="0"/>
        <w:ind w:firstLine="708"/>
        <w:jc w:val="both"/>
        <w:rPr>
          <w:rFonts w:ascii="Times New Roman" w:eastAsia="Times New Roman" w:hAnsi="Times New Roman" w:cs="Times New Roman"/>
          <w:sz w:val="28"/>
          <w:szCs w:val="28"/>
        </w:rPr>
      </w:pPr>
    </w:p>
    <w:p w:rsidR="00A934B4" w:rsidRPr="005D00A0" w:rsidRDefault="00A934B4" w:rsidP="00A934B4">
      <w:pPr>
        <w:spacing w:after="0"/>
        <w:ind w:firstLine="708"/>
        <w:jc w:val="both"/>
        <w:rPr>
          <w:rFonts w:ascii="Times New Roman" w:eastAsia="Times New Roman" w:hAnsi="Times New Roman" w:cs="Times New Roman"/>
          <w:sz w:val="28"/>
          <w:szCs w:val="28"/>
          <w:highlight w:val="yellow"/>
        </w:rPr>
      </w:pPr>
    </w:p>
    <w:p w:rsidR="00A934B4" w:rsidRPr="002973DB" w:rsidRDefault="00A934B4" w:rsidP="00A934B4">
      <w:pPr>
        <w:tabs>
          <w:tab w:val="left" w:pos="4733"/>
        </w:tabs>
        <w:spacing w:after="0"/>
        <w:ind w:firstLine="708"/>
        <w:jc w:val="both"/>
        <w:rPr>
          <w:rFonts w:ascii="Times New Roman" w:eastAsia="Times New Roman" w:hAnsi="Times New Roman" w:cs="Times New Roman"/>
          <w:sz w:val="28"/>
          <w:szCs w:val="28"/>
        </w:rPr>
      </w:pPr>
      <w:r w:rsidRPr="002973DB">
        <w:rPr>
          <w:rFonts w:ascii="Times New Roman" w:eastAsia="Times New Roman" w:hAnsi="Times New Roman" w:cs="Times New Roman"/>
          <w:sz w:val="28"/>
          <w:szCs w:val="28"/>
        </w:rPr>
        <w:tab/>
      </w:r>
      <w:r w:rsidRPr="002973DB">
        <w:rPr>
          <w:rFonts w:ascii="Times New Roman" w:eastAsia="Times New Roman" w:hAnsi="Times New Roman" w:cs="Times New Roman"/>
          <w:sz w:val="28"/>
          <w:szCs w:val="28"/>
        </w:rPr>
        <w:tab/>
      </w:r>
    </w:p>
    <w:p w:rsidR="00A934B4" w:rsidRPr="005D00A0" w:rsidRDefault="00A934B4" w:rsidP="00A934B4">
      <w:pPr>
        <w:spacing w:after="0"/>
        <w:ind w:firstLine="708"/>
        <w:jc w:val="both"/>
        <w:rPr>
          <w:rFonts w:ascii="Times New Roman" w:eastAsia="Times New Roman" w:hAnsi="Times New Roman" w:cs="Times New Roman"/>
          <w:sz w:val="28"/>
          <w:szCs w:val="28"/>
          <w:highlight w:val="yellow"/>
        </w:rPr>
      </w:pPr>
    </w:p>
    <w:p w:rsidR="00A934B4" w:rsidRPr="005D00A0" w:rsidRDefault="00A934B4" w:rsidP="00A934B4">
      <w:pPr>
        <w:spacing w:after="0"/>
        <w:ind w:firstLine="708"/>
        <w:jc w:val="both"/>
        <w:rPr>
          <w:rFonts w:ascii="Times New Roman" w:eastAsia="Times New Roman" w:hAnsi="Times New Roman" w:cs="Times New Roman"/>
          <w:sz w:val="28"/>
          <w:szCs w:val="28"/>
          <w:highlight w:val="yellow"/>
        </w:rPr>
      </w:pPr>
    </w:p>
    <w:p w:rsidR="00E3722B" w:rsidRPr="005D00A0" w:rsidRDefault="00E3722B" w:rsidP="00A934B4">
      <w:pPr>
        <w:spacing w:after="0"/>
        <w:ind w:firstLine="708"/>
        <w:jc w:val="both"/>
        <w:rPr>
          <w:rFonts w:ascii="Times New Roman" w:eastAsia="Times New Roman" w:hAnsi="Times New Roman" w:cs="Times New Roman"/>
          <w:sz w:val="28"/>
          <w:szCs w:val="28"/>
          <w:highlight w:val="yellow"/>
        </w:rPr>
      </w:pPr>
    </w:p>
    <w:p w:rsidR="00E3722B" w:rsidRPr="005D00A0" w:rsidRDefault="00E3722B" w:rsidP="00A934B4">
      <w:pPr>
        <w:spacing w:after="0"/>
        <w:ind w:firstLine="708"/>
        <w:jc w:val="both"/>
        <w:rPr>
          <w:rFonts w:ascii="Times New Roman" w:eastAsia="Times New Roman" w:hAnsi="Times New Roman" w:cs="Times New Roman"/>
          <w:sz w:val="28"/>
          <w:szCs w:val="28"/>
          <w:highlight w:val="yellow"/>
        </w:rPr>
      </w:pPr>
    </w:p>
    <w:p w:rsidR="00962897" w:rsidRDefault="00962897" w:rsidP="00A934B4">
      <w:pPr>
        <w:spacing w:after="0"/>
        <w:ind w:firstLine="708"/>
        <w:jc w:val="both"/>
        <w:rPr>
          <w:rFonts w:ascii="Times New Roman" w:eastAsia="Times New Roman" w:hAnsi="Times New Roman" w:cs="Times New Roman"/>
          <w:sz w:val="28"/>
          <w:szCs w:val="28"/>
          <w:highlight w:val="yellow"/>
        </w:rPr>
      </w:pPr>
    </w:p>
    <w:p w:rsidR="00696F97" w:rsidRDefault="00696F97" w:rsidP="00A934B4">
      <w:pPr>
        <w:spacing w:after="0"/>
        <w:ind w:firstLine="708"/>
        <w:jc w:val="both"/>
        <w:rPr>
          <w:rFonts w:ascii="Times New Roman" w:eastAsia="Times New Roman" w:hAnsi="Times New Roman" w:cs="Times New Roman"/>
          <w:sz w:val="28"/>
          <w:szCs w:val="28"/>
        </w:rPr>
      </w:pPr>
    </w:p>
    <w:p w:rsidR="00A934B4" w:rsidRPr="002973DB" w:rsidRDefault="00A934B4" w:rsidP="00A934B4">
      <w:pPr>
        <w:spacing w:after="0"/>
        <w:ind w:firstLine="708"/>
        <w:jc w:val="both"/>
        <w:rPr>
          <w:rFonts w:ascii="Times New Roman" w:eastAsia="Times New Roman" w:hAnsi="Times New Roman" w:cs="Times New Roman"/>
          <w:sz w:val="28"/>
          <w:szCs w:val="28"/>
        </w:rPr>
      </w:pPr>
      <w:r w:rsidRPr="002973DB">
        <w:rPr>
          <w:rFonts w:ascii="Times New Roman" w:eastAsia="Times New Roman" w:hAnsi="Times New Roman" w:cs="Times New Roman"/>
          <w:sz w:val="28"/>
          <w:szCs w:val="28"/>
        </w:rPr>
        <w:t xml:space="preserve">Безвозмездные поступления за </w:t>
      </w:r>
      <w:r w:rsidR="00962897" w:rsidRPr="002973DB">
        <w:rPr>
          <w:rFonts w:ascii="Times New Roman" w:eastAsia="Times New Roman" w:hAnsi="Times New Roman" w:cs="Times New Roman"/>
          <w:sz w:val="28"/>
          <w:szCs w:val="28"/>
        </w:rPr>
        <w:t>9 месяцев</w:t>
      </w:r>
      <w:r w:rsidR="00E3722B" w:rsidRPr="002973DB">
        <w:rPr>
          <w:rFonts w:ascii="Times New Roman" w:eastAsia="Times New Roman" w:hAnsi="Times New Roman" w:cs="Times New Roman"/>
          <w:sz w:val="28"/>
          <w:szCs w:val="28"/>
        </w:rPr>
        <w:t xml:space="preserve"> 2022</w:t>
      </w:r>
      <w:r w:rsidRPr="002973DB">
        <w:rPr>
          <w:rFonts w:ascii="Times New Roman" w:eastAsia="Times New Roman" w:hAnsi="Times New Roman" w:cs="Times New Roman"/>
          <w:sz w:val="28"/>
          <w:szCs w:val="28"/>
        </w:rPr>
        <w:t xml:space="preserve"> года поступили в сумме </w:t>
      </w:r>
      <w:r w:rsidR="00962897" w:rsidRPr="002973DB">
        <w:rPr>
          <w:rFonts w:ascii="Times New Roman" w:eastAsia="Times New Roman" w:hAnsi="Times New Roman" w:cs="Times New Roman"/>
          <w:sz w:val="28"/>
          <w:szCs w:val="28"/>
        </w:rPr>
        <w:t>4 380 272,3</w:t>
      </w:r>
      <w:r w:rsidRPr="002973DB">
        <w:rPr>
          <w:rFonts w:ascii="Times New Roman" w:eastAsia="Times New Roman" w:hAnsi="Times New Roman" w:cs="Times New Roman"/>
          <w:sz w:val="28"/>
          <w:szCs w:val="28"/>
        </w:rPr>
        <w:t xml:space="preserve"> тыс. рублей. По сравнению с аналогичным периодом прошлого года поступления 202</w:t>
      </w:r>
      <w:r w:rsidR="00E3722B" w:rsidRPr="002973DB">
        <w:rPr>
          <w:rFonts w:ascii="Times New Roman" w:eastAsia="Times New Roman" w:hAnsi="Times New Roman" w:cs="Times New Roman"/>
          <w:sz w:val="28"/>
          <w:szCs w:val="28"/>
        </w:rPr>
        <w:t>3</w:t>
      </w:r>
      <w:r w:rsidRPr="002973DB">
        <w:rPr>
          <w:rFonts w:ascii="Times New Roman" w:eastAsia="Times New Roman" w:hAnsi="Times New Roman" w:cs="Times New Roman"/>
          <w:sz w:val="28"/>
          <w:szCs w:val="28"/>
        </w:rPr>
        <w:t xml:space="preserve"> года </w:t>
      </w:r>
      <w:r w:rsidR="00F32ED2" w:rsidRPr="002973DB">
        <w:rPr>
          <w:rFonts w:ascii="Times New Roman" w:eastAsia="Times New Roman" w:hAnsi="Times New Roman" w:cs="Times New Roman"/>
          <w:sz w:val="28"/>
          <w:szCs w:val="28"/>
        </w:rPr>
        <w:t>возрасли</w:t>
      </w:r>
      <w:r w:rsidRPr="002973DB">
        <w:rPr>
          <w:rFonts w:ascii="Times New Roman" w:eastAsia="Times New Roman" w:hAnsi="Times New Roman" w:cs="Times New Roman"/>
          <w:sz w:val="28"/>
          <w:szCs w:val="28"/>
        </w:rPr>
        <w:t xml:space="preserve"> на </w:t>
      </w:r>
      <w:r w:rsidR="00962897" w:rsidRPr="002973DB">
        <w:rPr>
          <w:rFonts w:ascii="Times New Roman" w:eastAsia="Times New Roman" w:hAnsi="Times New Roman" w:cs="Times New Roman"/>
          <w:sz w:val="28"/>
          <w:szCs w:val="28"/>
        </w:rPr>
        <w:t>11,4</w:t>
      </w:r>
      <w:r w:rsidRPr="002973DB">
        <w:rPr>
          <w:rFonts w:ascii="Times New Roman" w:eastAsia="Times New Roman" w:hAnsi="Times New Roman" w:cs="Times New Roman"/>
          <w:sz w:val="28"/>
          <w:szCs w:val="28"/>
        </w:rPr>
        <w:t>%.</w:t>
      </w:r>
    </w:p>
    <w:p w:rsidR="00A934B4" w:rsidRPr="002973DB" w:rsidRDefault="00A934B4" w:rsidP="00A934B4">
      <w:pPr>
        <w:spacing w:after="0"/>
        <w:ind w:firstLine="708"/>
        <w:jc w:val="both"/>
        <w:rPr>
          <w:rFonts w:ascii="Times New Roman" w:eastAsia="Times New Roman" w:hAnsi="Times New Roman" w:cs="Times New Roman"/>
          <w:sz w:val="28"/>
          <w:szCs w:val="28"/>
        </w:rPr>
      </w:pPr>
    </w:p>
    <w:p w:rsidR="00B44AE4" w:rsidRPr="002973DB" w:rsidRDefault="00B44AE4" w:rsidP="00A934B4">
      <w:pPr>
        <w:spacing w:after="0"/>
        <w:ind w:firstLine="709"/>
        <w:jc w:val="center"/>
        <w:rPr>
          <w:rFonts w:ascii="Times New Roman" w:hAnsi="Times New Roman" w:cs="Times New Roman"/>
          <w:b/>
          <w:color w:val="000000" w:themeColor="text1"/>
          <w:sz w:val="24"/>
          <w:szCs w:val="24"/>
        </w:rPr>
      </w:pPr>
    </w:p>
    <w:p w:rsidR="00A934B4" w:rsidRPr="002973DB" w:rsidRDefault="00A934B4" w:rsidP="00A934B4">
      <w:pPr>
        <w:spacing w:after="0"/>
        <w:ind w:firstLine="709"/>
        <w:jc w:val="center"/>
        <w:rPr>
          <w:rFonts w:ascii="Times New Roman" w:hAnsi="Times New Roman" w:cs="Times New Roman"/>
          <w:b/>
          <w:color w:val="000000" w:themeColor="text1"/>
          <w:sz w:val="24"/>
          <w:szCs w:val="24"/>
        </w:rPr>
      </w:pPr>
      <w:r w:rsidRPr="002973DB">
        <w:rPr>
          <w:rFonts w:ascii="Times New Roman" w:hAnsi="Times New Roman" w:cs="Times New Roman"/>
          <w:b/>
          <w:color w:val="000000" w:themeColor="text1"/>
          <w:sz w:val="24"/>
          <w:szCs w:val="24"/>
        </w:rPr>
        <w:t>Безвозмездные поступоения в сопоставлении с аналогичным периодом прошлого финансового года</w:t>
      </w:r>
    </w:p>
    <w:p w:rsidR="00A934B4" w:rsidRPr="002973DB" w:rsidRDefault="00A934B4" w:rsidP="00A934B4">
      <w:pPr>
        <w:spacing w:after="0"/>
        <w:ind w:firstLine="709"/>
        <w:jc w:val="right"/>
        <w:rPr>
          <w:rFonts w:ascii="Times New Roman" w:hAnsi="Times New Roman" w:cs="Times New Roman"/>
          <w:color w:val="000000" w:themeColor="text1"/>
          <w:sz w:val="20"/>
          <w:szCs w:val="20"/>
        </w:rPr>
      </w:pPr>
      <w:r w:rsidRPr="002973DB">
        <w:rPr>
          <w:rFonts w:ascii="Times New Roman" w:hAnsi="Times New Roman" w:cs="Times New Roman"/>
          <w:color w:val="000000" w:themeColor="text1"/>
          <w:sz w:val="20"/>
          <w:szCs w:val="20"/>
        </w:rPr>
        <w:t>тыс. руб.</w:t>
      </w:r>
    </w:p>
    <w:p w:rsidR="00A934B4" w:rsidRPr="002973DB" w:rsidRDefault="00A934B4" w:rsidP="00A934B4">
      <w:pPr>
        <w:jc w:val="center"/>
        <w:rPr>
          <w:rFonts w:ascii="Times New Roman" w:eastAsia="Times New Roman" w:hAnsi="Times New Roman" w:cs="Times New Roman"/>
          <w:b/>
          <w:sz w:val="28"/>
          <w:szCs w:val="28"/>
          <w:u w:val="single"/>
        </w:rPr>
      </w:pPr>
      <w:r w:rsidRPr="002973DB">
        <w:rPr>
          <w:rFonts w:ascii="Times New Roman" w:eastAsia="Times New Roman" w:hAnsi="Times New Roman" w:cs="Times New Roman"/>
          <w:noProof/>
          <w:sz w:val="28"/>
          <w:szCs w:val="28"/>
        </w:rPr>
        <w:drawing>
          <wp:inline distT="0" distB="0" distL="0" distR="0" wp14:anchorId="408AE8C3" wp14:editId="2C105DE7">
            <wp:extent cx="5760085" cy="4038600"/>
            <wp:effectExtent l="0" t="0" r="0" b="0"/>
            <wp:docPr id="13"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1D289B" w:rsidRPr="005D00A0" w:rsidRDefault="001D289B" w:rsidP="00A934B4">
      <w:pPr>
        <w:jc w:val="center"/>
        <w:rPr>
          <w:rFonts w:ascii="Times New Roman" w:eastAsia="Times New Roman" w:hAnsi="Times New Roman" w:cs="Times New Roman"/>
          <w:b/>
          <w:sz w:val="28"/>
          <w:szCs w:val="28"/>
          <w:highlight w:val="yellow"/>
          <w:u w:val="single"/>
        </w:rPr>
      </w:pPr>
    </w:p>
    <w:p w:rsidR="00A934B4" w:rsidRDefault="00A934B4" w:rsidP="00A934B4">
      <w:pPr>
        <w:jc w:val="center"/>
        <w:rPr>
          <w:rFonts w:ascii="Times New Roman" w:eastAsia="Times New Roman" w:hAnsi="Times New Roman" w:cs="Times New Roman"/>
          <w:b/>
          <w:sz w:val="28"/>
          <w:szCs w:val="28"/>
          <w:u w:val="single"/>
        </w:rPr>
      </w:pPr>
      <w:r w:rsidRPr="002973DB">
        <w:rPr>
          <w:rFonts w:ascii="Times New Roman" w:eastAsia="Times New Roman" w:hAnsi="Times New Roman" w:cs="Times New Roman"/>
          <w:b/>
          <w:sz w:val="28"/>
          <w:szCs w:val="28"/>
          <w:u w:val="single"/>
        </w:rPr>
        <w:t>Источники финансирования дефицита бюджета</w:t>
      </w:r>
    </w:p>
    <w:p w:rsidR="00A934B4" w:rsidRPr="002973DB" w:rsidRDefault="00A934B4" w:rsidP="00A934B4">
      <w:pPr>
        <w:ind w:firstLine="708"/>
        <w:jc w:val="both"/>
        <w:rPr>
          <w:rFonts w:ascii="Times New Roman" w:eastAsia="Times New Roman" w:hAnsi="Times New Roman" w:cs="Times New Roman"/>
          <w:sz w:val="28"/>
          <w:szCs w:val="28"/>
        </w:rPr>
      </w:pPr>
      <w:r w:rsidRPr="002973DB">
        <w:rPr>
          <w:rFonts w:ascii="Times New Roman" w:eastAsia="Times New Roman" w:hAnsi="Times New Roman" w:cs="Times New Roman"/>
          <w:sz w:val="28"/>
          <w:szCs w:val="28"/>
        </w:rPr>
        <w:t xml:space="preserve">По итогам исполнения бюджета города Ханты-Мансийска за </w:t>
      </w:r>
      <w:r w:rsidR="00BB370F">
        <w:rPr>
          <w:rFonts w:ascii="Times New Roman" w:eastAsia="Times New Roman" w:hAnsi="Times New Roman" w:cs="Times New Roman"/>
          <w:sz w:val="28"/>
          <w:szCs w:val="28"/>
        </w:rPr>
        <w:t xml:space="preserve">              </w:t>
      </w:r>
      <w:r w:rsidR="003235B9" w:rsidRPr="002973DB">
        <w:rPr>
          <w:rFonts w:ascii="Times New Roman" w:eastAsia="Times New Roman" w:hAnsi="Times New Roman" w:cs="Times New Roman"/>
          <w:sz w:val="28"/>
          <w:szCs w:val="28"/>
        </w:rPr>
        <w:t xml:space="preserve">9 месяцев </w:t>
      </w:r>
      <w:r w:rsidR="00E337B3" w:rsidRPr="002973DB">
        <w:rPr>
          <w:rFonts w:ascii="Times New Roman" w:eastAsia="Times New Roman" w:hAnsi="Times New Roman" w:cs="Times New Roman"/>
          <w:sz w:val="28"/>
          <w:szCs w:val="28"/>
        </w:rPr>
        <w:t>2023</w:t>
      </w:r>
      <w:r w:rsidRPr="002973DB">
        <w:rPr>
          <w:rFonts w:ascii="Times New Roman" w:eastAsia="Times New Roman" w:hAnsi="Times New Roman" w:cs="Times New Roman"/>
          <w:sz w:val="28"/>
          <w:szCs w:val="28"/>
        </w:rPr>
        <w:t xml:space="preserve"> года сложился </w:t>
      </w:r>
      <w:r w:rsidR="003235B9" w:rsidRPr="002973DB">
        <w:rPr>
          <w:rFonts w:ascii="Times New Roman" w:eastAsia="Times New Roman" w:hAnsi="Times New Roman" w:cs="Times New Roman"/>
          <w:sz w:val="28"/>
          <w:szCs w:val="28"/>
        </w:rPr>
        <w:t>про</w:t>
      </w:r>
      <w:r w:rsidR="009D13C8">
        <w:rPr>
          <w:rFonts w:ascii="Times New Roman" w:eastAsia="Times New Roman" w:hAnsi="Times New Roman" w:cs="Times New Roman"/>
          <w:sz w:val="28"/>
          <w:szCs w:val="28"/>
        </w:rPr>
        <w:t>фи</w:t>
      </w:r>
      <w:r w:rsidR="003235B9" w:rsidRPr="002973DB">
        <w:rPr>
          <w:rFonts w:ascii="Times New Roman" w:eastAsia="Times New Roman" w:hAnsi="Times New Roman" w:cs="Times New Roman"/>
          <w:sz w:val="28"/>
          <w:szCs w:val="28"/>
        </w:rPr>
        <w:t xml:space="preserve">цит </w:t>
      </w:r>
      <w:r w:rsidRPr="002973DB">
        <w:rPr>
          <w:rFonts w:ascii="Times New Roman" w:eastAsia="Times New Roman" w:hAnsi="Times New Roman" w:cs="Times New Roman"/>
          <w:sz w:val="28"/>
          <w:szCs w:val="28"/>
        </w:rPr>
        <w:t xml:space="preserve"> в сумме </w:t>
      </w:r>
      <w:r w:rsidR="003235B9" w:rsidRPr="002973DB">
        <w:rPr>
          <w:rFonts w:ascii="Times New Roman" w:eastAsia="Times New Roman" w:hAnsi="Times New Roman" w:cs="Times New Roman"/>
          <w:sz w:val="28"/>
          <w:szCs w:val="28"/>
        </w:rPr>
        <w:t xml:space="preserve">80 817,7 </w:t>
      </w:r>
      <w:r w:rsidRPr="002973DB">
        <w:rPr>
          <w:rFonts w:ascii="Times New Roman" w:eastAsia="Times New Roman" w:hAnsi="Times New Roman" w:cs="Times New Roman"/>
          <w:sz w:val="28"/>
          <w:szCs w:val="28"/>
        </w:rPr>
        <w:t xml:space="preserve">тыс. рублей. </w:t>
      </w:r>
    </w:p>
    <w:p w:rsidR="00B44AE4" w:rsidRPr="002973DB" w:rsidRDefault="00A934B4" w:rsidP="00B44AE4">
      <w:pPr>
        <w:spacing w:after="0"/>
        <w:ind w:firstLine="709"/>
        <w:jc w:val="both"/>
        <w:rPr>
          <w:rFonts w:ascii="Times New Roman" w:hAnsi="Times New Roman"/>
          <w:sz w:val="28"/>
          <w:szCs w:val="28"/>
        </w:rPr>
      </w:pPr>
      <w:r w:rsidRPr="002973DB">
        <w:rPr>
          <w:rFonts w:ascii="Times New Roman" w:hAnsi="Times New Roman"/>
          <w:sz w:val="28"/>
          <w:szCs w:val="28"/>
        </w:rPr>
        <w:t xml:space="preserve">Муниципальный долг по состоянию на 1 </w:t>
      </w:r>
      <w:r w:rsidR="003235B9" w:rsidRPr="002973DB">
        <w:rPr>
          <w:rFonts w:ascii="Times New Roman" w:hAnsi="Times New Roman"/>
          <w:sz w:val="28"/>
          <w:szCs w:val="28"/>
        </w:rPr>
        <w:t>октября</w:t>
      </w:r>
      <w:r w:rsidR="004807D1" w:rsidRPr="002973DB">
        <w:rPr>
          <w:rFonts w:ascii="Times New Roman" w:hAnsi="Times New Roman"/>
          <w:sz w:val="28"/>
          <w:szCs w:val="28"/>
        </w:rPr>
        <w:t xml:space="preserve"> </w:t>
      </w:r>
      <w:r w:rsidRPr="002973DB">
        <w:rPr>
          <w:rFonts w:ascii="Times New Roman" w:hAnsi="Times New Roman"/>
          <w:sz w:val="28"/>
          <w:szCs w:val="28"/>
        </w:rPr>
        <w:t>202</w:t>
      </w:r>
      <w:r w:rsidR="004807D1" w:rsidRPr="002973DB">
        <w:rPr>
          <w:rFonts w:ascii="Times New Roman" w:hAnsi="Times New Roman"/>
          <w:sz w:val="28"/>
          <w:szCs w:val="28"/>
        </w:rPr>
        <w:t>3</w:t>
      </w:r>
      <w:r w:rsidRPr="002973DB">
        <w:rPr>
          <w:rFonts w:ascii="Times New Roman" w:hAnsi="Times New Roman"/>
          <w:sz w:val="28"/>
          <w:szCs w:val="28"/>
        </w:rPr>
        <w:t xml:space="preserve"> года </w:t>
      </w:r>
      <w:r w:rsidR="004F46E2" w:rsidRPr="002973DB">
        <w:rPr>
          <w:rFonts w:ascii="Times New Roman" w:hAnsi="Times New Roman"/>
          <w:sz w:val="28"/>
          <w:szCs w:val="28"/>
        </w:rPr>
        <w:t xml:space="preserve">составил </w:t>
      </w:r>
      <w:r w:rsidR="003235B9" w:rsidRPr="002973DB">
        <w:rPr>
          <w:rFonts w:ascii="Times New Roman" w:hAnsi="Times New Roman"/>
          <w:sz w:val="28"/>
          <w:szCs w:val="28"/>
        </w:rPr>
        <w:t>261 009,8</w:t>
      </w:r>
      <w:r w:rsidR="004F46E2" w:rsidRPr="002973DB">
        <w:rPr>
          <w:rFonts w:ascii="Times New Roman" w:hAnsi="Times New Roman"/>
          <w:sz w:val="28"/>
          <w:szCs w:val="28"/>
        </w:rPr>
        <w:t xml:space="preserve"> тыс. рублей</w:t>
      </w:r>
      <w:r w:rsidRPr="002973DB">
        <w:rPr>
          <w:rFonts w:ascii="Times New Roman" w:hAnsi="Times New Roman"/>
          <w:sz w:val="28"/>
          <w:szCs w:val="28"/>
        </w:rPr>
        <w:t>.</w:t>
      </w:r>
    </w:p>
    <w:p w:rsidR="00B44AE4" w:rsidRPr="005D00A0" w:rsidRDefault="00B44AE4" w:rsidP="00B44AE4">
      <w:pPr>
        <w:spacing w:after="0"/>
        <w:ind w:firstLine="709"/>
        <w:jc w:val="both"/>
        <w:rPr>
          <w:rFonts w:ascii="Times New Roman" w:hAnsi="Times New Roman"/>
          <w:sz w:val="28"/>
          <w:szCs w:val="28"/>
          <w:highlight w:val="yellow"/>
        </w:rPr>
      </w:pPr>
    </w:p>
    <w:p w:rsidR="00696F97" w:rsidRDefault="00696F97" w:rsidP="00D74A3B">
      <w:pPr>
        <w:jc w:val="center"/>
        <w:rPr>
          <w:rFonts w:ascii="Times New Roman" w:hAnsi="Times New Roman" w:cs="Times New Roman"/>
          <w:b/>
          <w:sz w:val="28"/>
          <w:szCs w:val="28"/>
          <w:u w:val="single"/>
        </w:rPr>
      </w:pPr>
    </w:p>
    <w:p w:rsidR="00696F97" w:rsidRDefault="00696F97" w:rsidP="00D74A3B">
      <w:pPr>
        <w:jc w:val="center"/>
        <w:rPr>
          <w:rFonts w:ascii="Times New Roman" w:hAnsi="Times New Roman" w:cs="Times New Roman"/>
          <w:b/>
          <w:sz w:val="28"/>
          <w:szCs w:val="28"/>
          <w:u w:val="single"/>
        </w:rPr>
      </w:pPr>
    </w:p>
    <w:p w:rsidR="00696F97" w:rsidRDefault="00696F97" w:rsidP="00D74A3B">
      <w:pPr>
        <w:jc w:val="center"/>
        <w:rPr>
          <w:rFonts w:ascii="Times New Roman" w:hAnsi="Times New Roman" w:cs="Times New Roman"/>
          <w:b/>
          <w:sz w:val="28"/>
          <w:szCs w:val="28"/>
          <w:u w:val="single"/>
        </w:rPr>
      </w:pPr>
    </w:p>
    <w:p w:rsidR="00D74A3B" w:rsidRDefault="00D74A3B" w:rsidP="00D74A3B">
      <w:pPr>
        <w:jc w:val="center"/>
        <w:rPr>
          <w:rFonts w:ascii="Times New Roman" w:hAnsi="Times New Roman" w:cs="Times New Roman"/>
          <w:b/>
          <w:sz w:val="28"/>
          <w:szCs w:val="28"/>
          <w:u w:val="single"/>
        </w:rPr>
      </w:pPr>
      <w:r w:rsidRPr="00133196">
        <w:rPr>
          <w:rFonts w:ascii="Times New Roman" w:hAnsi="Times New Roman" w:cs="Times New Roman"/>
          <w:b/>
          <w:sz w:val="28"/>
          <w:szCs w:val="28"/>
          <w:u w:val="single"/>
        </w:rPr>
        <w:t>Р</w:t>
      </w:r>
      <w:r w:rsidR="009902E7" w:rsidRPr="00133196">
        <w:rPr>
          <w:rFonts w:ascii="Times New Roman" w:hAnsi="Times New Roman" w:cs="Times New Roman"/>
          <w:b/>
          <w:sz w:val="28"/>
          <w:szCs w:val="28"/>
          <w:u w:val="single"/>
        </w:rPr>
        <w:t>АСХОДЫ</w:t>
      </w:r>
    </w:p>
    <w:p w:rsidR="00D74A3B" w:rsidRPr="00133196" w:rsidRDefault="00D74A3B" w:rsidP="00A91028">
      <w:pPr>
        <w:ind w:firstLine="851"/>
        <w:jc w:val="both"/>
        <w:rPr>
          <w:rFonts w:ascii="Times New Roman" w:hAnsi="Times New Roman" w:cs="Times New Roman"/>
          <w:sz w:val="28"/>
          <w:szCs w:val="28"/>
        </w:rPr>
      </w:pPr>
      <w:r w:rsidRPr="00133196">
        <w:rPr>
          <w:rFonts w:ascii="Times New Roman" w:hAnsi="Times New Roman" w:cs="Times New Roman"/>
          <w:sz w:val="28"/>
          <w:szCs w:val="28"/>
        </w:rPr>
        <w:t xml:space="preserve">За  отчетный период объем расходов бюджета города Ханты-Мансийска при </w:t>
      </w:r>
      <w:r w:rsidR="00A62311" w:rsidRPr="00133196">
        <w:rPr>
          <w:rFonts w:ascii="Times New Roman" w:hAnsi="Times New Roman" w:cs="Times New Roman"/>
          <w:sz w:val="28"/>
          <w:szCs w:val="28"/>
        </w:rPr>
        <w:t>уточненном п</w:t>
      </w:r>
      <w:r w:rsidRPr="00133196">
        <w:rPr>
          <w:rFonts w:ascii="Times New Roman" w:hAnsi="Times New Roman" w:cs="Times New Roman"/>
          <w:sz w:val="28"/>
          <w:szCs w:val="28"/>
        </w:rPr>
        <w:t xml:space="preserve">лане </w:t>
      </w:r>
      <w:r w:rsidR="005E254B" w:rsidRPr="00133196">
        <w:rPr>
          <w:rFonts w:ascii="Times New Roman" w:hAnsi="Times New Roman" w:cs="Times New Roman"/>
          <w:sz w:val="28"/>
          <w:szCs w:val="28"/>
        </w:rPr>
        <w:t xml:space="preserve">на год </w:t>
      </w:r>
      <w:r w:rsidR="003658FD" w:rsidRPr="00133196">
        <w:rPr>
          <w:rFonts w:ascii="Times New Roman" w:hAnsi="Times New Roman" w:cs="Times New Roman"/>
          <w:sz w:val="28"/>
          <w:szCs w:val="28"/>
        </w:rPr>
        <w:t>13 105 416,5</w:t>
      </w:r>
      <w:r w:rsidR="00F63752" w:rsidRPr="00133196">
        <w:rPr>
          <w:rFonts w:ascii="Times New Roman" w:eastAsia="Times New Roman" w:hAnsi="Times New Roman" w:cs="Times New Roman"/>
          <w:sz w:val="28"/>
          <w:szCs w:val="28"/>
        </w:rPr>
        <w:t xml:space="preserve"> </w:t>
      </w:r>
      <w:r w:rsidRPr="00133196">
        <w:rPr>
          <w:rFonts w:ascii="Times New Roman" w:hAnsi="Times New Roman" w:cs="Times New Roman"/>
          <w:sz w:val="28"/>
          <w:szCs w:val="28"/>
        </w:rPr>
        <w:t xml:space="preserve">тыс. рублей исполнен в сумме </w:t>
      </w:r>
      <w:r w:rsidR="003658FD" w:rsidRPr="00133196">
        <w:rPr>
          <w:rFonts w:ascii="Times New Roman" w:hAnsi="Times New Roman" w:cs="Times New Roman"/>
          <w:sz w:val="28"/>
          <w:szCs w:val="28"/>
        </w:rPr>
        <w:t>8 464 414,3</w:t>
      </w:r>
      <w:r w:rsidR="008662DA" w:rsidRPr="00133196">
        <w:rPr>
          <w:rFonts w:ascii="Times New Roman" w:hAnsi="Times New Roman" w:cs="Times New Roman"/>
          <w:sz w:val="28"/>
          <w:szCs w:val="28"/>
        </w:rPr>
        <w:t xml:space="preserve"> </w:t>
      </w:r>
      <w:r w:rsidRPr="00133196">
        <w:rPr>
          <w:rFonts w:ascii="Times New Roman" w:hAnsi="Times New Roman" w:cs="Times New Roman"/>
          <w:sz w:val="28"/>
          <w:szCs w:val="28"/>
        </w:rPr>
        <w:t>тыс.</w:t>
      </w:r>
      <w:r w:rsidR="00A579DC" w:rsidRPr="00133196">
        <w:rPr>
          <w:rFonts w:ascii="Times New Roman" w:hAnsi="Times New Roman" w:cs="Times New Roman"/>
          <w:sz w:val="28"/>
          <w:szCs w:val="28"/>
        </w:rPr>
        <w:t xml:space="preserve"> </w:t>
      </w:r>
      <w:r w:rsidRPr="00133196">
        <w:rPr>
          <w:rFonts w:ascii="Times New Roman" w:hAnsi="Times New Roman" w:cs="Times New Roman"/>
          <w:sz w:val="28"/>
          <w:szCs w:val="28"/>
        </w:rPr>
        <w:t xml:space="preserve">рублей или на </w:t>
      </w:r>
      <w:r w:rsidR="003658FD" w:rsidRPr="00133196">
        <w:rPr>
          <w:rFonts w:ascii="Times New Roman" w:hAnsi="Times New Roman" w:cs="Times New Roman"/>
          <w:sz w:val="28"/>
          <w:szCs w:val="28"/>
        </w:rPr>
        <w:t>64,6</w:t>
      </w:r>
      <w:r w:rsidRPr="00133196">
        <w:rPr>
          <w:rFonts w:ascii="Times New Roman" w:hAnsi="Times New Roman" w:cs="Times New Roman"/>
          <w:sz w:val="28"/>
          <w:szCs w:val="28"/>
        </w:rPr>
        <w:t>%.</w:t>
      </w:r>
    </w:p>
    <w:p w:rsidR="008532E2" w:rsidRPr="00133196" w:rsidRDefault="008532E2" w:rsidP="00A91028">
      <w:pPr>
        <w:spacing w:after="0" w:line="360" w:lineRule="auto"/>
        <w:ind w:firstLine="567"/>
        <w:jc w:val="center"/>
        <w:rPr>
          <w:rFonts w:ascii="Times New Roman" w:hAnsi="Times New Roman" w:cs="Times New Roman"/>
          <w:b/>
          <w:sz w:val="28"/>
          <w:szCs w:val="28"/>
        </w:rPr>
      </w:pPr>
      <w:r w:rsidRPr="00133196">
        <w:rPr>
          <w:rFonts w:ascii="Times New Roman" w:hAnsi="Times New Roman" w:cs="Times New Roman"/>
          <w:b/>
          <w:sz w:val="28"/>
          <w:szCs w:val="28"/>
        </w:rPr>
        <w:t xml:space="preserve">Расходы бюджета города Ханты-Мансийска за </w:t>
      </w:r>
      <w:r w:rsidR="005D00A0" w:rsidRPr="00133196">
        <w:rPr>
          <w:rFonts w:ascii="Times New Roman" w:hAnsi="Times New Roman" w:cs="Times New Roman"/>
          <w:b/>
          <w:sz w:val="28"/>
          <w:szCs w:val="28"/>
        </w:rPr>
        <w:t>9 месяцев</w:t>
      </w:r>
      <w:r w:rsidRPr="00133196">
        <w:rPr>
          <w:rFonts w:ascii="Times New Roman" w:hAnsi="Times New Roman" w:cs="Times New Roman"/>
          <w:b/>
          <w:sz w:val="28"/>
          <w:szCs w:val="28"/>
        </w:rPr>
        <w:t xml:space="preserve"> 202</w:t>
      </w:r>
      <w:r w:rsidR="00501DA4" w:rsidRPr="00133196">
        <w:rPr>
          <w:rFonts w:ascii="Times New Roman" w:hAnsi="Times New Roman" w:cs="Times New Roman"/>
          <w:b/>
          <w:sz w:val="28"/>
          <w:szCs w:val="28"/>
        </w:rPr>
        <w:t>3</w:t>
      </w:r>
      <w:r w:rsidRPr="00133196">
        <w:rPr>
          <w:rFonts w:ascii="Times New Roman" w:hAnsi="Times New Roman" w:cs="Times New Roman"/>
          <w:b/>
          <w:sz w:val="28"/>
          <w:szCs w:val="28"/>
        </w:rPr>
        <w:t xml:space="preserve"> года</w:t>
      </w:r>
    </w:p>
    <w:p w:rsidR="008532E2" w:rsidRPr="00133196" w:rsidRDefault="008532E2" w:rsidP="00A91028">
      <w:pPr>
        <w:spacing w:after="0"/>
        <w:ind w:firstLine="567"/>
        <w:jc w:val="right"/>
        <w:rPr>
          <w:rFonts w:ascii="Times New Roman" w:hAnsi="Times New Roman" w:cs="Times New Roman"/>
          <w:sz w:val="24"/>
          <w:szCs w:val="24"/>
        </w:rPr>
      </w:pPr>
      <w:r w:rsidRPr="00133196">
        <w:rPr>
          <w:rFonts w:ascii="Times New Roman" w:hAnsi="Times New Roman" w:cs="Times New Roman"/>
          <w:sz w:val="28"/>
          <w:szCs w:val="28"/>
        </w:rPr>
        <w:tab/>
        <w:t xml:space="preserve"> </w:t>
      </w:r>
      <w:r w:rsidRPr="00133196">
        <w:rPr>
          <w:rFonts w:ascii="Times New Roman" w:hAnsi="Times New Roman" w:cs="Times New Roman"/>
          <w:i/>
          <w:sz w:val="28"/>
          <w:szCs w:val="28"/>
        </w:rPr>
        <w:t xml:space="preserve">                                                    </w:t>
      </w:r>
      <w:r w:rsidR="00A91028" w:rsidRPr="00133196">
        <w:rPr>
          <w:rFonts w:ascii="Times New Roman" w:hAnsi="Times New Roman" w:cs="Times New Roman"/>
          <w:i/>
          <w:sz w:val="28"/>
          <w:szCs w:val="28"/>
        </w:rPr>
        <w:t xml:space="preserve">                         </w:t>
      </w:r>
      <w:r w:rsidRPr="00133196">
        <w:rPr>
          <w:rFonts w:ascii="Times New Roman" w:hAnsi="Times New Roman" w:cs="Times New Roman"/>
          <w:i/>
          <w:sz w:val="28"/>
          <w:szCs w:val="28"/>
        </w:rPr>
        <w:t xml:space="preserve">          </w:t>
      </w:r>
      <w:r w:rsidRPr="00133196">
        <w:rPr>
          <w:rFonts w:ascii="Times New Roman" w:hAnsi="Times New Roman" w:cs="Times New Roman"/>
          <w:sz w:val="24"/>
          <w:szCs w:val="24"/>
        </w:rPr>
        <w:t>(тыс. рублей)</w:t>
      </w:r>
    </w:p>
    <w:tbl>
      <w:tblPr>
        <w:tblW w:w="9493" w:type="dxa"/>
        <w:tblInd w:w="113" w:type="dxa"/>
        <w:tblLayout w:type="fixed"/>
        <w:tblLook w:val="04A0" w:firstRow="1" w:lastRow="0" w:firstColumn="1" w:lastColumn="0" w:noHBand="0" w:noVBand="1"/>
      </w:tblPr>
      <w:tblGrid>
        <w:gridCol w:w="1555"/>
        <w:gridCol w:w="1254"/>
        <w:gridCol w:w="1417"/>
        <w:gridCol w:w="1417"/>
        <w:gridCol w:w="1417"/>
        <w:gridCol w:w="1011"/>
        <w:gridCol w:w="1422"/>
      </w:tblGrid>
      <w:tr w:rsidR="003658FD" w:rsidRPr="00133196" w:rsidTr="003658FD">
        <w:trPr>
          <w:trHeight w:val="390"/>
        </w:trPr>
        <w:tc>
          <w:tcPr>
            <w:tcW w:w="155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658FD" w:rsidRPr="00133196" w:rsidRDefault="003658FD" w:rsidP="003658FD">
            <w:pPr>
              <w:spacing w:after="0" w:line="240" w:lineRule="auto"/>
              <w:jc w:val="center"/>
              <w:rPr>
                <w:rFonts w:ascii="Times New Roman" w:eastAsia="Times New Roman" w:hAnsi="Times New Roman" w:cs="Times New Roman"/>
                <w:color w:val="000000"/>
                <w:sz w:val="20"/>
                <w:szCs w:val="20"/>
              </w:rPr>
            </w:pPr>
            <w:r w:rsidRPr="00133196">
              <w:rPr>
                <w:rFonts w:ascii="Times New Roman" w:eastAsia="Times New Roman" w:hAnsi="Times New Roman" w:cs="Times New Roman"/>
                <w:color w:val="000000"/>
                <w:sz w:val="20"/>
                <w:szCs w:val="20"/>
              </w:rPr>
              <w:t>Показатели</w:t>
            </w:r>
          </w:p>
        </w:tc>
        <w:tc>
          <w:tcPr>
            <w:tcW w:w="125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658FD" w:rsidRPr="00133196" w:rsidRDefault="003658FD" w:rsidP="003658FD">
            <w:pPr>
              <w:spacing w:after="0" w:line="240" w:lineRule="auto"/>
              <w:jc w:val="center"/>
              <w:rPr>
                <w:rFonts w:ascii="Times New Roman" w:eastAsia="Times New Roman" w:hAnsi="Times New Roman" w:cs="Times New Roman"/>
                <w:color w:val="000000"/>
                <w:sz w:val="20"/>
                <w:szCs w:val="20"/>
              </w:rPr>
            </w:pPr>
            <w:r w:rsidRPr="00133196">
              <w:rPr>
                <w:rFonts w:ascii="Times New Roman" w:eastAsia="Times New Roman" w:hAnsi="Times New Roman" w:cs="Times New Roman"/>
                <w:color w:val="000000"/>
                <w:sz w:val="20"/>
                <w:szCs w:val="20"/>
              </w:rPr>
              <w:t>Исполнено за 9 месяцев 2022 года</w:t>
            </w:r>
          </w:p>
        </w:tc>
        <w:tc>
          <w:tcPr>
            <w:tcW w:w="6684" w:type="dxa"/>
            <w:gridSpan w:val="5"/>
            <w:tcBorders>
              <w:top w:val="single" w:sz="4" w:space="0" w:color="auto"/>
              <w:left w:val="nil"/>
              <w:bottom w:val="single" w:sz="4" w:space="0" w:color="auto"/>
              <w:right w:val="single" w:sz="4" w:space="0" w:color="auto"/>
            </w:tcBorders>
            <w:shd w:val="clear" w:color="auto" w:fill="auto"/>
            <w:vAlign w:val="center"/>
            <w:hideMark/>
          </w:tcPr>
          <w:p w:rsidR="003658FD" w:rsidRPr="00133196" w:rsidRDefault="003658FD" w:rsidP="003658FD">
            <w:pPr>
              <w:spacing w:after="0" w:line="240" w:lineRule="auto"/>
              <w:jc w:val="center"/>
              <w:rPr>
                <w:rFonts w:ascii="Times New Roman" w:eastAsia="Times New Roman" w:hAnsi="Times New Roman" w:cs="Times New Roman"/>
                <w:color w:val="000000"/>
                <w:sz w:val="20"/>
                <w:szCs w:val="20"/>
              </w:rPr>
            </w:pPr>
            <w:r w:rsidRPr="00133196">
              <w:rPr>
                <w:rFonts w:ascii="Times New Roman" w:eastAsia="Times New Roman" w:hAnsi="Times New Roman" w:cs="Times New Roman"/>
                <w:color w:val="000000"/>
                <w:sz w:val="20"/>
                <w:szCs w:val="20"/>
              </w:rPr>
              <w:t>2023 год</w:t>
            </w:r>
          </w:p>
        </w:tc>
      </w:tr>
      <w:tr w:rsidR="003658FD" w:rsidRPr="00133196" w:rsidTr="003658FD">
        <w:trPr>
          <w:trHeight w:val="1800"/>
        </w:trPr>
        <w:tc>
          <w:tcPr>
            <w:tcW w:w="1555" w:type="dxa"/>
            <w:vMerge/>
            <w:tcBorders>
              <w:top w:val="single" w:sz="4" w:space="0" w:color="auto"/>
              <w:left w:val="single" w:sz="4" w:space="0" w:color="auto"/>
              <w:bottom w:val="single" w:sz="4" w:space="0" w:color="auto"/>
              <w:right w:val="single" w:sz="4" w:space="0" w:color="auto"/>
            </w:tcBorders>
            <w:vAlign w:val="center"/>
            <w:hideMark/>
          </w:tcPr>
          <w:p w:rsidR="003658FD" w:rsidRPr="00133196" w:rsidRDefault="003658FD" w:rsidP="003658FD">
            <w:pPr>
              <w:spacing w:after="0" w:line="240" w:lineRule="auto"/>
              <w:rPr>
                <w:rFonts w:ascii="Times New Roman" w:eastAsia="Times New Roman" w:hAnsi="Times New Roman" w:cs="Times New Roman"/>
                <w:color w:val="000000"/>
                <w:sz w:val="20"/>
                <w:szCs w:val="20"/>
              </w:rPr>
            </w:pPr>
          </w:p>
        </w:tc>
        <w:tc>
          <w:tcPr>
            <w:tcW w:w="1254" w:type="dxa"/>
            <w:vMerge/>
            <w:tcBorders>
              <w:top w:val="single" w:sz="4" w:space="0" w:color="auto"/>
              <w:left w:val="single" w:sz="4" w:space="0" w:color="auto"/>
              <w:bottom w:val="single" w:sz="4" w:space="0" w:color="auto"/>
              <w:right w:val="single" w:sz="4" w:space="0" w:color="auto"/>
            </w:tcBorders>
            <w:vAlign w:val="center"/>
            <w:hideMark/>
          </w:tcPr>
          <w:p w:rsidR="003658FD" w:rsidRPr="00133196" w:rsidRDefault="003658FD" w:rsidP="003658FD">
            <w:pPr>
              <w:spacing w:after="0" w:line="240" w:lineRule="auto"/>
              <w:rPr>
                <w:rFonts w:ascii="Times New Roman" w:eastAsia="Times New Roman" w:hAnsi="Times New Roman" w:cs="Times New Roman"/>
                <w:color w:val="000000"/>
                <w:sz w:val="20"/>
                <w:szCs w:val="20"/>
              </w:rPr>
            </w:pPr>
          </w:p>
        </w:tc>
        <w:tc>
          <w:tcPr>
            <w:tcW w:w="1417" w:type="dxa"/>
            <w:tcBorders>
              <w:top w:val="nil"/>
              <w:left w:val="nil"/>
              <w:bottom w:val="single" w:sz="4" w:space="0" w:color="auto"/>
              <w:right w:val="single" w:sz="4" w:space="0" w:color="auto"/>
            </w:tcBorders>
            <w:shd w:val="clear" w:color="auto" w:fill="auto"/>
            <w:vAlign w:val="center"/>
            <w:hideMark/>
          </w:tcPr>
          <w:p w:rsidR="003658FD" w:rsidRPr="00133196" w:rsidRDefault="003658FD" w:rsidP="003658FD">
            <w:pPr>
              <w:spacing w:after="0" w:line="240" w:lineRule="auto"/>
              <w:jc w:val="center"/>
              <w:rPr>
                <w:rFonts w:ascii="Times New Roman" w:eastAsia="Times New Roman" w:hAnsi="Times New Roman" w:cs="Times New Roman"/>
                <w:sz w:val="20"/>
                <w:szCs w:val="20"/>
              </w:rPr>
            </w:pPr>
            <w:r w:rsidRPr="00133196">
              <w:rPr>
                <w:rFonts w:ascii="Times New Roman" w:eastAsia="Times New Roman" w:hAnsi="Times New Roman" w:cs="Times New Roman"/>
                <w:sz w:val="20"/>
                <w:szCs w:val="20"/>
              </w:rPr>
              <w:t xml:space="preserve">Уточненный план на 2023 год </w:t>
            </w:r>
          </w:p>
        </w:tc>
        <w:tc>
          <w:tcPr>
            <w:tcW w:w="1417" w:type="dxa"/>
            <w:tcBorders>
              <w:top w:val="nil"/>
              <w:left w:val="nil"/>
              <w:bottom w:val="single" w:sz="4" w:space="0" w:color="auto"/>
              <w:right w:val="single" w:sz="4" w:space="0" w:color="auto"/>
            </w:tcBorders>
            <w:shd w:val="clear" w:color="auto" w:fill="auto"/>
            <w:vAlign w:val="center"/>
            <w:hideMark/>
          </w:tcPr>
          <w:p w:rsidR="003658FD" w:rsidRPr="00133196" w:rsidRDefault="003658FD" w:rsidP="003658FD">
            <w:pPr>
              <w:spacing w:after="0" w:line="240" w:lineRule="auto"/>
              <w:jc w:val="center"/>
              <w:rPr>
                <w:rFonts w:ascii="Times New Roman" w:eastAsia="Times New Roman" w:hAnsi="Times New Roman" w:cs="Times New Roman"/>
                <w:sz w:val="20"/>
                <w:szCs w:val="20"/>
              </w:rPr>
            </w:pPr>
            <w:r w:rsidRPr="00133196">
              <w:rPr>
                <w:rFonts w:ascii="Times New Roman" w:eastAsia="Times New Roman" w:hAnsi="Times New Roman" w:cs="Times New Roman"/>
                <w:sz w:val="20"/>
                <w:szCs w:val="20"/>
              </w:rPr>
              <w:t xml:space="preserve">Уточненный план на 9 месяцев 2023 года </w:t>
            </w:r>
          </w:p>
        </w:tc>
        <w:tc>
          <w:tcPr>
            <w:tcW w:w="1417" w:type="dxa"/>
            <w:tcBorders>
              <w:top w:val="nil"/>
              <w:left w:val="nil"/>
              <w:bottom w:val="single" w:sz="4" w:space="0" w:color="auto"/>
              <w:right w:val="single" w:sz="4" w:space="0" w:color="auto"/>
            </w:tcBorders>
            <w:shd w:val="clear" w:color="auto" w:fill="auto"/>
            <w:vAlign w:val="center"/>
            <w:hideMark/>
          </w:tcPr>
          <w:p w:rsidR="003658FD" w:rsidRPr="00133196" w:rsidRDefault="003658FD" w:rsidP="003658FD">
            <w:pPr>
              <w:spacing w:after="0" w:line="240" w:lineRule="auto"/>
              <w:jc w:val="center"/>
              <w:rPr>
                <w:rFonts w:ascii="Times New Roman" w:eastAsia="Times New Roman" w:hAnsi="Times New Roman" w:cs="Times New Roman"/>
                <w:sz w:val="20"/>
                <w:szCs w:val="20"/>
              </w:rPr>
            </w:pPr>
            <w:r w:rsidRPr="00133196">
              <w:rPr>
                <w:rFonts w:ascii="Times New Roman" w:eastAsia="Times New Roman" w:hAnsi="Times New Roman" w:cs="Times New Roman"/>
                <w:sz w:val="20"/>
                <w:szCs w:val="20"/>
              </w:rPr>
              <w:t>Исполнено за 9 месяцев 2023 года</w:t>
            </w:r>
          </w:p>
        </w:tc>
        <w:tc>
          <w:tcPr>
            <w:tcW w:w="1011" w:type="dxa"/>
            <w:tcBorders>
              <w:top w:val="nil"/>
              <w:left w:val="nil"/>
              <w:bottom w:val="single" w:sz="4" w:space="0" w:color="auto"/>
              <w:right w:val="single" w:sz="4" w:space="0" w:color="auto"/>
            </w:tcBorders>
            <w:shd w:val="clear" w:color="auto" w:fill="auto"/>
            <w:vAlign w:val="center"/>
            <w:hideMark/>
          </w:tcPr>
          <w:p w:rsidR="003658FD" w:rsidRPr="00133196" w:rsidRDefault="003658FD" w:rsidP="003658FD">
            <w:pPr>
              <w:spacing w:after="0" w:line="240" w:lineRule="auto"/>
              <w:jc w:val="center"/>
              <w:rPr>
                <w:rFonts w:ascii="Times New Roman" w:eastAsia="Times New Roman" w:hAnsi="Times New Roman" w:cs="Times New Roman"/>
                <w:sz w:val="20"/>
                <w:szCs w:val="20"/>
              </w:rPr>
            </w:pPr>
            <w:r w:rsidRPr="00133196">
              <w:rPr>
                <w:rFonts w:ascii="Times New Roman" w:eastAsia="Times New Roman" w:hAnsi="Times New Roman" w:cs="Times New Roman"/>
                <w:sz w:val="20"/>
                <w:szCs w:val="20"/>
              </w:rPr>
              <w:t>% исполнения уточненного  плана на год</w:t>
            </w:r>
          </w:p>
        </w:tc>
        <w:tc>
          <w:tcPr>
            <w:tcW w:w="1422" w:type="dxa"/>
            <w:tcBorders>
              <w:top w:val="nil"/>
              <w:left w:val="nil"/>
              <w:bottom w:val="single" w:sz="4" w:space="0" w:color="auto"/>
              <w:right w:val="single" w:sz="4" w:space="0" w:color="auto"/>
            </w:tcBorders>
            <w:shd w:val="clear" w:color="auto" w:fill="auto"/>
            <w:vAlign w:val="center"/>
            <w:hideMark/>
          </w:tcPr>
          <w:p w:rsidR="003658FD" w:rsidRPr="00133196" w:rsidRDefault="003658FD" w:rsidP="003658FD">
            <w:pPr>
              <w:spacing w:after="0" w:line="240" w:lineRule="auto"/>
              <w:jc w:val="center"/>
              <w:rPr>
                <w:rFonts w:ascii="Times New Roman" w:eastAsia="Times New Roman" w:hAnsi="Times New Roman" w:cs="Times New Roman"/>
                <w:sz w:val="20"/>
                <w:szCs w:val="20"/>
              </w:rPr>
            </w:pPr>
            <w:r w:rsidRPr="00133196">
              <w:rPr>
                <w:rFonts w:ascii="Times New Roman" w:eastAsia="Times New Roman" w:hAnsi="Times New Roman" w:cs="Times New Roman"/>
                <w:sz w:val="20"/>
                <w:szCs w:val="20"/>
              </w:rPr>
              <w:t>% исполнения уточненного  плана на отчетный период</w:t>
            </w:r>
          </w:p>
        </w:tc>
      </w:tr>
      <w:tr w:rsidR="003658FD" w:rsidRPr="00133196" w:rsidTr="003658FD">
        <w:trPr>
          <w:trHeight w:val="315"/>
        </w:trPr>
        <w:tc>
          <w:tcPr>
            <w:tcW w:w="1555" w:type="dxa"/>
            <w:tcBorders>
              <w:top w:val="nil"/>
              <w:left w:val="single" w:sz="4" w:space="0" w:color="auto"/>
              <w:bottom w:val="single" w:sz="4" w:space="0" w:color="auto"/>
              <w:right w:val="single" w:sz="4" w:space="0" w:color="auto"/>
            </w:tcBorders>
            <w:shd w:val="clear" w:color="auto" w:fill="auto"/>
            <w:vAlign w:val="center"/>
            <w:hideMark/>
          </w:tcPr>
          <w:p w:rsidR="003658FD" w:rsidRPr="00133196" w:rsidRDefault="003658FD" w:rsidP="003658FD">
            <w:pPr>
              <w:spacing w:after="0" w:line="240" w:lineRule="auto"/>
              <w:rPr>
                <w:rFonts w:ascii="Times New Roman" w:eastAsia="Times New Roman" w:hAnsi="Times New Roman" w:cs="Times New Roman"/>
                <w:color w:val="000000"/>
                <w:sz w:val="20"/>
                <w:szCs w:val="20"/>
              </w:rPr>
            </w:pPr>
            <w:r w:rsidRPr="00133196">
              <w:rPr>
                <w:rFonts w:ascii="Times New Roman" w:eastAsia="Times New Roman" w:hAnsi="Times New Roman" w:cs="Times New Roman"/>
                <w:color w:val="000000"/>
                <w:sz w:val="20"/>
                <w:szCs w:val="20"/>
              </w:rPr>
              <w:t>Расходы всего:</w:t>
            </w:r>
          </w:p>
        </w:tc>
        <w:tc>
          <w:tcPr>
            <w:tcW w:w="1254" w:type="dxa"/>
            <w:tcBorders>
              <w:top w:val="nil"/>
              <w:left w:val="nil"/>
              <w:bottom w:val="single" w:sz="4" w:space="0" w:color="auto"/>
              <w:right w:val="single" w:sz="4" w:space="0" w:color="auto"/>
            </w:tcBorders>
            <w:shd w:val="clear" w:color="auto" w:fill="auto"/>
            <w:vAlign w:val="center"/>
            <w:hideMark/>
          </w:tcPr>
          <w:p w:rsidR="003658FD" w:rsidRPr="00133196" w:rsidRDefault="003658FD" w:rsidP="003658FD">
            <w:pPr>
              <w:spacing w:after="0" w:line="240" w:lineRule="auto"/>
              <w:jc w:val="center"/>
              <w:rPr>
                <w:rFonts w:ascii="Times New Roman" w:eastAsia="Times New Roman" w:hAnsi="Times New Roman" w:cs="Times New Roman"/>
                <w:color w:val="000000"/>
                <w:sz w:val="20"/>
                <w:szCs w:val="20"/>
              </w:rPr>
            </w:pPr>
            <w:r w:rsidRPr="00133196">
              <w:rPr>
                <w:rFonts w:ascii="Times New Roman" w:eastAsia="Times New Roman" w:hAnsi="Times New Roman" w:cs="Times New Roman"/>
                <w:color w:val="000000"/>
                <w:sz w:val="20"/>
                <w:szCs w:val="20"/>
              </w:rPr>
              <w:t>7 820 777,3</w:t>
            </w:r>
          </w:p>
        </w:tc>
        <w:tc>
          <w:tcPr>
            <w:tcW w:w="1417" w:type="dxa"/>
            <w:tcBorders>
              <w:top w:val="nil"/>
              <w:left w:val="nil"/>
              <w:bottom w:val="single" w:sz="4" w:space="0" w:color="auto"/>
              <w:right w:val="single" w:sz="4" w:space="0" w:color="auto"/>
            </w:tcBorders>
            <w:shd w:val="clear" w:color="auto" w:fill="auto"/>
            <w:vAlign w:val="center"/>
            <w:hideMark/>
          </w:tcPr>
          <w:p w:rsidR="003658FD" w:rsidRPr="00133196" w:rsidRDefault="003658FD" w:rsidP="003658FD">
            <w:pPr>
              <w:spacing w:after="0" w:line="240" w:lineRule="auto"/>
              <w:jc w:val="center"/>
              <w:rPr>
                <w:rFonts w:ascii="Times New Roman" w:eastAsia="Times New Roman" w:hAnsi="Times New Roman" w:cs="Times New Roman"/>
                <w:color w:val="000000"/>
                <w:sz w:val="20"/>
                <w:szCs w:val="20"/>
              </w:rPr>
            </w:pPr>
            <w:r w:rsidRPr="00133196">
              <w:rPr>
                <w:rFonts w:ascii="Times New Roman" w:eastAsia="Times New Roman" w:hAnsi="Times New Roman" w:cs="Times New Roman"/>
                <w:color w:val="000000"/>
                <w:sz w:val="20"/>
                <w:szCs w:val="20"/>
              </w:rPr>
              <w:t>13 105 416,5</w:t>
            </w:r>
          </w:p>
        </w:tc>
        <w:tc>
          <w:tcPr>
            <w:tcW w:w="1417" w:type="dxa"/>
            <w:tcBorders>
              <w:top w:val="nil"/>
              <w:left w:val="nil"/>
              <w:bottom w:val="single" w:sz="4" w:space="0" w:color="auto"/>
              <w:right w:val="single" w:sz="4" w:space="0" w:color="auto"/>
            </w:tcBorders>
            <w:shd w:val="clear" w:color="auto" w:fill="auto"/>
            <w:vAlign w:val="center"/>
            <w:hideMark/>
          </w:tcPr>
          <w:p w:rsidR="003658FD" w:rsidRPr="00133196" w:rsidRDefault="003658FD" w:rsidP="003658FD">
            <w:pPr>
              <w:spacing w:after="0" w:line="240" w:lineRule="auto"/>
              <w:jc w:val="center"/>
              <w:rPr>
                <w:rFonts w:ascii="Times New Roman" w:eastAsia="Times New Roman" w:hAnsi="Times New Roman" w:cs="Times New Roman"/>
                <w:color w:val="000000"/>
                <w:sz w:val="20"/>
                <w:szCs w:val="20"/>
              </w:rPr>
            </w:pPr>
            <w:r w:rsidRPr="00133196">
              <w:rPr>
                <w:rFonts w:ascii="Times New Roman" w:eastAsia="Times New Roman" w:hAnsi="Times New Roman" w:cs="Times New Roman"/>
                <w:color w:val="000000"/>
                <w:sz w:val="20"/>
                <w:szCs w:val="20"/>
              </w:rPr>
              <w:t>8 474 248,5</w:t>
            </w:r>
          </w:p>
        </w:tc>
        <w:tc>
          <w:tcPr>
            <w:tcW w:w="1417" w:type="dxa"/>
            <w:tcBorders>
              <w:top w:val="nil"/>
              <w:left w:val="nil"/>
              <w:bottom w:val="single" w:sz="4" w:space="0" w:color="auto"/>
              <w:right w:val="single" w:sz="4" w:space="0" w:color="auto"/>
            </w:tcBorders>
            <w:shd w:val="clear" w:color="auto" w:fill="auto"/>
            <w:vAlign w:val="center"/>
            <w:hideMark/>
          </w:tcPr>
          <w:p w:rsidR="003658FD" w:rsidRPr="00133196" w:rsidRDefault="003658FD" w:rsidP="003658FD">
            <w:pPr>
              <w:spacing w:after="0" w:line="240" w:lineRule="auto"/>
              <w:jc w:val="center"/>
              <w:rPr>
                <w:rFonts w:ascii="Times New Roman" w:eastAsia="Times New Roman" w:hAnsi="Times New Roman" w:cs="Times New Roman"/>
                <w:color w:val="000000"/>
                <w:sz w:val="20"/>
                <w:szCs w:val="20"/>
              </w:rPr>
            </w:pPr>
            <w:r w:rsidRPr="00133196">
              <w:rPr>
                <w:rFonts w:ascii="Times New Roman" w:eastAsia="Times New Roman" w:hAnsi="Times New Roman" w:cs="Times New Roman"/>
                <w:color w:val="000000"/>
                <w:sz w:val="20"/>
                <w:szCs w:val="20"/>
              </w:rPr>
              <w:t>8 464 414,3</w:t>
            </w:r>
          </w:p>
        </w:tc>
        <w:tc>
          <w:tcPr>
            <w:tcW w:w="1011" w:type="dxa"/>
            <w:tcBorders>
              <w:top w:val="nil"/>
              <w:left w:val="nil"/>
              <w:bottom w:val="single" w:sz="4" w:space="0" w:color="auto"/>
              <w:right w:val="single" w:sz="4" w:space="0" w:color="auto"/>
            </w:tcBorders>
            <w:shd w:val="clear" w:color="auto" w:fill="auto"/>
            <w:vAlign w:val="center"/>
            <w:hideMark/>
          </w:tcPr>
          <w:p w:rsidR="003658FD" w:rsidRPr="00133196" w:rsidRDefault="003658FD" w:rsidP="003658FD">
            <w:pPr>
              <w:spacing w:after="0" w:line="240" w:lineRule="auto"/>
              <w:jc w:val="center"/>
              <w:rPr>
                <w:rFonts w:ascii="Times New Roman" w:eastAsia="Times New Roman" w:hAnsi="Times New Roman" w:cs="Times New Roman"/>
                <w:color w:val="000000"/>
                <w:sz w:val="20"/>
                <w:szCs w:val="20"/>
              </w:rPr>
            </w:pPr>
            <w:r w:rsidRPr="00133196">
              <w:rPr>
                <w:rFonts w:ascii="Times New Roman" w:eastAsia="Times New Roman" w:hAnsi="Times New Roman" w:cs="Times New Roman"/>
                <w:color w:val="000000"/>
                <w:sz w:val="20"/>
                <w:szCs w:val="20"/>
              </w:rPr>
              <w:t>64,6%</w:t>
            </w:r>
          </w:p>
        </w:tc>
        <w:tc>
          <w:tcPr>
            <w:tcW w:w="1422" w:type="dxa"/>
            <w:tcBorders>
              <w:top w:val="nil"/>
              <w:left w:val="nil"/>
              <w:bottom w:val="single" w:sz="4" w:space="0" w:color="auto"/>
              <w:right w:val="single" w:sz="4" w:space="0" w:color="auto"/>
            </w:tcBorders>
            <w:shd w:val="clear" w:color="auto" w:fill="auto"/>
            <w:vAlign w:val="center"/>
            <w:hideMark/>
          </w:tcPr>
          <w:p w:rsidR="003658FD" w:rsidRPr="00133196" w:rsidRDefault="003658FD" w:rsidP="003658FD">
            <w:pPr>
              <w:spacing w:after="0" w:line="240" w:lineRule="auto"/>
              <w:jc w:val="center"/>
              <w:rPr>
                <w:rFonts w:ascii="Times New Roman" w:eastAsia="Times New Roman" w:hAnsi="Times New Roman" w:cs="Times New Roman"/>
                <w:color w:val="000000"/>
                <w:sz w:val="20"/>
                <w:szCs w:val="20"/>
              </w:rPr>
            </w:pPr>
            <w:r w:rsidRPr="00133196">
              <w:rPr>
                <w:rFonts w:ascii="Times New Roman" w:eastAsia="Times New Roman" w:hAnsi="Times New Roman" w:cs="Times New Roman"/>
                <w:color w:val="000000"/>
                <w:sz w:val="20"/>
                <w:szCs w:val="20"/>
              </w:rPr>
              <w:t>99,9%</w:t>
            </w:r>
          </w:p>
        </w:tc>
      </w:tr>
      <w:tr w:rsidR="003658FD" w:rsidRPr="00133196" w:rsidTr="003658FD">
        <w:trPr>
          <w:trHeight w:val="630"/>
        </w:trPr>
        <w:tc>
          <w:tcPr>
            <w:tcW w:w="1555" w:type="dxa"/>
            <w:tcBorders>
              <w:top w:val="nil"/>
              <w:left w:val="single" w:sz="4" w:space="0" w:color="auto"/>
              <w:bottom w:val="single" w:sz="4" w:space="0" w:color="auto"/>
              <w:right w:val="single" w:sz="4" w:space="0" w:color="auto"/>
            </w:tcBorders>
            <w:shd w:val="clear" w:color="auto" w:fill="auto"/>
            <w:vAlign w:val="center"/>
            <w:hideMark/>
          </w:tcPr>
          <w:p w:rsidR="003658FD" w:rsidRPr="00133196" w:rsidRDefault="003658FD" w:rsidP="003658FD">
            <w:pPr>
              <w:spacing w:after="0" w:line="240" w:lineRule="auto"/>
              <w:rPr>
                <w:rFonts w:ascii="Times New Roman" w:eastAsia="Times New Roman" w:hAnsi="Times New Roman" w:cs="Times New Roman"/>
                <w:i/>
                <w:iCs/>
                <w:color w:val="000000"/>
                <w:sz w:val="20"/>
                <w:szCs w:val="20"/>
              </w:rPr>
            </w:pPr>
            <w:r w:rsidRPr="00133196">
              <w:rPr>
                <w:rFonts w:ascii="Times New Roman" w:eastAsia="Times New Roman" w:hAnsi="Times New Roman" w:cs="Times New Roman"/>
                <w:i/>
                <w:iCs/>
                <w:color w:val="000000"/>
                <w:sz w:val="20"/>
                <w:szCs w:val="20"/>
              </w:rPr>
              <w:t xml:space="preserve">в том числе за счёт местного бюджета </w:t>
            </w:r>
          </w:p>
        </w:tc>
        <w:tc>
          <w:tcPr>
            <w:tcW w:w="1254" w:type="dxa"/>
            <w:tcBorders>
              <w:top w:val="nil"/>
              <w:left w:val="nil"/>
              <w:bottom w:val="single" w:sz="4" w:space="0" w:color="auto"/>
              <w:right w:val="single" w:sz="4" w:space="0" w:color="auto"/>
            </w:tcBorders>
            <w:shd w:val="clear" w:color="auto" w:fill="auto"/>
            <w:vAlign w:val="center"/>
            <w:hideMark/>
          </w:tcPr>
          <w:p w:rsidR="003658FD" w:rsidRPr="00133196" w:rsidRDefault="003658FD" w:rsidP="003658FD">
            <w:pPr>
              <w:spacing w:after="0" w:line="240" w:lineRule="auto"/>
              <w:jc w:val="center"/>
              <w:rPr>
                <w:rFonts w:ascii="Times New Roman" w:eastAsia="Times New Roman" w:hAnsi="Times New Roman" w:cs="Times New Roman"/>
                <w:i/>
                <w:iCs/>
                <w:color w:val="000000"/>
                <w:sz w:val="20"/>
                <w:szCs w:val="20"/>
              </w:rPr>
            </w:pPr>
            <w:r w:rsidRPr="00133196">
              <w:rPr>
                <w:rFonts w:ascii="Times New Roman" w:eastAsia="Times New Roman" w:hAnsi="Times New Roman" w:cs="Times New Roman"/>
                <w:i/>
                <w:iCs/>
                <w:color w:val="000000"/>
                <w:sz w:val="20"/>
                <w:szCs w:val="20"/>
              </w:rPr>
              <w:t>3 655 298,0</w:t>
            </w:r>
          </w:p>
        </w:tc>
        <w:tc>
          <w:tcPr>
            <w:tcW w:w="1417" w:type="dxa"/>
            <w:tcBorders>
              <w:top w:val="nil"/>
              <w:left w:val="nil"/>
              <w:bottom w:val="single" w:sz="4" w:space="0" w:color="auto"/>
              <w:right w:val="single" w:sz="4" w:space="0" w:color="auto"/>
            </w:tcBorders>
            <w:shd w:val="clear" w:color="auto" w:fill="auto"/>
            <w:vAlign w:val="center"/>
            <w:hideMark/>
          </w:tcPr>
          <w:p w:rsidR="003658FD" w:rsidRPr="00133196" w:rsidRDefault="003658FD" w:rsidP="003658FD">
            <w:pPr>
              <w:spacing w:after="0" w:line="240" w:lineRule="auto"/>
              <w:jc w:val="center"/>
              <w:rPr>
                <w:rFonts w:ascii="Times New Roman" w:eastAsia="Times New Roman" w:hAnsi="Times New Roman" w:cs="Times New Roman"/>
                <w:i/>
                <w:iCs/>
                <w:color w:val="000000"/>
                <w:sz w:val="20"/>
                <w:szCs w:val="20"/>
              </w:rPr>
            </w:pPr>
            <w:r w:rsidRPr="00133196">
              <w:rPr>
                <w:rFonts w:ascii="Times New Roman" w:eastAsia="Times New Roman" w:hAnsi="Times New Roman" w:cs="Times New Roman"/>
                <w:i/>
                <w:iCs/>
                <w:color w:val="000000"/>
                <w:sz w:val="20"/>
                <w:szCs w:val="20"/>
              </w:rPr>
              <w:t>5 414 690,5</w:t>
            </w:r>
          </w:p>
        </w:tc>
        <w:tc>
          <w:tcPr>
            <w:tcW w:w="1417" w:type="dxa"/>
            <w:tcBorders>
              <w:top w:val="nil"/>
              <w:left w:val="nil"/>
              <w:bottom w:val="single" w:sz="4" w:space="0" w:color="auto"/>
              <w:right w:val="single" w:sz="4" w:space="0" w:color="auto"/>
            </w:tcBorders>
            <w:shd w:val="clear" w:color="auto" w:fill="auto"/>
            <w:vAlign w:val="center"/>
            <w:hideMark/>
          </w:tcPr>
          <w:p w:rsidR="003658FD" w:rsidRPr="00133196" w:rsidRDefault="003658FD" w:rsidP="003658FD">
            <w:pPr>
              <w:spacing w:after="0" w:line="240" w:lineRule="auto"/>
              <w:jc w:val="center"/>
              <w:rPr>
                <w:rFonts w:ascii="Times New Roman" w:eastAsia="Times New Roman" w:hAnsi="Times New Roman" w:cs="Times New Roman"/>
                <w:i/>
                <w:iCs/>
                <w:color w:val="000000"/>
                <w:sz w:val="20"/>
                <w:szCs w:val="20"/>
              </w:rPr>
            </w:pPr>
            <w:r w:rsidRPr="00133196">
              <w:rPr>
                <w:rFonts w:ascii="Times New Roman" w:eastAsia="Times New Roman" w:hAnsi="Times New Roman" w:cs="Times New Roman"/>
                <w:i/>
                <w:iCs/>
                <w:color w:val="000000"/>
                <w:sz w:val="20"/>
                <w:szCs w:val="20"/>
              </w:rPr>
              <w:t>3 735 001,2</w:t>
            </w:r>
          </w:p>
        </w:tc>
        <w:tc>
          <w:tcPr>
            <w:tcW w:w="1417" w:type="dxa"/>
            <w:tcBorders>
              <w:top w:val="nil"/>
              <w:left w:val="nil"/>
              <w:bottom w:val="single" w:sz="4" w:space="0" w:color="auto"/>
              <w:right w:val="single" w:sz="4" w:space="0" w:color="auto"/>
            </w:tcBorders>
            <w:shd w:val="clear" w:color="auto" w:fill="auto"/>
            <w:vAlign w:val="center"/>
            <w:hideMark/>
          </w:tcPr>
          <w:p w:rsidR="003658FD" w:rsidRPr="00133196" w:rsidRDefault="003658FD" w:rsidP="003658FD">
            <w:pPr>
              <w:spacing w:after="0" w:line="240" w:lineRule="auto"/>
              <w:jc w:val="center"/>
              <w:rPr>
                <w:rFonts w:ascii="Times New Roman" w:eastAsia="Times New Roman" w:hAnsi="Times New Roman" w:cs="Times New Roman"/>
                <w:i/>
                <w:iCs/>
                <w:color w:val="000000"/>
                <w:sz w:val="20"/>
                <w:szCs w:val="20"/>
              </w:rPr>
            </w:pPr>
            <w:r w:rsidRPr="00133196">
              <w:rPr>
                <w:rFonts w:ascii="Times New Roman" w:eastAsia="Times New Roman" w:hAnsi="Times New Roman" w:cs="Times New Roman"/>
                <w:i/>
                <w:iCs/>
                <w:color w:val="000000"/>
                <w:sz w:val="20"/>
                <w:szCs w:val="20"/>
              </w:rPr>
              <w:t>3 725 167,6</w:t>
            </w:r>
          </w:p>
        </w:tc>
        <w:tc>
          <w:tcPr>
            <w:tcW w:w="1011" w:type="dxa"/>
            <w:tcBorders>
              <w:top w:val="nil"/>
              <w:left w:val="nil"/>
              <w:bottom w:val="single" w:sz="4" w:space="0" w:color="auto"/>
              <w:right w:val="single" w:sz="4" w:space="0" w:color="auto"/>
            </w:tcBorders>
            <w:shd w:val="clear" w:color="auto" w:fill="auto"/>
            <w:vAlign w:val="center"/>
            <w:hideMark/>
          </w:tcPr>
          <w:p w:rsidR="003658FD" w:rsidRPr="00133196" w:rsidRDefault="003658FD" w:rsidP="003658FD">
            <w:pPr>
              <w:spacing w:after="0" w:line="240" w:lineRule="auto"/>
              <w:jc w:val="center"/>
              <w:rPr>
                <w:rFonts w:ascii="Times New Roman" w:eastAsia="Times New Roman" w:hAnsi="Times New Roman" w:cs="Times New Roman"/>
                <w:color w:val="000000"/>
                <w:sz w:val="20"/>
                <w:szCs w:val="20"/>
              </w:rPr>
            </w:pPr>
            <w:r w:rsidRPr="00133196">
              <w:rPr>
                <w:rFonts w:ascii="Times New Roman" w:eastAsia="Times New Roman" w:hAnsi="Times New Roman" w:cs="Times New Roman"/>
                <w:color w:val="000000"/>
                <w:sz w:val="20"/>
                <w:szCs w:val="20"/>
              </w:rPr>
              <w:t>68,8%</w:t>
            </w:r>
          </w:p>
        </w:tc>
        <w:tc>
          <w:tcPr>
            <w:tcW w:w="1422" w:type="dxa"/>
            <w:tcBorders>
              <w:top w:val="nil"/>
              <w:left w:val="nil"/>
              <w:bottom w:val="single" w:sz="4" w:space="0" w:color="auto"/>
              <w:right w:val="single" w:sz="4" w:space="0" w:color="auto"/>
            </w:tcBorders>
            <w:shd w:val="clear" w:color="auto" w:fill="auto"/>
            <w:vAlign w:val="center"/>
            <w:hideMark/>
          </w:tcPr>
          <w:p w:rsidR="003658FD" w:rsidRPr="00133196" w:rsidRDefault="003658FD" w:rsidP="003658FD">
            <w:pPr>
              <w:spacing w:after="0" w:line="240" w:lineRule="auto"/>
              <w:jc w:val="center"/>
              <w:rPr>
                <w:rFonts w:ascii="Times New Roman" w:eastAsia="Times New Roman" w:hAnsi="Times New Roman" w:cs="Times New Roman"/>
                <w:color w:val="000000"/>
                <w:sz w:val="20"/>
                <w:szCs w:val="20"/>
              </w:rPr>
            </w:pPr>
            <w:r w:rsidRPr="00133196">
              <w:rPr>
                <w:rFonts w:ascii="Times New Roman" w:eastAsia="Times New Roman" w:hAnsi="Times New Roman" w:cs="Times New Roman"/>
                <w:color w:val="000000"/>
                <w:sz w:val="20"/>
                <w:szCs w:val="20"/>
              </w:rPr>
              <w:t>99,7%</w:t>
            </w:r>
          </w:p>
        </w:tc>
      </w:tr>
      <w:tr w:rsidR="003658FD" w:rsidRPr="00133196" w:rsidTr="003658FD">
        <w:trPr>
          <w:trHeight w:val="1890"/>
        </w:trPr>
        <w:tc>
          <w:tcPr>
            <w:tcW w:w="1555" w:type="dxa"/>
            <w:tcBorders>
              <w:top w:val="nil"/>
              <w:left w:val="single" w:sz="4" w:space="0" w:color="auto"/>
              <w:bottom w:val="single" w:sz="4" w:space="0" w:color="auto"/>
              <w:right w:val="single" w:sz="4" w:space="0" w:color="auto"/>
            </w:tcBorders>
            <w:shd w:val="clear" w:color="auto" w:fill="auto"/>
            <w:vAlign w:val="center"/>
            <w:hideMark/>
          </w:tcPr>
          <w:p w:rsidR="003658FD" w:rsidRPr="00133196" w:rsidRDefault="003658FD" w:rsidP="003658FD">
            <w:pPr>
              <w:spacing w:after="0" w:line="240" w:lineRule="auto"/>
              <w:rPr>
                <w:rFonts w:ascii="Times New Roman" w:eastAsia="Times New Roman" w:hAnsi="Times New Roman" w:cs="Times New Roman"/>
                <w:i/>
                <w:iCs/>
                <w:color w:val="000000"/>
                <w:sz w:val="20"/>
                <w:szCs w:val="20"/>
              </w:rPr>
            </w:pPr>
            <w:r w:rsidRPr="00133196">
              <w:rPr>
                <w:rFonts w:ascii="Times New Roman" w:eastAsia="Times New Roman" w:hAnsi="Times New Roman" w:cs="Times New Roman"/>
                <w:i/>
                <w:iCs/>
                <w:color w:val="000000"/>
                <w:sz w:val="20"/>
                <w:szCs w:val="20"/>
              </w:rPr>
              <w:t>в том числе за счёт межбюджетных трансфертов из бюджетов других уровней, имеющих целевое назначение</w:t>
            </w:r>
          </w:p>
        </w:tc>
        <w:tc>
          <w:tcPr>
            <w:tcW w:w="1254" w:type="dxa"/>
            <w:tcBorders>
              <w:top w:val="nil"/>
              <w:left w:val="nil"/>
              <w:bottom w:val="single" w:sz="4" w:space="0" w:color="auto"/>
              <w:right w:val="single" w:sz="4" w:space="0" w:color="auto"/>
            </w:tcBorders>
            <w:shd w:val="clear" w:color="auto" w:fill="auto"/>
            <w:vAlign w:val="center"/>
            <w:hideMark/>
          </w:tcPr>
          <w:p w:rsidR="003658FD" w:rsidRPr="00133196" w:rsidRDefault="003658FD" w:rsidP="003658FD">
            <w:pPr>
              <w:spacing w:after="0" w:line="240" w:lineRule="auto"/>
              <w:jc w:val="center"/>
              <w:rPr>
                <w:rFonts w:ascii="Times New Roman" w:eastAsia="Times New Roman" w:hAnsi="Times New Roman" w:cs="Times New Roman"/>
                <w:i/>
                <w:iCs/>
                <w:color w:val="000000"/>
                <w:sz w:val="20"/>
                <w:szCs w:val="20"/>
              </w:rPr>
            </w:pPr>
            <w:r w:rsidRPr="00133196">
              <w:rPr>
                <w:rFonts w:ascii="Times New Roman" w:eastAsia="Times New Roman" w:hAnsi="Times New Roman" w:cs="Times New Roman"/>
                <w:i/>
                <w:iCs/>
                <w:color w:val="000000"/>
                <w:sz w:val="20"/>
                <w:szCs w:val="20"/>
              </w:rPr>
              <w:t>4 165 479,3</w:t>
            </w:r>
          </w:p>
        </w:tc>
        <w:tc>
          <w:tcPr>
            <w:tcW w:w="1417" w:type="dxa"/>
            <w:tcBorders>
              <w:top w:val="nil"/>
              <w:left w:val="nil"/>
              <w:bottom w:val="single" w:sz="4" w:space="0" w:color="auto"/>
              <w:right w:val="single" w:sz="4" w:space="0" w:color="auto"/>
            </w:tcBorders>
            <w:shd w:val="clear" w:color="auto" w:fill="auto"/>
            <w:vAlign w:val="center"/>
            <w:hideMark/>
          </w:tcPr>
          <w:p w:rsidR="003658FD" w:rsidRPr="00133196" w:rsidRDefault="003658FD" w:rsidP="003658FD">
            <w:pPr>
              <w:spacing w:after="0" w:line="240" w:lineRule="auto"/>
              <w:jc w:val="center"/>
              <w:rPr>
                <w:rFonts w:ascii="Times New Roman" w:eastAsia="Times New Roman" w:hAnsi="Times New Roman" w:cs="Times New Roman"/>
                <w:i/>
                <w:iCs/>
                <w:color w:val="000000"/>
                <w:sz w:val="20"/>
                <w:szCs w:val="20"/>
              </w:rPr>
            </w:pPr>
            <w:r w:rsidRPr="00133196">
              <w:rPr>
                <w:rFonts w:ascii="Times New Roman" w:eastAsia="Times New Roman" w:hAnsi="Times New Roman" w:cs="Times New Roman"/>
                <w:i/>
                <w:iCs/>
                <w:color w:val="000000"/>
                <w:sz w:val="20"/>
                <w:szCs w:val="20"/>
              </w:rPr>
              <w:t>7 690 726,0</w:t>
            </w:r>
          </w:p>
        </w:tc>
        <w:tc>
          <w:tcPr>
            <w:tcW w:w="1417" w:type="dxa"/>
            <w:tcBorders>
              <w:top w:val="nil"/>
              <w:left w:val="nil"/>
              <w:bottom w:val="single" w:sz="4" w:space="0" w:color="auto"/>
              <w:right w:val="single" w:sz="4" w:space="0" w:color="auto"/>
            </w:tcBorders>
            <w:shd w:val="clear" w:color="auto" w:fill="auto"/>
            <w:vAlign w:val="center"/>
            <w:hideMark/>
          </w:tcPr>
          <w:p w:rsidR="003658FD" w:rsidRPr="00133196" w:rsidRDefault="003658FD" w:rsidP="003658FD">
            <w:pPr>
              <w:spacing w:after="0" w:line="240" w:lineRule="auto"/>
              <w:jc w:val="center"/>
              <w:rPr>
                <w:rFonts w:ascii="Times New Roman" w:eastAsia="Times New Roman" w:hAnsi="Times New Roman" w:cs="Times New Roman"/>
                <w:i/>
                <w:iCs/>
                <w:color w:val="000000"/>
                <w:sz w:val="20"/>
                <w:szCs w:val="20"/>
              </w:rPr>
            </w:pPr>
            <w:r w:rsidRPr="00133196">
              <w:rPr>
                <w:rFonts w:ascii="Times New Roman" w:eastAsia="Times New Roman" w:hAnsi="Times New Roman" w:cs="Times New Roman"/>
                <w:i/>
                <w:iCs/>
                <w:color w:val="000000"/>
                <w:sz w:val="20"/>
                <w:szCs w:val="20"/>
              </w:rPr>
              <w:t>4 739 247,3</w:t>
            </w:r>
          </w:p>
        </w:tc>
        <w:tc>
          <w:tcPr>
            <w:tcW w:w="1417" w:type="dxa"/>
            <w:tcBorders>
              <w:top w:val="nil"/>
              <w:left w:val="nil"/>
              <w:bottom w:val="single" w:sz="4" w:space="0" w:color="auto"/>
              <w:right w:val="single" w:sz="4" w:space="0" w:color="auto"/>
            </w:tcBorders>
            <w:shd w:val="clear" w:color="auto" w:fill="auto"/>
            <w:vAlign w:val="center"/>
            <w:hideMark/>
          </w:tcPr>
          <w:p w:rsidR="003658FD" w:rsidRPr="00133196" w:rsidRDefault="003658FD" w:rsidP="003658FD">
            <w:pPr>
              <w:spacing w:after="0" w:line="240" w:lineRule="auto"/>
              <w:jc w:val="center"/>
              <w:rPr>
                <w:rFonts w:ascii="Times New Roman" w:eastAsia="Times New Roman" w:hAnsi="Times New Roman" w:cs="Times New Roman"/>
                <w:i/>
                <w:iCs/>
                <w:color w:val="000000"/>
                <w:sz w:val="20"/>
                <w:szCs w:val="20"/>
              </w:rPr>
            </w:pPr>
            <w:r w:rsidRPr="00133196">
              <w:rPr>
                <w:rFonts w:ascii="Times New Roman" w:eastAsia="Times New Roman" w:hAnsi="Times New Roman" w:cs="Times New Roman"/>
                <w:i/>
                <w:iCs/>
                <w:color w:val="000000"/>
                <w:sz w:val="20"/>
                <w:szCs w:val="20"/>
              </w:rPr>
              <w:t>4 739 246,7</w:t>
            </w:r>
          </w:p>
        </w:tc>
        <w:tc>
          <w:tcPr>
            <w:tcW w:w="1011" w:type="dxa"/>
            <w:tcBorders>
              <w:top w:val="nil"/>
              <w:left w:val="nil"/>
              <w:bottom w:val="single" w:sz="4" w:space="0" w:color="auto"/>
              <w:right w:val="single" w:sz="4" w:space="0" w:color="auto"/>
            </w:tcBorders>
            <w:shd w:val="clear" w:color="auto" w:fill="auto"/>
            <w:vAlign w:val="center"/>
            <w:hideMark/>
          </w:tcPr>
          <w:p w:rsidR="003658FD" w:rsidRPr="00133196" w:rsidRDefault="003658FD" w:rsidP="003658FD">
            <w:pPr>
              <w:spacing w:after="0" w:line="240" w:lineRule="auto"/>
              <w:jc w:val="center"/>
              <w:rPr>
                <w:rFonts w:ascii="Times New Roman" w:eastAsia="Times New Roman" w:hAnsi="Times New Roman" w:cs="Times New Roman"/>
                <w:color w:val="000000"/>
                <w:sz w:val="20"/>
                <w:szCs w:val="20"/>
              </w:rPr>
            </w:pPr>
            <w:r w:rsidRPr="00133196">
              <w:rPr>
                <w:rFonts w:ascii="Times New Roman" w:eastAsia="Times New Roman" w:hAnsi="Times New Roman" w:cs="Times New Roman"/>
                <w:color w:val="000000"/>
                <w:sz w:val="20"/>
                <w:szCs w:val="20"/>
              </w:rPr>
              <w:t>61,6%</w:t>
            </w:r>
          </w:p>
        </w:tc>
        <w:tc>
          <w:tcPr>
            <w:tcW w:w="1422" w:type="dxa"/>
            <w:tcBorders>
              <w:top w:val="nil"/>
              <w:left w:val="nil"/>
              <w:bottom w:val="single" w:sz="4" w:space="0" w:color="auto"/>
              <w:right w:val="single" w:sz="4" w:space="0" w:color="auto"/>
            </w:tcBorders>
            <w:shd w:val="clear" w:color="auto" w:fill="auto"/>
            <w:vAlign w:val="center"/>
            <w:hideMark/>
          </w:tcPr>
          <w:p w:rsidR="003658FD" w:rsidRPr="00133196" w:rsidRDefault="003658FD" w:rsidP="003658FD">
            <w:pPr>
              <w:spacing w:after="0" w:line="240" w:lineRule="auto"/>
              <w:jc w:val="center"/>
              <w:rPr>
                <w:rFonts w:ascii="Times New Roman" w:eastAsia="Times New Roman" w:hAnsi="Times New Roman" w:cs="Times New Roman"/>
                <w:color w:val="000000"/>
                <w:sz w:val="20"/>
                <w:szCs w:val="20"/>
              </w:rPr>
            </w:pPr>
            <w:r w:rsidRPr="00133196">
              <w:rPr>
                <w:rFonts w:ascii="Times New Roman" w:eastAsia="Times New Roman" w:hAnsi="Times New Roman" w:cs="Times New Roman"/>
                <w:color w:val="000000"/>
                <w:sz w:val="20"/>
                <w:szCs w:val="20"/>
              </w:rPr>
              <w:t>100,0%</w:t>
            </w:r>
          </w:p>
        </w:tc>
      </w:tr>
    </w:tbl>
    <w:p w:rsidR="005E254B" w:rsidRPr="00133196" w:rsidRDefault="005E254B" w:rsidP="00A91028">
      <w:pPr>
        <w:spacing w:after="0"/>
        <w:ind w:firstLine="567"/>
        <w:jc w:val="right"/>
        <w:rPr>
          <w:rFonts w:ascii="Times New Roman" w:hAnsi="Times New Roman" w:cs="Times New Roman"/>
          <w:sz w:val="20"/>
          <w:szCs w:val="20"/>
        </w:rPr>
      </w:pPr>
    </w:p>
    <w:p w:rsidR="008532E2" w:rsidRPr="00133196" w:rsidRDefault="008532E2" w:rsidP="00A91028">
      <w:pPr>
        <w:autoSpaceDE w:val="0"/>
        <w:autoSpaceDN w:val="0"/>
        <w:adjustRightInd w:val="0"/>
        <w:spacing w:after="0"/>
        <w:ind w:firstLine="567"/>
        <w:jc w:val="both"/>
        <w:rPr>
          <w:rFonts w:ascii="Times New Roman" w:hAnsi="Times New Roman" w:cs="Times New Roman"/>
          <w:sz w:val="28"/>
          <w:szCs w:val="28"/>
        </w:rPr>
      </w:pPr>
      <w:r w:rsidRPr="00133196">
        <w:rPr>
          <w:rFonts w:ascii="Times New Roman" w:hAnsi="Times New Roman" w:cs="Times New Roman"/>
          <w:sz w:val="28"/>
          <w:szCs w:val="28"/>
        </w:rPr>
        <w:t>Расходование средств бюджета города в 202</w:t>
      </w:r>
      <w:r w:rsidR="00501DA4" w:rsidRPr="00133196">
        <w:rPr>
          <w:rFonts w:ascii="Times New Roman" w:hAnsi="Times New Roman" w:cs="Times New Roman"/>
          <w:sz w:val="28"/>
          <w:szCs w:val="28"/>
        </w:rPr>
        <w:t>3</w:t>
      </w:r>
      <w:r w:rsidRPr="00133196">
        <w:rPr>
          <w:rFonts w:ascii="Times New Roman" w:hAnsi="Times New Roman" w:cs="Times New Roman"/>
          <w:sz w:val="28"/>
          <w:szCs w:val="28"/>
        </w:rPr>
        <w:t xml:space="preserve"> году осуществляется                             </w:t>
      </w:r>
      <w:r w:rsidR="00FA0362" w:rsidRPr="00133196">
        <w:rPr>
          <w:rFonts w:ascii="Times New Roman" w:hAnsi="Times New Roman" w:cs="Times New Roman"/>
          <w:sz w:val="28"/>
          <w:szCs w:val="28"/>
        </w:rPr>
        <w:t>9</w:t>
      </w:r>
      <w:r w:rsidRPr="00133196">
        <w:rPr>
          <w:rFonts w:ascii="Times New Roman" w:hAnsi="Times New Roman" w:cs="Times New Roman"/>
          <w:sz w:val="28"/>
          <w:szCs w:val="28"/>
        </w:rPr>
        <w:t xml:space="preserve"> главными распорядителями средств бюджета города</w:t>
      </w:r>
      <w:r w:rsidR="005E254B" w:rsidRPr="00133196">
        <w:rPr>
          <w:rFonts w:ascii="Times New Roman" w:hAnsi="Times New Roman" w:cs="Times New Roman"/>
          <w:sz w:val="28"/>
          <w:szCs w:val="28"/>
        </w:rPr>
        <w:t>.</w:t>
      </w:r>
      <w:r w:rsidRPr="00133196">
        <w:rPr>
          <w:rFonts w:ascii="Times New Roman" w:hAnsi="Times New Roman" w:cs="Times New Roman"/>
          <w:sz w:val="28"/>
          <w:szCs w:val="28"/>
        </w:rPr>
        <w:t xml:space="preserve"> </w:t>
      </w:r>
    </w:p>
    <w:p w:rsidR="00501DA4" w:rsidRPr="00133196" w:rsidRDefault="00501DA4" w:rsidP="00A91028">
      <w:pPr>
        <w:autoSpaceDE w:val="0"/>
        <w:autoSpaceDN w:val="0"/>
        <w:adjustRightInd w:val="0"/>
        <w:spacing w:after="0"/>
        <w:ind w:firstLine="567"/>
        <w:jc w:val="both"/>
        <w:rPr>
          <w:rFonts w:ascii="Times New Roman" w:hAnsi="Times New Roman" w:cs="Times New Roman"/>
          <w:sz w:val="28"/>
          <w:szCs w:val="28"/>
        </w:rPr>
      </w:pPr>
    </w:p>
    <w:p w:rsidR="008532E2" w:rsidRPr="00133196" w:rsidRDefault="008532E2" w:rsidP="008532E2">
      <w:pPr>
        <w:pStyle w:val="33"/>
        <w:ind w:firstLine="708"/>
        <w:jc w:val="center"/>
        <w:rPr>
          <w:sz w:val="20"/>
          <w:szCs w:val="20"/>
        </w:rPr>
      </w:pPr>
      <w:r w:rsidRPr="00133196">
        <w:rPr>
          <w:b/>
          <w:snapToGrid w:val="0"/>
          <w:sz w:val="28"/>
          <w:szCs w:val="28"/>
        </w:rPr>
        <w:t xml:space="preserve">Исполнение бюджета города Ханты-Мансийска по расходам в разрезе </w:t>
      </w:r>
      <w:r w:rsidRPr="00133196">
        <w:rPr>
          <w:b/>
          <w:sz w:val="28"/>
          <w:szCs w:val="28"/>
        </w:rPr>
        <w:t xml:space="preserve">главных распорядителей бюджетных средств за </w:t>
      </w:r>
      <w:r w:rsidR="005D00A0" w:rsidRPr="00133196">
        <w:rPr>
          <w:b/>
          <w:sz w:val="28"/>
          <w:szCs w:val="28"/>
        </w:rPr>
        <w:t>9 месяцев</w:t>
      </w:r>
      <w:r w:rsidRPr="00133196">
        <w:rPr>
          <w:b/>
          <w:sz w:val="28"/>
          <w:szCs w:val="28"/>
        </w:rPr>
        <w:t xml:space="preserve"> 202</w:t>
      </w:r>
      <w:r w:rsidR="00501DA4" w:rsidRPr="00133196">
        <w:rPr>
          <w:b/>
          <w:sz w:val="28"/>
          <w:szCs w:val="28"/>
        </w:rPr>
        <w:t>3</w:t>
      </w:r>
      <w:r w:rsidRPr="00133196">
        <w:rPr>
          <w:b/>
          <w:sz w:val="28"/>
          <w:szCs w:val="28"/>
        </w:rPr>
        <w:t xml:space="preserve"> года</w:t>
      </w:r>
    </w:p>
    <w:p w:rsidR="008532E2" w:rsidRPr="00133196" w:rsidRDefault="008532E2" w:rsidP="008532E2">
      <w:pPr>
        <w:spacing w:after="0"/>
        <w:jc w:val="right"/>
        <w:rPr>
          <w:rFonts w:ascii="Times New Roman" w:hAnsi="Times New Roman" w:cs="Times New Roman"/>
          <w:sz w:val="20"/>
          <w:szCs w:val="20"/>
        </w:rPr>
      </w:pPr>
      <w:r w:rsidRPr="00133196">
        <w:rPr>
          <w:rFonts w:ascii="Times New Roman" w:hAnsi="Times New Roman" w:cs="Times New Roman"/>
          <w:sz w:val="24"/>
          <w:szCs w:val="24"/>
        </w:rPr>
        <w:t>(тыс. рублей)</w:t>
      </w:r>
    </w:p>
    <w:tbl>
      <w:tblPr>
        <w:tblW w:w="9635" w:type="dxa"/>
        <w:tblInd w:w="113" w:type="dxa"/>
        <w:tblLayout w:type="fixed"/>
        <w:tblLook w:val="04A0" w:firstRow="1" w:lastRow="0" w:firstColumn="1" w:lastColumn="0" w:noHBand="0" w:noVBand="1"/>
      </w:tblPr>
      <w:tblGrid>
        <w:gridCol w:w="2122"/>
        <w:gridCol w:w="1276"/>
        <w:gridCol w:w="1297"/>
        <w:gridCol w:w="1297"/>
        <w:gridCol w:w="1233"/>
        <w:gridCol w:w="1296"/>
        <w:gridCol w:w="1114"/>
      </w:tblGrid>
      <w:tr w:rsidR="009E10E4" w:rsidRPr="00133196" w:rsidTr="009E10E4">
        <w:trPr>
          <w:trHeight w:val="435"/>
        </w:trPr>
        <w:tc>
          <w:tcPr>
            <w:tcW w:w="212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E10E4" w:rsidRPr="00133196" w:rsidRDefault="009E10E4" w:rsidP="009E10E4">
            <w:pPr>
              <w:spacing w:after="0" w:line="240" w:lineRule="auto"/>
              <w:jc w:val="center"/>
              <w:rPr>
                <w:rFonts w:ascii="Times New Roman" w:eastAsia="Times New Roman" w:hAnsi="Times New Roman" w:cs="Times New Roman"/>
                <w:sz w:val="20"/>
                <w:szCs w:val="20"/>
              </w:rPr>
            </w:pPr>
            <w:r w:rsidRPr="00133196">
              <w:rPr>
                <w:rFonts w:ascii="Times New Roman" w:eastAsia="Times New Roman" w:hAnsi="Times New Roman" w:cs="Times New Roman"/>
                <w:sz w:val="20"/>
                <w:szCs w:val="20"/>
              </w:rPr>
              <w:t>Наименование главного распорядителя бюджетных средств</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E10E4" w:rsidRPr="00133196" w:rsidRDefault="009E10E4" w:rsidP="009E10E4">
            <w:pPr>
              <w:spacing w:after="0" w:line="240" w:lineRule="auto"/>
              <w:jc w:val="center"/>
              <w:rPr>
                <w:rFonts w:ascii="Times New Roman" w:eastAsia="Times New Roman" w:hAnsi="Times New Roman" w:cs="Times New Roman"/>
                <w:color w:val="000000"/>
                <w:sz w:val="20"/>
                <w:szCs w:val="20"/>
              </w:rPr>
            </w:pPr>
            <w:r w:rsidRPr="00133196">
              <w:rPr>
                <w:rFonts w:ascii="Times New Roman" w:eastAsia="Times New Roman" w:hAnsi="Times New Roman" w:cs="Times New Roman"/>
                <w:color w:val="000000"/>
                <w:sz w:val="20"/>
                <w:szCs w:val="20"/>
              </w:rPr>
              <w:t>Исполнено за 9 месяцев 2022 года</w:t>
            </w:r>
          </w:p>
        </w:tc>
        <w:tc>
          <w:tcPr>
            <w:tcW w:w="6237" w:type="dxa"/>
            <w:gridSpan w:val="5"/>
            <w:tcBorders>
              <w:top w:val="single" w:sz="4" w:space="0" w:color="auto"/>
              <w:left w:val="nil"/>
              <w:bottom w:val="single" w:sz="4" w:space="0" w:color="auto"/>
              <w:right w:val="single" w:sz="4" w:space="0" w:color="auto"/>
            </w:tcBorders>
            <w:shd w:val="clear" w:color="auto" w:fill="auto"/>
            <w:vAlign w:val="center"/>
            <w:hideMark/>
          </w:tcPr>
          <w:p w:rsidR="009E10E4" w:rsidRPr="00133196" w:rsidRDefault="009E10E4" w:rsidP="009E10E4">
            <w:pPr>
              <w:spacing w:after="0" w:line="240" w:lineRule="auto"/>
              <w:jc w:val="center"/>
              <w:rPr>
                <w:rFonts w:ascii="Times New Roman" w:eastAsia="Times New Roman" w:hAnsi="Times New Roman" w:cs="Times New Roman"/>
                <w:color w:val="000000"/>
                <w:sz w:val="20"/>
                <w:szCs w:val="20"/>
              </w:rPr>
            </w:pPr>
            <w:r w:rsidRPr="00133196">
              <w:rPr>
                <w:rFonts w:ascii="Times New Roman" w:eastAsia="Times New Roman" w:hAnsi="Times New Roman" w:cs="Times New Roman"/>
                <w:color w:val="000000"/>
                <w:sz w:val="20"/>
                <w:szCs w:val="20"/>
              </w:rPr>
              <w:t>2023 год</w:t>
            </w:r>
          </w:p>
        </w:tc>
      </w:tr>
      <w:tr w:rsidR="009E10E4" w:rsidRPr="00133196" w:rsidTr="009E10E4">
        <w:trPr>
          <w:trHeight w:val="1560"/>
        </w:trPr>
        <w:tc>
          <w:tcPr>
            <w:tcW w:w="2122" w:type="dxa"/>
            <w:vMerge/>
            <w:tcBorders>
              <w:top w:val="single" w:sz="4" w:space="0" w:color="auto"/>
              <w:left w:val="single" w:sz="4" w:space="0" w:color="auto"/>
              <w:bottom w:val="single" w:sz="4" w:space="0" w:color="000000"/>
              <w:right w:val="single" w:sz="4" w:space="0" w:color="auto"/>
            </w:tcBorders>
            <w:vAlign w:val="center"/>
            <w:hideMark/>
          </w:tcPr>
          <w:p w:rsidR="009E10E4" w:rsidRPr="00133196" w:rsidRDefault="009E10E4" w:rsidP="009E10E4">
            <w:pPr>
              <w:spacing w:after="0" w:line="240" w:lineRule="auto"/>
              <w:rPr>
                <w:rFonts w:ascii="Times New Roman" w:eastAsia="Times New Roman" w:hAnsi="Times New Roman" w:cs="Times New Roman"/>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9E10E4" w:rsidRPr="00133196" w:rsidRDefault="009E10E4" w:rsidP="009E10E4">
            <w:pPr>
              <w:spacing w:after="0" w:line="240" w:lineRule="auto"/>
              <w:rPr>
                <w:rFonts w:ascii="Times New Roman" w:eastAsia="Times New Roman" w:hAnsi="Times New Roman" w:cs="Times New Roman"/>
                <w:color w:val="000000"/>
                <w:sz w:val="20"/>
                <w:szCs w:val="20"/>
              </w:rPr>
            </w:pPr>
          </w:p>
        </w:tc>
        <w:tc>
          <w:tcPr>
            <w:tcW w:w="1297" w:type="dxa"/>
            <w:tcBorders>
              <w:top w:val="nil"/>
              <w:left w:val="nil"/>
              <w:bottom w:val="single" w:sz="4" w:space="0" w:color="auto"/>
              <w:right w:val="single" w:sz="4" w:space="0" w:color="auto"/>
            </w:tcBorders>
            <w:shd w:val="clear" w:color="auto" w:fill="auto"/>
            <w:vAlign w:val="center"/>
            <w:hideMark/>
          </w:tcPr>
          <w:p w:rsidR="009E10E4" w:rsidRPr="00133196" w:rsidRDefault="009E10E4" w:rsidP="009E10E4">
            <w:pPr>
              <w:spacing w:after="0" w:line="240" w:lineRule="auto"/>
              <w:jc w:val="center"/>
              <w:rPr>
                <w:rFonts w:ascii="Times New Roman" w:eastAsia="Times New Roman" w:hAnsi="Times New Roman" w:cs="Times New Roman"/>
                <w:sz w:val="20"/>
                <w:szCs w:val="20"/>
              </w:rPr>
            </w:pPr>
            <w:r w:rsidRPr="00133196">
              <w:rPr>
                <w:rFonts w:ascii="Times New Roman" w:eastAsia="Times New Roman" w:hAnsi="Times New Roman" w:cs="Times New Roman"/>
                <w:sz w:val="20"/>
                <w:szCs w:val="20"/>
              </w:rPr>
              <w:t xml:space="preserve">Уточненный план на 2023 год </w:t>
            </w:r>
          </w:p>
        </w:tc>
        <w:tc>
          <w:tcPr>
            <w:tcW w:w="1297" w:type="dxa"/>
            <w:tcBorders>
              <w:top w:val="nil"/>
              <w:left w:val="nil"/>
              <w:bottom w:val="single" w:sz="4" w:space="0" w:color="auto"/>
              <w:right w:val="single" w:sz="4" w:space="0" w:color="auto"/>
            </w:tcBorders>
            <w:shd w:val="clear" w:color="auto" w:fill="auto"/>
            <w:vAlign w:val="center"/>
            <w:hideMark/>
          </w:tcPr>
          <w:p w:rsidR="009E10E4" w:rsidRPr="00133196" w:rsidRDefault="009E10E4" w:rsidP="009E10E4">
            <w:pPr>
              <w:spacing w:after="0" w:line="240" w:lineRule="auto"/>
              <w:jc w:val="center"/>
              <w:rPr>
                <w:rFonts w:ascii="Times New Roman" w:eastAsia="Times New Roman" w:hAnsi="Times New Roman" w:cs="Times New Roman"/>
                <w:sz w:val="20"/>
                <w:szCs w:val="20"/>
              </w:rPr>
            </w:pPr>
            <w:r w:rsidRPr="00133196">
              <w:rPr>
                <w:rFonts w:ascii="Times New Roman" w:eastAsia="Times New Roman" w:hAnsi="Times New Roman" w:cs="Times New Roman"/>
                <w:sz w:val="20"/>
                <w:szCs w:val="20"/>
              </w:rPr>
              <w:t xml:space="preserve">Уточненный план на 9 месяцев 2023 года </w:t>
            </w:r>
          </w:p>
        </w:tc>
        <w:tc>
          <w:tcPr>
            <w:tcW w:w="1233" w:type="dxa"/>
            <w:tcBorders>
              <w:top w:val="nil"/>
              <w:left w:val="nil"/>
              <w:bottom w:val="single" w:sz="4" w:space="0" w:color="auto"/>
              <w:right w:val="single" w:sz="4" w:space="0" w:color="auto"/>
            </w:tcBorders>
            <w:shd w:val="clear" w:color="auto" w:fill="auto"/>
            <w:vAlign w:val="center"/>
            <w:hideMark/>
          </w:tcPr>
          <w:p w:rsidR="009E10E4" w:rsidRPr="00133196" w:rsidRDefault="009E10E4" w:rsidP="009E10E4">
            <w:pPr>
              <w:spacing w:after="0" w:line="240" w:lineRule="auto"/>
              <w:jc w:val="center"/>
              <w:rPr>
                <w:rFonts w:ascii="Times New Roman" w:eastAsia="Times New Roman" w:hAnsi="Times New Roman" w:cs="Times New Roman"/>
                <w:sz w:val="20"/>
                <w:szCs w:val="20"/>
              </w:rPr>
            </w:pPr>
            <w:r w:rsidRPr="00133196">
              <w:rPr>
                <w:rFonts w:ascii="Times New Roman" w:eastAsia="Times New Roman" w:hAnsi="Times New Roman" w:cs="Times New Roman"/>
                <w:sz w:val="20"/>
                <w:szCs w:val="20"/>
              </w:rPr>
              <w:t>Исполнено за 9 месяцев 2023 года</w:t>
            </w:r>
          </w:p>
        </w:tc>
        <w:tc>
          <w:tcPr>
            <w:tcW w:w="1296" w:type="dxa"/>
            <w:tcBorders>
              <w:top w:val="nil"/>
              <w:left w:val="nil"/>
              <w:bottom w:val="single" w:sz="4" w:space="0" w:color="auto"/>
              <w:right w:val="single" w:sz="4" w:space="0" w:color="auto"/>
            </w:tcBorders>
            <w:shd w:val="clear" w:color="auto" w:fill="auto"/>
            <w:vAlign w:val="center"/>
            <w:hideMark/>
          </w:tcPr>
          <w:p w:rsidR="009E10E4" w:rsidRPr="00133196" w:rsidRDefault="009E10E4" w:rsidP="009E10E4">
            <w:pPr>
              <w:spacing w:after="0" w:line="240" w:lineRule="auto"/>
              <w:jc w:val="center"/>
              <w:rPr>
                <w:rFonts w:ascii="Times New Roman" w:eastAsia="Times New Roman" w:hAnsi="Times New Roman" w:cs="Times New Roman"/>
                <w:sz w:val="20"/>
                <w:szCs w:val="20"/>
              </w:rPr>
            </w:pPr>
            <w:r w:rsidRPr="00133196">
              <w:rPr>
                <w:rFonts w:ascii="Times New Roman" w:eastAsia="Times New Roman" w:hAnsi="Times New Roman" w:cs="Times New Roman"/>
                <w:sz w:val="20"/>
                <w:szCs w:val="20"/>
              </w:rPr>
              <w:t>% исполнения уточненного  плана на год</w:t>
            </w:r>
          </w:p>
        </w:tc>
        <w:tc>
          <w:tcPr>
            <w:tcW w:w="1114" w:type="dxa"/>
            <w:tcBorders>
              <w:top w:val="nil"/>
              <w:left w:val="nil"/>
              <w:bottom w:val="single" w:sz="4" w:space="0" w:color="auto"/>
              <w:right w:val="single" w:sz="4" w:space="0" w:color="auto"/>
            </w:tcBorders>
            <w:shd w:val="clear" w:color="auto" w:fill="auto"/>
            <w:vAlign w:val="center"/>
            <w:hideMark/>
          </w:tcPr>
          <w:p w:rsidR="009E10E4" w:rsidRPr="00133196" w:rsidRDefault="009E10E4" w:rsidP="009E10E4">
            <w:pPr>
              <w:spacing w:after="0" w:line="240" w:lineRule="auto"/>
              <w:jc w:val="center"/>
              <w:rPr>
                <w:rFonts w:ascii="Times New Roman" w:eastAsia="Times New Roman" w:hAnsi="Times New Roman" w:cs="Times New Roman"/>
                <w:sz w:val="20"/>
                <w:szCs w:val="20"/>
              </w:rPr>
            </w:pPr>
            <w:r w:rsidRPr="00133196">
              <w:rPr>
                <w:rFonts w:ascii="Times New Roman" w:eastAsia="Times New Roman" w:hAnsi="Times New Roman" w:cs="Times New Roman"/>
                <w:sz w:val="20"/>
                <w:szCs w:val="20"/>
              </w:rPr>
              <w:t>% исполнения уточненного  плана на отчетный период</w:t>
            </w:r>
          </w:p>
        </w:tc>
      </w:tr>
      <w:tr w:rsidR="009E10E4" w:rsidRPr="00133196" w:rsidTr="009E10E4">
        <w:trPr>
          <w:trHeight w:val="394"/>
        </w:trPr>
        <w:tc>
          <w:tcPr>
            <w:tcW w:w="2122" w:type="dxa"/>
            <w:tcBorders>
              <w:top w:val="nil"/>
              <w:left w:val="single" w:sz="4" w:space="0" w:color="auto"/>
              <w:bottom w:val="single" w:sz="4" w:space="0" w:color="auto"/>
              <w:right w:val="single" w:sz="4" w:space="0" w:color="auto"/>
            </w:tcBorders>
            <w:shd w:val="clear" w:color="auto" w:fill="auto"/>
            <w:vAlign w:val="center"/>
            <w:hideMark/>
          </w:tcPr>
          <w:p w:rsidR="009E10E4" w:rsidRPr="00133196" w:rsidRDefault="009E10E4" w:rsidP="009E10E4">
            <w:pPr>
              <w:spacing w:after="0" w:line="240" w:lineRule="auto"/>
              <w:rPr>
                <w:rFonts w:ascii="Times New Roman" w:eastAsia="Times New Roman" w:hAnsi="Times New Roman" w:cs="Times New Roman"/>
                <w:sz w:val="20"/>
                <w:szCs w:val="20"/>
              </w:rPr>
            </w:pPr>
            <w:r w:rsidRPr="00133196">
              <w:rPr>
                <w:rFonts w:ascii="Times New Roman" w:eastAsia="Times New Roman" w:hAnsi="Times New Roman" w:cs="Times New Roman"/>
                <w:sz w:val="20"/>
                <w:szCs w:val="20"/>
              </w:rPr>
              <w:t>Дума города Ханты-Мансийска</w:t>
            </w:r>
          </w:p>
        </w:tc>
        <w:tc>
          <w:tcPr>
            <w:tcW w:w="1276" w:type="dxa"/>
            <w:tcBorders>
              <w:top w:val="nil"/>
              <w:left w:val="nil"/>
              <w:bottom w:val="single" w:sz="4" w:space="0" w:color="auto"/>
              <w:right w:val="single" w:sz="4" w:space="0" w:color="auto"/>
            </w:tcBorders>
            <w:shd w:val="clear" w:color="auto" w:fill="auto"/>
            <w:vAlign w:val="center"/>
            <w:hideMark/>
          </w:tcPr>
          <w:p w:rsidR="009E10E4" w:rsidRPr="00133196" w:rsidRDefault="009E10E4" w:rsidP="009E10E4">
            <w:pPr>
              <w:spacing w:after="0" w:line="240" w:lineRule="auto"/>
              <w:jc w:val="center"/>
              <w:rPr>
                <w:rFonts w:ascii="Times New Roman" w:eastAsia="Times New Roman" w:hAnsi="Times New Roman" w:cs="Times New Roman"/>
                <w:sz w:val="20"/>
                <w:szCs w:val="20"/>
              </w:rPr>
            </w:pPr>
            <w:r w:rsidRPr="00133196">
              <w:rPr>
                <w:rFonts w:ascii="Times New Roman" w:eastAsia="Times New Roman" w:hAnsi="Times New Roman" w:cs="Times New Roman"/>
                <w:sz w:val="20"/>
                <w:szCs w:val="20"/>
              </w:rPr>
              <w:t xml:space="preserve">29 406,2 </w:t>
            </w:r>
          </w:p>
        </w:tc>
        <w:tc>
          <w:tcPr>
            <w:tcW w:w="1297" w:type="dxa"/>
            <w:tcBorders>
              <w:top w:val="nil"/>
              <w:left w:val="nil"/>
              <w:bottom w:val="single" w:sz="4" w:space="0" w:color="auto"/>
              <w:right w:val="single" w:sz="4" w:space="0" w:color="auto"/>
            </w:tcBorders>
            <w:shd w:val="clear" w:color="auto" w:fill="auto"/>
            <w:vAlign w:val="center"/>
            <w:hideMark/>
          </w:tcPr>
          <w:p w:rsidR="009E10E4" w:rsidRPr="00133196" w:rsidRDefault="009E10E4" w:rsidP="009E10E4">
            <w:pPr>
              <w:spacing w:after="0" w:line="240" w:lineRule="auto"/>
              <w:jc w:val="center"/>
              <w:rPr>
                <w:rFonts w:ascii="Times New Roman" w:eastAsia="Times New Roman" w:hAnsi="Times New Roman" w:cs="Times New Roman"/>
                <w:sz w:val="20"/>
                <w:szCs w:val="20"/>
              </w:rPr>
            </w:pPr>
            <w:r w:rsidRPr="00133196">
              <w:rPr>
                <w:rFonts w:ascii="Times New Roman" w:eastAsia="Times New Roman" w:hAnsi="Times New Roman" w:cs="Times New Roman"/>
                <w:sz w:val="20"/>
                <w:szCs w:val="20"/>
              </w:rPr>
              <w:t xml:space="preserve">34 928,2 </w:t>
            </w:r>
          </w:p>
        </w:tc>
        <w:tc>
          <w:tcPr>
            <w:tcW w:w="1297" w:type="dxa"/>
            <w:tcBorders>
              <w:top w:val="nil"/>
              <w:left w:val="nil"/>
              <w:bottom w:val="single" w:sz="4" w:space="0" w:color="auto"/>
              <w:right w:val="single" w:sz="4" w:space="0" w:color="auto"/>
            </w:tcBorders>
            <w:shd w:val="clear" w:color="auto" w:fill="auto"/>
            <w:vAlign w:val="center"/>
            <w:hideMark/>
          </w:tcPr>
          <w:p w:rsidR="009E10E4" w:rsidRPr="00133196" w:rsidRDefault="009E10E4" w:rsidP="009E10E4">
            <w:pPr>
              <w:spacing w:after="0" w:line="240" w:lineRule="auto"/>
              <w:jc w:val="center"/>
              <w:rPr>
                <w:rFonts w:ascii="Times New Roman" w:eastAsia="Times New Roman" w:hAnsi="Times New Roman" w:cs="Times New Roman"/>
                <w:sz w:val="20"/>
                <w:szCs w:val="20"/>
              </w:rPr>
            </w:pPr>
            <w:r w:rsidRPr="00133196">
              <w:rPr>
                <w:rFonts w:ascii="Times New Roman" w:eastAsia="Times New Roman" w:hAnsi="Times New Roman" w:cs="Times New Roman"/>
                <w:sz w:val="20"/>
                <w:szCs w:val="20"/>
              </w:rPr>
              <w:t xml:space="preserve">25 547,4 </w:t>
            </w:r>
          </w:p>
        </w:tc>
        <w:tc>
          <w:tcPr>
            <w:tcW w:w="1233" w:type="dxa"/>
            <w:tcBorders>
              <w:top w:val="nil"/>
              <w:left w:val="nil"/>
              <w:bottom w:val="single" w:sz="4" w:space="0" w:color="auto"/>
              <w:right w:val="single" w:sz="4" w:space="0" w:color="auto"/>
            </w:tcBorders>
            <w:shd w:val="clear" w:color="auto" w:fill="auto"/>
            <w:vAlign w:val="center"/>
            <w:hideMark/>
          </w:tcPr>
          <w:p w:rsidR="009E10E4" w:rsidRPr="00133196" w:rsidRDefault="009E10E4" w:rsidP="009E10E4">
            <w:pPr>
              <w:spacing w:after="0" w:line="240" w:lineRule="auto"/>
              <w:jc w:val="center"/>
              <w:rPr>
                <w:rFonts w:ascii="Times New Roman" w:eastAsia="Times New Roman" w:hAnsi="Times New Roman" w:cs="Times New Roman"/>
                <w:sz w:val="20"/>
                <w:szCs w:val="20"/>
              </w:rPr>
            </w:pPr>
            <w:r w:rsidRPr="00133196">
              <w:rPr>
                <w:rFonts w:ascii="Times New Roman" w:eastAsia="Times New Roman" w:hAnsi="Times New Roman" w:cs="Times New Roman"/>
                <w:sz w:val="20"/>
                <w:szCs w:val="20"/>
              </w:rPr>
              <w:t xml:space="preserve">25 546,3 </w:t>
            </w:r>
          </w:p>
        </w:tc>
        <w:tc>
          <w:tcPr>
            <w:tcW w:w="1296" w:type="dxa"/>
            <w:tcBorders>
              <w:top w:val="nil"/>
              <w:left w:val="nil"/>
              <w:bottom w:val="single" w:sz="4" w:space="0" w:color="auto"/>
              <w:right w:val="single" w:sz="4" w:space="0" w:color="auto"/>
            </w:tcBorders>
            <w:shd w:val="clear" w:color="auto" w:fill="auto"/>
            <w:vAlign w:val="center"/>
            <w:hideMark/>
          </w:tcPr>
          <w:p w:rsidR="009E10E4" w:rsidRPr="00133196" w:rsidRDefault="009E10E4" w:rsidP="009E10E4">
            <w:pPr>
              <w:spacing w:after="0" w:line="240" w:lineRule="auto"/>
              <w:jc w:val="center"/>
              <w:rPr>
                <w:rFonts w:ascii="Times New Roman" w:eastAsia="Times New Roman" w:hAnsi="Times New Roman" w:cs="Times New Roman"/>
                <w:sz w:val="20"/>
                <w:szCs w:val="20"/>
              </w:rPr>
            </w:pPr>
            <w:r w:rsidRPr="00133196">
              <w:rPr>
                <w:rFonts w:ascii="Times New Roman" w:eastAsia="Times New Roman" w:hAnsi="Times New Roman" w:cs="Times New Roman"/>
                <w:sz w:val="20"/>
                <w:szCs w:val="20"/>
              </w:rPr>
              <w:t>73,1%</w:t>
            </w:r>
          </w:p>
        </w:tc>
        <w:tc>
          <w:tcPr>
            <w:tcW w:w="1114" w:type="dxa"/>
            <w:tcBorders>
              <w:top w:val="nil"/>
              <w:left w:val="nil"/>
              <w:bottom w:val="single" w:sz="4" w:space="0" w:color="auto"/>
              <w:right w:val="single" w:sz="4" w:space="0" w:color="auto"/>
            </w:tcBorders>
            <w:shd w:val="clear" w:color="auto" w:fill="auto"/>
            <w:vAlign w:val="center"/>
            <w:hideMark/>
          </w:tcPr>
          <w:p w:rsidR="009E10E4" w:rsidRPr="00133196" w:rsidRDefault="009E10E4" w:rsidP="009E10E4">
            <w:pPr>
              <w:spacing w:after="0" w:line="240" w:lineRule="auto"/>
              <w:jc w:val="center"/>
              <w:rPr>
                <w:rFonts w:ascii="Times New Roman" w:eastAsia="Times New Roman" w:hAnsi="Times New Roman" w:cs="Times New Roman"/>
                <w:sz w:val="20"/>
                <w:szCs w:val="20"/>
              </w:rPr>
            </w:pPr>
            <w:r w:rsidRPr="00133196">
              <w:rPr>
                <w:rFonts w:ascii="Times New Roman" w:eastAsia="Times New Roman" w:hAnsi="Times New Roman" w:cs="Times New Roman"/>
                <w:sz w:val="20"/>
                <w:szCs w:val="20"/>
              </w:rPr>
              <w:t>100,0%</w:t>
            </w:r>
          </w:p>
        </w:tc>
      </w:tr>
      <w:tr w:rsidR="009E10E4" w:rsidRPr="00133196" w:rsidTr="009E10E4">
        <w:trPr>
          <w:trHeight w:val="394"/>
        </w:trPr>
        <w:tc>
          <w:tcPr>
            <w:tcW w:w="2122" w:type="dxa"/>
            <w:tcBorders>
              <w:top w:val="nil"/>
              <w:left w:val="single" w:sz="4" w:space="0" w:color="auto"/>
              <w:bottom w:val="single" w:sz="4" w:space="0" w:color="auto"/>
              <w:right w:val="single" w:sz="4" w:space="0" w:color="auto"/>
            </w:tcBorders>
            <w:shd w:val="clear" w:color="auto" w:fill="auto"/>
            <w:vAlign w:val="center"/>
            <w:hideMark/>
          </w:tcPr>
          <w:p w:rsidR="009E10E4" w:rsidRPr="00133196" w:rsidRDefault="009E10E4" w:rsidP="009E10E4">
            <w:pPr>
              <w:spacing w:after="0" w:line="240" w:lineRule="auto"/>
              <w:rPr>
                <w:rFonts w:ascii="Times New Roman" w:eastAsia="Times New Roman" w:hAnsi="Times New Roman" w:cs="Times New Roman"/>
                <w:sz w:val="20"/>
                <w:szCs w:val="20"/>
              </w:rPr>
            </w:pPr>
            <w:r w:rsidRPr="00133196">
              <w:rPr>
                <w:rFonts w:ascii="Times New Roman" w:eastAsia="Times New Roman" w:hAnsi="Times New Roman" w:cs="Times New Roman"/>
                <w:sz w:val="20"/>
                <w:szCs w:val="20"/>
              </w:rPr>
              <w:t>Счетная палата города Ханты-Мансийска</w:t>
            </w:r>
          </w:p>
        </w:tc>
        <w:tc>
          <w:tcPr>
            <w:tcW w:w="1276" w:type="dxa"/>
            <w:tcBorders>
              <w:top w:val="nil"/>
              <w:left w:val="nil"/>
              <w:bottom w:val="single" w:sz="4" w:space="0" w:color="auto"/>
              <w:right w:val="single" w:sz="4" w:space="0" w:color="auto"/>
            </w:tcBorders>
            <w:shd w:val="clear" w:color="auto" w:fill="auto"/>
            <w:vAlign w:val="center"/>
            <w:hideMark/>
          </w:tcPr>
          <w:p w:rsidR="009E10E4" w:rsidRPr="00133196" w:rsidRDefault="009E10E4" w:rsidP="009E10E4">
            <w:pPr>
              <w:spacing w:after="0" w:line="240" w:lineRule="auto"/>
              <w:jc w:val="center"/>
              <w:rPr>
                <w:rFonts w:ascii="Times New Roman" w:eastAsia="Times New Roman" w:hAnsi="Times New Roman" w:cs="Times New Roman"/>
                <w:sz w:val="20"/>
                <w:szCs w:val="20"/>
              </w:rPr>
            </w:pPr>
            <w:r w:rsidRPr="00133196">
              <w:rPr>
                <w:rFonts w:ascii="Times New Roman" w:eastAsia="Times New Roman" w:hAnsi="Times New Roman" w:cs="Times New Roman"/>
                <w:sz w:val="20"/>
                <w:szCs w:val="20"/>
              </w:rPr>
              <w:t xml:space="preserve">3 757,0 </w:t>
            </w:r>
          </w:p>
        </w:tc>
        <w:tc>
          <w:tcPr>
            <w:tcW w:w="1297" w:type="dxa"/>
            <w:tcBorders>
              <w:top w:val="nil"/>
              <w:left w:val="nil"/>
              <w:bottom w:val="single" w:sz="4" w:space="0" w:color="auto"/>
              <w:right w:val="single" w:sz="4" w:space="0" w:color="auto"/>
            </w:tcBorders>
            <w:shd w:val="clear" w:color="auto" w:fill="auto"/>
            <w:vAlign w:val="center"/>
            <w:hideMark/>
          </w:tcPr>
          <w:p w:rsidR="009E10E4" w:rsidRPr="00133196" w:rsidRDefault="009E10E4" w:rsidP="009E10E4">
            <w:pPr>
              <w:spacing w:after="0" w:line="240" w:lineRule="auto"/>
              <w:jc w:val="center"/>
              <w:rPr>
                <w:rFonts w:ascii="Times New Roman" w:eastAsia="Times New Roman" w:hAnsi="Times New Roman" w:cs="Times New Roman"/>
                <w:sz w:val="20"/>
                <w:szCs w:val="20"/>
              </w:rPr>
            </w:pPr>
            <w:r w:rsidRPr="00133196">
              <w:rPr>
                <w:rFonts w:ascii="Times New Roman" w:eastAsia="Times New Roman" w:hAnsi="Times New Roman" w:cs="Times New Roman"/>
                <w:sz w:val="20"/>
                <w:szCs w:val="20"/>
              </w:rPr>
              <w:t xml:space="preserve">21 995,8 </w:t>
            </w:r>
          </w:p>
        </w:tc>
        <w:tc>
          <w:tcPr>
            <w:tcW w:w="1297" w:type="dxa"/>
            <w:tcBorders>
              <w:top w:val="nil"/>
              <w:left w:val="nil"/>
              <w:bottom w:val="single" w:sz="4" w:space="0" w:color="auto"/>
              <w:right w:val="single" w:sz="4" w:space="0" w:color="auto"/>
            </w:tcBorders>
            <w:shd w:val="clear" w:color="auto" w:fill="auto"/>
            <w:vAlign w:val="center"/>
            <w:hideMark/>
          </w:tcPr>
          <w:p w:rsidR="009E10E4" w:rsidRPr="00133196" w:rsidRDefault="009E10E4" w:rsidP="009E10E4">
            <w:pPr>
              <w:spacing w:after="0" w:line="240" w:lineRule="auto"/>
              <w:jc w:val="center"/>
              <w:rPr>
                <w:rFonts w:ascii="Times New Roman" w:eastAsia="Times New Roman" w:hAnsi="Times New Roman" w:cs="Times New Roman"/>
                <w:sz w:val="20"/>
                <w:szCs w:val="20"/>
              </w:rPr>
            </w:pPr>
            <w:r w:rsidRPr="00133196">
              <w:rPr>
                <w:rFonts w:ascii="Times New Roman" w:eastAsia="Times New Roman" w:hAnsi="Times New Roman" w:cs="Times New Roman"/>
                <w:sz w:val="20"/>
                <w:szCs w:val="20"/>
              </w:rPr>
              <w:t xml:space="preserve">17 316,9 </w:t>
            </w:r>
          </w:p>
        </w:tc>
        <w:tc>
          <w:tcPr>
            <w:tcW w:w="1233" w:type="dxa"/>
            <w:tcBorders>
              <w:top w:val="nil"/>
              <w:left w:val="nil"/>
              <w:bottom w:val="single" w:sz="4" w:space="0" w:color="auto"/>
              <w:right w:val="single" w:sz="4" w:space="0" w:color="auto"/>
            </w:tcBorders>
            <w:shd w:val="clear" w:color="auto" w:fill="auto"/>
            <w:vAlign w:val="center"/>
            <w:hideMark/>
          </w:tcPr>
          <w:p w:rsidR="009E10E4" w:rsidRPr="00133196" w:rsidRDefault="009E10E4" w:rsidP="009E10E4">
            <w:pPr>
              <w:spacing w:after="0" w:line="240" w:lineRule="auto"/>
              <w:jc w:val="center"/>
              <w:rPr>
                <w:rFonts w:ascii="Times New Roman" w:eastAsia="Times New Roman" w:hAnsi="Times New Roman" w:cs="Times New Roman"/>
                <w:sz w:val="20"/>
                <w:szCs w:val="20"/>
              </w:rPr>
            </w:pPr>
            <w:r w:rsidRPr="00133196">
              <w:rPr>
                <w:rFonts w:ascii="Times New Roman" w:eastAsia="Times New Roman" w:hAnsi="Times New Roman" w:cs="Times New Roman"/>
                <w:sz w:val="20"/>
                <w:szCs w:val="20"/>
              </w:rPr>
              <w:t xml:space="preserve">17 285,7 </w:t>
            </w:r>
          </w:p>
        </w:tc>
        <w:tc>
          <w:tcPr>
            <w:tcW w:w="1296" w:type="dxa"/>
            <w:tcBorders>
              <w:top w:val="nil"/>
              <w:left w:val="nil"/>
              <w:bottom w:val="single" w:sz="4" w:space="0" w:color="auto"/>
              <w:right w:val="single" w:sz="4" w:space="0" w:color="auto"/>
            </w:tcBorders>
            <w:shd w:val="clear" w:color="auto" w:fill="auto"/>
            <w:vAlign w:val="center"/>
            <w:hideMark/>
          </w:tcPr>
          <w:p w:rsidR="009E10E4" w:rsidRPr="00133196" w:rsidRDefault="009E10E4" w:rsidP="009E10E4">
            <w:pPr>
              <w:spacing w:after="0" w:line="240" w:lineRule="auto"/>
              <w:jc w:val="center"/>
              <w:rPr>
                <w:rFonts w:ascii="Times New Roman" w:eastAsia="Times New Roman" w:hAnsi="Times New Roman" w:cs="Times New Roman"/>
                <w:sz w:val="20"/>
                <w:szCs w:val="20"/>
              </w:rPr>
            </w:pPr>
            <w:r w:rsidRPr="00133196">
              <w:rPr>
                <w:rFonts w:ascii="Times New Roman" w:eastAsia="Times New Roman" w:hAnsi="Times New Roman" w:cs="Times New Roman"/>
                <w:sz w:val="20"/>
                <w:szCs w:val="20"/>
              </w:rPr>
              <w:t>78,6%</w:t>
            </w:r>
          </w:p>
        </w:tc>
        <w:tc>
          <w:tcPr>
            <w:tcW w:w="1114" w:type="dxa"/>
            <w:tcBorders>
              <w:top w:val="nil"/>
              <w:left w:val="nil"/>
              <w:bottom w:val="single" w:sz="4" w:space="0" w:color="auto"/>
              <w:right w:val="single" w:sz="4" w:space="0" w:color="auto"/>
            </w:tcBorders>
            <w:shd w:val="clear" w:color="auto" w:fill="auto"/>
            <w:vAlign w:val="center"/>
            <w:hideMark/>
          </w:tcPr>
          <w:p w:rsidR="009E10E4" w:rsidRPr="00133196" w:rsidRDefault="009E10E4" w:rsidP="009E10E4">
            <w:pPr>
              <w:spacing w:after="0" w:line="240" w:lineRule="auto"/>
              <w:jc w:val="center"/>
              <w:rPr>
                <w:rFonts w:ascii="Times New Roman" w:eastAsia="Times New Roman" w:hAnsi="Times New Roman" w:cs="Times New Roman"/>
                <w:sz w:val="20"/>
                <w:szCs w:val="20"/>
              </w:rPr>
            </w:pPr>
            <w:r w:rsidRPr="00133196">
              <w:rPr>
                <w:rFonts w:ascii="Times New Roman" w:eastAsia="Times New Roman" w:hAnsi="Times New Roman" w:cs="Times New Roman"/>
                <w:sz w:val="20"/>
                <w:szCs w:val="20"/>
              </w:rPr>
              <w:t>99,8%</w:t>
            </w:r>
          </w:p>
        </w:tc>
      </w:tr>
      <w:tr w:rsidR="009E10E4" w:rsidRPr="00133196" w:rsidTr="009E10E4">
        <w:trPr>
          <w:trHeight w:val="540"/>
        </w:trPr>
        <w:tc>
          <w:tcPr>
            <w:tcW w:w="2122" w:type="dxa"/>
            <w:tcBorders>
              <w:top w:val="nil"/>
              <w:left w:val="single" w:sz="4" w:space="0" w:color="auto"/>
              <w:bottom w:val="single" w:sz="4" w:space="0" w:color="auto"/>
              <w:right w:val="single" w:sz="4" w:space="0" w:color="auto"/>
            </w:tcBorders>
            <w:shd w:val="clear" w:color="auto" w:fill="auto"/>
            <w:vAlign w:val="center"/>
            <w:hideMark/>
          </w:tcPr>
          <w:p w:rsidR="009E10E4" w:rsidRPr="00133196" w:rsidRDefault="009E10E4" w:rsidP="009E10E4">
            <w:pPr>
              <w:spacing w:after="0" w:line="240" w:lineRule="auto"/>
              <w:rPr>
                <w:rFonts w:ascii="Times New Roman" w:eastAsia="Times New Roman" w:hAnsi="Times New Roman" w:cs="Times New Roman"/>
                <w:sz w:val="20"/>
                <w:szCs w:val="20"/>
              </w:rPr>
            </w:pPr>
            <w:r w:rsidRPr="00133196">
              <w:rPr>
                <w:rFonts w:ascii="Times New Roman" w:eastAsia="Times New Roman" w:hAnsi="Times New Roman" w:cs="Times New Roman"/>
                <w:sz w:val="20"/>
                <w:szCs w:val="20"/>
              </w:rPr>
              <w:t>Администрация города Ханты-Мансийска</w:t>
            </w:r>
          </w:p>
        </w:tc>
        <w:tc>
          <w:tcPr>
            <w:tcW w:w="1276" w:type="dxa"/>
            <w:tcBorders>
              <w:top w:val="nil"/>
              <w:left w:val="nil"/>
              <w:bottom w:val="single" w:sz="4" w:space="0" w:color="auto"/>
              <w:right w:val="single" w:sz="4" w:space="0" w:color="auto"/>
            </w:tcBorders>
            <w:shd w:val="clear" w:color="auto" w:fill="auto"/>
            <w:vAlign w:val="center"/>
            <w:hideMark/>
          </w:tcPr>
          <w:p w:rsidR="009E10E4" w:rsidRPr="00133196" w:rsidRDefault="009E10E4" w:rsidP="009E10E4">
            <w:pPr>
              <w:spacing w:after="0" w:line="240" w:lineRule="auto"/>
              <w:jc w:val="center"/>
              <w:rPr>
                <w:rFonts w:ascii="Times New Roman" w:eastAsia="Times New Roman" w:hAnsi="Times New Roman" w:cs="Times New Roman"/>
                <w:sz w:val="20"/>
                <w:szCs w:val="20"/>
              </w:rPr>
            </w:pPr>
            <w:r w:rsidRPr="00133196">
              <w:rPr>
                <w:rFonts w:ascii="Times New Roman" w:eastAsia="Times New Roman" w:hAnsi="Times New Roman" w:cs="Times New Roman"/>
                <w:sz w:val="20"/>
                <w:szCs w:val="20"/>
              </w:rPr>
              <w:t xml:space="preserve">1 157 121,5 </w:t>
            </w:r>
          </w:p>
        </w:tc>
        <w:tc>
          <w:tcPr>
            <w:tcW w:w="1297" w:type="dxa"/>
            <w:tcBorders>
              <w:top w:val="nil"/>
              <w:left w:val="nil"/>
              <w:bottom w:val="single" w:sz="4" w:space="0" w:color="auto"/>
              <w:right w:val="single" w:sz="4" w:space="0" w:color="auto"/>
            </w:tcBorders>
            <w:shd w:val="clear" w:color="auto" w:fill="auto"/>
            <w:vAlign w:val="center"/>
            <w:hideMark/>
          </w:tcPr>
          <w:p w:rsidR="009E10E4" w:rsidRPr="00133196" w:rsidRDefault="009E10E4" w:rsidP="009E10E4">
            <w:pPr>
              <w:spacing w:after="0" w:line="240" w:lineRule="auto"/>
              <w:jc w:val="center"/>
              <w:rPr>
                <w:rFonts w:ascii="Times New Roman" w:eastAsia="Times New Roman" w:hAnsi="Times New Roman" w:cs="Times New Roman"/>
                <w:sz w:val="20"/>
                <w:szCs w:val="20"/>
              </w:rPr>
            </w:pPr>
            <w:r w:rsidRPr="00133196">
              <w:rPr>
                <w:rFonts w:ascii="Times New Roman" w:eastAsia="Times New Roman" w:hAnsi="Times New Roman" w:cs="Times New Roman"/>
                <w:sz w:val="20"/>
                <w:szCs w:val="20"/>
              </w:rPr>
              <w:t xml:space="preserve">1 775 403,1 </w:t>
            </w:r>
          </w:p>
        </w:tc>
        <w:tc>
          <w:tcPr>
            <w:tcW w:w="1297" w:type="dxa"/>
            <w:tcBorders>
              <w:top w:val="nil"/>
              <w:left w:val="nil"/>
              <w:bottom w:val="single" w:sz="4" w:space="0" w:color="auto"/>
              <w:right w:val="single" w:sz="4" w:space="0" w:color="auto"/>
            </w:tcBorders>
            <w:shd w:val="clear" w:color="auto" w:fill="auto"/>
            <w:vAlign w:val="center"/>
            <w:hideMark/>
          </w:tcPr>
          <w:p w:rsidR="009E10E4" w:rsidRPr="00133196" w:rsidRDefault="009E10E4" w:rsidP="009E10E4">
            <w:pPr>
              <w:spacing w:after="0" w:line="240" w:lineRule="auto"/>
              <w:jc w:val="center"/>
              <w:rPr>
                <w:rFonts w:ascii="Times New Roman" w:eastAsia="Times New Roman" w:hAnsi="Times New Roman" w:cs="Times New Roman"/>
                <w:sz w:val="20"/>
                <w:szCs w:val="20"/>
              </w:rPr>
            </w:pPr>
            <w:r w:rsidRPr="00133196">
              <w:rPr>
                <w:rFonts w:ascii="Times New Roman" w:eastAsia="Times New Roman" w:hAnsi="Times New Roman" w:cs="Times New Roman"/>
                <w:sz w:val="20"/>
                <w:szCs w:val="20"/>
              </w:rPr>
              <w:t xml:space="preserve">1 205 822,8 </w:t>
            </w:r>
          </w:p>
        </w:tc>
        <w:tc>
          <w:tcPr>
            <w:tcW w:w="1233" w:type="dxa"/>
            <w:tcBorders>
              <w:top w:val="nil"/>
              <w:left w:val="nil"/>
              <w:bottom w:val="single" w:sz="4" w:space="0" w:color="auto"/>
              <w:right w:val="single" w:sz="4" w:space="0" w:color="auto"/>
            </w:tcBorders>
            <w:shd w:val="clear" w:color="auto" w:fill="auto"/>
            <w:vAlign w:val="center"/>
            <w:hideMark/>
          </w:tcPr>
          <w:p w:rsidR="009E10E4" w:rsidRPr="00133196" w:rsidRDefault="009E10E4" w:rsidP="009E10E4">
            <w:pPr>
              <w:spacing w:after="0" w:line="240" w:lineRule="auto"/>
              <w:jc w:val="center"/>
              <w:rPr>
                <w:rFonts w:ascii="Times New Roman" w:eastAsia="Times New Roman" w:hAnsi="Times New Roman" w:cs="Times New Roman"/>
                <w:sz w:val="20"/>
                <w:szCs w:val="20"/>
              </w:rPr>
            </w:pPr>
            <w:r w:rsidRPr="00133196">
              <w:rPr>
                <w:rFonts w:ascii="Times New Roman" w:eastAsia="Times New Roman" w:hAnsi="Times New Roman" w:cs="Times New Roman"/>
                <w:sz w:val="20"/>
                <w:szCs w:val="20"/>
              </w:rPr>
              <w:t xml:space="preserve">1 205 822,8 </w:t>
            </w:r>
          </w:p>
        </w:tc>
        <w:tc>
          <w:tcPr>
            <w:tcW w:w="1296" w:type="dxa"/>
            <w:tcBorders>
              <w:top w:val="nil"/>
              <w:left w:val="nil"/>
              <w:bottom w:val="single" w:sz="4" w:space="0" w:color="auto"/>
              <w:right w:val="single" w:sz="4" w:space="0" w:color="auto"/>
            </w:tcBorders>
            <w:shd w:val="clear" w:color="auto" w:fill="auto"/>
            <w:vAlign w:val="center"/>
            <w:hideMark/>
          </w:tcPr>
          <w:p w:rsidR="009E10E4" w:rsidRPr="00133196" w:rsidRDefault="009E10E4" w:rsidP="009E10E4">
            <w:pPr>
              <w:spacing w:after="0" w:line="240" w:lineRule="auto"/>
              <w:jc w:val="center"/>
              <w:rPr>
                <w:rFonts w:ascii="Times New Roman" w:eastAsia="Times New Roman" w:hAnsi="Times New Roman" w:cs="Times New Roman"/>
                <w:sz w:val="20"/>
                <w:szCs w:val="20"/>
              </w:rPr>
            </w:pPr>
            <w:r w:rsidRPr="00133196">
              <w:rPr>
                <w:rFonts w:ascii="Times New Roman" w:eastAsia="Times New Roman" w:hAnsi="Times New Roman" w:cs="Times New Roman"/>
                <w:sz w:val="20"/>
                <w:szCs w:val="20"/>
              </w:rPr>
              <w:t>67,9%</w:t>
            </w:r>
          </w:p>
        </w:tc>
        <w:tc>
          <w:tcPr>
            <w:tcW w:w="1114" w:type="dxa"/>
            <w:tcBorders>
              <w:top w:val="nil"/>
              <w:left w:val="nil"/>
              <w:bottom w:val="single" w:sz="4" w:space="0" w:color="auto"/>
              <w:right w:val="single" w:sz="4" w:space="0" w:color="auto"/>
            </w:tcBorders>
            <w:shd w:val="clear" w:color="auto" w:fill="auto"/>
            <w:vAlign w:val="center"/>
            <w:hideMark/>
          </w:tcPr>
          <w:p w:rsidR="009E10E4" w:rsidRPr="00133196" w:rsidRDefault="009E10E4" w:rsidP="009E10E4">
            <w:pPr>
              <w:spacing w:after="0" w:line="240" w:lineRule="auto"/>
              <w:jc w:val="center"/>
              <w:rPr>
                <w:rFonts w:ascii="Times New Roman" w:eastAsia="Times New Roman" w:hAnsi="Times New Roman" w:cs="Times New Roman"/>
                <w:sz w:val="20"/>
                <w:szCs w:val="20"/>
              </w:rPr>
            </w:pPr>
            <w:r w:rsidRPr="00133196">
              <w:rPr>
                <w:rFonts w:ascii="Times New Roman" w:eastAsia="Times New Roman" w:hAnsi="Times New Roman" w:cs="Times New Roman"/>
                <w:sz w:val="20"/>
                <w:szCs w:val="20"/>
              </w:rPr>
              <w:t>100,0%</w:t>
            </w:r>
          </w:p>
        </w:tc>
      </w:tr>
      <w:tr w:rsidR="009E10E4" w:rsidRPr="00133196" w:rsidTr="009E10E4">
        <w:trPr>
          <w:trHeight w:val="510"/>
        </w:trPr>
        <w:tc>
          <w:tcPr>
            <w:tcW w:w="2122" w:type="dxa"/>
            <w:tcBorders>
              <w:top w:val="nil"/>
              <w:left w:val="single" w:sz="4" w:space="0" w:color="auto"/>
              <w:bottom w:val="single" w:sz="4" w:space="0" w:color="auto"/>
              <w:right w:val="single" w:sz="4" w:space="0" w:color="auto"/>
            </w:tcBorders>
            <w:shd w:val="clear" w:color="auto" w:fill="auto"/>
            <w:vAlign w:val="center"/>
            <w:hideMark/>
          </w:tcPr>
          <w:p w:rsidR="009E10E4" w:rsidRPr="00133196" w:rsidRDefault="009E10E4" w:rsidP="009E10E4">
            <w:pPr>
              <w:spacing w:after="0" w:line="240" w:lineRule="auto"/>
              <w:rPr>
                <w:rFonts w:ascii="Times New Roman" w:eastAsia="Times New Roman" w:hAnsi="Times New Roman" w:cs="Times New Roman"/>
                <w:sz w:val="20"/>
                <w:szCs w:val="20"/>
              </w:rPr>
            </w:pPr>
            <w:r w:rsidRPr="00133196">
              <w:rPr>
                <w:rFonts w:ascii="Times New Roman" w:eastAsia="Times New Roman" w:hAnsi="Times New Roman" w:cs="Times New Roman"/>
                <w:sz w:val="20"/>
                <w:szCs w:val="20"/>
              </w:rPr>
              <w:t>Департамент управления финансами Администрации города Ханты-Мансийска</w:t>
            </w:r>
          </w:p>
        </w:tc>
        <w:tc>
          <w:tcPr>
            <w:tcW w:w="1276" w:type="dxa"/>
            <w:tcBorders>
              <w:top w:val="nil"/>
              <w:left w:val="nil"/>
              <w:bottom w:val="single" w:sz="4" w:space="0" w:color="auto"/>
              <w:right w:val="single" w:sz="4" w:space="0" w:color="auto"/>
            </w:tcBorders>
            <w:shd w:val="clear" w:color="auto" w:fill="auto"/>
            <w:vAlign w:val="center"/>
            <w:hideMark/>
          </w:tcPr>
          <w:p w:rsidR="009E10E4" w:rsidRPr="00133196" w:rsidRDefault="009E10E4" w:rsidP="009E10E4">
            <w:pPr>
              <w:spacing w:after="0" w:line="240" w:lineRule="auto"/>
              <w:jc w:val="center"/>
              <w:rPr>
                <w:rFonts w:ascii="Times New Roman" w:eastAsia="Times New Roman" w:hAnsi="Times New Roman" w:cs="Times New Roman"/>
                <w:sz w:val="20"/>
                <w:szCs w:val="20"/>
              </w:rPr>
            </w:pPr>
            <w:r w:rsidRPr="00133196">
              <w:rPr>
                <w:rFonts w:ascii="Times New Roman" w:eastAsia="Times New Roman" w:hAnsi="Times New Roman" w:cs="Times New Roman"/>
                <w:sz w:val="20"/>
                <w:szCs w:val="20"/>
              </w:rPr>
              <w:t xml:space="preserve">58 281,4 </w:t>
            </w:r>
          </w:p>
        </w:tc>
        <w:tc>
          <w:tcPr>
            <w:tcW w:w="1297" w:type="dxa"/>
            <w:tcBorders>
              <w:top w:val="nil"/>
              <w:left w:val="nil"/>
              <w:bottom w:val="single" w:sz="4" w:space="0" w:color="auto"/>
              <w:right w:val="single" w:sz="4" w:space="0" w:color="auto"/>
            </w:tcBorders>
            <w:shd w:val="clear" w:color="auto" w:fill="auto"/>
            <w:vAlign w:val="center"/>
            <w:hideMark/>
          </w:tcPr>
          <w:p w:rsidR="009E10E4" w:rsidRPr="00133196" w:rsidRDefault="009E10E4" w:rsidP="009E10E4">
            <w:pPr>
              <w:spacing w:after="0" w:line="240" w:lineRule="auto"/>
              <w:jc w:val="center"/>
              <w:rPr>
                <w:rFonts w:ascii="Times New Roman" w:eastAsia="Times New Roman" w:hAnsi="Times New Roman" w:cs="Times New Roman"/>
                <w:sz w:val="20"/>
                <w:szCs w:val="20"/>
              </w:rPr>
            </w:pPr>
            <w:r w:rsidRPr="00133196">
              <w:rPr>
                <w:rFonts w:ascii="Times New Roman" w:eastAsia="Times New Roman" w:hAnsi="Times New Roman" w:cs="Times New Roman"/>
                <w:sz w:val="20"/>
                <w:szCs w:val="20"/>
              </w:rPr>
              <w:t xml:space="preserve">150 599,3 </w:t>
            </w:r>
          </w:p>
        </w:tc>
        <w:tc>
          <w:tcPr>
            <w:tcW w:w="1297" w:type="dxa"/>
            <w:tcBorders>
              <w:top w:val="nil"/>
              <w:left w:val="nil"/>
              <w:bottom w:val="single" w:sz="4" w:space="0" w:color="auto"/>
              <w:right w:val="single" w:sz="4" w:space="0" w:color="auto"/>
            </w:tcBorders>
            <w:shd w:val="clear" w:color="auto" w:fill="auto"/>
            <w:vAlign w:val="center"/>
            <w:hideMark/>
          </w:tcPr>
          <w:p w:rsidR="009E10E4" w:rsidRPr="00133196" w:rsidRDefault="009E10E4" w:rsidP="009E10E4">
            <w:pPr>
              <w:spacing w:after="0" w:line="240" w:lineRule="auto"/>
              <w:jc w:val="center"/>
              <w:rPr>
                <w:rFonts w:ascii="Times New Roman" w:eastAsia="Times New Roman" w:hAnsi="Times New Roman" w:cs="Times New Roman"/>
                <w:sz w:val="20"/>
                <w:szCs w:val="20"/>
              </w:rPr>
            </w:pPr>
            <w:r w:rsidRPr="00133196">
              <w:rPr>
                <w:rFonts w:ascii="Times New Roman" w:eastAsia="Times New Roman" w:hAnsi="Times New Roman" w:cs="Times New Roman"/>
                <w:sz w:val="20"/>
                <w:szCs w:val="20"/>
              </w:rPr>
              <w:t xml:space="preserve">61 381,8 </w:t>
            </w:r>
          </w:p>
        </w:tc>
        <w:tc>
          <w:tcPr>
            <w:tcW w:w="1233" w:type="dxa"/>
            <w:tcBorders>
              <w:top w:val="nil"/>
              <w:left w:val="nil"/>
              <w:bottom w:val="single" w:sz="4" w:space="0" w:color="auto"/>
              <w:right w:val="single" w:sz="4" w:space="0" w:color="auto"/>
            </w:tcBorders>
            <w:shd w:val="clear" w:color="auto" w:fill="auto"/>
            <w:vAlign w:val="center"/>
            <w:hideMark/>
          </w:tcPr>
          <w:p w:rsidR="009E10E4" w:rsidRPr="00133196" w:rsidRDefault="009E10E4" w:rsidP="009E10E4">
            <w:pPr>
              <w:spacing w:after="0" w:line="240" w:lineRule="auto"/>
              <w:jc w:val="center"/>
              <w:rPr>
                <w:rFonts w:ascii="Times New Roman" w:eastAsia="Times New Roman" w:hAnsi="Times New Roman" w:cs="Times New Roman"/>
                <w:sz w:val="20"/>
                <w:szCs w:val="20"/>
              </w:rPr>
            </w:pPr>
            <w:r w:rsidRPr="00133196">
              <w:rPr>
                <w:rFonts w:ascii="Times New Roman" w:eastAsia="Times New Roman" w:hAnsi="Times New Roman" w:cs="Times New Roman"/>
                <w:sz w:val="20"/>
                <w:szCs w:val="20"/>
              </w:rPr>
              <w:t xml:space="preserve">61 075,3 </w:t>
            </w:r>
          </w:p>
        </w:tc>
        <w:tc>
          <w:tcPr>
            <w:tcW w:w="1296" w:type="dxa"/>
            <w:tcBorders>
              <w:top w:val="nil"/>
              <w:left w:val="nil"/>
              <w:bottom w:val="single" w:sz="4" w:space="0" w:color="auto"/>
              <w:right w:val="single" w:sz="4" w:space="0" w:color="auto"/>
            </w:tcBorders>
            <w:shd w:val="clear" w:color="auto" w:fill="auto"/>
            <w:vAlign w:val="center"/>
            <w:hideMark/>
          </w:tcPr>
          <w:p w:rsidR="009E10E4" w:rsidRPr="00133196" w:rsidRDefault="009E10E4" w:rsidP="009E10E4">
            <w:pPr>
              <w:spacing w:after="0" w:line="240" w:lineRule="auto"/>
              <w:jc w:val="center"/>
              <w:rPr>
                <w:rFonts w:ascii="Times New Roman" w:eastAsia="Times New Roman" w:hAnsi="Times New Roman" w:cs="Times New Roman"/>
                <w:sz w:val="20"/>
                <w:szCs w:val="20"/>
              </w:rPr>
            </w:pPr>
            <w:r w:rsidRPr="00133196">
              <w:rPr>
                <w:rFonts w:ascii="Times New Roman" w:eastAsia="Times New Roman" w:hAnsi="Times New Roman" w:cs="Times New Roman"/>
                <w:sz w:val="20"/>
                <w:szCs w:val="20"/>
              </w:rPr>
              <w:t>40,6%</w:t>
            </w:r>
          </w:p>
        </w:tc>
        <w:tc>
          <w:tcPr>
            <w:tcW w:w="1114" w:type="dxa"/>
            <w:tcBorders>
              <w:top w:val="nil"/>
              <w:left w:val="nil"/>
              <w:bottom w:val="single" w:sz="4" w:space="0" w:color="auto"/>
              <w:right w:val="single" w:sz="4" w:space="0" w:color="auto"/>
            </w:tcBorders>
            <w:shd w:val="clear" w:color="auto" w:fill="auto"/>
            <w:vAlign w:val="center"/>
            <w:hideMark/>
          </w:tcPr>
          <w:p w:rsidR="009E10E4" w:rsidRPr="00133196" w:rsidRDefault="009E10E4" w:rsidP="009E10E4">
            <w:pPr>
              <w:spacing w:after="0" w:line="240" w:lineRule="auto"/>
              <w:jc w:val="center"/>
              <w:rPr>
                <w:rFonts w:ascii="Times New Roman" w:eastAsia="Times New Roman" w:hAnsi="Times New Roman" w:cs="Times New Roman"/>
                <w:sz w:val="20"/>
                <w:szCs w:val="20"/>
              </w:rPr>
            </w:pPr>
            <w:r w:rsidRPr="00133196">
              <w:rPr>
                <w:rFonts w:ascii="Times New Roman" w:eastAsia="Times New Roman" w:hAnsi="Times New Roman" w:cs="Times New Roman"/>
                <w:sz w:val="20"/>
                <w:szCs w:val="20"/>
              </w:rPr>
              <w:t>99,5%</w:t>
            </w:r>
          </w:p>
        </w:tc>
      </w:tr>
      <w:tr w:rsidR="009E10E4" w:rsidRPr="00133196" w:rsidTr="009E10E4">
        <w:trPr>
          <w:trHeight w:val="510"/>
        </w:trPr>
        <w:tc>
          <w:tcPr>
            <w:tcW w:w="2122" w:type="dxa"/>
            <w:tcBorders>
              <w:top w:val="nil"/>
              <w:left w:val="single" w:sz="4" w:space="0" w:color="auto"/>
              <w:bottom w:val="single" w:sz="4" w:space="0" w:color="auto"/>
              <w:right w:val="single" w:sz="4" w:space="0" w:color="auto"/>
            </w:tcBorders>
            <w:shd w:val="clear" w:color="auto" w:fill="auto"/>
            <w:vAlign w:val="center"/>
            <w:hideMark/>
          </w:tcPr>
          <w:p w:rsidR="009E10E4" w:rsidRPr="00133196" w:rsidRDefault="009E10E4" w:rsidP="009E10E4">
            <w:pPr>
              <w:spacing w:after="0" w:line="240" w:lineRule="auto"/>
              <w:rPr>
                <w:rFonts w:ascii="Times New Roman" w:eastAsia="Times New Roman" w:hAnsi="Times New Roman" w:cs="Times New Roman"/>
                <w:sz w:val="20"/>
                <w:szCs w:val="20"/>
              </w:rPr>
            </w:pPr>
            <w:r w:rsidRPr="00133196">
              <w:rPr>
                <w:rFonts w:ascii="Times New Roman" w:eastAsia="Times New Roman" w:hAnsi="Times New Roman" w:cs="Times New Roman"/>
                <w:sz w:val="20"/>
                <w:szCs w:val="20"/>
              </w:rPr>
              <w:t>Департамент муниципальной собственности Администрации города Ханты-Мансийска</w:t>
            </w:r>
          </w:p>
        </w:tc>
        <w:tc>
          <w:tcPr>
            <w:tcW w:w="1276" w:type="dxa"/>
            <w:tcBorders>
              <w:top w:val="nil"/>
              <w:left w:val="nil"/>
              <w:bottom w:val="single" w:sz="4" w:space="0" w:color="auto"/>
              <w:right w:val="single" w:sz="4" w:space="0" w:color="auto"/>
            </w:tcBorders>
            <w:shd w:val="clear" w:color="auto" w:fill="auto"/>
            <w:vAlign w:val="center"/>
            <w:hideMark/>
          </w:tcPr>
          <w:p w:rsidR="009E10E4" w:rsidRPr="00133196" w:rsidRDefault="009E10E4" w:rsidP="009E10E4">
            <w:pPr>
              <w:spacing w:after="0" w:line="240" w:lineRule="auto"/>
              <w:jc w:val="center"/>
              <w:rPr>
                <w:rFonts w:ascii="Times New Roman" w:eastAsia="Times New Roman" w:hAnsi="Times New Roman" w:cs="Times New Roman"/>
                <w:sz w:val="20"/>
                <w:szCs w:val="20"/>
              </w:rPr>
            </w:pPr>
            <w:r w:rsidRPr="00133196">
              <w:rPr>
                <w:rFonts w:ascii="Times New Roman" w:eastAsia="Times New Roman" w:hAnsi="Times New Roman" w:cs="Times New Roman"/>
                <w:sz w:val="20"/>
                <w:szCs w:val="20"/>
              </w:rPr>
              <w:t xml:space="preserve">222 018,9 </w:t>
            </w:r>
          </w:p>
        </w:tc>
        <w:tc>
          <w:tcPr>
            <w:tcW w:w="1297" w:type="dxa"/>
            <w:tcBorders>
              <w:top w:val="nil"/>
              <w:left w:val="nil"/>
              <w:bottom w:val="single" w:sz="4" w:space="0" w:color="auto"/>
              <w:right w:val="single" w:sz="4" w:space="0" w:color="auto"/>
            </w:tcBorders>
            <w:shd w:val="clear" w:color="auto" w:fill="auto"/>
            <w:vAlign w:val="center"/>
            <w:hideMark/>
          </w:tcPr>
          <w:p w:rsidR="009E10E4" w:rsidRPr="00133196" w:rsidRDefault="009E10E4" w:rsidP="009E10E4">
            <w:pPr>
              <w:spacing w:after="0" w:line="240" w:lineRule="auto"/>
              <w:jc w:val="center"/>
              <w:rPr>
                <w:rFonts w:ascii="Times New Roman" w:eastAsia="Times New Roman" w:hAnsi="Times New Roman" w:cs="Times New Roman"/>
                <w:sz w:val="20"/>
                <w:szCs w:val="20"/>
              </w:rPr>
            </w:pPr>
            <w:r w:rsidRPr="00133196">
              <w:rPr>
                <w:rFonts w:ascii="Times New Roman" w:eastAsia="Times New Roman" w:hAnsi="Times New Roman" w:cs="Times New Roman"/>
                <w:sz w:val="20"/>
                <w:szCs w:val="20"/>
              </w:rPr>
              <w:t xml:space="preserve">874 930,0 </w:t>
            </w:r>
          </w:p>
        </w:tc>
        <w:tc>
          <w:tcPr>
            <w:tcW w:w="1297" w:type="dxa"/>
            <w:tcBorders>
              <w:top w:val="nil"/>
              <w:left w:val="nil"/>
              <w:bottom w:val="single" w:sz="4" w:space="0" w:color="auto"/>
              <w:right w:val="single" w:sz="4" w:space="0" w:color="auto"/>
            </w:tcBorders>
            <w:shd w:val="clear" w:color="auto" w:fill="auto"/>
            <w:vAlign w:val="center"/>
            <w:hideMark/>
          </w:tcPr>
          <w:p w:rsidR="009E10E4" w:rsidRPr="00133196" w:rsidRDefault="009E10E4" w:rsidP="009E10E4">
            <w:pPr>
              <w:spacing w:after="0" w:line="240" w:lineRule="auto"/>
              <w:jc w:val="center"/>
              <w:rPr>
                <w:rFonts w:ascii="Times New Roman" w:eastAsia="Times New Roman" w:hAnsi="Times New Roman" w:cs="Times New Roman"/>
                <w:sz w:val="20"/>
                <w:szCs w:val="20"/>
              </w:rPr>
            </w:pPr>
            <w:r w:rsidRPr="00133196">
              <w:rPr>
                <w:rFonts w:ascii="Times New Roman" w:eastAsia="Times New Roman" w:hAnsi="Times New Roman" w:cs="Times New Roman"/>
                <w:sz w:val="20"/>
                <w:szCs w:val="20"/>
              </w:rPr>
              <w:t xml:space="preserve">287 959,8 </w:t>
            </w:r>
          </w:p>
        </w:tc>
        <w:tc>
          <w:tcPr>
            <w:tcW w:w="1233" w:type="dxa"/>
            <w:tcBorders>
              <w:top w:val="nil"/>
              <w:left w:val="nil"/>
              <w:bottom w:val="single" w:sz="4" w:space="0" w:color="auto"/>
              <w:right w:val="single" w:sz="4" w:space="0" w:color="auto"/>
            </w:tcBorders>
            <w:shd w:val="clear" w:color="auto" w:fill="auto"/>
            <w:vAlign w:val="center"/>
            <w:hideMark/>
          </w:tcPr>
          <w:p w:rsidR="009E10E4" w:rsidRPr="00133196" w:rsidRDefault="009E10E4" w:rsidP="009E10E4">
            <w:pPr>
              <w:spacing w:after="0" w:line="240" w:lineRule="auto"/>
              <w:jc w:val="center"/>
              <w:rPr>
                <w:rFonts w:ascii="Times New Roman" w:eastAsia="Times New Roman" w:hAnsi="Times New Roman" w:cs="Times New Roman"/>
                <w:sz w:val="20"/>
                <w:szCs w:val="20"/>
              </w:rPr>
            </w:pPr>
            <w:r w:rsidRPr="00133196">
              <w:rPr>
                <w:rFonts w:ascii="Times New Roman" w:eastAsia="Times New Roman" w:hAnsi="Times New Roman" w:cs="Times New Roman"/>
                <w:sz w:val="20"/>
                <w:szCs w:val="20"/>
              </w:rPr>
              <w:t xml:space="preserve">287 001,4 </w:t>
            </w:r>
          </w:p>
        </w:tc>
        <w:tc>
          <w:tcPr>
            <w:tcW w:w="1296" w:type="dxa"/>
            <w:tcBorders>
              <w:top w:val="nil"/>
              <w:left w:val="nil"/>
              <w:bottom w:val="single" w:sz="4" w:space="0" w:color="auto"/>
              <w:right w:val="single" w:sz="4" w:space="0" w:color="auto"/>
            </w:tcBorders>
            <w:shd w:val="clear" w:color="auto" w:fill="auto"/>
            <w:vAlign w:val="center"/>
            <w:hideMark/>
          </w:tcPr>
          <w:p w:rsidR="009E10E4" w:rsidRPr="00133196" w:rsidRDefault="009E10E4" w:rsidP="009E10E4">
            <w:pPr>
              <w:spacing w:after="0" w:line="240" w:lineRule="auto"/>
              <w:jc w:val="center"/>
              <w:rPr>
                <w:rFonts w:ascii="Times New Roman" w:eastAsia="Times New Roman" w:hAnsi="Times New Roman" w:cs="Times New Roman"/>
                <w:sz w:val="20"/>
                <w:szCs w:val="20"/>
              </w:rPr>
            </w:pPr>
            <w:r w:rsidRPr="00133196">
              <w:rPr>
                <w:rFonts w:ascii="Times New Roman" w:eastAsia="Times New Roman" w:hAnsi="Times New Roman" w:cs="Times New Roman"/>
                <w:sz w:val="20"/>
                <w:szCs w:val="20"/>
              </w:rPr>
              <w:t>32,8%</w:t>
            </w:r>
          </w:p>
        </w:tc>
        <w:tc>
          <w:tcPr>
            <w:tcW w:w="1114" w:type="dxa"/>
            <w:tcBorders>
              <w:top w:val="nil"/>
              <w:left w:val="nil"/>
              <w:bottom w:val="single" w:sz="4" w:space="0" w:color="auto"/>
              <w:right w:val="single" w:sz="4" w:space="0" w:color="auto"/>
            </w:tcBorders>
            <w:shd w:val="clear" w:color="auto" w:fill="auto"/>
            <w:vAlign w:val="center"/>
            <w:hideMark/>
          </w:tcPr>
          <w:p w:rsidR="009E10E4" w:rsidRPr="00133196" w:rsidRDefault="009E10E4" w:rsidP="009E10E4">
            <w:pPr>
              <w:spacing w:after="0" w:line="240" w:lineRule="auto"/>
              <w:jc w:val="center"/>
              <w:rPr>
                <w:rFonts w:ascii="Times New Roman" w:eastAsia="Times New Roman" w:hAnsi="Times New Roman" w:cs="Times New Roman"/>
                <w:sz w:val="20"/>
                <w:szCs w:val="20"/>
              </w:rPr>
            </w:pPr>
            <w:r w:rsidRPr="00133196">
              <w:rPr>
                <w:rFonts w:ascii="Times New Roman" w:eastAsia="Times New Roman" w:hAnsi="Times New Roman" w:cs="Times New Roman"/>
                <w:sz w:val="20"/>
                <w:szCs w:val="20"/>
              </w:rPr>
              <w:t>99,7%</w:t>
            </w:r>
          </w:p>
        </w:tc>
      </w:tr>
      <w:tr w:rsidR="009E10E4" w:rsidRPr="00133196" w:rsidTr="009E10E4">
        <w:trPr>
          <w:trHeight w:val="510"/>
        </w:trPr>
        <w:tc>
          <w:tcPr>
            <w:tcW w:w="2122" w:type="dxa"/>
            <w:tcBorders>
              <w:top w:val="nil"/>
              <w:left w:val="single" w:sz="4" w:space="0" w:color="auto"/>
              <w:bottom w:val="single" w:sz="4" w:space="0" w:color="auto"/>
              <w:right w:val="single" w:sz="4" w:space="0" w:color="auto"/>
            </w:tcBorders>
            <w:shd w:val="clear" w:color="auto" w:fill="auto"/>
            <w:vAlign w:val="center"/>
            <w:hideMark/>
          </w:tcPr>
          <w:p w:rsidR="009E10E4" w:rsidRPr="00133196" w:rsidRDefault="009E10E4" w:rsidP="009E10E4">
            <w:pPr>
              <w:spacing w:after="0" w:line="240" w:lineRule="auto"/>
              <w:rPr>
                <w:rFonts w:ascii="Times New Roman" w:eastAsia="Times New Roman" w:hAnsi="Times New Roman" w:cs="Times New Roman"/>
                <w:sz w:val="20"/>
                <w:szCs w:val="20"/>
              </w:rPr>
            </w:pPr>
            <w:r w:rsidRPr="00133196">
              <w:rPr>
                <w:rFonts w:ascii="Times New Roman" w:eastAsia="Times New Roman" w:hAnsi="Times New Roman" w:cs="Times New Roman"/>
                <w:sz w:val="20"/>
                <w:szCs w:val="20"/>
              </w:rPr>
              <w:t>Департамент образования Администрации города Ханты-Мансийска</w:t>
            </w:r>
          </w:p>
        </w:tc>
        <w:tc>
          <w:tcPr>
            <w:tcW w:w="1276" w:type="dxa"/>
            <w:tcBorders>
              <w:top w:val="nil"/>
              <w:left w:val="nil"/>
              <w:bottom w:val="single" w:sz="4" w:space="0" w:color="auto"/>
              <w:right w:val="single" w:sz="4" w:space="0" w:color="auto"/>
            </w:tcBorders>
            <w:shd w:val="clear" w:color="auto" w:fill="auto"/>
            <w:vAlign w:val="center"/>
            <w:hideMark/>
          </w:tcPr>
          <w:p w:rsidR="009E10E4" w:rsidRPr="00133196" w:rsidRDefault="009E10E4" w:rsidP="009E10E4">
            <w:pPr>
              <w:spacing w:after="0" w:line="240" w:lineRule="auto"/>
              <w:jc w:val="center"/>
              <w:rPr>
                <w:rFonts w:ascii="Times New Roman" w:eastAsia="Times New Roman" w:hAnsi="Times New Roman" w:cs="Times New Roman"/>
                <w:sz w:val="20"/>
                <w:szCs w:val="20"/>
              </w:rPr>
            </w:pPr>
            <w:r w:rsidRPr="00133196">
              <w:rPr>
                <w:rFonts w:ascii="Times New Roman" w:eastAsia="Times New Roman" w:hAnsi="Times New Roman" w:cs="Times New Roman"/>
                <w:sz w:val="20"/>
                <w:szCs w:val="20"/>
              </w:rPr>
              <w:t xml:space="preserve">3 911 130,9 </w:t>
            </w:r>
          </w:p>
        </w:tc>
        <w:tc>
          <w:tcPr>
            <w:tcW w:w="1297" w:type="dxa"/>
            <w:tcBorders>
              <w:top w:val="nil"/>
              <w:left w:val="nil"/>
              <w:bottom w:val="single" w:sz="4" w:space="0" w:color="auto"/>
              <w:right w:val="single" w:sz="4" w:space="0" w:color="auto"/>
            </w:tcBorders>
            <w:shd w:val="clear" w:color="auto" w:fill="auto"/>
            <w:vAlign w:val="center"/>
            <w:hideMark/>
          </w:tcPr>
          <w:p w:rsidR="009E10E4" w:rsidRPr="00133196" w:rsidRDefault="009E10E4" w:rsidP="009E10E4">
            <w:pPr>
              <w:spacing w:after="0" w:line="240" w:lineRule="auto"/>
              <w:jc w:val="center"/>
              <w:rPr>
                <w:rFonts w:ascii="Times New Roman" w:eastAsia="Times New Roman" w:hAnsi="Times New Roman" w:cs="Times New Roman"/>
                <w:sz w:val="20"/>
                <w:szCs w:val="20"/>
              </w:rPr>
            </w:pPr>
            <w:r w:rsidRPr="00133196">
              <w:rPr>
                <w:rFonts w:ascii="Times New Roman" w:eastAsia="Times New Roman" w:hAnsi="Times New Roman" w:cs="Times New Roman"/>
                <w:sz w:val="20"/>
                <w:szCs w:val="20"/>
              </w:rPr>
              <w:t xml:space="preserve">5 986 921,9 </w:t>
            </w:r>
          </w:p>
        </w:tc>
        <w:tc>
          <w:tcPr>
            <w:tcW w:w="1297" w:type="dxa"/>
            <w:tcBorders>
              <w:top w:val="nil"/>
              <w:left w:val="nil"/>
              <w:bottom w:val="single" w:sz="4" w:space="0" w:color="auto"/>
              <w:right w:val="single" w:sz="4" w:space="0" w:color="auto"/>
            </w:tcBorders>
            <w:shd w:val="clear" w:color="auto" w:fill="auto"/>
            <w:vAlign w:val="center"/>
            <w:hideMark/>
          </w:tcPr>
          <w:p w:rsidR="009E10E4" w:rsidRPr="00133196" w:rsidRDefault="009E10E4" w:rsidP="009E10E4">
            <w:pPr>
              <w:spacing w:after="0" w:line="240" w:lineRule="auto"/>
              <w:jc w:val="center"/>
              <w:rPr>
                <w:rFonts w:ascii="Times New Roman" w:eastAsia="Times New Roman" w:hAnsi="Times New Roman" w:cs="Times New Roman"/>
                <w:sz w:val="20"/>
                <w:szCs w:val="20"/>
              </w:rPr>
            </w:pPr>
            <w:r w:rsidRPr="00133196">
              <w:rPr>
                <w:rFonts w:ascii="Times New Roman" w:eastAsia="Times New Roman" w:hAnsi="Times New Roman" w:cs="Times New Roman"/>
                <w:sz w:val="20"/>
                <w:szCs w:val="20"/>
              </w:rPr>
              <w:t xml:space="preserve">4 064 721,5 </w:t>
            </w:r>
          </w:p>
        </w:tc>
        <w:tc>
          <w:tcPr>
            <w:tcW w:w="1233" w:type="dxa"/>
            <w:tcBorders>
              <w:top w:val="nil"/>
              <w:left w:val="nil"/>
              <w:bottom w:val="single" w:sz="4" w:space="0" w:color="auto"/>
              <w:right w:val="single" w:sz="4" w:space="0" w:color="auto"/>
            </w:tcBorders>
            <w:shd w:val="clear" w:color="auto" w:fill="auto"/>
            <w:vAlign w:val="center"/>
            <w:hideMark/>
          </w:tcPr>
          <w:p w:rsidR="009E10E4" w:rsidRPr="00133196" w:rsidRDefault="009E10E4" w:rsidP="009E10E4">
            <w:pPr>
              <w:spacing w:after="0" w:line="240" w:lineRule="auto"/>
              <w:jc w:val="center"/>
              <w:rPr>
                <w:rFonts w:ascii="Times New Roman" w:eastAsia="Times New Roman" w:hAnsi="Times New Roman" w:cs="Times New Roman"/>
                <w:sz w:val="20"/>
                <w:szCs w:val="20"/>
              </w:rPr>
            </w:pPr>
            <w:r w:rsidRPr="00133196">
              <w:rPr>
                <w:rFonts w:ascii="Times New Roman" w:eastAsia="Times New Roman" w:hAnsi="Times New Roman" w:cs="Times New Roman"/>
                <w:sz w:val="20"/>
                <w:szCs w:val="20"/>
              </w:rPr>
              <w:t xml:space="preserve">4 064 678,0 </w:t>
            </w:r>
          </w:p>
        </w:tc>
        <w:tc>
          <w:tcPr>
            <w:tcW w:w="1296" w:type="dxa"/>
            <w:tcBorders>
              <w:top w:val="nil"/>
              <w:left w:val="nil"/>
              <w:bottom w:val="single" w:sz="4" w:space="0" w:color="auto"/>
              <w:right w:val="single" w:sz="4" w:space="0" w:color="auto"/>
            </w:tcBorders>
            <w:shd w:val="clear" w:color="auto" w:fill="auto"/>
            <w:vAlign w:val="center"/>
            <w:hideMark/>
          </w:tcPr>
          <w:p w:rsidR="009E10E4" w:rsidRPr="00133196" w:rsidRDefault="009E10E4" w:rsidP="009E10E4">
            <w:pPr>
              <w:spacing w:after="0" w:line="240" w:lineRule="auto"/>
              <w:jc w:val="center"/>
              <w:rPr>
                <w:rFonts w:ascii="Times New Roman" w:eastAsia="Times New Roman" w:hAnsi="Times New Roman" w:cs="Times New Roman"/>
                <w:sz w:val="20"/>
                <w:szCs w:val="20"/>
              </w:rPr>
            </w:pPr>
            <w:r w:rsidRPr="00133196">
              <w:rPr>
                <w:rFonts w:ascii="Times New Roman" w:eastAsia="Times New Roman" w:hAnsi="Times New Roman" w:cs="Times New Roman"/>
                <w:sz w:val="20"/>
                <w:szCs w:val="20"/>
              </w:rPr>
              <w:t>67,9%</w:t>
            </w:r>
          </w:p>
        </w:tc>
        <w:tc>
          <w:tcPr>
            <w:tcW w:w="1114" w:type="dxa"/>
            <w:tcBorders>
              <w:top w:val="nil"/>
              <w:left w:val="nil"/>
              <w:bottom w:val="single" w:sz="4" w:space="0" w:color="auto"/>
              <w:right w:val="single" w:sz="4" w:space="0" w:color="auto"/>
            </w:tcBorders>
            <w:shd w:val="clear" w:color="auto" w:fill="auto"/>
            <w:vAlign w:val="center"/>
            <w:hideMark/>
          </w:tcPr>
          <w:p w:rsidR="009E10E4" w:rsidRPr="00133196" w:rsidRDefault="009E10E4" w:rsidP="009E10E4">
            <w:pPr>
              <w:spacing w:after="0" w:line="240" w:lineRule="auto"/>
              <w:jc w:val="center"/>
              <w:rPr>
                <w:rFonts w:ascii="Times New Roman" w:eastAsia="Times New Roman" w:hAnsi="Times New Roman" w:cs="Times New Roman"/>
                <w:sz w:val="20"/>
                <w:szCs w:val="20"/>
              </w:rPr>
            </w:pPr>
            <w:r w:rsidRPr="00133196">
              <w:rPr>
                <w:rFonts w:ascii="Times New Roman" w:eastAsia="Times New Roman" w:hAnsi="Times New Roman" w:cs="Times New Roman"/>
                <w:sz w:val="20"/>
                <w:szCs w:val="20"/>
              </w:rPr>
              <w:t>100,0%</w:t>
            </w:r>
          </w:p>
        </w:tc>
      </w:tr>
      <w:tr w:rsidR="009E10E4" w:rsidRPr="00133196" w:rsidTr="009E10E4">
        <w:trPr>
          <w:trHeight w:val="510"/>
        </w:trPr>
        <w:tc>
          <w:tcPr>
            <w:tcW w:w="2122" w:type="dxa"/>
            <w:tcBorders>
              <w:top w:val="nil"/>
              <w:left w:val="single" w:sz="4" w:space="0" w:color="auto"/>
              <w:bottom w:val="single" w:sz="4" w:space="0" w:color="auto"/>
              <w:right w:val="single" w:sz="4" w:space="0" w:color="auto"/>
            </w:tcBorders>
            <w:shd w:val="clear" w:color="auto" w:fill="auto"/>
            <w:vAlign w:val="center"/>
            <w:hideMark/>
          </w:tcPr>
          <w:p w:rsidR="009E10E4" w:rsidRPr="00133196" w:rsidRDefault="009E10E4" w:rsidP="009E10E4">
            <w:pPr>
              <w:spacing w:after="0" w:line="240" w:lineRule="auto"/>
              <w:rPr>
                <w:rFonts w:ascii="Times New Roman" w:eastAsia="Times New Roman" w:hAnsi="Times New Roman" w:cs="Times New Roman"/>
                <w:sz w:val="20"/>
                <w:szCs w:val="20"/>
              </w:rPr>
            </w:pPr>
            <w:r w:rsidRPr="00133196">
              <w:rPr>
                <w:rFonts w:ascii="Times New Roman" w:eastAsia="Times New Roman" w:hAnsi="Times New Roman" w:cs="Times New Roman"/>
                <w:sz w:val="20"/>
                <w:szCs w:val="20"/>
              </w:rPr>
              <w:t>Управление физической культуры и спорта Администрации города Ханты-Мансийска</w:t>
            </w:r>
          </w:p>
        </w:tc>
        <w:tc>
          <w:tcPr>
            <w:tcW w:w="1276" w:type="dxa"/>
            <w:tcBorders>
              <w:top w:val="nil"/>
              <w:left w:val="nil"/>
              <w:bottom w:val="single" w:sz="4" w:space="0" w:color="auto"/>
              <w:right w:val="single" w:sz="4" w:space="0" w:color="auto"/>
            </w:tcBorders>
            <w:shd w:val="clear" w:color="auto" w:fill="auto"/>
            <w:vAlign w:val="center"/>
            <w:hideMark/>
          </w:tcPr>
          <w:p w:rsidR="009E10E4" w:rsidRPr="00133196" w:rsidRDefault="009E10E4" w:rsidP="009E10E4">
            <w:pPr>
              <w:spacing w:after="0" w:line="240" w:lineRule="auto"/>
              <w:jc w:val="center"/>
              <w:rPr>
                <w:rFonts w:ascii="Times New Roman" w:eastAsia="Times New Roman" w:hAnsi="Times New Roman" w:cs="Times New Roman"/>
                <w:sz w:val="20"/>
                <w:szCs w:val="20"/>
              </w:rPr>
            </w:pPr>
            <w:r w:rsidRPr="00133196">
              <w:rPr>
                <w:rFonts w:ascii="Times New Roman" w:eastAsia="Times New Roman" w:hAnsi="Times New Roman" w:cs="Times New Roman"/>
                <w:sz w:val="20"/>
                <w:szCs w:val="20"/>
              </w:rPr>
              <w:t xml:space="preserve">251 624,8 </w:t>
            </w:r>
          </w:p>
        </w:tc>
        <w:tc>
          <w:tcPr>
            <w:tcW w:w="1297" w:type="dxa"/>
            <w:tcBorders>
              <w:top w:val="nil"/>
              <w:left w:val="nil"/>
              <w:bottom w:val="single" w:sz="4" w:space="0" w:color="auto"/>
              <w:right w:val="single" w:sz="4" w:space="0" w:color="auto"/>
            </w:tcBorders>
            <w:shd w:val="clear" w:color="auto" w:fill="auto"/>
            <w:vAlign w:val="center"/>
            <w:hideMark/>
          </w:tcPr>
          <w:p w:rsidR="009E10E4" w:rsidRPr="00133196" w:rsidRDefault="009E10E4" w:rsidP="009E10E4">
            <w:pPr>
              <w:spacing w:after="0" w:line="240" w:lineRule="auto"/>
              <w:jc w:val="center"/>
              <w:rPr>
                <w:rFonts w:ascii="Times New Roman" w:eastAsia="Times New Roman" w:hAnsi="Times New Roman" w:cs="Times New Roman"/>
                <w:sz w:val="20"/>
                <w:szCs w:val="20"/>
              </w:rPr>
            </w:pPr>
            <w:r w:rsidRPr="00133196">
              <w:rPr>
                <w:rFonts w:ascii="Times New Roman" w:eastAsia="Times New Roman" w:hAnsi="Times New Roman" w:cs="Times New Roman"/>
                <w:sz w:val="20"/>
                <w:szCs w:val="20"/>
              </w:rPr>
              <w:t xml:space="preserve">323 677,5 </w:t>
            </w:r>
          </w:p>
        </w:tc>
        <w:tc>
          <w:tcPr>
            <w:tcW w:w="1297" w:type="dxa"/>
            <w:tcBorders>
              <w:top w:val="nil"/>
              <w:left w:val="nil"/>
              <w:bottom w:val="single" w:sz="4" w:space="0" w:color="auto"/>
              <w:right w:val="single" w:sz="4" w:space="0" w:color="auto"/>
            </w:tcBorders>
            <w:shd w:val="clear" w:color="auto" w:fill="auto"/>
            <w:vAlign w:val="center"/>
            <w:hideMark/>
          </w:tcPr>
          <w:p w:rsidR="009E10E4" w:rsidRPr="00133196" w:rsidRDefault="009E10E4" w:rsidP="009E10E4">
            <w:pPr>
              <w:spacing w:after="0" w:line="240" w:lineRule="auto"/>
              <w:jc w:val="center"/>
              <w:rPr>
                <w:rFonts w:ascii="Times New Roman" w:eastAsia="Times New Roman" w:hAnsi="Times New Roman" w:cs="Times New Roman"/>
                <w:sz w:val="20"/>
                <w:szCs w:val="20"/>
              </w:rPr>
            </w:pPr>
            <w:r w:rsidRPr="00133196">
              <w:rPr>
                <w:rFonts w:ascii="Times New Roman" w:eastAsia="Times New Roman" w:hAnsi="Times New Roman" w:cs="Times New Roman"/>
                <w:sz w:val="20"/>
                <w:szCs w:val="20"/>
              </w:rPr>
              <w:t xml:space="preserve">236 037,2 </w:t>
            </w:r>
          </w:p>
        </w:tc>
        <w:tc>
          <w:tcPr>
            <w:tcW w:w="1233" w:type="dxa"/>
            <w:tcBorders>
              <w:top w:val="nil"/>
              <w:left w:val="nil"/>
              <w:bottom w:val="single" w:sz="4" w:space="0" w:color="auto"/>
              <w:right w:val="single" w:sz="4" w:space="0" w:color="auto"/>
            </w:tcBorders>
            <w:shd w:val="clear" w:color="auto" w:fill="auto"/>
            <w:vAlign w:val="center"/>
            <w:hideMark/>
          </w:tcPr>
          <w:p w:rsidR="009E10E4" w:rsidRPr="00133196" w:rsidRDefault="009E10E4" w:rsidP="009E10E4">
            <w:pPr>
              <w:spacing w:after="0" w:line="240" w:lineRule="auto"/>
              <w:jc w:val="center"/>
              <w:rPr>
                <w:rFonts w:ascii="Times New Roman" w:eastAsia="Times New Roman" w:hAnsi="Times New Roman" w:cs="Times New Roman"/>
                <w:sz w:val="20"/>
                <w:szCs w:val="20"/>
              </w:rPr>
            </w:pPr>
            <w:r w:rsidRPr="00133196">
              <w:rPr>
                <w:rFonts w:ascii="Times New Roman" w:eastAsia="Times New Roman" w:hAnsi="Times New Roman" w:cs="Times New Roman"/>
                <w:sz w:val="20"/>
                <w:szCs w:val="20"/>
              </w:rPr>
              <w:t xml:space="preserve">236 037,2 </w:t>
            </w:r>
          </w:p>
        </w:tc>
        <w:tc>
          <w:tcPr>
            <w:tcW w:w="1296" w:type="dxa"/>
            <w:tcBorders>
              <w:top w:val="nil"/>
              <w:left w:val="nil"/>
              <w:bottom w:val="single" w:sz="4" w:space="0" w:color="auto"/>
              <w:right w:val="single" w:sz="4" w:space="0" w:color="auto"/>
            </w:tcBorders>
            <w:shd w:val="clear" w:color="auto" w:fill="auto"/>
            <w:vAlign w:val="center"/>
            <w:hideMark/>
          </w:tcPr>
          <w:p w:rsidR="009E10E4" w:rsidRPr="00133196" w:rsidRDefault="009E10E4" w:rsidP="009E10E4">
            <w:pPr>
              <w:spacing w:after="0" w:line="240" w:lineRule="auto"/>
              <w:jc w:val="center"/>
              <w:rPr>
                <w:rFonts w:ascii="Times New Roman" w:eastAsia="Times New Roman" w:hAnsi="Times New Roman" w:cs="Times New Roman"/>
                <w:sz w:val="20"/>
                <w:szCs w:val="20"/>
              </w:rPr>
            </w:pPr>
            <w:r w:rsidRPr="00133196">
              <w:rPr>
                <w:rFonts w:ascii="Times New Roman" w:eastAsia="Times New Roman" w:hAnsi="Times New Roman" w:cs="Times New Roman"/>
                <w:sz w:val="20"/>
                <w:szCs w:val="20"/>
              </w:rPr>
              <w:t>72,9%</w:t>
            </w:r>
          </w:p>
        </w:tc>
        <w:tc>
          <w:tcPr>
            <w:tcW w:w="1114" w:type="dxa"/>
            <w:tcBorders>
              <w:top w:val="nil"/>
              <w:left w:val="nil"/>
              <w:bottom w:val="single" w:sz="4" w:space="0" w:color="auto"/>
              <w:right w:val="single" w:sz="4" w:space="0" w:color="auto"/>
            </w:tcBorders>
            <w:shd w:val="clear" w:color="auto" w:fill="auto"/>
            <w:vAlign w:val="center"/>
            <w:hideMark/>
          </w:tcPr>
          <w:p w:rsidR="009E10E4" w:rsidRPr="00133196" w:rsidRDefault="009E10E4" w:rsidP="009E10E4">
            <w:pPr>
              <w:spacing w:after="0" w:line="240" w:lineRule="auto"/>
              <w:jc w:val="center"/>
              <w:rPr>
                <w:rFonts w:ascii="Times New Roman" w:eastAsia="Times New Roman" w:hAnsi="Times New Roman" w:cs="Times New Roman"/>
                <w:sz w:val="20"/>
                <w:szCs w:val="20"/>
              </w:rPr>
            </w:pPr>
            <w:r w:rsidRPr="00133196">
              <w:rPr>
                <w:rFonts w:ascii="Times New Roman" w:eastAsia="Times New Roman" w:hAnsi="Times New Roman" w:cs="Times New Roman"/>
                <w:sz w:val="20"/>
                <w:szCs w:val="20"/>
              </w:rPr>
              <w:t>100,0%</w:t>
            </w:r>
          </w:p>
        </w:tc>
      </w:tr>
      <w:tr w:rsidR="009E10E4" w:rsidRPr="00133196" w:rsidTr="009E10E4">
        <w:trPr>
          <w:trHeight w:val="510"/>
        </w:trPr>
        <w:tc>
          <w:tcPr>
            <w:tcW w:w="2122" w:type="dxa"/>
            <w:tcBorders>
              <w:top w:val="nil"/>
              <w:left w:val="single" w:sz="4" w:space="0" w:color="auto"/>
              <w:bottom w:val="single" w:sz="4" w:space="0" w:color="auto"/>
              <w:right w:val="single" w:sz="4" w:space="0" w:color="auto"/>
            </w:tcBorders>
            <w:shd w:val="clear" w:color="auto" w:fill="auto"/>
            <w:vAlign w:val="center"/>
            <w:hideMark/>
          </w:tcPr>
          <w:p w:rsidR="009E10E4" w:rsidRPr="00133196" w:rsidRDefault="009E10E4" w:rsidP="009E10E4">
            <w:pPr>
              <w:spacing w:after="0" w:line="240" w:lineRule="auto"/>
              <w:rPr>
                <w:rFonts w:ascii="Times New Roman" w:eastAsia="Times New Roman" w:hAnsi="Times New Roman" w:cs="Times New Roman"/>
                <w:sz w:val="20"/>
                <w:szCs w:val="20"/>
              </w:rPr>
            </w:pPr>
            <w:r w:rsidRPr="00133196">
              <w:rPr>
                <w:rFonts w:ascii="Times New Roman" w:eastAsia="Times New Roman" w:hAnsi="Times New Roman" w:cs="Times New Roman"/>
                <w:sz w:val="20"/>
                <w:szCs w:val="20"/>
              </w:rPr>
              <w:t>Департамент городского хозяйства Администрации города Ханты-Мансийска</w:t>
            </w:r>
          </w:p>
        </w:tc>
        <w:tc>
          <w:tcPr>
            <w:tcW w:w="1276" w:type="dxa"/>
            <w:tcBorders>
              <w:top w:val="nil"/>
              <w:left w:val="nil"/>
              <w:bottom w:val="single" w:sz="4" w:space="0" w:color="auto"/>
              <w:right w:val="single" w:sz="4" w:space="0" w:color="auto"/>
            </w:tcBorders>
            <w:shd w:val="clear" w:color="auto" w:fill="auto"/>
            <w:vAlign w:val="center"/>
            <w:hideMark/>
          </w:tcPr>
          <w:p w:rsidR="009E10E4" w:rsidRPr="00133196" w:rsidRDefault="009E10E4" w:rsidP="009E10E4">
            <w:pPr>
              <w:spacing w:after="0" w:line="240" w:lineRule="auto"/>
              <w:jc w:val="center"/>
              <w:rPr>
                <w:rFonts w:ascii="Times New Roman" w:eastAsia="Times New Roman" w:hAnsi="Times New Roman" w:cs="Times New Roman"/>
                <w:sz w:val="20"/>
                <w:szCs w:val="20"/>
              </w:rPr>
            </w:pPr>
            <w:r w:rsidRPr="00133196">
              <w:rPr>
                <w:rFonts w:ascii="Times New Roman" w:eastAsia="Times New Roman" w:hAnsi="Times New Roman" w:cs="Times New Roman"/>
                <w:sz w:val="20"/>
                <w:szCs w:val="20"/>
              </w:rPr>
              <w:t xml:space="preserve">1 233 672,4 </w:t>
            </w:r>
          </w:p>
        </w:tc>
        <w:tc>
          <w:tcPr>
            <w:tcW w:w="1297" w:type="dxa"/>
            <w:tcBorders>
              <w:top w:val="nil"/>
              <w:left w:val="nil"/>
              <w:bottom w:val="single" w:sz="4" w:space="0" w:color="auto"/>
              <w:right w:val="single" w:sz="4" w:space="0" w:color="auto"/>
            </w:tcBorders>
            <w:shd w:val="clear" w:color="auto" w:fill="auto"/>
            <w:vAlign w:val="center"/>
            <w:hideMark/>
          </w:tcPr>
          <w:p w:rsidR="009E10E4" w:rsidRPr="00133196" w:rsidRDefault="009E10E4" w:rsidP="009E10E4">
            <w:pPr>
              <w:spacing w:after="0" w:line="240" w:lineRule="auto"/>
              <w:jc w:val="center"/>
              <w:rPr>
                <w:rFonts w:ascii="Times New Roman" w:eastAsia="Times New Roman" w:hAnsi="Times New Roman" w:cs="Times New Roman"/>
                <w:sz w:val="20"/>
                <w:szCs w:val="20"/>
              </w:rPr>
            </w:pPr>
            <w:r w:rsidRPr="00133196">
              <w:rPr>
                <w:rFonts w:ascii="Times New Roman" w:eastAsia="Times New Roman" w:hAnsi="Times New Roman" w:cs="Times New Roman"/>
                <w:sz w:val="20"/>
                <w:szCs w:val="20"/>
              </w:rPr>
              <w:t xml:space="preserve">1 859 878,3 </w:t>
            </w:r>
          </w:p>
        </w:tc>
        <w:tc>
          <w:tcPr>
            <w:tcW w:w="1297" w:type="dxa"/>
            <w:tcBorders>
              <w:top w:val="nil"/>
              <w:left w:val="nil"/>
              <w:bottom w:val="single" w:sz="4" w:space="0" w:color="auto"/>
              <w:right w:val="single" w:sz="4" w:space="0" w:color="auto"/>
            </w:tcBorders>
            <w:shd w:val="clear" w:color="auto" w:fill="auto"/>
            <w:vAlign w:val="center"/>
            <w:hideMark/>
          </w:tcPr>
          <w:p w:rsidR="009E10E4" w:rsidRPr="00133196" w:rsidRDefault="009E10E4" w:rsidP="009E10E4">
            <w:pPr>
              <w:spacing w:after="0" w:line="240" w:lineRule="auto"/>
              <w:jc w:val="center"/>
              <w:rPr>
                <w:rFonts w:ascii="Times New Roman" w:eastAsia="Times New Roman" w:hAnsi="Times New Roman" w:cs="Times New Roman"/>
                <w:sz w:val="20"/>
                <w:szCs w:val="20"/>
              </w:rPr>
            </w:pPr>
            <w:r w:rsidRPr="00133196">
              <w:rPr>
                <w:rFonts w:ascii="Times New Roman" w:eastAsia="Times New Roman" w:hAnsi="Times New Roman" w:cs="Times New Roman"/>
                <w:sz w:val="20"/>
                <w:szCs w:val="20"/>
              </w:rPr>
              <w:t xml:space="preserve">1 344 077,4 </w:t>
            </w:r>
          </w:p>
        </w:tc>
        <w:tc>
          <w:tcPr>
            <w:tcW w:w="1233" w:type="dxa"/>
            <w:tcBorders>
              <w:top w:val="nil"/>
              <w:left w:val="nil"/>
              <w:bottom w:val="single" w:sz="4" w:space="0" w:color="auto"/>
              <w:right w:val="single" w:sz="4" w:space="0" w:color="auto"/>
            </w:tcBorders>
            <w:shd w:val="clear" w:color="auto" w:fill="auto"/>
            <w:vAlign w:val="center"/>
            <w:hideMark/>
          </w:tcPr>
          <w:p w:rsidR="009E10E4" w:rsidRPr="00133196" w:rsidRDefault="009E10E4" w:rsidP="009E10E4">
            <w:pPr>
              <w:spacing w:after="0" w:line="240" w:lineRule="auto"/>
              <w:jc w:val="center"/>
              <w:rPr>
                <w:rFonts w:ascii="Times New Roman" w:eastAsia="Times New Roman" w:hAnsi="Times New Roman" w:cs="Times New Roman"/>
                <w:sz w:val="20"/>
                <w:szCs w:val="20"/>
              </w:rPr>
            </w:pPr>
            <w:r w:rsidRPr="00133196">
              <w:rPr>
                <w:rFonts w:ascii="Times New Roman" w:eastAsia="Times New Roman" w:hAnsi="Times New Roman" w:cs="Times New Roman"/>
                <w:sz w:val="20"/>
                <w:szCs w:val="20"/>
              </w:rPr>
              <w:t xml:space="preserve">1 336 415,0 </w:t>
            </w:r>
          </w:p>
        </w:tc>
        <w:tc>
          <w:tcPr>
            <w:tcW w:w="1296" w:type="dxa"/>
            <w:tcBorders>
              <w:top w:val="nil"/>
              <w:left w:val="nil"/>
              <w:bottom w:val="single" w:sz="4" w:space="0" w:color="auto"/>
              <w:right w:val="single" w:sz="4" w:space="0" w:color="auto"/>
            </w:tcBorders>
            <w:shd w:val="clear" w:color="auto" w:fill="auto"/>
            <w:vAlign w:val="center"/>
            <w:hideMark/>
          </w:tcPr>
          <w:p w:rsidR="009E10E4" w:rsidRPr="00133196" w:rsidRDefault="009E10E4" w:rsidP="009E10E4">
            <w:pPr>
              <w:spacing w:after="0" w:line="240" w:lineRule="auto"/>
              <w:jc w:val="center"/>
              <w:rPr>
                <w:rFonts w:ascii="Times New Roman" w:eastAsia="Times New Roman" w:hAnsi="Times New Roman" w:cs="Times New Roman"/>
                <w:sz w:val="20"/>
                <w:szCs w:val="20"/>
              </w:rPr>
            </w:pPr>
            <w:r w:rsidRPr="00133196">
              <w:rPr>
                <w:rFonts w:ascii="Times New Roman" w:eastAsia="Times New Roman" w:hAnsi="Times New Roman" w:cs="Times New Roman"/>
                <w:sz w:val="20"/>
                <w:szCs w:val="20"/>
              </w:rPr>
              <w:t>71,9%</w:t>
            </w:r>
          </w:p>
        </w:tc>
        <w:tc>
          <w:tcPr>
            <w:tcW w:w="1114" w:type="dxa"/>
            <w:tcBorders>
              <w:top w:val="nil"/>
              <w:left w:val="nil"/>
              <w:bottom w:val="single" w:sz="4" w:space="0" w:color="auto"/>
              <w:right w:val="single" w:sz="4" w:space="0" w:color="auto"/>
            </w:tcBorders>
            <w:shd w:val="clear" w:color="auto" w:fill="auto"/>
            <w:vAlign w:val="center"/>
            <w:hideMark/>
          </w:tcPr>
          <w:p w:rsidR="009E10E4" w:rsidRPr="00133196" w:rsidRDefault="009E10E4" w:rsidP="009E10E4">
            <w:pPr>
              <w:spacing w:after="0" w:line="240" w:lineRule="auto"/>
              <w:jc w:val="center"/>
              <w:rPr>
                <w:rFonts w:ascii="Times New Roman" w:eastAsia="Times New Roman" w:hAnsi="Times New Roman" w:cs="Times New Roman"/>
                <w:sz w:val="20"/>
                <w:szCs w:val="20"/>
              </w:rPr>
            </w:pPr>
            <w:r w:rsidRPr="00133196">
              <w:rPr>
                <w:rFonts w:ascii="Times New Roman" w:eastAsia="Times New Roman" w:hAnsi="Times New Roman" w:cs="Times New Roman"/>
                <w:sz w:val="20"/>
                <w:szCs w:val="20"/>
              </w:rPr>
              <w:t>99,4%</w:t>
            </w:r>
          </w:p>
        </w:tc>
      </w:tr>
      <w:tr w:rsidR="009E10E4" w:rsidRPr="00133196" w:rsidTr="009E10E4">
        <w:trPr>
          <w:trHeight w:val="510"/>
        </w:trPr>
        <w:tc>
          <w:tcPr>
            <w:tcW w:w="2122" w:type="dxa"/>
            <w:tcBorders>
              <w:top w:val="nil"/>
              <w:left w:val="single" w:sz="4" w:space="0" w:color="auto"/>
              <w:bottom w:val="single" w:sz="4" w:space="0" w:color="auto"/>
              <w:right w:val="single" w:sz="4" w:space="0" w:color="auto"/>
            </w:tcBorders>
            <w:shd w:val="clear" w:color="auto" w:fill="auto"/>
            <w:vAlign w:val="center"/>
            <w:hideMark/>
          </w:tcPr>
          <w:p w:rsidR="009E10E4" w:rsidRPr="00133196" w:rsidRDefault="009E10E4" w:rsidP="009E10E4">
            <w:pPr>
              <w:spacing w:after="0" w:line="240" w:lineRule="auto"/>
              <w:rPr>
                <w:rFonts w:ascii="Times New Roman" w:eastAsia="Times New Roman" w:hAnsi="Times New Roman" w:cs="Times New Roman"/>
                <w:sz w:val="20"/>
                <w:szCs w:val="20"/>
              </w:rPr>
            </w:pPr>
            <w:r w:rsidRPr="00133196">
              <w:rPr>
                <w:rFonts w:ascii="Times New Roman" w:eastAsia="Times New Roman" w:hAnsi="Times New Roman" w:cs="Times New Roman"/>
                <w:sz w:val="20"/>
                <w:szCs w:val="20"/>
              </w:rPr>
              <w:t>Департамент градостроительства и архитектуры Администрации города Ханты-Мансийска</w:t>
            </w:r>
          </w:p>
        </w:tc>
        <w:tc>
          <w:tcPr>
            <w:tcW w:w="1276" w:type="dxa"/>
            <w:tcBorders>
              <w:top w:val="nil"/>
              <w:left w:val="nil"/>
              <w:bottom w:val="single" w:sz="4" w:space="0" w:color="auto"/>
              <w:right w:val="single" w:sz="4" w:space="0" w:color="auto"/>
            </w:tcBorders>
            <w:shd w:val="clear" w:color="auto" w:fill="auto"/>
            <w:vAlign w:val="center"/>
            <w:hideMark/>
          </w:tcPr>
          <w:p w:rsidR="009E10E4" w:rsidRPr="00133196" w:rsidRDefault="009E10E4" w:rsidP="009E10E4">
            <w:pPr>
              <w:spacing w:after="0" w:line="240" w:lineRule="auto"/>
              <w:jc w:val="center"/>
              <w:rPr>
                <w:rFonts w:ascii="Times New Roman" w:eastAsia="Times New Roman" w:hAnsi="Times New Roman" w:cs="Times New Roman"/>
                <w:sz w:val="20"/>
                <w:szCs w:val="20"/>
              </w:rPr>
            </w:pPr>
            <w:r w:rsidRPr="00133196">
              <w:rPr>
                <w:rFonts w:ascii="Times New Roman" w:eastAsia="Times New Roman" w:hAnsi="Times New Roman" w:cs="Times New Roman"/>
                <w:sz w:val="20"/>
                <w:szCs w:val="20"/>
              </w:rPr>
              <w:t xml:space="preserve">953 764,2 </w:t>
            </w:r>
          </w:p>
        </w:tc>
        <w:tc>
          <w:tcPr>
            <w:tcW w:w="1297" w:type="dxa"/>
            <w:tcBorders>
              <w:top w:val="nil"/>
              <w:left w:val="nil"/>
              <w:bottom w:val="single" w:sz="4" w:space="0" w:color="auto"/>
              <w:right w:val="single" w:sz="4" w:space="0" w:color="auto"/>
            </w:tcBorders>
            <w:shd w:val="clear" w:color="auto" w:fill="auto"/>
            <w:vAlign w:val="center"/>
            <w:hideMark/>
          </w:tcPr>
          <w:p w:rsidR="009E10E4" w:rsidRPr="00133196" w:rsidRDefault="009E10E4" w:rsidP="009E10E4">
            <w:pPr>
              <w:spacing w:after="0" w:line="240" w:lineRule="auto"/>
              <w:jc w:val="center"/>
              <w:rPr>
                <w:rFonts w:ascii="Times New Roman" w:eastAsia="Times New Roman" w:hAnsi="Times New Roman" w:cs="Times New Roman"/>
                <w:sz w:val="20"/>
                <w:szCs w:val="20"/>
              </w:rPr>
            </w:pPr>
            <w:r w:rsidRPr="00133196">
              <w:rPr>
                <w:rFonts w:ascii="Times New Roman" w:eastAsia="Times New Roman" w:hAnsi="Times New Roman" w:cs="Times New Roman"/>
                <w:sz w:val="20"/>
                <w:szCs w:val="20"/>
              </w:rPr>
              <w:t xml:space="preserve">2 077 082,4 </w:t>
            </w:r>
          </w:p>
        </w:tc>
        <w:tc>
          <w:tcPr>
            <w:tcW w:w="1297" w:type="dxa"/>
            <w:tcBorders>
              <w:top w:val="nil"/>
              <w:left w:val="nil"/>
              <w:bottom w:val="single" w:sz="4" w:space="0" w:color="auto"/>
              <w:right w:val="single" w:sz="4" w:space="0" w:color="auto"/>
            </w:tcBorders>
            <w:shd w:val="clear" w:color="auto" w:fill="auto"/>
            <w:vAlign w:val="center"/>
            <w:hideMark/>
          </w:tcPr>
          <w:p w:rsidR="009E10E4" w:rsidRPr="00133196" w:rsidRDefault="009E10E4" w:rsidP="009E10E4">
            <w:pPr>
              <w:spacing w:after="0" w:line="240" w:lineRule="auto"/>
              <w:jc w:val="center"/>
              <w:rPr>
                <w:rFonts w:ascii="Times New Roman" w:eastAsia="Times New Roman" w:hAnsi="Times New Roman" w:cs="Times New Roman"/>
                <w:sz w:val="20"/>
                <w:szCs w:val="20"/>
              </w:rPr>
            </w:pPr>
            <w:r w:rsidRPr="00133196">
              <w:rPr>
                <w:rFonts w:ascii="Times New Roman" w:eastAsia="Times New Roman" w:hAnsi="Times New Roman" w:cs="Times New Roman"/>
                <w:sz w:val="20"/>
                <w:szCs w:val="20"/>
              </w:rPr>
              <w:t xml:space="preserve">1 231 383,7 </w:t>
            </w:r>
          </w:p>
        </w:tc>
        <w:tc>
          <w:tcPr>
            <w:tcW w:w="1233" w:type="dxa"/>
            <w:tcBorders>
              <w:top w:val="nil"/>
              <w:left w:val="nil"/>
              <w:bottom w:val="single" w:sz="4" w:space="0" w:color="auto"/>
              <w:right w:val="single" w:sz="4" w:space="0" w:color="auto"/>
            </w:tcBorders>
            <w:shd w:val="clear" w:color="auto" w:fill="auto"/>
            <w:vAlign w:val="center"/>
            <w:hideMark/>
          </w:tcPr>
          <w:p w:rsidR="009E10E4" w:rsidRPr="00133196" w:rsidRDefault="009E10E4" w:rsidP="009E10E4">
            <w:pPr>
              <w:spacing w:after="0" w:line="240" w:lineRule="auto"/>
              <w:jc w:val="center"/>
              <w:rPr>
                <w:rFonts w:ascii="Times New Roman" w:eastAsia="Times New Roman" w:hAnsi="Times New Roman" w:cs="Times New Roman"/>
                <w:sz w:val="20"/>
                <w:szCs w:val="20"/>
              </w:rPr>
            </w:pPr>
            <w:r w:rsidRPr="00133196">
              <w:rPr>
                <w:rFonts w:ascii="Times New Roman" w:eastAsia="Times New Roman" w:hAnsi="Times New Roman" w:cs="Times New Roman"/>
                <w:sz w:val="20"/>
                <w:szCs w:val="20"/>
              </w:rPr>
              <w:t xml:space="preserve">1 230 552,6 </w:t>
            </w:r>
          </w:p>
        </w:tc>
        <w:tc>
          <w:tcPr>
            <w:tcW w:w="1296" w:type="dxa"/>
            <w:tcBorders>
              <w:top w:val="nil"/>
              <w:left w:val="nil"/>
              <w:bottom w:val="single" w:sz="4" w:space="0" w:color="auto"/>
              <w:right w:val="single" w:sz="4" w:space="0" w:color="auto"/>
            </w:tcBorders>
            <w:shd w:val="clear" w:color="auto" w:fill="auto"/>
            <w:vAlign w:val="center"/>
            <w:hideMark/>
          </w:tcPr>
          <w:p w:rsidR="009E10E4" w:rsidRPr="00133196" w:rsidRDefault="009E10E4" w:rsidP="009E10E4">
            <w:pPr>
              <w:spacing w:after="0" w:line="240" w:lineRule="auto"/>
              <w:jc w:val="center"/>
              <w:rPr>
                <w:rFonts w:ascii="Times New Roman" w:eastAsia="Times New Roman" w:hAnsi="Times New Roman" w:cs="Times New Roman"/>
                <w:sz w:val="20"/>
                <w:szCs w:val="20"/>
              </w:rPr>
            </w:pPr>
            <w:r w:rsidRPr="00133196">
              <w:rPr>
                <w:rFonts w:ascii="Times New Roman" w:eastAsia="Times New Roman" w:hAnsi="Times New Roman" w:cs="Times New Roman"/>
                <w:sz w:val="20"/>
                <w:szCs w:val="20"/>
              </w:rPr>
              <w:t>59,2%</w:t>
            </w:r>
          </w:p>
        </w:tc>
        <w:tc>
          <w:tcPr>
            <w:tcW w:w="1114" w:type="dxa"/>
            <w:tcBorders>
              <w:top w:val="nil"/>
              <w:left w:val="nil"/>
              <w:bottom w:val="single" w:sz="4" w:space="0" w:color="auto"/>
              <w:right w:val="single" w:sz="4" w:space="0" w:color="auto"/>
            </w:tcBorders>
            <w:shd w:val="clear" w:color="auto" w:fill="auto"/>
            <w:vAlign w:val="center"/>
            <w:hideMark/>
          </w:tcPr>
          <w:p w:rsidR="009E10E4" w:rsidRPr="00133196" w:rsidRDefault="009E10E4" w:rsidP="009E10E4">
            <w:pPr>
              <w:spacing w:after="0" w:line="240" w:lineRule="auto"/>
              <w:jc w:val="center"/>
              <w:rPr>
                <w:rFonts w:ascii="Times New Roman" w:eastAsia="Times New Roman" w:hAnsi="Times New Roman" w:cs="Times New Roman"/>
                <w:sz w:val="20"/>
                <w:szCs w:val="20"/>
              </w:rPr>
            </w:pPr>
            <w:r w:rsidRPr="00133196">
              <w:rPr>
                <w:rFonts w:ascii="Times New Roman" w:eastAsia="Times New Roman" w:hAnsi="Times New Roman" w:cs="Times New Roman"/>
                <w:sz w:val="20"/>
                <w:szCs w:val="20"/>
              </w:rPr>
              <w:t>99,9%</w:t>
            </w:r>
          </w:p>
        </w:tc>
      </w:tr>
      <w:tr w:rsidR="009E10E4" w:rsidRPr="00133196" w:rsidTr="009E10E4">
        <w:trPr>
          <w:trHeight w:val="405"/>
        </w:trPr>
        <w:tc>
          <w:tcPr>
            <w:tcW w:w="2122" w:type="dxa"/>
            <w:tcBorders>
              <w:top w:val="nil"/>
              <w:left w:val="single" w:sz="4" w:space="0" w:color="auto"/>
              <w:bottom w:val="single" w:sz="4" w:space="0" w:color="auto"/>
              <w:right w:val="single" w:sz="4" w:space="0" w:color="auto"/>
            </w:tcBorders>
            <w:shd w:val="clear" w:color="auto" w:fill="auto"/>
            <w:vAlign w:val="center"/>
            <w:hideMark/>
          </w:tcPr>
          <w:p w:rsidR="009E10E4" w:rsidRPr="00133196" w:rsidRDefault="009E10E4" w:rsidP="009E10E4">
            <w:pPr>
              <w:spacing w:after="0" w:line="240" w:lineRule="auto"/>
              <w:jc w:val="center"/>
              <w:rPr>
                <w:rFonts w:ascii="Times New Roman" w:eastAsia="Times New Roman" w:hAnsi="Times New Roman" w:cs="Times New Roman"/>
                <w:b/>
                <w:bCs/>
                <w:sz w:val="20"/>
                <w:szCs w:val="20"/>
              </w:rPr>
            </w:pPr>
            <w:r w:rsidRPr="00133196">
              <w:rPr>
                <w:rFonts w:ascii="Times New Roman" w:eastAsia="Times New Roman" w:hAnsi="Times New Roman" w:cs="Times New Roman"/>
                <w:b/>
                <w:bCs/>
                <w:sz w:val="20"/>
                <w:szCs w:val="20"/>
              </w:rPr>
              <w:t>Всего расходов</w:t>
            </w:r>
          </w:p>
        </w:tc>
        <w:tc>
          <w:tcPr>
            <w:tcW w:w="1276" w:type="dxa"/>
            <w:tcBorders>
              <w:top w:val="nil"/>
              <w:left w:val="nil"/>
              <w:bottom w:val="single" w:sz="4" w:space="0" w:color="auto"/>
              <w:right w:val="single" w:sz="4" w:space="0" w:color="auto"/>
            </w:tcBorders>
            <w:shd w:val="clear" w:color="auto" w:fill="auto"/>
            <w:vAlign w:val="center"/>
            <w:hideMark/>
          </w:tcPr>
          <w:p w:rsidR="009E10E4" w:rsidRPr="00133196" w:rsidRDefault="009E10E4" w:rsidP="009E10E4">
            <w:pPr>
              <w:spacing w:after="0" w:line="240" w:lineRule="auto"/>
              <w:jc w:val="center"/>
              <w:rPr>
                <w:rFonts w:ascii="Times New Roman" w:eastAsia="Times New Roman" w:hAnsi="Times New Roman" w:cs="Times New Roman"/>
                <w:b/>
                <w:bCs/>
                <w:sz w:val="20"/>
                <w:szCs w:val="20"/>
              </w:rPr>
            </w:pPr>
            <w:r w:rsidRPr="00133196">
              <w:rPr>
                <w:rFonts w:ascii="Times New Roman" w:eastAsia="Times New Roman" w:hAnsi="Times New Roman" w:cs="Times New Roman"/>
                <w:b/>
                <w:bCs/>
                <w:sz w:val="20"/>
                <w:szCs w:val="20"/>
              </w:rPr>
              <w:t xml:space="preserve">7 820 777,3 </w:t>
            </w:r>
          </w:p>
        </w:tc>
        <w:tc>
          <w:tcPr>
            <w:tcW w:w="1297" w:type="dxa"/>
            <w:tcBorders>
              <w:top w:val="nil"/>
              <w:left w:val="nil"/>
              <w:bottom w:val="single" w:sz="4" w:space="0" w:color="auto"/>
              <w:right w:val="single" w:sz="4" w:space="0" w:color="auto"/>
            </w:tcBorders>
            <w:shd w:val="clear" w:color="auto" w:fill="auto"/>
            <w:vAlign w:val="center"/>
            <w:hideMark/>
          </w:tcPr>
          <w:p w:rsidR="009E10E4" w:rsidRPr="00133196" w:rsidRDefault="009E10E4" w:rsidP="009E10E4">
            <w:pPr>
              <w:spacing w:after="0" w:line="240" w:lineRule="auto"/>
              <w:jc w:val="center"/>
              <w:rPr>
                <w:rFonts w:ascii="Times New Roman" w:eastAsia="Times New Roman" w:hAnsi="Times New Roman" w:cs="Times New Roman"/>
                <w:b/>
                <w:bCs/>
                <w:sz w:val="20"/>
                <w:szCs w:val="20"/>
              </w:rPr>
            </w:pPr>
            <w:r w:rsidRPr="00133196">
              <w:rPr>
                <w:rFonts w:ascii="Times New Roman" w:eastAsia="Times New Roman" w:hAnsi="Times New Roman" w:cs="Times New Roman"/>
                <w:b/>
                <w:bCs/>
                <w:sz w:val="20"/>
                <w:szCs w:val="20"/>
              </w:rPr>
              <w:t xml:space="preserve">13 105 416,5 </w:t>
            </w:r>
          </w:p>
        </w:tc>
        <w:tc>
          <w:tcPr>
            <w:tcW w:w="1297" w:type="dxa"/>
            <w:tcBorders>
              <w:top w:val="nil"/>
              <w:left w:val="nil"/>
              <w:bottom w:val="single" w:sz="4" w:space="0" w:color="auto"/>
              <w:right w:val="single" w:sz="4" w:space="0" w:color="auto"/>
            </w:tcBorders>
            <w:shd w:val="clear" w:color="auto" w:fill="auto"/>
            <w:vAlign w:val="center"/>
            <w:hideMark/>
          </w:tcPr>
          <w:p w:rsidR="009E10E4" w:rsidRPr="00133196" w:rsidRDefault="009E10E4" w:rsidP="009E10E4">
            <w:pPr>
              <w:spacing w:after="0" w:line="240" w:lineRule="auto"/>
              <w:jc w:val="center"/>
              <w:rPr>
                <w:rFonts w:ascii="Times New Roman" w:eastAsia="Times New Roman" w:hAnsi="Times New Roman" w:cs="Times New Roman"/>
                <w:b/>
                <w:bCs/>
                <w:sz w:val="20"/>
                <w:szCs w:val="20"/>
              </w:rPr>
            </w:pPr>
            <w:r w:rsidRPr="00133196">
              <w:rPr>
                <w:rFonts w:ascii="Times New Roman" w:eastAsia="Times New Roman" w:hAnsi="Times New Roman" w:cs="Times New Roman"/>
                <w:b/>
                <w:bCs/>
                <w:sz w:val="20"/>
                <w:szCs w:val="20"/>
              </w:rPr>
              <w:t xml:space="preserve">8 474 248,5 </w:t>
            </w:r>
          </w:p>
        </w:tc>
        <w:tc>
          <w:tcPr>
            <w:tcW w:w="1233" w:type="dxa"/>
            <w:tcBorders>
              <w:top w:val="nil"/>
              <w:left w:val="nil"/>
              <w:bottom w:val="single" w:sz="4" w:space="0" w:color="auto"/>
              <w:right w:val="single" w:sz="4" w:space="0" w:color="auto"/>
            </w:tcBorders>
            <w:shd w:val="clear" w:color="auto" w:fill="auto"/>
            <w:vAlign w:val="center"/>
            <w:hideMark/>
          </w:tcPr>
          <w:p w:rsidR="009E10E4" w:rsidRPr="00133196" w:rsidRDefault="009E10E4" w:rsidP="009E10E4">
            <w:pPr>
              <w:spacing w:after="0" w:line="240" w:lineRule="auto"/>
              <w:jc w:val="center"/>
              <w:rPr>
                <w:rFonts w:ascii="Times New Roman" w:eastAsia="Times New Roman" w:hAnsi="Times New Roman" w:cs="Times New Roman"/>
                <w:b/>
                <w:bCs/>
                <w:sz w:val="20"/>
                <w:szCs w:val="20"/>
              </w:rPr>
            </w:pPr>
            <w:r w:rsidRPr="00133196">
              <w:rPr>
                <w:rFonts w:ascii="Times New Roman" w:eastAsia="Times New Roman" w:hAnsi="Times New Roman" w:cs="Times New Roman"/>
                <w:b/>
                <w:bCs/>
                <w:sz w:val="20"/>
                <w:szCs w:val="20"/>
              </w:rPr>
              <w:t xml:space="preserve">8 464 414,3 </w:t>
            </w:r>
          </w:p>
        </w:tc>
        <w:tc>
          <w:tcPr>
            <w:tcW w:w="1296" w:type="dxa"/>
            <w:tcBorders>
              <w:top w:val="nil"/>
              <w:left w:val="nil"/>
              <w:bottom w:val="single" w:sz="4" w:space="0" w:color="auto"/>
              <w:right w:val="single" w:sz="4" w:space="0" w:color="auto"/>
            </w:tcBorders>
            <w:shd w:val="clear" w:color="auto" w:fill="auto"/>
            <w:vAlign w:val="center"/>
            <w:hideMark/>
          </w:tcPr>
          <w:p w:rsidR="009E10E4" w:rsidRPr="00133196" w:rsidRDefault="009E10E4" w:rsidP="009E10E4">
            <w:pPr>
              <w:spacing w:after="0" w:line="240" w:lineRule="auto"/>
              <w:jc w:val="center"/>
              <w:rPr>
                <w:rFonts w:ascii="Times New Roman" w:eastAsia="Times New Roman" w:hAnsi="Times New Roman" w:cs="Times New Roman"/>
                <w:b/>
                <w:bCs/>
                <w:sz w:val="20"/>
                <w:szCs w:val="20"/>
              </w:rPr>
            </w:pPr>
            <w:r w:rsidRPr="00133196">
              <w:rPr>
                <w:rFonts w:ascii="Times New Roman" w:eastAsia="Times New Roman" w:hAnsi="Times New Roman" w:cs="Times New Roman"/>
                <w:b/>
                <w:bCs/>
                <w:sz w:val="20"/>
                <w:szCs w:val="20"/>
              </w:rPr>
              <w:t>64,6%</w:t>
            </w:r>
          </w:p>
        </w:tc>
        <w:tc>
          <w:tcPr>
            <w:tcW w:w="1114" w:type="dxa"/>
            <w:tcBorders>
              <w:top w:val="nil"/>
              <w:left w:val="nil"/>
              <w:bottom w:val="single" w:sz="4" w:space="0" w:color="auto"/>
              <w:right w:val="single" w:sz="4" w:space="0" w:color="auto"/>
            </w:tcBorders>
            <w:shd w:val="clear" w:color="auto" w:fill="auto"/>
            <w:vAlign w:val="center"/>
            <w:hideMark/>
          </w:tcPr>
          <w:p w:rsidR="009E10E4" w:rsidRPr="00133196" w:rsidRDefault="009E10E4" w:rsidP="009E10E4">
            <w:pPr>
              <w:spacing w:after="0" w:line="240" w:lineRule="auto"/>
              <w:jc w:val="center"/>
              <w:rPr>
                <w:rFonts w:ascii="Times New Roman" w:eastAsia="Times New Roman" w:hAnsi="Times New Roman" w:cs="Times New Roman"/>
                <w:b/>
                <w:bCs/>
                <w:sz w:val="20"/>
                <w:szCs w:val="20"/>
              </w:rPr>
            </w:pPr>
            <w:r w:rsidRPr="00133196">
              <w:rPr>
                <w:rFonts w:ascii="Times New Roman" w:eastAsia="Times New Roman" w:hAnsi="Times New Roman" w:cs="Times New Roman"/>
                <w:b/>
                <w:bCs/>
                <w:sz w:val="20"/>
                <w:szCs w:val="20"/>
              </w:rPr>
              <w:t>99,9%</w:t>
            </w:r>
          </w:p>
        </w:tc>
      </w:tr>
    </w:tbl>
    <w:p w:rsidR="008532E2" w:rsidRPr="00133196" w:rsidRDefault="008532E2" w:rsidP="008532E2">
      <w:pPr>
        <w:spacing w:after="0" w:line="360" w:lineRule="auto"/>
        <w:ind w:firstLine="567"/>
        <w:jc w:val="both"/>
        <w:rPr>
          <w:rFonts w:ascii="Times New Roman" w:eastAsia="Calibri" w:hAnsi="Times New Roman" w:cs="Times New Roman"/>
          <w:sz w:val="28"/>
          <w:szCs w:val="28"/>
        </w:rPr>
      </w:pPr>
    </w:p>
    <w:p w:rsidR="008532E2" w:rsidRPr="00133196" w:rsidRDefault="008532E2" w:rsidP="008532E2">
      <w:pPr>
        <w:spacing w:after="0" w:line="360" w:lineRule="auto"/>
        <w:ind w:firstLine="567"/>
        <w:jc w:val="both"/>
        <w:rPr>
          <w:rFonts w:ascii="Times New Roman" w:eastAsia="Times New Roman" w:hAnsi="Times New Roman" w:cs="Times New Roman"/>
          <w:sz w:val="28"/>
          <w:szCs w:val="28"/>
        </w:rPr>
      </w:pPr>
      <w:r w:rsidRPr="00133196">
        <w:rPr>
          <w:rFonts w:ascii="Times New Roman" w:eastAsia="Calibri" w:hAnsi="Times New Roman" w:cs="Times New Roman"/>
          <w:sz w:val="28"/>
          <w:szCs w:val="28"/>
        </w:rPr>
        <w:t>С целью повышения эффективности и результативности бюджетных расходов,</w:t>
      </w:r>
      <w:r w:rsidRPr="00133196">
        <w:rPr>
          <w:rFonts w:ascii="Times New Roman" w:eastAsia="Times New Roman" w:hAnsi="Times New Roman" w:cs="Times New Roman"/>
          <w:sz w:val="28"/>
          <w:szCs w:val="28"/>
        </w:rPr>
        <w:t xml:space="preserve"> начиная с 2015 года, бюджет города формируется и исполняется с применением программно-целевого метода, предусматривающего распределение бюджетных средств исходя из целей и задач социально-экономического развития муниципального образования. </w:t>
      </w:r>
    </w:p>
    <w:p w:rsidR="00224CBB" w:rsidRDefault="00224CBB" w:rsidP="008532E2">
      <w:pPr>
        <w:spacing w:after="0" w:line="360" w:lineRule="auto"/>
        <w:ind w:firstLine="567"/>
        <w:jc w:val="both"/>
        <w:rPr>
          <w:rFonts w:ascii="Times New Roman" w:eastAsia="Times New Roman" w:hAnsi="Times New Roman" w:cs="Times New Roman"/>
          <w:sz w:val="28"/>
          <w:szCs w:val="28"/>
        </w:rPr>
      </w:pPr>
    </w:p>
    <w:p w:rsidR="00696F97" w:rsidRDefault="00696F97" w:rsidP="008532E2">
      <w:pPr>
        <w:spacing w:after="0" w:line="360" w:lineRule="auto"/>
        <w:ind w:firstLine="567"/>
        <w:jc w:val="both"/>
        <w:rPr>
          <w:rFonts w:ascii="Times New Roman" w:eastAsia="Times New Roman" w:hAnsi="Times New Roman" w:cs="Times New Roman"/>
          <w:sz w:val="28"/>
          <w:szCs w:val="28"/>
        </w:rPr>
      </w:pPr>
    </w:p>
    <w:p w:rsidR="00696F97" w:rsidRPr="00133196" w:rsidRDefault="00696F97" w:rsidP="008532E2">
      <w:pPr>
        <w:spacing w:after="0" w:line="360" w:lineRule="auto"/>
        <w:ind w:firstLine="567"/>
        <w:jc w:val="both"/>
        <w:rPr>
          <w:rFonts w:ascii="Times New Roman" w:eastAsia="Times New Roman" w:hAnsi="Times New Roman" w:cs="Times New Roman"/>
          <w:sz w:val="28"/>
          <w:szCs w:val="28"/>
        </w:rPr>
      </w:pPr>
    </w:p>
    <w:p w:rsidR="008532E2" w:rsidRPr="00133196" w:rsidRDefault="00696F97" w:rsidP="008532E2">
      <w:pPr>
        <w:autoSpaceDE w:val="0"/>
        <w:autoSpaceDN w:val="0"/>
        <w:adjustRightInd w:val="0"/>
        <w:spacing w:after="0" w:line="360" w:lineRule="auto"/>
        <w:ind w:right="-1" w:firstLine="709"/>
        <w:jc w:val="center"/>
        <w:rPr>
          <w:rFonts w:ascii="Times New Roman" w:hAnsi="Times New Roman" w:cs="Times New Roman"/>
          <w:b/>
          <w:sz w:val="28"/>
          <w:szCs w:val="28"/>
        </w:rPr>
      </w:pPr>
      <w:r>
        <w:rPr>
          <w:rFonts w:ascii="Times New Roman" w:hAnsi="Times New Roman" w:cs="Times New Roman"/>
          <w:b/>
          <w:sz w:val="28"/>
          <w:szCs w:val="28"/>
        </w:rPr>
        <w:t>Инф</w:t>
      </w:r>
      <w:r w:rsidR="008532E2" w:rsidRPr="00133196">
        <w:rPr>
          <w:rFonts w:ascii="Times New Roman" w:hAnsi="Times New Roman" w:cs="Times New Roman"/>
          <w:b/>
          <w:sz w:val="28"/>
          <w:szCs w:val="28"/>
        </w:rPr>
        <w:t xml:space="preserve">ормация о расходах бюджета города Ханты-Мансийска на реализацию муниципальных программ за </w:t>
      </w:r>
      <w:r w:rsidR="005D00A0" w:rsidRPr="00133196">
        <w:rPr>
          <w:rFonts w:ascii="Times New Roman" w:hAnsi="Times New Roman" w:cs="Times New Roman"/>
          <w:b/>
          <w:sz w:val="28"/>
          <w:szCs w:val="28"/>
        </w:rPr>
        <w:t>9 месяцев</w:t>
      </w:r>
      <w:r w:rsidR="006A70FF" w:rsidRPr="00133196">
        <w:rPr>
          <w:rFonts w:ascii="Times New Roman" w:hAnsi="Times New Roman" w:cs="Times New Roman"/>
          <w:b/>
          <w:sz w:val="28"/>
          <w:szCs w:val="28"/>
        </w:rPr>
        <w:t xml:space="preserve"> </w:t>
      </w:r>
      <w:r w:rsidR="008532E2" w:rsidRPr="00133196">
        <w:rPr>
          <w:rFonts w:ascii="Times New Roman" w:hAnsi="Times New Roman" w:cs="Times New Roman"/>
          <w:b/>
          <w:sz w:val="28"/>
          <w:szCs w:val="28"/>
        </w:rPr>
        <w:t>202</w:t>
      </w:r>
      <w:r w:rsidR="00501DA4" w:rsidRPr="00133196">
        <w:rPr>
          <w:rFonts w:ascii="Times New Roman" w:hAnsi="Times New Roman" w:cs="Times New Roman"/>
          <w:b/>
          <w:sz w:val="28"/>
          <w:szCs w:val="28"/>
        </w:rPr>
        <w:t>3</w:t>
      </w:r>
      <w:r w:rsidR="008532E2" w:rsidRPr="00133196">
        <w:rPr>
          <w:rFonts w:ascii="Times New Roman" w:hAnsi="Times New Roman" w:cs="Times New Roman"/>
          <w:b/>
          <w:sz w:val="28"/>
          <w:szCs w:val="28"/>
        </w:rPr>
        <w:t xml:space="preserve"> года</w:t>
      </w:r>
    </w:p>
    <w:p w:rsidR="008532E2" w:rsidRPr="00133196" w:rsidRDefault="008532E2" w:rsidP="008532E2">
      <w:pPr>
        <w:autoSpaceDE w:val="0"/>
        <w:autoSpaceDN w:val="0"/>
        <w:adjustRightInd w:val="0"/>
        <w:spacing w:after="0"/>
        <w:ind w:right="-1" w:firstLine="709"/>
        <w:jc w:val="right"/>
        <w:rPr>
          <w:rFonts w:ascii="Times New Roman" w:eastAsia="Times New Roman" w:hAnsi="Times New Roman" w:cs="Times New Roman"/>
          <w:sz w:val="28"/>
          <w:szCs w:val="28"/>
        </w:rPr>
      </w:pPr>
      <w:r w:rsidRPr="00133196">
        <w:rPr>
          <w:rFonts w:ascii="Times New Roman" w:hAnsi="Times New Roman" w:cs="Times New Roman"/>
          <w:sz w:val="24"/>
          <w:szCs w:val="24"/>
        </w:rPr>
        <w:t>(тыс. рублей)</w:t>
      </w:r>
    </w:p>
    <w:tbl>
      <w:tblPr>
        <w:tblW w:w="9575" w:type="dxa"/>
        <w:tblInd w:w="113" w:type="dxa"/>
        <w:tblLayout w:type="fixed"/>
        <w:tblLook w:val="04A0" w:firstRow="1" w:lastRow="0" w:firstColumn="1" w:lastColumn="0" w:noHBand="0" w:noVBand="1"/>
      </w:tblPr>
      <w:tblGrid>
        <w:gridCol w:w="2122"/>
        <w:gridCol w:w="1216"/>
        <w:gridCol w:w="1297"/>
        <w:gridCol w:w="1297"/>
        <w:gridCol w:w="1233"/>
        <w:gridCol w:w="992"/>
        <w:gridCol w:w="1418"/>
      </w:tblGrid>
      <w:tr w:rsidR="00121B33" w:rsidRPr="00133196" w:rsidTr="00121B33">
        <w:trPr>
          <w:trHeight w:val="375"/>
        </w:trPr>
        <w:tc>
          <w:tcPr>
            <w:tcW w:w="212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21B33" w:rsidRPr="00133196" w:rsidRDefault="00121B33" w:rsidP="00121B33">
            <w:pPr>
              <w:spacing w:after="0" w:line="240" w:lineRule="auto"/>
              <w:jc w:val="center"/>
              <w:rPr>
                <w:rFonts w:ascii="Times New Roman" w:eastAsia="Times New Roman" w:hAnsi="Times New Roman" w:cs="Times New Roman"/>
                <w:sz w:val="20"/>
                <w:szCs w:val="20"/>
              </w:rPr>
            </w:pPr>
            <w:r w:rsidRPr="00133196">
              <w:rPr>
                <w:rFonts w:ascii="Times New Roman" w:eastAsia="Times New Roman" w:hAnsi="Times New Roman" w:cs="Times New Roman"/>
                <w:sz w:val="20"/>
                <w:szCs w:val="20"/>
              </w:rPr>
              <w:t>Наименование</w:t>
            </w:r>
          </w:p>
        </w:tc>
        <w:tc>
          <w:tcPr>
            <w:tcW w:w="12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21B33" w:rsidRPr="00133196" w:rsidRDefault="00121B33" w:rsidP="00121B33">
            <w:pPr>
              <w:spacing w:after="0" w:line="240" w:lineRule="auto"/>
              <w:jc w:val="center"/>
              <w:rPr>
                <w:rFonts w:ascii="Times New Roman" w:eastAsia="Times New Roman" w:hAnsi="Times New Roman" w:cs="Times New Roman"/>
                <w:color w:val="000000"/>
                <w:sz w:val="20"/>
                <w:szCs w:val="20"/>
              </w:rPr>
            </w:pPr>
            <w:r w:rsidRPr="00133196">
              <w:rPr>
                <w:rFonts w:ascii="Times New Roman" w:eastAsia="Times New Roman" w:hAnsi="Times New Roman" w:cs="Times New Roman"/>
                <w:color w:val="000000"/>
                <w:sz w:val="20"/>
                <w:szCs w:val="20"/>
              </w:rPr>
              <w:t>Исполнено за 9 месяцев 2022 года</w:t>
            </w:r>
          </w:p>
        </w:tc>
        <w:tc>
          <w:tcPr>
            <w:tcW w:w="6237" w:type="dxa"/>
            <w:gridSpan w:val="5"/>
            <w:tcBorders>
              <w:top w:val="single" w:sz="4" w:space="0" w:color="auto"/>
              <w:left w:val="nil"/>
              <w:bottom w:val="single" w:sz="4" w:space="0" w:color="auto"/>
              <w:right w:val="single" w:sz="4" w:space="0" w:color="auto"/>
            </w:tcBorders>
            <w:shd w:val="clear" w:color="auto" w:fill="auto"/>
            <w:vAlign w:val="center"/>
            <w:hideMark/>
          </w:tcPr>
          <w:p w:rsidR="00121B33" w:rsidRPr="00133196" w:rsidRDefault="00121B33" w:rsidP="00121B33">
            <w:pPr>
              <w:spacing w:after="0" w:line="240" w:lineRule="auto"/>
              <w:jc w:val="center"/>
              <w:rPr>
                <w:rFonts w:ascii="Times New Roman" w:eastAsia="Times New Roman" w:hAnsi="Times New Roman" w:cs="Times New Roman"/>
                <w:color w:val="000000"/>
                <w:sz w:val="20"/>
                <w:szCs w:val="20"/>
              </w:rPr>
            </w:pPr>
            <w:r w:rsidRPr="00133196">
              <w:rPr>
                <w:rFonts w:ascii="Times New Roman" w:eastAsia="Times New Roman" w:hAnsi="Times New Roman" w:cs="Times New Roman"/>
                <w:color w:val="000000"/>
                <w:sz w:val="20"/>
                <w:szCs w:val="20"/>
              </w:rPr>
              <w:t>2023 год</w:t>
            </w:r>
          </w:p>
        </w:tc>
      </w:tr>
      <w:tr w:rsidR="00121B33" w:rsidRPr="00133196" w:rsidTr="00121B33">
        <w:trPr>
          <w:trHeight w:val="1515"/>
        </w:trPr>
        <w:tc>
          <w:tcPr>
            <w:tcW w:w="2122" w:type="dxa"/>
            <w:vMerge/>
            <w:tcBorders>
              <w:top w:val="single" w:sz="4" w:space="0" w:color="auto"/>
              <w:left w:val="single" w:sz="4" w:space="0" w:color="auto"/>
              <w:bottom w:val="single" w:sz="4" w:space="0" w:color="000000"/>
              <w:right w:val="single" w:sz="4" w:space="0" w:color="auto"/>
            </w:tcBorders>
            <w:vAlign w:val="center"/>
            <w:hideMark/>
          </w:tcPr>
          <w:p w:rsidR="00121B33" w:rsidRPr="00133196" w:rsidRDefault="00121B33" w:rsidP="00121B33">
            <w:pPr>
              <w:spacing w:after="0" w:line="240" w:lineRule="auto"/>
              <w:rPr>
                <w:rFonts w:ascii="Times New Roman" w:eastAsia="Times New Roman" w:hAnsi="Times New Roman" w:cs="Times New Roman"/>
                <w:sz w:val="20"/>
                <w:szCs w:val="20"/>
              </w:rPr>
            </w:pPr>
          </w:p>
        </w:tc>
        <w:tc>
          <w:tcPr>
            <w:tcW w:w="1216" w:type="dxa"/>
            <w:vMerge/>
            <w:tcBorders>
              <w:top w:val="single" w:sz="4" w:space="0" w:color="auto"/>
              <w:left w:val="single" w:sz="4" w:space="0" w:color="auto"/>
              <w:bottom w:val="single" w:sz="4" w:space="0" w:color="auto"/>
              <w:right w:val="single" w:sz="4" w:space="0" w:color="auto"/>
            </w:tcBorders>
            <w:vAlign w:val="center"/>
            <w:hideMark/>
          </w:tcPr>
          <w:p w:rsidR="00121B33" w:rsidRPr="00133196" w:rsidRDefault="00121B33" w:rsidP="00121B33">
            <w:pPr>
              <w:spacing w:after="0" w:line="240" w:lineRule="auto"/>
              <w:rPr>
                <w:rFonts w:ascii="Times New Roman" w:eastAsia="Times New Roman" w:hAnsi="Times New Roman" w:cs="Times New Roman"/>
                <w:color w:val="000000"/>
                <w:sz w:val="20"/>
                <w:szCs w:val="20"/>
              </w:rPr>
            </w:pPr>
          </w:p>
        </w:tc>
        <w:tc>
          <w:tcPr>
            <w:tcW w:w="1297" w:type="dxa"/>
            <w:tcBorders>
              <w:top w:val="nil"/>
              <w:left w:val="nil"/>
              <w:bottom w:val="single" w:sz="4" w:space="0" w:color="auto"/>
              <w:right w:val="single" w:sz="4" w:space="0" w:color="auto"/>
            </w:tcBorders>
            <w:shd w:val="clear" w:color="auto" w:fill="auto"/>
            <w:vAlign w:val="center"/>
            <w:hideMark/>
          </w:tcPr>
          <w:p w:rsidR="00121B33" w:rsidRPr="00133196" w:rsidRDefault="00121B33" w:rsidP="00121B33">
            <w:pPr>
              <w:spacing w:after="0" w:line="240" w:lineRule="auto"/>
              <w:jc w:val="center"/>
              <w:rPr>
                <w:rFonts w:ascii="Times New Roman" w:eastAsia="Times New Roman" w:hAnsi="Times New Roman" w:cs="Times New Roman"/>
                <w:sz w:val="20"/>
                <w:szCs w:val="20"/>
              </w:rPr>
            </w:pPr>
            <w:r w:rsidRPr="00133196">
              <w:rPr>
                <w:rFonts w:ascii="Times New Roman" w:eastAsia="Times New Roman" w:hAnsi="Times New Roman" w:cs="Times New Roman"/>
                <w:sz w:val="20"/>
                <w:szCs w:val="20"/>
              </w:rPr>
              <w:t xml:space="preserve">Уточненный план на 2023 год </w:t>
            </w:r>
          </w:p>
        </w:tc>
        <w:tc>
          <w:tcPr>
            <w:tcW w:w="1297" w:type="dxa"/>
            <w:tcBorders>
              <w:top w:val="nil"/>
              <w:left w:val="nil"/>
              <w:bottom w:val="single" w:sz="4" w:space="0" w:color="auto"/>
              <w:right w:val="single" w:sz="4" w:space="0" w:color="auto"/>
            </w:tcBorders>
            <w:shd w:val="clear" w:color="auto" w:fill="auto"/>
            <w:vAlign w:val="center"/>
            <w:hideMark/>
          </w:tcPr>
          <w:p w:rsidR="00121B33" w:rsidRPr="00133196" w:rsidRDefault="00121B33" w:rsidP="00121B33">
            <w:pPr>
              <w:spacing w:after="0" w:line="240" w:lineRule="auto"/>
              <w:jc w:val="center"/>
              <w:rPr>
                <w:rFonts w:ascii="Times New Roman" w:eastAsia="Times New Roman" w:hAnsi="Times New Roman" w:cs="Times New Roman"/>
                <w:sz w:val="20"/>
                <w:szCs w:val="20"/>
              </w:rPr>
            </w:pPr>
            <w:r w:rsidRPr="00133196">
              <w:rPr>
                <w:rFonts w:ascii="Times New Roman" w:eastAsia="Times New Roman" w:hAnsi="Times New Roman" w:cs="Times New Roman"/>
                <w:sz w:val="20"/>
                <w:szCs w:val="20"/>
              </w:rPr>
              <w:t xml:space="preserve">Уточненный план на 9 месяцев 2023 года </w:t>
            </w:r>
          </w:p>
        </w:tc>
        <w:tc>
          <w:tcPr>
            <w:tcW w:w="1233" w:type="dxa"/>
            <w:tcBorders>
              <w:top w:val="nil"/>
              <w:left w:val="nil"/>
              <w:bottom w:val="single" w:sz="4" w:space="0" w:color="auto"/>
              <w:right w:val="single" w:sz="4" w:space="0" w:color="auto"/>
            </w:tcBorders>
            <w:shd w:val="clear" w:color="auto" w:fill="auto"/>
            <w:vAlign w:val="center"/>
            <w:hideMark/>
          </w:tcPr>
          <w:p w:rsidR="00121B33" w:rsidRPr="00133196" w:rsidRDefault="00121B33" w:rsidP="00121B33">
            <w:pPr>
              <w:spacing w:after="0" w:line="240" w:lineRule="auto"/>
              <w:jc w:val="center"/>
              <w:rPr>
                <w:rFonts w:ascii="Times New Roman" w:eastAsia="Times New Roman" w:hAnsi="Times New Roman" w:cs="Times New Roman"/>
                <w:sz w:val="20"/>
                <w:szCs w:val="20"/>
              </w:rPr>
            </w:pPr>
            <w:r w:rsidRPr="00133196">
              <w:rPr>
                <w:rFonts w:ascii="Times New Roman" w:eastAsia="Times New Roman" w:hAnsi="Times New Roman" w:cs="Times New Roman"/>
                <w:sz w:val="20"/>
                <w:szCs w:val="20"/>
              </w:rPr>
              <w:t>Исполнено за 9 месяцев 2023 года</w:t>
            </w:r>
          </w:p>
        </w:tc>
        <w:tc>
          <w:tcPr>
            <w:tcW w:w="992" w:type="dxa"/>
            <w:tcBorders>
              <w:top w:val="nil"/>
              <w:left w:val="nil"/>
              <w:bottom w:val="single" w:sz="4" w:space="0" w:color="auto"/>
              <w:right w:val="single" w:sz="4" w:space="0" w:color="auto"/>
            </w:tcBorders>
            <w:shd w:val="clear" w:color="auto" w:fill="auto"/>
            <w:vAlign w:val="center"/>
            <w:hideMark/>
          </w:tcPr>
          <w:p w:rsidR="00121B33" w:rsidRPr="00133196" w:rsidRDefault="00121B33" w:rsidP="00121B33">
            <w:pPr>
              <w:spacing w:after="0" w:line="240" w:lineRule="auto"/>
              <w:jc w:val="center"/>
              <w:rPr>
                <w:rFonts w:ascii="Times New Roman" w:eastAsia="Times New Roman" w:hAnsi="Times New Roman" w:cs="Times New Roman"/>
                <w:sz w:val="20"/>
                <w:szCs w:val="20"/>
              </w:rPr>
            </w:pPr>
            <w:r w:rsidRPr="00133196">
              <w:rPr>
                <w:rFonts w:ascii="Times New Roman" w:eastAsia="Times New Roman" w:hAnsi="Times New Roman" w:cs="Times New Roman"/>
                <w:sz w:val="20"/>
                <w:szCs w:val="20"/>
              </w:rPr>
              <w:t>% исполнения уточненного  плана на год</w:t>
            </w:r>
          </w:p>
        </w:tc>
        <w:tc>
          <w:tcPr>
            <w:tcW w:w="1418" w:type="dxa"/>
            <w:tcBorders>
              <w:top w:val="nil"/>
              <w:left w:val="nil"/>
              <w:bottom w:val="single" w:sz="4" w:space="0" w:color="auto"/>
              <w:right w:val="single" w:sz="4" w:space="0" w:color="auto"/>
            </w:tcBorders>
            <w:shd w:val="clear" w:color="auto" w:fill="auto"/>
            <w:vAlign w:val="center"/>
            <w:hideMark/>
          </w:tcPr>
          <w:p w:rsidR="00121B33" w:rsidRPr="00133196" w:rsidRDefault="00121B33" w:rsidP="00121B33">
            <w:pPr>
              <w:spacing w:after="0" w:line="240" w:lineRule="auto"/>
              <w:jc w:val="center"/>
              <w:rPr>
                <w:rFonts w:ascii="Times New Roman" w:eastAsia="Times New Roman" w:hAnsi="Times New Roman" w:cs="Times New Roman"/>
                <w:sz w:val="20"/>
                <w:szCs w:val="20"/>
              </w:rPr>
            </w:pPr>
            <w:r w:rsidRPr="00133196">
              <w:rPr>
                <w:rFonts w:ascii="Times New Roman" w:eastAsia="Times New Roman" w:hAnsi="Times New Roman" w:cs="Times New Roman"/>
                <w:sz w:val="20"/>
                <w:szCs w:val="20"/>
              </w:rPr>
              <w:t>% исполнения уточненного  плана на отчетный период</w:t>
            </w:r>
          </w:p>
        </w:tc>
      </w:tr>
      <w:tr w:rsidR="00121B33" w:rsidRPr="00133196" w:rsidTr="00121B33">
        <w:trPr>
          <w:trHeight w:val="585"/>
        </w:trPr>
        <w:tc>
          <w:tcPr>
            <w:tcW w:w="2122" w:type="dxa"/>
            <w:tcBorders>
              <w:top w:val="nil"/>
              <w:left w:val="single" w:sz="4" w:space="0" w:color="auto"/>
              <w:bottom w:val="single" w:sz="4" w:space="0" w:color="auto"/>
              <w:right w:val="single" w:sz="4" w:space="0" w:color="auto"/>
            </w:tcBorders>
            <w:shd w:val="clear" w:color="auto" w:fill="auto"/>
            <w:vAlign w:val="center"/>
            <w:hideMark/>
          </w:tcPr>
          <w:p w:rsidR="00121B33" w:rsidRPr="00133196" w:rsidRDefault="00121B33" w:rsidP="00121B33">
            <w:pPr>
              <w:spacing w:after="0" w:line="240" w:lineRule="auto"/>
              <w:jc w:val="center"/>
              <w:rPr>
                <w:rFonts w:ascii="Times New Roman" w:eastAsia="Times New Roman" w:hAnsi="Times New Roman" w:cs="Times New Roman"/>
                <w:b/>
                <w:bCs/>
                <w:sz w:val="20"/>
                <w:szCs w:val="20"/>
              </w:rPr>
            </w:pPr>
            <w:r w:rsidRPr="00133196">
              <w:rPr>
                <w:rFonts w:ascii="Times New Roman" w:eastAsia="Times New Roman" w:hAnsi="Times New Roman" w:cs="Times New Roman"/>
                <w:b/>
                <w:bCs/>
                <w:sz w:val="20"/>
                <w:szCs w:val="20"/>
              </w:rPr>
              <w:t>Муниципальные программы в социальной сфере (5 программ)</w:t>
            </w:r>
          </w:p>
        </w:tc>
        <w:tc>
          <w:tcPr>
            <w:tcW w:w="1216" w:type="dxa"/>
            <w:tcBorders>
              <w:top w:val="nil"/>
              <w:left w:val="nil"/>
              <w:bottom w:val="single" w:sz="4" w:space="0" w:color="auto"/>
              <w:right w:val="single" w:sz="4" w:space="0" w:color="auto"/>
            </w:tcBorders>
            <w:shd w:val="clear" w:color="auto" w:fill="auto"/>
            <w:vAlign w:val="center"/>
            <w:hideMark/>
          </w:tcPr>
          <w:p w:rsidR="00121B33" w:rsidRPr="00133196" w:rsidRDefault="00121B33" w:rsidP="00121B33">
            <w:pPr>
              <w:spacing w:after="0" w:line="240" w:lineRule="auto"/>
              <w:jc w:val="center"/>
              <w:rPr>
                <w:rFonts w:ascii="Times New Roman" w:eastAsia="Times New Roman" w:hAnsi="Times New Roman" w:cs="Times New Roman"/>
                <w:b/>
                <w:bCs/>
                <w:sz w:val="20"/>
                <w:szCs w:val="20"/>
              </w:rPr>
            </w:pPr>
            <w:r w:rsidRPr="00133196">
              <w:rPr>
                <w:rFonts w:ascii="Times New Roman" w:eastAsia="Times New Roman" w:hAnsi="Times New Roman" w:cs="Times New Roman"/>
                <w:b/>
                <w:bCs/>
                <w:sz w:val="20"/>
                <w:szCs w:val="20"/>
              </w:rPr>
              <w:t xml:space="preserve">4 748 633,4 </w:t>
            </w:r>
          </w:p>
        </w:tc>
        <w:tc>
          <w:tcPr>
            <w:tcW w:w="1297" w:type="dxa"/>
            <w:tcBorders>
              <w:top w:val="nil"/>
              <w:left w:val="nil"/>
              <w:bottom w:val="single" w:sz="4" w:space="0" w:color="auto"/>
              <w:right w:val="single" w:sz="4" w:space="0" w:color="auto"/>
            </w:tcBorders>
            <w:shd w:val="clear" w:color="auto" w:fill="auto"/>
            <w:vAlign w:val="center"/>
            <w:hideMark/>
          </w:tcPr>
          <w:p w:rsidR="00121B33" w:rsidRPr="00133196" w:rsidRDefault="00121B33" w:rsidP="00121B33">
            <w:pPr>
              <w:spacing w:after="0" w:line="240" w:lineRule="auto"/>
              <w:jc w:val="center"/>
              <w:rPr>
                <w:rFonts w:ascii="Times New Roman" w:eastAsia="Times New Roman" w:hAnsi="Times New Roman" w:cs="Times New Roman"/>
                <w:b/>
                <w:bCs/>
                <w:sz w:val="20"/>
                <w:szCs w:val="20"/>
              </w:rPr>
            </w:pPr>
            <w:r w:rsidRPr="00133196">
              <w:rPr>
                <w:rFonts w:ascii="Times New Roman" w:eastAsia="Times New Roman" w:hAnsi="Times New Roman" w:cs="Times New Roman"/>
                <w:b/>
                <w:bCs/>
                <w:sz w:val="20"/>
                <w:szCs w:val="20"/>
              </w:rPr>
              <w:t xml:space="preserve">8 952 164,2 </w:t>
            </w:r>
          </w:p>
        </w:tc>
        <w:tc>
          <w:tcPr>
            <w:tcW w:w="1297" w:type="dxa"/>
            <w:tcBorders>
              <w:top w:val="nil"/>
              <w:left w:val="nil"/>
              <w:bottom w:val="single" w:sz="4" w:space="0" w:color="auto"/>
              <w:right w:val="single" w:sz="4" w:space="0" w:color="auto"/>
            </w:tcBorders>
            <w:shd w:val="clear" w:color="auto" w:fill="auto"/>
            <w:vAlign w:val="center"/>
            <w:hideMark/>
          </w:tcPr>
          <w:p w:rsidR="00121B33" w:rsidRPr="00133196" w:rsidRDefault="00121B33" w:rsidP="00121B33">
            <w:pPr>
              <w:spacing w:after="0" w:line="240" w:lineRule="auto"/>
              <w:jc w:val="center"/>
              <w:rPr>
                <w:rFonts w:ascii="Times New Roman" w:eastAsia="Times New Roman" w:hAnsi="Times New Roman" w:cs="Times New Roman"/>
                <w:b/>
                <w:bCs/>
                <w:sz w:val="20"/>
                <w:szCs w:val="20"/>
              </w:rPr>
            </w:pPr>
            <w:r w:rsidRPr="00133196">
              <w:rPr>
                <w:rFonts w:ascii="Times New Roman" w:eastAsia="Times New Roman" w:hAnsi="Times New Roman" w:cs="Times New Roman"/>
                <w:b/>
                <w:bCs/>
                <w:sz w:val="20"/>
                <w:szCs w:val="20"/>
              </w:rPr>
              <w:t xml:space="preserve">5 624 272,7 </w:t>
            </w:r>
          </w:p>
        </w:tc>
        <w:tc>
          <w:tcPr>
            <w:tcW w:w="1233" w:type="dxa"/>
            <w:tcBorders>
              <w:top w:val="nil"/>
              <w:left w:val="nil"/>
              <w:bottom w:val="single" w:sz="4" w:space="0" w:color="auto"/>
              <w:right w:val="single" w:sz="4" w:space="0" w:color="auto"/>
            </w:tcBorders>
            <w:shd w:val="clear" w:color="auto" w:fill="auto"/>
            <w:vAlign w:val="center"/>
            <w:hideMark/>
          </w:tcPr>
          <w:p w:rsidR="00121B33" w:rsidRPr="00133196" w:rsidRDefault="00121B33" w:rsidP="00121B33">
            <w:pPr>
              <w:spacing w:after="0" w:line="240" w:lineRule="auto"/>
              <w:jc w:val="center"/>
              <w:rPr>
                <w:rFonts w:ascii="Times New Roman" w:eastAsia="Times New Roman" w:hAnsi="Times New Roman" w:cs="Times New Roman"/>
                <w:b/>
                <w:bCs/>
                <w:sz w:val="20"/>
                <w:szCs w:val="20"/>
              </w:rPr>
            </w:pPr>
            <w:r w:rsidRPr="00133196">
              <w:rPr>
                <w:rFonts w:ascii="Times New Roman" w:eastAsia="Times New Roman" w:hAnsi="Times New Roman" w:cs="Times New Roman"/>
                <w:b/>
                <w:bCs/>
                <w:sz w:val="20"/>
                <w:szCs w:val="20"/>
              </w:rPr>
              <w:t xml:space="preserve">5 619 937,2 </w:t>
            </w:r>
          </w:p>
        </w:tc>
        <w:tc>
          <w:tcPr>
            <w:tcW w:w="992" w:type="dxa"/>
            <w:tcBorders>
              <w:top w:val="nil"/>
              <w:left w:val="nil"/>
              <w:bottom w:val="single" w:sz="4" w:space="0" w:color="auto"/>
              <w:right w:val="single" w:sz="4" w:space="0" w:color="auto"/>
            </w:tcBorders>
            <w:shd w:val="clear" w:color="auto" w:fill="auto"/>
            <w:vAlign w:val="center"/>
            <w:hideMark/>
          </w:tcPr>
          <w:p w:rsidR="00121B33" w:rsidRPr="00133196" w:rsidRDefault="00121B33" w:rsidP="00121B33">
            <w:pPr>
              <w:spacing w:after="0" w:line="240" w:lineRule="auto"/>
              <w:jc w:val="center"/>
              <w:rPr>
                <w:rFonts w:ascii="Times New Roman" w:eastAsia="Times New Roman" w:hAnsi="Times New Roman" w:cs="Times New Roman"/>
                <w:b/>
                <w:bCs/>
                <w:sz w:val="20"/>
                <w:szCs w:val="20"/>
              </w:rPr>
            </w:pPr>
            <w:r w:rsidRPr="00133196">
              <w:rPr>
                <w:rFonts w:ascii="Times New Roman" w:eastAsia="Times New Roman" w:hAnsi="Times New Roman" w:cs="Times New Roman"/>
                <w:b/>
                <w:bCs/>
                <w:sz w:val="20"/>
                <w:szCs w:val="20"/>
              </w:rPr>
              <w:t>62,8%</w:t>
            </w:r>
          </w:p>
        </w:tc>
        <w:tc>
          <w:tcPr>
            <w:tcW w:w="1418" w:type="dxa"/>
            <w:tcBorders>
              <w:top w:val="nil"/>
              <w:left w:val="nil"/>
              <w:bottom w:val="single" w:sz="4" w:space="0" w:color="auto"/>
              <w:right w:val="single" w:sz="4" w:space="0" w:color="auto"/>
            </w:tcBorders>
            <w:shd w:val="clear" w:color="auto" w:fill="auto"/>
            <w:vAlign w:val="center"/>
            <w:hideMark/>
          </w:tcPr>
          <w:p w:rsidR="00121B33" w:rsidRPr="00133196" w:rsidRDefault="00121B33" w:rsidP="00121B33">
            <w:pPr>
              <w:spacing w:after="0" w:line="240" w:lineRule="auto"/>
              <w:jc w:val="center"/>
              <w:rPr>
                <w:rFonts w:ascii="Times New Roman" w:eastAsia="Times New Roman" w:hAnsi="Times New Roman" w:cs="Times New Roman"/>
                <w:b/>
                <w:bCs/>
                <w:sz w:val="20"/>
                <w:szCs w:val="20"/>
              </w:rPr>
            </w:pPr>
            <w:r w:rsidRPr="00133196">
              <w:rPr>
                <w:rFonts w:ascii="Times New Roman" w:eastAsia="Times New Roman" w:hAnsi="Times New Roman" w:cs="Times New Roman"/>
                <w:b/>
                <w:bCs/>
                <w:sz w:val="20"/>
                <w:szCs w:val="20"/>
              </w:rPr>
              <w:t>99,9%</w:t>
            </w:r>
          </w:p>
        </w:tc>
      </w:tr>
      <w:tr w:rsidR="00121B33" w:rsidRPr="00133196" w:rsidTr="00121B33">
        <w:trPr>
          <w:trHeight w:val="510"/>
        </w:trPr>
        <w:tc>
          <w:tcPr>
            <w:tcW w:w="2122" w:type="dxa"/>
            <w:tcBorders>
              <w:top w:val="nil"/>
              <w:left w:val="single" w:sz="4" w:space="0" w:color="auto"/>
              <w:bottom w:val="single" w:sz="4" w:space="0" w:color="auto"/>
              <w:right w:val="single" w:sz="4" w:space="0" w:color="auto"/>
            </w:tcBorders>
            <w:shd w:val="clear" w:color="auto" w:fill="auto"/>
            <w:vAlign w:val="center"/>
            <w:hideMark/>
          </w:tcPr>
          <w:p w:rsidR="00121B33" w:rsidRPr="00133196" w:rsidRDefault="00121B33" w:rsidP="00121B33">
            <w:pPr>
              <w:spacing w:after="0" w:line="240" w:lineRule="auto"/>
              <w:rPr>
                <w:rFonts w:ascii="Times New Roman" w:eastAsia="Times New Roman" w:hAnsi="Times New Roman" w:cs="Times New Roman"/>
                <w:sz w:val="20"/>
                <w:szCs w:val="20"/>
              </w:rPr>
            </w:pPr>
            <w:r w:rsidRPr="00133196">
              <w:rPr>
                <w:rFonts w:ascii="Times New Roman" w:eastAsia="Times New Roman" w:hAnsi="Times New Roman" w:cs="Times New Roman"/>
                <w:sz w:val="20"/>
                <w:szCs w:val="20"/>
              </w:rPr>
              <w:t xml:space="preserve">Муниципальная программа "Доступная среда в городе Ханты-Мансийске" </w:t>
            </w:r>
          </w:p>
        </w:tc>
        <w:tc>
          <w:tcPr>
            <w:tcW w:w="1216" w:type="dxa"/>
            <w:tcBorders>
              <w:top w:val="nil"/>
              <w:left w:val="nil"/>
              <w:bottom w:val="single" w:sz="4" w:space="0" w:color="auto"/>
              <w:right w:val="single" w:sz="4" w:space="0" w:color="auto"/>
            </w:tcBorders>
            <w:shd w:val="clear" w:color="auto" w:fill="auto"/>
            <w:noWrap/>
            <w:vAlign w:val="center"/>
            <w:hideMark/>
          </w:tcPr>
          <w:p w:rsidR="00121B33" w:rsidRPr="00133196" w:rsidRDefault="00121B33" w:rsidP="00121B33">
            <w:pPr>
              <w:spacing w:after="0" w:line="240" w:lineRule="auto"/>
              <w:jc w:val="center"/>
              <w:rPr>
                <w:rFonts w:ascii="Times New Roman" w:eastAsia="Times New Roman" w:hAnsi="Times New Roman" w:cs="Times New Roman"/>
                <w:sz w:val="20"/>
                <w:szCs w:val="20"/>
              </w:rPr>
            </w:pPr>
            <w:r w:rsidRPr="00133196">
              <w:rPr>
                <w:rFonts w:ascii="Times New Roman" w:eastAsia="Times New Roman" w:hAnsi="Times New Roman" w:cs="Times New Roman"/>
                <w:sz w:val="20"/>
                <w:szCs w:val="20"/>
              </w:rPr>
              <w:t xml:space="preserve">2 283,1 </w:t>
            </w:r>
          </w:p>
        </w:tc>
        <w:tc>
          <w:tcPr>
            <w:tcW w:w="1297" w:type="dxa"/>
            <w:tcBorders>
              <w:top w:val="nil"/>
              <w:left w:val="nil"/>
              <w:bottom w:val="single" w:sz="4" w:space="0" w:color="auto"/>
              <w:right w:val="single" w:sz="4" w:space="0" w:color="auto"/>
            </w:tcBorders>
            <w:shd w:val="clear" w:color="auto" w:fill="auto"/>
            <w:noWrap/>
            <w:vAlign w:val="center"/>
            <w:hideMark/>
          </w:tcPr>
          <w:p w:rsidR="00121B33" w:rsidRPr="00133196" w:rsidRDefault="00121B33" w:rsidP="00121B33">
            <w:pPr>
              <w:spacing w:after="0" w:line="240" w:lineRule="auto"/>
              <w:jc w:val="center"/>
              <w:rPr>
                <w:rFonts w:ascii="Times New Roman" w:eastAsia="Times New Roman" w:hAnsi="Times New Roman" w:cs="Times New Roman"/>
                <w:sz w:val="20"/>
                <w:szCs w:val="20"/>
              </w:rPr>
            </w:pPr>
            <w:r w:rsidRPr="00133196">
              <w:rPr>
                <w:rFonts w:ascii="Times New Roman" w:eastAsia="Times New Roman" w:hAnsi="Times New Roman" w:cs="Times New Roman"/>
                <w:sz w:val="20"/>
                <w:szCs w:val="20"/>
              </w:rPr>
              <w:t xml:space="preserve">2 452,9 </w:t>
            </w:r>
          </w:p>
        </w:tc>
        <w:tc>
          <w:tcPr>
            <w:tcW w:w="1297" w:type="dxa"/>
            <w:tcBorders>
              <w:top w:val="nil"/>
              <w:left w:val="nil"/>
              <w:bottom w:val="single" w:sz="4" w:space="0" w:color="auto"/>
              <w:right w:val="single" w:sz="4" w:space="0" w:color="auto"/>
            </w:tcBorders>
            <w:shd w:val="clear" w:color="auto" w:fill="auto"/>
            <w:noWrap/>
            <w:vAlign w:val="center"/>
            <w:hideMark/>
          </w:tcPr>
          <w:p w:rsidR="00121B33" w:rsidRPr="00133196" w:rsidRDefault="00121B33" w:rsidP="00121B33">
            <w:pPr>
              <w:spacing w:after="0" w:line="240" w:lineRule="auto"/>
              <w:jc w:val="center"/>
              <w:rPr>
                <w:rFonts w:ascii="Times New Roman" w:eastAsia="Times New Roman" w:hAnsi="Times New Roman" w:cs="Times New Roman"/>
                <w:sz w:val="20"/>
                <w:szCs w:val="20"/>
              </w:rPr>
            </w:pPr>
            <w:r w:rsidRPr="00133196">
              <w:rPr>
                <w:rFonts w:ascii="Times New Roman" w:eastAsia="Times New Roman" w:hAnsi="Times New Roman" w:cs="Times New Roman"/>
                <w:sz w:val="20"/>
                <w:szCs w:val="20"/>
              </w:rPr>
              <w:t xml:space="preserve">8,0 </w:t>
            </w:r>
          </w:p>
        </w:tc>
        <w:tc>
          <w:tcPr>
            <w:tcW w:w="1233" w:type="dxa"/>
            <w:tcBorders>
              <w:top w:val="nil"/>
              <w:left w:val="nil"/>
              <w:bottom w:val="single" w:sz="4" w:space="0" w:color="auto"/>
              <w:right w:val="single" w:sz="4" w:space="0" w:color="auto"/>
            </w:tcBorders>
            <w:shd w:val="clear" w:color="auto" w:fill="auto"/>
            <w:noWrap/>
            <w:vAlign w:val="center"/>
            <w:hideMark/>
          </w:tcPr>
          <w:p w:rsidR="00121B33" w:rsidRPr="00133196" w:rsidRDefault="00121B33" w:rsidP="00121B33">
            <w:pPr>
              <w:spacing w:after="0" w:line="240" w:lineRule="auto"/>
              <w:jc w:val="center"/>
              <w:rPr>
                <w:rFonts w:ascii="Times New Roman" w:eastAsia="Times New Roman" w:hAnsi="Times New Roman" w:cs="Times New Roman"/>
                <w:sz w:val="20"/>
                <w:szCs w:val="20"/>
              </w:rPr>
            </w:pPr>
            <w:r w:rsidRPr="00133196">
              <w:rPr>
                <w:rFonts w:ascii="Times New Roman" w:eastAsia="Times New Roman" w:hAnsi="Times New Roman" w:cs="Times New Roman"/>
                <w:sz w:val="20"/>
                <w:szCs w:val="20"/>
              </w:rPr>
              <w:t xml:space="preserve">8,0 </w:t>
            </w:r>
          </w:p>
        </w:tc>
        <w:tc>
          <w:tcPr>
            <w:tcW w:w="992" w:type="dxa"/>
            <w:tcBorders>
              <w:top w:val="nil"/>
              <w:left w:val="nil"/>
              <w:bottom w:val="single" w:sz="4" w:space="0" w:color="auto"/>
              <w:right w:val="single" w:sz="4" w:space="0" w:color="auto"/>
            </w:tcBorders>
            <w:shd w:val="clear" w:color="auto" w:fill="auto"/>
            <w:vAlign w:val="center"/>
            <w:hideMark/>
          </w:tcPr>
          <w:p w:rsidR="00121B33" w:rsidRPr="00133196" w:rsidRDefault="00121B33" w:rsidP="00121B33">
            <w:pPr>
              <w:spacing w:after="0" w:line="240" w:lineRule="auto"/>
              <w:jc w:val="center"/>
              <w:rPr>
                <w:rFonts w:ascii="Times New Roman" w:eastAsia="Times New Roman" w:hAnsi="Times New Roman" w:cs="Times New Roman"/>
                <w:sz w:val="20"/>
                <w:szCs w:val="20"/>
              </w:rPr>
            </w:pPr>
            <w:r w:rsidRPr="00133196">
              <w:rPr>
                <w:rFonts w:ascii="Times New Roman" w:eastAsia="Times New Roman" w:hAnsi="Times New Roman" w:cs="Times New Roman"/>
                <w:sz w:val="20"/>
                <w:szCs w:val="20"/>
              </w:rPr>
              <w:t>0,3%</w:t>
            </w:r>
          </w:p>
        </w:tc>
        <w:tc>
          <w:tcPr>
            <w:tcW w:w="1418" w:type="dxa"/>
            <w:tcBorders>
              <w:top w:val="nil"/>
              <w:left w:val="nil"/>
              <w:bottom w:val="single" w:sz="4" w:space="0" w:color="auto"/>
              <w:right w:val="single" w:sz="4" w:space="0" w:color="auto"/>
            </w:tcBorders>
            <w:shd w:val="clear" w:color="auto" w:fill="auto"/>
            <w:vAlign w:val="center"/>
            <w:hideMark/>
          </w:tcPr>
          <w:p w:rsidR="00121B33" w:rsidRPr="00133196" w:rsidRDefault="00121B33" w:rsidP="00121B33">
            <w:pPr>
              <w:spacing w:after="0" w:line="240" w:lineRule="auto"/>
              <w:jc w:val="center"/>
              <w:rPr>
                <w:rFonts w:ascii="Times New Roman" w:eastAsia="Times New Roman" w:hAnsi="Times New Roman" w:cs="Times New Roman"/>
                <w:sz w:val="20"/>
                <w:szCs w:val="20"/>
              </w:rPr>
            </w:pPr>
            <w:r w:rsidRPr="00133196">
              <w:rPr>
                <w:rFonts w:ascii="Times New Roman" w:eastAsia="Times New Roman" w:hAnsi="Times New Roman" w:cs="Times New Roman"/>
                <w:sz w:val="20"/>
                <w:szCs w:val="20"/>
              </w:rPr>
              <w:t>100,0%</w:t>
            </w:r>
          </w:p>
        </w:tc>
      </w:tr>
      <w:tr w:rsidR="00121B33" w:rsidRPr="00133196" w:rsidTr="00121B33">
        <w:trPr>
          <w:trHeight w:val="510"/>
        </w:trPr>
        <w:tc>
          <w:tcPr>
            <w:tcW w:w="2122" w:type="dxa"/>
            <w:tcBorders>
              <w:top w:val="nil"/>
              <w:left w:val="single" w:sz="4" w:space="0" w:color="auto"/>
              <w:bottom w:val="single" w:sz="4" w:space="0" w:color="auto"/>
              <w:right w:val="single" w:sz="4" w:space="0" w:color="auto"/>
            </w:tcBorders>
            <w:shd w:val="clear" w:color="auto" w:fill="auto"/>
            <w:vAlign w:val="center"/>
            <w:hideMark/>
          </w:tcPr>
          <w:p w:rsidR="00121B33" w:rsidRPr="00133196" w:rsidRDefault="00121B33" w:rsidP="00121B33">
            <w:pPr>
              <w:spacing w:after="0" w:line="240" w:lineRule="auto"/>
              <w:rPr>
                <w:rFonts w:ascii="Times New Roman" w:eastAsia="Times New Roman" w:hAnsi="Times New Roman" w:cs="Times New Roman"/>
                <w:sz w:val="20"/>
                <w:szCs w:val="20"/>
              </w:rPr>
            </w:pPr>
            <w:r w:rsidRPr="00133196">
              <w:rPr>
                <w:rFonts w:ascii="Times New Roman" w:eastAsia="Times New Roman" w:hAnsi="Times New Roman" w:cs="Times New Roman"/>
                <w:sz w:val="20"/>
                <w:szCs w:val="20"/>
              </w:rPr>
              <w:t>Муниципальная программа "Развитие физической культуры и спорта в городе Ханты-Мансийске"</w:t>
            </w:r>
          </w:p>
        </w:tc>
        <w:tc>
          <w:tcPr>
            <w:tcW w:w="1216" w:type="dxa"/>
            <w:tcBorders>
              <w:top w:val="nil"/>
              <w:left w:val="nil"/>
              <w:bottom w:val="single" w:sz="4" w:space="0" w:color="auto"/>
              <w:right w:val="single" w:sz="4" w:space="0" w:color="auto"/>
            </w:tcBorders>
            <w:shd w:val="clear" w:color="auto" w:fill="auto"/>
            <w:noWrap/>
            <w:vAlign w:val="center"/>
            <w:hideMark/>
          </w:tcPr>
          <w:p w:rsidR="00121B33" w:rsidRPr="00133196" w:rsidRDefault="00121B33" w:rsidP="00121B33">
            <w:pPr>
              <w:spacing w:after="0" w:line="240" w:lineRule="auto"/>
              <w:jc w:val="center"/>
              <w:rPr>
                <w:rFonts w:ascii="Times New Roman" w:eastAsia="Times New Roman" w:hAnsi="Times New Roman" w:cs="Times New Roman"/>
                <w:sz w:val="20"/>
                <w:szCs w:val="20"/>
              </w:rPr>
            </w:pPr>
            <w:r w:rsidRPr="00133196">
              <w:rPr>
                <w:rFonts w:ascii="Times New Roman" w:eastAsia="Times New Roman" w:hAnsi="Times New Roman" w:cs="Times New Roman"/>
                <w:sz w:val="20"/>
                <w:szCs w:val="20"/>
              </w:rPr>
              <w:t xml:space="preserve">230 256,6 </w:t>
            </w:r>
          </w:p>
        </w:tc>
        <w:tc>
          <w:tcPr>
            <w:tcW w:w="1297" w:type="dxa"/>
            <w:tcBorders>
              <w:top w:val="nil"/>
              <w:left w:val="nil"/>
              <w:bottom w:val="single" w:sz="4" w:space="0" w:color="auto"/>
              <w:right w:val="single" w:sz="4" w:space="0" w:color="auto"/>
            </w:tcBorders>
            <w:shd w:val="clear" w:color="auto" w:fill="auto"/>
            <w:noWrap/>
            <w:vAlign w:val="center"/>
            <w:hideMark/>
          </w:tcPr>
          <w:p w:rsidR="00121B33" w:rsidRPr="00133196" w:rsidRDefault="00121B33" w:rsidP="00121B33">
            <w:pPr>
              <w:spacing w:after="0" w:line="240" w:lineRule="auto"/>
              <w:jc w:val="center"/>
              <w:rPr>
                <w:rFonts w:ascii="Times New Roman" w:eastAsia="Times New Roman" w:hAnsi="Times New Roman" w:cs="Times New Roman"/>
                <w:sz w:val="20"/>
                <w:szCs w:val="20"/>
              </w:rPr>
            </w:pPr>
            <w:r w:rsidRPr="00133196">
              <w:rPr>
                <w:rFonts w:ascii="Times New Roman" w:eastAsia="Times New Roman" w:hAnsi="Times New Roman" w:cs="Times New Roman"/>
                <w:sz w:val="20"/>
                <w:szCs w:val="20"/>
              </w:rPr>
              <w:t xml:space="preserve">365 681,2 </w:t>
            </w:r>
          </w:p>
        </w:tc>
        <w:tc>
          <w:tcPr>
            <w:tcW w:w="1297" w:type="dxa"/>
            <w:tcBorders>
              <w:top w:val="nil"/>
              <w:left w:val="nil"/>
              <w:bottom w:val="single" w:sz="4" w:space="0" w:color="auto"/>
              <w:right w:val="single" w:sz="4" w:space="0" w:color="auto"/>
            </w:tcBorders>
            <w:shd w:val="clear" w:color="auto" w:fill="auto"/>
            <w:noWrap/>
            <w:vAlign w:val="center"/>
            <w:hideMark/>
          </w:tcPr>
          <w:p w:rsidR="00121B33" w:rsidRPr="00133196" w:rsidRDefault="00121B33" w:rsidP="00121B33">
            <w:pPr>
              <w:spacing w:after="0" w:line="240" w:lineRule="auto"/>
              <w:jc w:val="center"/>
              <w:rPr>
                <w:rFonts w:ascii="Times New Roman" w:eastAsia="Times New Roman" w:hAnsi="Times New Roman" w:cs="Times New Roman"/>
                <w:sz w:val="20"/>
                <w:szCs w:val="20"/>
              </w:rPr>
            </w:pPr>
            <w:r w:rsidRPr="00133196">
              <w:rPr>
                <w:rFonts w:ascii="Times New Roman" w:eastAsia="Times New Roman" w:hAnsi="Times New Roman" w:cs="Times New Roman"/>
                <w:sz w:val="20"/>
                <w:szCs w:val="20"/>
              </w:rPr>
              <w:t xml:space="preserve">261 638,0 </w:t>
            </w:r>
          </w:p>
        </w:tc>
        <w:tc>
          <w:tcPr>
            <w:tcW w:w="1233" w:type="dxa"/>
            <w:tcBorders>
              <w:top w:val="nil"/>
              <w:left w:val="nil"/>
              <w:bottom w:val="single" w:sz="4" w:space="0" w:color="auto"/>
              <w:right w:val="single" w:sz="4" w:space="0" w:color="auto"/>
            </w:tcBorders>
            <w:shd w:val="clear" w:color="auto" w:fill="auto"/>
            <w:noWrap/>
            <w:vAlign w:val="center"/>
            <w:hideMark/>
          </w:tcPr>
          <w:p w:rsidR="00121B33" w:rsidRPr="00133196" w:rsidRDefault="00121B33" w:rsidP="00121B33">
            <w:pPr>
              <w:spacing w:after="0" w:line="240" w:lineRule="auto"/>
              <w:jc w:val="center"/>
              <w:rPr>
                <w:rFonts w:ascii="Times New Roman" w:eastAsia="Times New Roman" w:hAnsi="Times New Roman" w:cs="Times New Roman"/>
                <w:sz w:val="20"/>
                <w:szCs w:val="20"/>
              </w:rPr>
            </w:pPr>
            <w:r w:rsidRPr="00133196">
              <w:rPr>
                <w:rFonts w:ascii="Times New Roman" w:eastAsia="Times New Roman" w:hAnsi="Times New Roman" w:cs="Times New Roman"/>
                <w:sz w:val="20"/>
                <w:szCs w:val="20"/>
              </w:rPr>
              <w:t xml:space="preserve">261 596,8 </w:t>
            </w:r>
          </w:p>
        </w:tc>
        <w:tc>
          <w:tcPr>
            <w:tcW w:w="992" w:type="dxa"/>
            <w:tcBorders>
              <w:top w:val="nil"/>
              <w:left w:val="nil"/>
              <w:bottom w:val="single" w:sz="4" w:space="0" w:color="auto"/>
              <w:right w:val="single" w:sz="4" w:space="0" w:color="auto"/>
            </w:tcBorders>
            <w:shd w:val="clear" w:color="auto" w:fill="auto"/>
            <w:vAlign w:val="center"/>
            <w:hideMark/>
          </w:tcPr>
          <w:p w:rsidR="00121B33" w:rsidRPr="00133196" w:rsidRDefault="00121B33" w:rsidP="00121B33">
            <w:pPr>
              <w:spacing w:after="0" w:line="240" w:lineRule="auto"/>
              <w:jc w:val="center"/>
              <w:rPr>
                <w:rFonts w:ascii="Times New Roman" w:eastAsia="Times New Roman" w:hAnsi="Times New Roman" w:cs="Times New Roman"/>
                <w:sz w:val="20"/>
                <w:szCs w:val="20"/>
              </w:rPr>
            </w:pPr>
            <w:r w:rsidRPr="00133196">
              <w:rPr>
                <w:rFonts w:ascii="Times New Roman" w:eastAsia="Times New Roman" w:hAnsi="Times New Roman" w:cs="Times New Roman"/>
                <w:sz w:val="20"/>
                <w:szCs w:val="20"/>
              </w:rPr>
              <w:t>71,5%</w:t>
            </w:r>
          </w:p>
        </w:tc>
        <w:tc>
          <w:tcPr>
            <w:tcW w:w="1418" w:type="dxa"/>
            <w:tcBorders>
              <w:top w:val="nil"/>
              <w:left w:val="nil"/>
              <w:bottom w:val="single" w:sz="4" w:space="0" w:color="auto"/>
              <w:right w:val="single" w:sz="4" w:space="0" w:color="auto"/>
            </w:tcBorders>
            <w:shd w:val="clear" w:color="auto" w:fill="auto"/>
            <w:vAlign w:val="center"/>
            <w:hideMark/>
          </w:tcPr>
          <w:p w:rsidR="00121B33" w:rsidRPr="00133196" w:rsidRDefault="00121B33" w:rsidP="00121B33">
            <w:pPr>
              <w:spacing w:after="0" w:line="240" w:lineRule="auto"/>
              <w:jc w:val="center"/>
              <w:rPr>
                <w:rFonts w:ascii="Times New Roman" w:eastAsia="Times New Roman" w:hAnsi="Times New Roman" w:cs="Times New Roman"/>
                <w:sz w:val="20"/>
                <w:szCs w:val="20"/>
              </w:rPr>
            </w:pPr>
            <w:r w:rsidRPr="00133196">
              <w:rPr>
                <w:rFonts w:ascii="Times New Roman" w:eastAsia="Times New Roman" w:hAnsi="Times New Roman" w:cs="Times New Roman"/>
                <w:sz w:val="20"/>
                <w:szCs w:val="20"/>
              </w:rPr>
              <w:t>100,0%</w:t>
            </w:r>
          </w:p>
        </w:tc>
      </w:tr>
      <w:tr w:rsidR="00121B33" w:rsidRPr="00133196" w:rsidTr="00121B33">
        <w:trPr>
          <w:trHeight w:val="510"/>
        </w:trPr>
        <w:tc>
          <w:tcPr>
            <w:tcW w:w="2122" w:type="dxa"/>
            <w:tcBorders>
              <w:top w:val="nil"/>
              <w:left w:val="single" w:sz="4" w:space="0" w:color="auto"/>
              <w:bottom w:val="single" w:sz="4" w:space="0" w:color="auto"/>
              <w:right w:val="single" w:sz="4" w:space="0" w:color="auto"/>
            </w:tcBorders>
            <w:shd w:val="clear" w:color="auto" w:fill="auto"/>
            <w:vAlign w:val="center"/>
            <w:hideMark/>
          </w:tcPr>
          <w:p w:rsidR="00121B33" w:rsidRPr="00133196" w:rsidRDefault="00121B33" w:rsidP="00121B33">
            <w:pPr>
              <w:spacing w:after="0" w:line="240" w:lineRule="auto"/>
              <w:rPr>
                <w:rFonts w:ascii="Times New Roman" w:eastAsia="Times New Roman" w:hAnsi="Times New Roman" w:cs="Times New Roman"/>
                <w:sz w:val="20"/>
                <w:szCs w:val="20"/>
              </w:rPr>
            </w:pPr>
            <w:r w:rsidRPr="00133196">
              <w:rPr>
                <w:rFonts w:ascii="Times New Roman" w:eastAsia="Times New Roman" w:hAnsi="Times New Roman" w:cs="Times New Roman"/>
                <w:sz w:val="20"/>
                <w:szCs w:val="20"/>
              </w:rPr>
              <w:t>Муниципальная программа "Развитие культуры в городе Ханты-Мансийске"</w:t>
            </w:r>
          </w:p>
        </w:tc>
        <w:tc>
          <w:tcPr>
            <w:tcW w:w="1216" w:type="dxa"/>
            <w:tcBorders>
              <w:top w:val="nil"/>
              <w:left w:val="nil"/>
              <w:bottom w:val="single" w:sz="4" w:space="0" w:color="auto"/>
              <w:right w:val="single" w:sz="4" w:space="0" w:color="auto"/>
            </w:tcBorders>
            <w:shd w:val="clear" w:color="auto" w:fill="auto"/>
            <w:noWrap/>
            <w:vAlign w:val="center"/>
            <w:hideMark/>
          </w:tcPr>
          <w:p w:rsidR="00121B33" w:rsidRPr="00133196" w:rsidRDefault="00121B33" w:rsidP="00121B33">
            <w:pPr>
              <w:spacing w:after="0" w:line="240" w:lineRule="auto"/>
              <w:jc w:val="center"/>
              <w:rPr>
                <w:rFonts w:ascii="Times New Roman" w:eastAsia="Times New Roman" w:hAnsi="Times New Roman" w:cs="Times New Roman"/>
                <w:sz w:val="20"/>
                <w:szCs w:val="20"/>
              </w:rPr>
            </w:pPr>
            <w:r w:rsidRPr="00133196">
              <w:rPr>
                <w:rFonts w:ascii="Times New Roman" w:eastAsia="Times New Roman" w:hAnsi="Times New Roman" w:cs="Times New Roman"/>
                <w:sz w:val="20"/>
                <w:szCs w:val="20"/>
              </w:rPr>
              <w:t xml:space="preserve">171 693,1 </w:t>
            </w:r>
          </w:p>
        </w:tc>
        <w:tc>
          <w:tcPr>
            <w:tcW w:w="1297" w:type="dxa"/>
            <w:tcBorders>
              <w:top w:val="nil"/>
              <w:left w:val="nil"/>
              <w:bottom w:val="single" w:sz="4" w:space="0" w:color="auto"/>
              <w:right w:val="single" w:sz="4" w:space="0" w:color="auto"/>
            </w:tcBorders>
            <w:shd w:val="clear" w:color="auto" w:fill="auto"/>
            <w:noWrap/>
            <w:vAlign w:val="center"/>
            <w:hideMark/>
          </w:tcPr>
          <w:p w:rsidR="00121B33" w:rsidRPr="00133196" w:rsidRDefault="00121B33" w:rsidP="00121B33">
            <w:pPr>
              <w:spacing w:after="0" w:line="240" w:lineRule="auto"/>
              <w:jc w:val="center"/>
              <w:rPr>
                <w:rFonts w:ascii="Times New Roman" w:eastAsia="Times New Roman" w:hAnsi="Times New Roman" w:cs="Times New Roman"/>
                <w:sz w:val="20"/>
                <w:szCs w:val="20"/>
              </w:rPr>
            </w:pPr>
            <w:r w:rsidRPr="00133196">
              <w:rPr>
                <w:rFonts w:ascii="Times New Roman" w:eastAsia="Times New Roman" w:hAnsi="Times New Roman" w:cs="Times New Roman"/>
                <w:sz w:val="20"/>
                <w:szCs w:val="20"/>
              </w:rPr>
              <w:t xml:space="preserve">254 546,4 </w:t>
            </w:r>
          </w:p>
        </w:tc>
        <w:tc>
          <w:tcPr>
            <w:tcW w:w="1297" w:type="dxa"/>
            <w:tcBorders>
              <w:top w:val="nil"/>
              <w:left w:val="nil"/>
              <w:bottom w:val="single" w:sz="4" w:space="0" w:color="auto"/>
              <w:right w:val="single" w:sz="4" w:space="0" w:color="auto"/>
            </w:tcBorders>
            <w:shd w:val="clear" w:color="auto" w:fill="auto"/>
            <w:noWrap/>
            <w:vAlign w:val="center"/>
            <w:hideMark/>
          </w:tcPr>
          <w:p w:rsidR="00121B33" w:rsidRPr="00133196" w:rsidRDefault="00121B33" w:rsidP="00121B33">
            <w:pPr>
              <w:spacing w:after="0" w:line="240" w:lineRule="auto"/>
              <w:jc w:val="center"/>
              <w:rPr>
                <w:rFonts w:ascii="Times New Roman" w:eastAsia="Times New Roman" w:hAnsi="Times New Roman" w:cs="Times New Roman"/>
                <w:sz w:val="20"/>
                <w:szCs w:val="20"/>
              </w:rPr>
            </w:pPr>
            <w:r w:rsidRPr="00133196">
              <w:rPr>
                <w:rFonts w:ascii="Times New Roman" w:eastAsia="Times New Roman" w:hAnsi="Times New Roman" w:cs="Times New Roman"/>
                <w:sz w:val="20"/>
                <w:szCs w:val="20"/>
              </w:rPr>
              <w:t xml:space="preserve">177 498,7 </w:t>
            </w:r>
          </w:p>
        </w:tc>
        <w:tc>
          <w:tcPr>
            <w:tcW w:w="1233" w:type="dxa"/>
            <w:tcBorders>
              <w:top w:val="nil"/>
              <w:left w:val="nil"/>
              <w:bottom w:val="single" w:sz="4" w:space="0" w:color="auto"/>
              <w:right w:val="single" w:sz="4" w:space="0" w:color="auto"/>
            </w:tcBorders>
            <w:shd w:val="clear" w:color="auto" w:fill="auto"/>
            <w:noWrap/>
            <w:vAlign w:val="center"/>
            <w:hideMark/>
          </w:tcPr>
          <w:p w:rsidR="00121B33" w:rsidRPr="00133196" w:rsidRDefault="00121B33" w:rsidP="00121B33">
            <w:pPr>
              <w:spacing w:after="0" w:line="240" w:lineRule="auto"/>
              <w:jc w:val="center"/>
              <w:rPr>
                <w:rFonts w:ascii="Times New Roman" w:eastAsia="Times New Roman" w:hAnsi="Times New Roman" w:cs="Times New Roman"/>
                <w:sz w:val="20"/>
                <w:szCs w:val="20"/>
              </w:rPr>
            </w:pPr>
            <w:r w:rsidRPr="00133196">
              <w:rPr>
                <w:rFonts w:ascii="Times New Roman" w:eastAsia="Times New Roman" w:hAnsi="Times New Roman" w:cs="Times New Roman"/>
                <w:sz w:val="20"/>
                <w:szCs w:val="20"/>
              </w:rPr>
              <w:t xml:space="preserve">177 497,7 </w:t>
            </w:r>
          </w:p>
        </w:tc>
        <w:tc>
          <w:tcPr>
            <w:tcW w:w="992" w:type="dxa"/>
            <w:tcBorders>
              <w:top w:val="nil"/>
              <w:left w:val="nil"/>
              <w:bottom w:val="single" w:sz="4" w:space="0" w:color="auto"/>
              <w:right w:val="single" w:sz="4" w:space="0" w:color="auto"/>
            </w:tcBorders>
            <w:shd w:val="clear" w:color="auto" w:fill="auto"/>
            <w:vAlign w:val="center"/>
            <w:hideMark/>
          </w:tcPr>
          <w:p w:rsidR="00121B33" w:rsidRPr="00133196" w:rsidRDefault="00121B33" w:rsidP="00121B33">
            <w:pPr>
              <w:spacing w:after="0" w:line="240" w:lineRule="auto"/>
              <w:jc w:val="center"/>
              <w:rPr>
                <w:rFonts w:ascii="Times New Roman" w:eastAsia="Times New Roman" w:hAnsi="Times New Roman" w:cs="Times New Roman"/>
                <w:sz w:val="20"/>
                <w:szCs w:val="20"/>
              </w:rPr>
            </w:pPr>
            <w:r w:rsidRPr="00133196">
              <w:rPr>
                <w:rFonts w:ascii="Times New Roman" w:eastAsia="Times New Roman" w:hAnsi="Times New Roman" w:cs="Times New Roman"/>
                <w:sz w:val="20"/>
                <w:szCs w:val="20"/>
              </w:rPr>
              <w:t>69,7%</w:t>
            </w:r>
          </w:p>
        </w:tc>
        <w:tc>
          <w:tcPr>
            <w:tcW w:w="1418" w:type="dxa"/>
            <w:tcBorders>
              <w:top w:val="nil"/>
              <w:left w:val="nil"/>
              <w:bottom w:val="single" w:sz="4" w:space="0" w:color="auto"/>
              <w:right w:val="single" w:sz="4" w:space="0" w:color="auto"/>
            </w:tcBorders>
            <w:shd w:val="clear" w:color="auto" w:fill="auto"/>
            <w:vAlign w:val="center"/>
            <w:hideMark/>
          </w:tcPr>
          <w:p w:rsidR="00121B33" w:rsidRPr="00133196" w:rsidRDefault="00121B33" w:rsidP="00121B33">
            <w:pPr>
              <w:spacing w:after="0" w:line="240" w:lineRule="auto"/>
              <w:jc w:val="center"/>
              <w:rPr>
                <w:rFonts w:ascii="Times New Roman" w:eastAsia="Times New Roman" w:hAnsi="Times New Roman" w:cs="Times New Roman"/>
                <w:sz w:val="20"/>
                <w:szCs w:val="20"/>
              </w:rPr>
            </w:pPr>
            <w:r w:rsidRPr="00133196">
              <w:rPr>
                <w:rFonts w:ascii="Times New Roman" w:eastAsia="Times New Roman" w:hAnsi="Times New Roman" w:cs="Times New Roman"/>
                <w:sz w:val="20"/>
                <w:szCs w:val="20"/>
              </w:rPr>
              <w:t>100,0%</w:t>
            </w:r>
          </w:p>
        </w:tc>
      </w:tr>
      <w:tr w:rsidR="00121B33" w:rsidRPr="00133196" w:rsidTr="00121B33">
        <w:trPr>
          <w:trHeight w:val="510"/>
        </w:trPr>
        <w:tc>
          <w:tcPr>
            <w:tcW w:w="2122" w:type="dxa"/>
            <w:tcBorders>
              <w:top w:val="nil"/>
              <w:left w:val="single" w:sz="4" w:space="0" w:color="auto"/>
              <w:bottom w:val="single" w:sz="4" w:space="0" w:color="auto"/>
              <w:right w:val="single" w:sz="4" w:space="0" w:color="auto"/>
            </w:tcBorders>
            <w:shd w:val="clear" w:color="auto" w:fill="auto"/>
            <w:vAlign w:val="center"/>
            <w:hideMark/>
          </w:tcPr>
          <w:p w:rsidR="00121B33" w:rsidRPr="00133196" w:rsidRDefault="00121B33" w:rsidP="00121B33">
            <w:pPr>
              <w:spacing w:after="0" w:line="240" w:lineRule="auto"/>
              <w:rPr>
                <w:rFonts w:ascii="Times New Roman" w:eastAsia="Times New Roman" w:hAnsi="Times New Roman" w:cs="Times New Roman"/>
                <w:sz w:val="20"/>
                <w:szCs w:val="20"/>
              </w:rPr>
            </w:pPr>
            <w:r w:rsidRPr="00133196">
              <w:rPr>
                <w:rFonts w:ascii="Times New Roman" w:eastAsia="Times New Roman" w:hAnsi="Times New Roman" w:cs="Times New Roman"/>
                <w:sz w:val="20"/>
                <w:szCs w:val="20"/>
              </w:rPr>
              <w:t>Муниципальная программа "Развитие образования в городе Ханты-Мансийске"</w:t>
            </w:r>
          </w:p>
        </w:tc>
        <w:tc>
          <w:tcPr>
            <w:tcW w:w="1216" w:type="dxa"/>
            <w:tcBorders>
              <w:top w:val="nil"/>
              <w:left w:val="nil"/>
              <w:bottom w:val="single" w:sz="4" w:space="0" w:color="auto"/>
              <w:right w:val="single" w:sz="4" w:space="0" w:color="auto"/>
            </w:tcBorders>
            <w:shd w:val="clear" w:color="auto" w:fill="auto"/>
            <w:noWrap/>
            <w:vAlign w:val="center"/>
            <w:hideMark/>
          </w:tcPr>
          <w:p w:rsidR="00121B33" w:rsidRPr="00133196" w:rsidRDefault="00121B33" w:rsidP="00121B33">
            <w:pPr>
              <w:spacing w:after="0" w:line="240" w:lineRule="auto"/>
              <w:jc w:val="center"/>
              <w:rPr>
                <w:rFonts w:ascii="Times New Roman" w:eastAsia="Times New Roman" w:hAnsi="Times New Roman" w:cs="Times New Roman"/>
                <w:sz w:val="20"/>
                <w:szCs w:val="20"/>
              </w:rPr>
            </w:pPr>
            <w:r w:rsidRPr="00133196">
              <w:rPr>
                <w:rFonts w:ascii="Times New Roman" w:eastAsia="Times New Roman" w:hAnsi="Times New Roman" w:cs="Times New Roman"/>
                <w:sz w:val="20"/>
                <w:szCs w:val="20"/>
              </w:rPr>
              <w:t xml:space="preserve">4 255 202,7 </w:t>
            </w:r>
          </w:p>
        </w:tc>
        <w:tc>
          <w:tcPr>
            <w:tcW w:w="1297" w:type="dxa"/>
            <w:tcBorders>
              <w:top w:val="nil"/>
              <w:left w:val="nil"/>
              <w:bottom w:val="single" w:sz="4" w:space="0" w:color="auto"/>
              <w:right w:val="single" w:sz="4" w:space="0" w:color="auto"/>
            </w:tcBorders>
            <w:shd w:val="clear" w:color="auto" w:fill="auto"/>
            <w:noWrap/>
            <w:vAlign w:val="center"/>
            <w:hideMark/>
          </w:tcPr>
          <w:p w:rsidR="00121B33" w:rsidRPr="00133196" w:rsidRDefault="00121B33" w:rsidP="00121B33">
            <w:pPr>
              <w:spacing w:after="0" w:line="240" w:lineRule="auto"/>
              <w:jc w:val="center"/>
              <w:rPr>
                <w:rFonts w:ascii="Times New Roman" w:eastAsia="Times New Roman" w:hAnsi="Times New Roman" w:cs="Times New Roman"/>
                <w:sz w:val="20"/>
                <w:szCs w:val="20"/>
              </w:rPr>
            </w:pPr>
            <w:r w:rsidRPr="00133196">
              <w:rPr>
                <w:rFonts w:ascii="Times New Roman" w:eastAsia="Times New Roman" w:hAnsi="Times New Roman" w:cs="Times New Roman"/>
                <w:sz w:val="20"/>
                <w:szCs w:val="20"/>
              </w:rPr>
              <w:t xml:space="preserve">7 669 466,8 </w:t>
            </w:r>
          </w:p>
        </w:tc>
        <w:tc>
          <w:tcPr>
            <w:tcW w:w="1297" w:type="dxa"/>
            <w:tcBorders>
              <w:top w:val="nil"/>
              <w:left w:val="nil"/>
              <w:bottom w:val="single" w:sz="4" w:space="0" w:color="auto"/>
              <w:right w:val="single" w:sz="4" w:space="0" w:color="auto"/>
            </w:tcBorders>
            <w:shd w:val="clear" w:color="auto" w:fill="auto"/>
            <w:noWrap/>
            <w:vAlign w:val="center"/>
            <w:hideMark/>
          </w:tcPr>
          <w:p w:rsidR="00121B33" w:rsidRPr="00133196" w:rsidRDefault="00121B33" w:rsidP="00121B33">
            <w:pPr>
              <w:spacing w:after="0" w:line="240" w:lineRule="auto"/>
              <w:jc w:val="center"/>
              <w:rPr>
                <w:rFonts w:ascii="Times New Roman" w:eastAsia="Times New Roman" w:hAnsi="Times New Roman" w:cs="Times New Roman"/>
                <w:sz w:val="20"/>
                <w:szCs w:val="20"/>
              </w:rPr>
            </w:pPr>
            <w:r w:rsidRPr="00133196">
              <w:rPr>
                <w:rFonts w:ascii="Times New Roman" w:eastAsia="Times New Roman" w:hAnsi="Times New Roman" w:cs="Times New Roman"/>
                <w:sz w:val="20"/>
                <w:szCs w:val="20"/>
              </w:rPr>
              <w:t xml:space="preserve">5 074 231,9 </w:t>
            </w:r>
          </w:p>
        </w:tc>
        <w:tc>
          <w:tcPr>
            <w:tcW w:w="1233" w:type="dxa"/>
            <w:tcBorders>
              <w:top w:val="nil"/>
              <w:left w:val="nil"/>
              <w:bottom w:val="single" w:sz="4" w:space="0" w:color="auto"/>
              <w:right w:val="single" w:sz="4" w:space="0" w:color="auto"/>
            </w:tcBorders>
            <w:shd w:val="clear" w:color="auto" w:fill="auto"/>
            <w:noWrap/>
            <w:vAlign w:val="center"/>
            <w:hideMark/>
          </w:tcPr>
          <w:p w:rsidR="00121B33" w:rsidRPr="00133196" w:rsidRDefault="00121B33" w:rsidP="00121B33">
            <w:pPr>
              <w:spacing w:after="0" w:line="240" w:lineRule="auto"/>
              <w:jc w:val="center"/>
              <w:rPr>
                <w:rFonts w:ascii="Times New Roman" w:eastAsia="Times New Roman" w:hAnsi="Times New Roman" w:cs="Times New Roman"/>
                <w:sz w:val="20"/>
                <w:szCs w:val="20"/>
              </w:rPr>
            </w:pPr>
            <w:r w:rsidRPr="00133196">
              <w:rPr>
                <w:rFonts w:ascii="Times New Roman" w:eastAsia="Times New Roman" w:hAnsi="Times New Roman" w:cs="Times New Roman"/>
                <w:sz w:val="20"/>
                <w:szCs w:val="20"/>
              </w:rPr>
              <w:t xml:space="preserve">5 069 938,6 </w:t>
            </w:r>
          </w:p>
        </w:tc>
        <w:tc>
          <w:tcPr>
            <w:tcW w:w="992" w:type="dxa"/>
            <w:tcBorders>
              <w:top w:val="nil"/>
              <w:left w:val="nil"/>
              <w:bottom w:val="single" w:sz="4" w:space="0" w:color="auto"/>
              <w:right w:val="single" w:sz="4" w:space="0" w:color="auto"/>
            </w:tcBorders>
            <w:shd w:val="clear" w:color="auto" w:fill="auto"/>
            <w:vAlign w:val="center"/>
            <w:hideMark/>
          </w:tcPr>
          <w:p w:rsidR="00121B33" w:rsidRPr="00133196" w:rsidRDefault="00121B33" w:rsidP="00121B33">
            <w:pPr>
              <w:spacing w:after="0" w:line="240" w:lineRule="auto"/>
              <w:jc w:val="center"/>
              <w:rPr>
                <w:rFonts w:ascii="Times New Roman" w:eastAsia="Times New Roman" w:hAnsi="Times New Roman" w:cs="Times New Roman"/>
                <w:sz w:val="20"/>
                <w:szCs w:val="20"/>
              </w:rPr>
            </w:pPr>
            <w:r w:rsidRPr="00133196">
              <w:rPr>
                <w:rFonts w:ascii="Times New Roman" w:eastAsia="Times New Roman" w:hAnsi="Times New Roman" w:cs="Times New Roman"/>
                <w:sz w:val="20"/>
                <w:szCs w:val="20"/>
              </w:rPr>
              <w:t>66,1%</w:t>
            </w:r>
          </w:p>
        </w:tc>
        <w:tc>
          <w:tcPr>
            <w:tcW w:w="1418" w:type="dxa"/>
            <w:tcBorders>
              <w:top w:val="nil"/>
              <w:left w:val="nil"/>
              <w:bottom w:val="single" w:sz="4" w:space="0" w:color="auto"/>
              <w:right w:val="single" w:sz="4" w:space="0" w:color="auto"/>
            </w:tcBorders>
            <w:shd w:val="clear" w:color="auto" w:fill="auto"/>
            <w:vAlign w:val="center"/>
            <w:hideMark/>
          </w:tcPr>
          <w:p w:rsidR="00121B33" w:rsidRPr="00133196" w:rsidRDefault="00121B33" w:rsidP="00121B33">
            <w:pPr>
              <w:spacing w:after="0" w:line="240" w:lineRule="auto"/>
              <w:jc w:val="center"/>
              <w:rPr>
                <w:rFonts w:ascii="Times New Roman" w:eastAsia="Times New Roman" w:hAnsi="Times New Roman" w:cs="Times New Roman"/>
                <w:sz w:val="20"/>
                <w:szCs w:val="20"/>
              </w:rPr>
            </w:pPr>
            <w:r w:rsidRPr="00133196">
              <w:rPr>
                <w:rFonts w:ascii="Times New Roman" w:eastAsia="Times New Roman" w:hAnsi="Times New Roman" w:cs="Times New Roman"/>
                <w:sz w:val="20"/>
                <w:szCs w:val="20"/>
              </w:rPr>
              <w:t>99,9%</w:t>
            </w:r>
          </w:p>
        </w:tc>
      </w:tr>
      <w:tr w:rsidR="00121B33" w:rsidRPr="00133196" w:rsidTr="00121B33">
        <w:trPr>
          <w:trHeight w:val="510"/>
        </w:trPr>
        <w:tc>
          <w:tcPr>
            <w:tcW w:w="2122" w:type="dxa"/>
            <w:tcBorders>
              <w:top w:val="nil"/>
              <w:left w:val="single" w:sz="4" w:space="0" w:color="auto"/>
              <w:bottom w:val="single" w:sz="4" w:space="0" w:color="auto"/>
              <w:right w:val="single" w:sz="4" w:space="0" w:color="auto"/>
            </w:tcBorders>
            <w:shd w:val="clear" w:color="auto" w:fill="auto"/>
            <w:vAlign w:val="center"/>
            <w:hideMark/>
          </w:tcPr>
          <w:p w:rsidR="00121B33" w:rsidRPr="00133196" w:rsidRDefault="00121B33" w:rsidP="00121B33">
            <w:pPr>
              <w:spacing w:after="0" w:line="240" w:lineRule="auto"/>
              <w:rPr>
                <w:rFonts w:ascii="Times New Roman" w:eastAsia="Times New Roman" w:hAnsi="Times New Roman" w:cs="Times New Roman"/>
                <w:sz w:val="20"/>
                <w:szCs w:val="20"/>
              </w:rPr>
            </w:pPr>
            <w:r w:rsidRPr="00133196">
              <w:rPr>
                <w:rFonts w:ascii="Times New Roman" w:eastAsia="Times New Roman" w:hAnsi="Times New Roman" w:cs="Times New Roman"/>
                <w:sz w:val="20"/>
                <w:szCs w:val="20"/>
              </w:rPr>
              <w:t xml:space="preserve">Муниципальная программа "Обеспечение доступным и комфортным жильем жителей города Ханты-Мансийска" </w:t>
            </w:r>
          </w:p>
        </w:tc>
        <w:tc>
          <w:tcPr>
            <w:tcW w:w="1216" w:type="dxa"/>
            <w:tcBorders>
              <w:top w:val="nil"/>
              <w:left w:val="nil"/>
              <w:bottom w:val="single" w:sz="4" w:space="0" w:color="auto"/>
              <w:right w:val="single" w:sz="4" w:space="0" w:color="auto"/>
            </w:tcBorders>
            <w:shd w:val="clear" w:color="auto" w:fill="auto"/>
            <w:noWrap/>
            <w:vAlign w:val="center"/>
            <w:hideMark/>
          </w:tcPr>
          <w:p w:rsidR="00121B33" w:rsidRPr="00133196" w:rsidRDefault="00121B33" w:rsidP="00121B33">
            <w:pPr>
              <w:spacing w:after="0" w:line="240" w:lineRule="auto"/>
              <w:jc w:val="center"/>
              <w:rPr>
                <w:rFonts w:ascii="Times New Roman" w:eastAsia="Times New Roman" w:hAnsi="Times New Roman" w:cs="Times New Roman"/>
                <w:sz w:val="20"/>
                <w:szCs w:val="20"/>
              </w:rPr>
            </w:pPr>
            <w:r w:rsidRPr="00133196">
              <w:rPr>
                <w:rFonts w:ascii="Times New Roman" w:eastAsia="Times New Roman" w:hAnsi="Times New Roman" w:cs="Times New Roman"/>
                <w:sz w:val="20"/>
                <w:szCs w:val="20"/>
              </w:rPr>
              <w:t xml:space="preserve">89 197,9 </w:t>
            </w:r>
          </w:p>
        </w:tc>
        <w:tc>
          <w:tcPr>
            <w:tcW w:w="1297" w:type="dxa"/>
            <w:tcBorders>
              <w:top w:val="nil"/>
              <w:left w:val="nil"/>
              <w:bottom w:val="single" w:sz="4" w:space="0" w:color="auto"/>
              <w:right w:val="single" w:sz="4" w:space="0" w:color="auto"/>
            </w:tcBorders>
            <w:shd w:val="clear" w:color="auto" w:fill="auto"/>
            <w:noWrap/>
            <w:vAlign w:val="center"/>
            <w:hideMark/>
          </w:tcPr>
          <w:p w:rsidR="00121B33" w:rsidRPr="00133196" w:rsidRDefault="00121B33" w:rsidP="00121B33">
            <w:pPr>
              <w:spacing w:after="0" w:line="240" w:lineRule="auto"/>
              <w:jc w:val="center"/>
              <w:rPr>
                <w:rFonts w:ascii="Times New Roman" w:eastAsia="Times New Roman" w:hAnsi="Times New Roman" w:cs="Times New Roman"/>
                <w:sz w:val="20"/>
                <w:szCs w:val="20"/>
              </w:rPr>
            </w:pPr>
            <w:r w:rsidRPr="00133196">
              <w:rPr>
                <w:rFonts w:ascii="Times New Roman" w:eastAsia="Times New Roman" w:hAnsi="Times New Roman" w:cs="Times New Roman"/>
                <w:sz w:val="20"/>
                <w:szCs w:val="20"/>
              </w:rPr>
              <w:t xml:space="preserve">660 016,9 </w:t>
            </w:r>
          </w:p>
        </w:tc>
        <w:tc>
          <w:tcPr>
            <w:tcW w:w="1297" w:type="dxa"/>
            <w:tcBorders>
              <w:top w:val="nil"/>
              <w:left w:val="nil"/>
              <w:bottom w:val="single" w:sz="4" w:space="0" w:color="auto"/>
              <w:right w:val="single" w:sz="4" w:space="0" w:color="auto"/>
            </w:tcBorders>
            <w:shd w:val="clear" w:color="auto" w:fill="auto"/>
            <w:noWrap/>
            <w:vAlign w:val="center"/>
            <w:hideMark/>
          </w:tcPr>
          <w:p w:rsidR="00121B33" w:rsidRPr="00133196" w:rsidRDefault="00121B33" w:rsidP="00121B33">
            <w:pPr>
              <w:spacing w:after="0" w:line="240" w:lineRule="auto"/>
              <w:jc w:val="center"/>
              <w:rPr>
                <w:rFonts w:ascii="Times New Roman" w:eastAsia="Times New Roman" w:hAnsi="Times New Roman" w:cs="Times New Roman"/>
                <w:sz w:val="20"/>
                <w:szCs w:val="20"/>
              </w:rPr>
            </w:pPr>
            <w:r w:rsidRPr="00133196">
              <w:rPr>
                <w:rFonts w:ascii="Times New Roman" w:eastAsia="Times New Roman" w:hAnsi="Times New Roman" w:cs="Times New Roman"/>
                <w:sz w:val="20"/>
                <w:szCs w:val="20"/>
              </w:rPr>
              <w:t xml:space="preserve">110 896,1 </w:t>
            </w:r>
          </w:p>
        </w:tc>
        <w:tc>
          <w:tcPr>
            <w:tcW w:w="1233" w:type="dxa"/>
            <w:tcBorders>
              <w:top w:val="nil"/>
              <w:left w:val="nil"/>
              <w:bottom w:val="single" w:sz="4" w:space="0" w:color="auto"/>
              <w:right w:val="single" w:sz="4" w:space="0" w:color="auto"/>
            </w:tcBorders>
            <w:shd w:val="clear" w:color="auto" w:fill="auto"/>
            <w:noWrap/>
            <w:vAlign w:val="center"/>
            <w:hideMark/>
          </w:tcPr>
          <w:p w:rsidR="00121B33" w:rsidRPr="00133196" w:rsidRDefault="00121B33" w:rsidP="00121B33">
            <w:pPr>
              <w:spacing w:after="0" w:line="240" w:lineRule="auto"/>
              <w:jc w:val="center"/>
              <w:rPr>
                <w:rFonts w:ascii="Times New Roman" w:eastAsia="Times New Roman" w:hAnsi="Times New Roman" w:cs="Times New Roman"/>
                <w:sz w:val="20"/>
                <w:szCs w:val="20"/>
              </w:rPr>
            </w:pPr>
            <w:r w:rsidRPr="00133196">
              <w:rPr>
                <w:rFonts w:ascii="Times New Roman" w:eastAsia="Times New Roman" w:hAnsi="Times New Roman" w:cs="Times New Roman"/>
                <w:sz w:val="20"/>
                <w:szCs w:val="20"/>
              </w:rPr>
              <w:t xml:space="preserve">110 896,1 </w:t>
            </w:r>
          </w:p>
        </w:tc>
        <w:tc>
          <w:tcPr>
            <w:tcW w:w="992" w:type="dxa"/>
            <w:tcBorders>
              <w:top w:val="nil"/>
              <w:left w:val="nil"/>
              <w:bottom w:val="single" w:sz="4" w:space="0" w:color="auto"/>
              <w:right w:val="single" w:sz="4" w:space="0" w:color="auto"/>
            </w:tcBorders>
            <w:shd w:val="clear" w:color="auto" w:fill="auto"/>
            <w:vAlign w:val="center"/>
            <w:hideMark/>
          </w:tcPr>
          <w:p w:rsidR="00121B33" w:rsidRPr="00133196" w:rsidRDefault="00121B33" w:rsidP="00121B33">
            <w:pPr>
              <w:spacing w:after="0" w:line="240" w:lineRule="auto"/>
              <w:jc w:val="center"/>
              <w:rPr>
                <w:rFonts w:ascii="Times New Roman" w:eastAsia="Times New Roman" w:hAnsi="Times New Roman" w:cs="Times New Roman"/>
                <w:sz w:val="20"/>
                <w:szCs w:val="20"/>
              </w:rPr>
            </w:pPr>
            <w:r w:rsidRPr="00133196">
              <w:rPr>
                <w:rFonts w:ascii="Times New Roman" w:eastAsia="Times New Roman" w:hAnsi="Times New Roman" w:cs="Times New Roman"/>
                <w:sz w:val="20"/>
                <w:szCs w:val="20"/>
              </w:rPr>
              <w:t>16,8%</w:t>
            </w:r>
          </w:p>
        </w:tc>
        <w:tc>
          <w:tcPr>
            <w:tcW w:w="1418" w:type="dxa"/>
            <w:tcBorders>
              <w:top w:val="nil"/>
              <w:left w:val="nil"/>
              <w:bottom w:val="single" w:sz="4" w:space="0" w:color="auto"/>
              <w:right w:val="single" w:sz="4" w:space="0" w:color="auto"/>
            </w:tcBorders>
            <w:shd w:val="clear" w:color="auto" w:fill="auto"/>
            <w:vAlign w:val="center"/>
            <w:hideMark/>
          </w:tcPr>
          <w:p w:rsidR="00121B33" w:rsidRPr="00133196" w:rsidRDefault="00121B33" w:rsidP="00121B33">
            <w:pPr>
              <w:spacing w:after="0" w:line="240" w:lineRule="auto"/>
              <w:jc w:val="center"/>
              <w:rPr>
                <w:rFonts w:ascii="Times New Roman" w:eastAsia="Times New Roman" w:hAnsi="Times New Roman" w:cs="Times New Roman"/>
                <w:sz w:val="20"/>
                <w:szCs w:val="20"/>
              </w:rPr>
            </w:pPr>
            <w:r w:rsidRPr="00133196">
              <w:rPr>
                <w:rFonts w:ascii="Times New Roman" w:eastAsia="Times New Roman" w:hAnsi="Times New Roman" w:cs="Times New Roman"/>
                <w:sz w:val="20"/>
                <w:szCs w:val="20"/>
              </w:rPr>
              <w:t>100,0%</w:t>
            </w:r>
          </w:p>
        </w:tc>
      </w:tr>
      <w:tr w:rsidR="00121B33" w:rsidRPr="00133196" w:rsidTr="00121B33">
        <w:trPr>
          <w:trHeight w:val="510"/>
        </w:trPr>
        <w:tc>
          <w:tcPr>
            <w:tcW w:w="2122" w:type="dxa"/>
            <w:tcBorders>
              <w:top w:val="nil"/>
              <w:left w:val="single" w:sz="4" w:space="0" w:color="auto"/>
              <w:bottom w:val="single" w:sz="4" w:space="0" w:color="auto"/>
              <w:right w:val="single" w:sz="4" w:space="0" w:color="auto"/>
            </w:tcBorders>
            <w:shd w:val="clear" w:color="auto" w:fill="auto"/>
            <w:vAlign w:val="center"/>
            <w:hideMark/>
          </w:tcPr>
          <w:p w:rsidR="00121B33" w:rsidRPr="00133196" w:rsidRDefault="00121B33" w:rsidP="00121B33">
            <w:pPr>
              <w:spacing w:after="0" w:line="240" w:lineRule="auto"/>
              <w:rPr>
                <w:rFonts w:ascii="Times New Roman" w:eastAsia="Times New Roman" w:hAnsi="Times New Roman" w:cs="Times New Roman"/>
                <w:b/>
                <w:bCs/>
                <w:sz w:val="20"/>
                <w:szCs w:val="20"/>
              </w:rPr>
            </w:pPr>
            <w:r w:rsidRPr="00133196">
              <w:rPr>
                <w:rFonts w:ascii="Times New Roman" w:eastAsia="Times New Roman" w:hAnsi="Times New Roman" w:cs="Times New Roman"/>
                <w:b/>
                <w:bCs/>
                <w:sz w:val="20"/>
                <w:szCs w:val="20"/>
              </w:rPr>
              <w:t>Муниципальные программы в сфере жилищно-коммунального хозяйства (2 программы)</w:t>
            </w:r>
          </w:p>
        </w:tc>
        <w:tc>
          <w:tcPr>
            <w:tcW w:w="1216" w:type="dxa"/>
            <w:tcBorders>
              <w:top w:val="nil"/>
              <w:left w:val="nil"/>
              <w:bottom w:val="single" w:sz="4" w:space="0" w:color="auto"/>
              <w:right w:val="single" w:sz="4" w:space="0" w:color="auto"/>
            </w:tcBorders>
            <w:shd w:val="clear" w:color="auto" w:fill="auto"/>
            <w:noWrap/>
            <w:vAlign w:val="center"/>
            <w:hideMark/>
          </w:tcPr>
          <w:p w:rsidR="00121B33" w:rsidRPr="00133196" w:rsidRDefault="00121B33" w:rsidP="00121B33">
            <w:pPr>
              <w:spacing w:after="0" w:line="240" w:lineRule="auto"/>
              <w:jc w:val="center"/>
              <w:rPr>
                <w:rFonts w:ascii="Times New Roman" w:eastAsia="Times New Roman" w:hAnsi="Times New Roman" w:cs="Times New Roman"/>
                <w:b/>
                <w:bCs/>
                <w:sz w:val="20"/>
                <w:szCs w:val="20"/>
              </w:rPr>
            </w:pPr>
            <w:r w:rsidRPr="00133196">
              <w:rPr>
                <w:rFonts w:ascii="Times New Roman" w:eastAsia="Times New Roman" w:hAnsi="Times New Roman" w:cs="Times New Roman"/>
                <w:b/>
                <w:bCs/>
                <w:sz w:val="20"/>
                <w:szCs w:val="20"/>
              </w:rPr>
              <w:t xml:space="preserve">779 225,1 </w:t>
            </w:r>
          </w:p>
        </w:tc>
        <w:tc>
          <w:tcPr>
            <w:tcW w:w="1297" w:type="dxa"/>
            <w:tcBorders>
              <w:top w:val="nil"/>
              <w:left w:val="nil"/>
              <w:bottom w:val="single" w:sz="4" w:space="0" w:color="auto"/>
              <w:right w:val="single" w:sz="4" w:space="0" w:color="auto"/>
            </w:tcBorders>
            <w:shd w:val="clear" w:color="auto" w:fill="auto"/>
            <w:noWrap/>
            <w:vAlign w:val="center"/>
            <w:hideMark/>
          </w:tcPr>
          <w:p w:rsidR="00121B33" w:rsidRPr="00133196" w:rsidRDefault="00121B33" w:rsidP="00121B33">
            <w:pPr>
              <w:spacing w:after="0" w:line="240" w:lineRule="auto"/>
              <w:jc w:val="center"/>
              <w:rPr>
                <w:rFonts w:ascii="Times New Roman" w:eastAsia="Times New Roman" w:hAnsi="Times New Roman" w:cs="Times New Roman"/>
                <w:b/>
                <w:bCs/>
                <w:sz w:val="20"/>
                <w:szCs w:val="20"/>
              </w:rPr>
            </w:pPr>
            <w:r w:rsidRPr="00133196">
              <w:rPr>
                <w:rFonts w:ascii="Times New Roman" w:eastAsia="Times New Roman" w:hAnsi="Times New Roman" w:cs="Times New Roman"/>
                <w:b/>
                <w:bCs/>
                <w:sz w:val="20"/>
                <w:szCs w:val="20"/>
              </w:rPr>
              <w:t xml:space="preserve">1 345 229,4 </w:t>
            </w:r>
          </w:p>
        </w:tc>
        <w:tc>
          <w:tcPr>
            <w:tcW w:w="1297" w:type="dxa"/>
            <w:tcBorders>
              <w:top w:val="nil"/>
              <w:left w:val="nil"/>
              <w:bottom w:val="single" w:sz="4" w:space="0" w:color="auto"/>
              <w:right w:val="single" w:sz="4" w:space="0" w:color="auto"/>
            </w:tcBorders>
            <w:shd w:val="clear" w:color="auto" w:fill="auto"/>
            <w:noWrap/>
            <w:vAlign w:val="center"/>
            <w:hideMark/>
          </w:tcPr>
          <w:p w:rsidR="00121B33" w:rsidRPr="00133196" w:rsidRDefault="00121B33" w:rsidP="00121B33">
            <w:pPr>
              <w:spacing w:after="0" w:line="240" w:lineRule="auto"/>
              <w:jc w:val="center"/>
              <w:rPr>
                <w:rFonts w:ascii="Times New Roman" w:eastAsia="Times New Roman" w:hAnsi="Times New Roman" w:cs="Times New Roman"/>
                <w:b/>
                <w:bCs/>
                <w:sz w:val="20"/>
                <w:szCs w:val="20"/>
              </w:rPr>
            </w:pPr>
            <w:r w:rsidRPr="00133196">
              <w:rPr>
                <w:rFonts w:ascii="Times New Roman" w:eastAsia="Times New Roman" w:hAnsi="Times New Roman" w:cs="Times New Roman"/>
                <w:b/>
                <w:bCs/>
                <w:sz w:val="20"/>
                <w:szCs w:val="20"/>
              </w:rPr>
              <w:t xml:space="preserve">913 204,7 </w:t>
            </w:r>
          </w:p>
        </w:tc>
        <w:tc>
          <w:tcPr>
            <w:tcW w:w="1233" w:type="dxa"/>
            <w:tcBorders>
              <w:top w:val="nil"/>
              <w:left w:val="nil"/>
              <w:bottom w:val="single" w:sz="4" w:space="0" w:color="auto"/>
              <w:right w:val="single" w:sz="4" w:space="0" w:color="auto"/>
            </w:tcBorders>
            <w:shd w:val="clear" w:color="auto" w:fill="auto"/>
            <w:noWrap/>
            <w:vAlign w:val="center"/>
            <w:hideMark/>
          </w:tcPr>
          <w:p w:rsidR="00121B33" w:rsidRPr="00133196" w:rsidRDefault="00121B33" w:rsidP="00121B33">
            <w:pPr>
              <w:spacing w:after="0" w:line="240" w:lineRule="auto"/>
              <w:jc w:val="center"/>
              <w:rPr>
                <w:rFonts w:ascii="Times New Roman" w:eastAsia="Times New Roman" w:hAnsi="Times New Roman" w:cs="Times New Roman"/>
                <w:b/>
                <w:bCs/>
                <w:sz w:val="20"/>
                <w:szCs w:val="20"/>
              </w:rPr>
            </w:pPr>
            <w:r w:rsidRPr="00133196">
              <w:rPr>
                <w:rFonts w:ascii="Times New Roman" w:eastAsia="Times New Roman" w:hAnsi="Times New Roman" w:cs="Times New Roman"/>
                <w:b/>
                <w:bCs/>
                <w:sz w:val="20"/>
                <w:szCs w:val="20"/>
              </w:rPr>
              <w:t xml:space="preserve">909 757,2 </w:t>
            </w:r>
          </w:p>
        </w:tc>
        <w:tc>
          <w:tcPr>
            <w:tcW w:w="992" w:type="dxa"/>
            <w:tcBorders>
              <w:top w:val="nil"/>
              <w:left w:val="nil"/>
              <w:bottom w:val="single" w:sz="4" w:space="0" w:color="auto"/>
              <w:right w:val="single" w:sz="4" w:space="0" w:color="auto"/>
            </w:tcBorders>
            <w:shd w:val="clear" w:color="auto" w:fill="auto"/>
            <w:vAlign w:val="center"/>
            <w:hideMark/>
          </w:tcPr>
          <w:p w:rsidR="00121B33" w:rsidRPr="00133196" w:rsidRDefault="00121B33" w:rsidP="00121B33">
            <w:pPr>
              <w:spacing w:after="0" w:line="240" w:lineRule="auto"/>
              <w:jc w:val="center"/>
              <w:rPr>
                <w:rFonts w:ascii="Times New Roman" w:eastAsia="Times New Roman" w:hAnsi="Times New Roman" w:cs="Times New Roman"/>
                <w:b/>
                <w:bCs/>
                <w:sz w:val="20"/>
                <w:szCs w:val="20"/>
              </w:rPr>
            </w:pPr>
            <w:r w:rsidRPr="00133196">
              <w:rPr>
                <w:rFonts w:ascii="Times New Roman" w:eastAsia="Times New Roman" w:hAnsi="Times New Roman" w:cs="Times New Roman"/>
                <w:b/>
                <w:bCs/>
                <w:sz w:val="20"/>
                <w:szCs w:val="20"/>
              </w:rPr>
              <w:t>67,6%</w:t>
            </w:r>
          </w:p>
        </w:tc>
        <w:tc>
          <w:tcPr>
            <w:tcW w:w="1418" w:type="dxa"/>
            <w:tcBorders>
              <w:top w:val="nil"/>
              <w:left w:val="nil"/>
              <w:bottom w:val="single" w:sz="4" w:space="0" w:color="auto"/>
              <w:right w:val="single" w:sz="4" w:space="0" w:color="auto"/>
            </w:tcBorders>
            <w:shd w:val="clear" w:color="auto" w:fill="auto"/>
            <w:vAlign w:val="center"/>
            <w:hideMark/>
          </w:tcPr>
          <w:p w:rsidR="00121B33" w:rsidRPr="00133196" w:rsidRDefault="00121B33" w:rsidP="00121B33">
            <w:pPr>
              <w:spacing w:after="0" w:line="240" w:lineRule="auto"/>
              <w:jc w:val="center"/>
              <w:rPr>
                <w:rFonts w:ascii="Times New Roman" w:eastAsia="Times New Roman" w:hAnsi="Times New Roman" w:cs="Times New Roman"/>
                <w:b/>
                <w:bCs/>
                <w:sz w:val="20"/>
                <w:szCs w:val="20"/>
              </w:rPr>
            </w:pPr>
            <w:r w:rsidRPr="00133196">
              <w:rPr>
                <w:rFonts w:ascii="Times New Roman" w:eastAsia="Times New Roman" w:hAnsi="Times New Roman" w:cs="Times New Roman"/>
                <w:b/>
                <w:bCs/>
                <w:sz w:val="20"/>
                <w:szCs w:val="20"/>
              </w:rPr>
              <w:t>99,6%</w:t>
            </w:r>
          </w:p>
        </w:tc>
      </w:tr>
      <w:tr w:rsidR="00121B33" w:rsidRPr="00133196" w:rsidTr="00121B33">
        <w:trPr>
          <w:trHeight w:val="765"/>
        </w:trPr>
        <w:tc>
          <w:tcPr>
            <w:tcW w:w="2122" w:type="dxa"/>
            <w:tcBorders>
              <w:top w:val="nil"/>
              <w:left w:val="single" w:sz="4" w:space="0" w:color="auto"/>
              <w:bottom w:val="single" w:sz="4" w:space="0" w:color="auto"/>
              <w:right w:val="single" w:sz="4" w:space="0" w:color="auto"/>
            </w:tcBorders>
            <w:shd w:val="clear" w:color="auto" w:fill="auto"/>
            <w:vAlign w:val="center"/>
            <w:hideMark/>
          </w:tcPr>
          <w:p w:rsidR="00121B33" w:rsidRPr="00133196" w:rsidRDefault="00121B33" w:rsidP="00121B33">
            <w:pPr>
              <w:spacing w:after="0" w:line="240" w:lineRule="auto"/>
              <w:rPr>
                <w:rFonts w:ascii="Times New Roman" w:eastAsia="Times New Roman" w:hAnsi="Times New Roman" w:cs="Times New Roman"/>
                <w:sz w:val="20"/>
                <w:szCs w:val="20"/>
              </w:rPr>
            </w:pPr>
            <w:r w:rsidRPr="00133196">
              <w:rPr>
                <w:rFonts w:ascii="Times New Roman" w:eastAsia="Times New Roman" w:hAnsi="Times New Roman" w:cs="Times New Roman"/>
                <w:sz w:val="20"/>
                <w:szCs w:val="20"/>
              </w:rPr>
              <w:t>Муниципальная программа "Развитие жилищно-коммунального комплекса  и повышение энергетической эффективности  в городе  Ханты-Мансийске"</w:t>
            </w:r>
          </w:p>
        </w:tc>
        <w:tc>
          <w:tcPr>
            <w:tcW w:w="1216" w:type="dxa"/>
            <w:tcBorders>
              <w:top w:val="nil"/>
              <w:left w:val="nil"/>
              <w:bottom w:val="single" w:sz="4" w:space="0" w:color="auto"/>
              <w:right w:val="single" w:sz="4" w:space="0" w:color="auto"/>
            </w:tcBorders>
            <w:shd w:val="clear" w:color="auto" w:fill="auto"/>
            <w:noWrap/>
            <w:vAlign w:val="center"/>
            <w:hideMark/>
          </w:tcPr>
          <w:p w:rsidR="00121B33" w:rsidRPr="00133196" w:rsidRDefault="00121B33" w:rsidP="00121B33">
            <w:pPr>
              <w:spacing w:after="0" w:line="240" w:lineRule="auto"/>
              <w:jc w:val="center"/>
              <w:rPr>
                <w:rFonts w:ascii="Times New Roman" w:eastAsia="Times New Roman" w:hAnsi="Times New Roman" w:cs="Times New Roman"/>
                <w:sz w:val="20"/>
                <w:szCs w:val="20"/>
              </w:rPr>
            </w:pPr>
            <w:r w:rsidRPr="00133196">
              <w:rPr>
                <w:rFonts w:ascii="Times New Roman" w:eastAsia="Times New Roman" w:hAnsi="Times New Roman" w:cs="Times New Roman"/>
                <w:sz w:val="20"/>
                <w:szCs w:val="20"/>
              </w:rPr>
              <w:t xml:space="preserve">3 851,2 </w:t>
            </w:r>
          </w:p>
        </w:tc>
        <w:tc>
          <w:tcPr>
            <w:tcW w:w="1297" w:type="dxa"/>
            <w:tcBorders>
              <w:top w:val="nil"/>
              <w:left w:val="nil"/>
              <w:bottom w:val="single" w:sz="4" w:space="0" w:color="auto"/>
              <w:right w:val="single" w:sz="4" w:space="0" w:color="auto"/>
            </w:tcBorders>
            <w:shd w:val="clear" w:color="auto" w:fill="auto"/>
            <w:noWrap/>
            <w:vAlign w:val="center"/>
            <w:hideMark/>
          </w:tcPr>
          <w:p w:rsidR="00121B33" w:rsidRPr="00133196" w:rsidRDefault="00121B33" w:rsidP="00121B33">
            <w:pPr>
              <w:spacing w:after="0" w:line="240" w:lineRule="auto"/>
              <w:jc w:val="center"/>
              <w:rPr>
                <w:rFonts w:ascii="Times New Roman" w:eastAsia="Times New Roman" w:hAnsi="Times New Roman" w:cs="Times New Roman"/>
                <w:sz w:val="20"/>
                <w:szCs w:val="20"/>
              </w:rPr>
            </w:pPr>
            <w:r w:rsidRPr="00133196">
              <w:rPr>
                <w:rFonts w:ascii="Times New Roman" w:eastAsia="Times New Roman" w:hAnsi="Times New Roman" w:cs="Times New Roman"/>
                <w:sz w:val="20"/>
                <w:szCs w:val="20"/>
              </w:rPr>
              <w:t xml:space="preserve">44 683,3 </w:t>
            </w:r>
          </w:p>
        </w:tc>
        <w:tc>
          <w:tcPr>
            <w:tcW w:w="1297" w:type="dxa"/>
            <w:tcBorders>
              <w:top w:val="nil"/>
              <w:left w:val="nil"/>
              <w:bottom w:val="single" w:sz="4" w:space="0" w:color="auto"/>
              <w:right w:val="single" w:sz="4" w:space="0" w:color="auto"/>
            </w:tcBorders>
            <w:shd w:val="clear" w:color="auto" w:fill="auto"/>
            <w:noWrap/>
            <w:vAlign w:val="center"/>
            <w:hideMark/>
          </w:tcPr>
          <w:p w:rsidR="00121B33" w:rsidRPr="00133196" w:rsidRDefault="00121B33" w:rsidP="00121B33">
            <w:pPr>
              <w:spacing w:after="0" w:line="240" w:lineRule="auto"/>
              <w:jc w:val="center"/>
              <w:rPr>
                <w:rFonts w:ascii="Times New Roman" w:eastAsia="Times New Roman" w:hAnsi="Times New Roman" w:cs="Times New Roman"/>
                <w:sz w:val="20"/>
                <w:szCs w:val="20"/>
              </w:rPr>
            </w:pPr>
            <w:r w:rsidRPr="00133196">
              <w:rPr>
                <w:rFonts w:ascii="Times New Roman" w:eastAsia="Times New Roman" w:hAnsi="Times New Roman" w:cs="Times New Roman"/>
                <w:sz w:val="20"/>
                <w:szCs w:val="20"/>
              </w:rPr>
              <w:t xml:space="preserve">0,0 </w:t>
            </w:r>
          </w:p>
        </w:tc>
        <w:tc>
          <w:tcPr>
            <w:tcW w:w="1233" w:type="dxa"/>
            <w:tcBorders>
              <w:top w:val="nil"/>
              <w:left w:val="nil"/>
              <w:bottom w:val="single" w:sz="4" w:space="0" w:color="auto"/>
              <w:right w:val="single" w:sz="4" w:space="0" w:color="auto"/>
            </w:tcBorders>
            <w:shd w:val="clear" w:color="auto" w:fill="auto"/>
            <w:noWrap/>
            <w:vAlign w:val="center"/>
            <w:hideMark/>
          </w:tcPr>
          <w:p w:rsidR="00121B33" w:rsidRPr="00133196" w:rsidRDefault="00121B33" w:rsidP="00121B33">
            <w:pPr>
              <w:spacing w:after="0" w:line="240" w:lineRule="auto"/>
              <w:jc w:val="center"/>
              <w:rPr>
                <w:rFonts w:ascii="Times New Roman" w:eastAsia="Times New Roman" w:hAnsi="Times New Roman" w:cs="Times New Roman"/>
                <w:sz w:val="20"/>
                <w:szCs w:val="20"/>
              </w:rPr>
            </w:pPr>
            <w:r w:rsidRPr="00133196">
              <w:rPr>
                <w:rFonts w:ascii="Times New Roman" w:eastAsia="Times New Roman" w:hAnsi="Times New Roman" w:cs="Times New Roman"/>
                <w:sz w:val="20"/>
                <w:szCs w:val="20"/>
              </w:rPr>
              <w:t xml:space="preserve">0,0 </w:t>
            </w:r>
          </w:p>
        </w:tc>
        <w:tc>
          <w:tcPr>
            <w:tcW w:w="992" w:type="dxa"/>
            <w:tcBorders>
              <w:top w:val="nil"/>
              <w:left w:val="nil"/>
              <w:bottom w:val="single" w:sz="4" w:space="0" w:color="auto"/>
              <w:right w:val="single" w:sz="4" w:space="0" w:color="auto"/>
            </w:tcBorders>
            <w:shd w:val="clear" w:color="auto" w:fill="auto"/>
            <w:vAlign w:val="center"/>
            <w:hideMark/>
          </w:tcPr>
          <w:p w:rsidR="00121B33" w:rsidRPr="00133196" w:rsidRDefault="00121B33" w:rsidP="00121B33">
            <w:pPr>
              <w:spacing w:after="0" w:line="240" w:lineRule="auto"/>
              <w:jc w:val="center"/>
              <w:rPr>
                <w:rFonts w:ascii="Times New Roman" w:eastAsia="Times New Roman" w:hAnsi="Times New Roman" w:cs="Times New Roman"/>
                <w:sz w:val="20"/>
                <w:szCs w:val="20"/>
              </w:rPr>
            </w:pPr>
            <w:r w:rsidRPr="00133196">
              <w:rPr>
                <w:rFonts w:ascii="Times New Roman" w:eastAsia="Times New Roman" w:hAnsi="Times New Roman" w:cs="Times New Roman"/>
                <w:sz w:val="20"/>
                <w:szCs w:val="20"/>
              </w:rPr>
              <w:t>0,0%</w:t>
            </w:r>
          </w:p>
        </w:tc>
        <w:tc>
          <w:tcPr>
            <w:tcW w:w="1418" w:type="dxa"/>
            <w:tcBorders>
              <w:top w:val="nil"/>
              <w:left w:val="nil"/>
              <w:bottom w:val="single" w:sz="4" w:space="0" w:color="auto"/>
              <w:right w:val="single" w:sz="4" w:space="0" w:color="auto"/>
            </w:tcBorders>
            <w:shd w:val="clear" w:color="auto" w:fill="auto"/>
            <w:vAlign w:val="center"/>
            <w:hideMark/>
          </w:tcPr>
          <w:p w:rsidR="00121B33" w:rsidRPr="00133196" w:rsidRDefault="00121B33" w:rsidP="00121B33">
            <w:pPr>
              <w:spacing w:after="0" w:line="240" w:lineRule="auto"/>
              <w:jc w:val="center"/>
              <w:rPr>
                <w:rFonts w:ascii="Times New Roman" w:eastAsia="Times New Roman" w:hAnsi="Times New Roman" w:cs="Times New Roman"/>
                <w:sz w:val="20"/>
                <w:szCs w:val="20"/>
              </w:rPr>
            </w:pPr>
            <w:r w:rsidRPr="00133196">
              <w:rPr>
                <w:rFonts w:ascii="Times New Roman" w:eastAsia="Times New Roman" w:hAnsi="Times New Roman" w:cs="Times New Roman"/>
                <w:sz w:val="20"/>
                <w:szCs w:val="20"/>
              </w:rPr>
              <w:t>#ДЕЛ/0!</w:t>
            </w:r>
          </w:p>
        </w:tc>
      </w:tr>
      <w:tr w:rsidR="00121B33" w:rsidRPr="00133196" w:rsidTr="00121B33">
        <w:trPr>
          <w:trHeight w:val="765"/>
        </w:trPr>
        <w:tc>
          <w:tcPr>
            <w:tcW w:w="2122" w:type="dxa"/>
            <w:tcBorders>
              <w:top w:val="nil"/>
              <w:left w:val="single" w:sz="4" w:space="0" w:color="auto"/>
              <w:bottom w:val="single" w:sz="4" w:space="0" w:color="auto"/>
              <w:right w:val="single" w:sz="4" w:space="0" w:color="auto"/>
            </w:tcBorders>
            <w:shd w:val="clear" w:color="auto" w:fill="auto"/>
            <w:vAlign w:val="center"/>
            <w:hideMark/>
          </w:tcPr>
          <w:p w:rsidR="00121B33" w:rsidRPr="00133196" w:rsidRDefault="00121B33" w:rsidP="00121B33">
            <w:pPr>
              <w:spacing w:after="0" w:line="240" w:lineRule="auto"/>
              <w:rPr>
                <w:rFonts w:ascii="Times New Roman" w:eastAsia="Times New Roman" w:hAnsi="Times New Roman" w:cs="Times New Roman"/>
                <w:sz w:val="20"/>
                <w:szCs w:val="20"/>
              </w:rPr>
            </w:pPr>
            <w:r w:rsidRPr="00133196">
              <w:rPr>
                <w:rFonts w:ascii="Times New Roman" w:eastAsia="Times New Roman" w:hAnsi="Times New Roman" w:cs="Times New Roman"/>
                <w:sz w:val="20"/>
                <w:szCs w:val="20"/>
              </w:rPr>
              <w:t>Муниципальная программа "Развитие жилищного и дорожного хозяйства, благоустройство города Ханты-Мансийска"</w:t>
            </w:r>
          </w:p>
        </w:tc>
        <w:tc>
          <w:tcPr>
            <w:tcW w:w="1216" w:type="dxa"/>
            <w:tcBorders>
              <w:top w:val="nil"/>
              <w:left w:val="nil"/>
              <w:bottom w:val="single" w:sz="4" w:space="0" w:color="auto"/>
              <w:right w:val="single" w:sz="4" w:space="0" w:color="auto"/>
            </w:tcBorders>
            <w:shd w:val="clear" w:color="auto" w:fill="auto"/>
            <w:noWrap/>
            <w:vAlign w:val="center"/>
            <w:hideMark/>
          </w:tcPr>
          <w:p w:rsidR="00121B33" w:rsidRPr="00133196" w:rsidRDefault="00121B33" w:rsidP="00121B33">
            <w:pPr>
              <w:spacing w:after="0" w:line="240" w:lineRule="auto"/>
              <w:jc w:val="center"/>
              <w:rPr>
                <w:rFonts w:ascii="Times New Roman" w:eastAsia="Times New Roman" w:hAnsi="Times New Roman" w:cs="Times New Roman"/>
                <w:sz w:val="20"/>
                <w:szCs w:val="20"/>
              </w:rPr>
            </w:pPr>
            <w:r w:rsidRPr="00133196">
              <w:rPr>
                <w:rFonts w:ascii="Times New Roman" w:eastAsia="Times New Roman" w:hAnsi="Times New Roman" w:cs="Times New Roman"/>
                <w:sz w:val="20"/>
                <w:szCs w:val="20"/>
              </w:rPr>
              <w:t xml:space="preserve">775 373,9 </w:t>
            </w:r>
          </w:p>
        </w:tc>
        <w:tc>
          <w:tcPr>
            <w:tcW w:w="1297" w:type="dxa"/>
            <w:tcBorders>
              <w:top w:val="nil"/>
              <w:left w:val="nil"/>
              <w:bottom w:val="single" w:sz="4" w:space="0" w:color="auto"/>
              <w:right w:val="single" w:sz="4" w:space="0" w:color="auto"/>
            </w:tcBorders>
            <w:shd w:val="clear" w:color="auto" w:fill="auto"/>
            <w:noWrap/>
            <w:vAlign w:val="center"/>
            <w:hideMark/>
          </w:tcPr>
          <w:p w:rsidR="00121B33" w:rsidRPr="00133196" w:rsidRDefault="00121B33" w:rsidP="00121B33">
            <w:pPr>
              <w:spacing w:after="0" w:line="240" w:lineRule="auto"/>
              <w:jc w:val="center"/>
              <w:rPr>
                <w:rFonts w:ascii="Times New Roman" w:eastAsia="Times New Roman" w:hAnsi="Times New Roman" w:cs="Times New Roman"/>
                <w:sz w:val="20"/>
                <w:szCs w:val="20"/>
              </w:rPr>
            </w:pPr>
            <w:r w:rsidRPr="00133196">
              <w:rPr>
                <w:rFonts w:ascii="Times New Roman" w:eastAsia="Times New Roman" w:hAnsi="Times New Roman" w:cs="Times New Roman"/>
                <w:sz w:val="20"/>
                <w:szCs w:val="20"/>
              </w:rPr>
              <w:t xml:space="preserve">1 300 546,1 </w:t>
            </w:r>
          </w:p>
        </w:tc>
        <w:tc>
          <w:tcPr>
            <w:tcW w:w="1297" w:type="dxa"/>
            <w:tcBorders>
              <w:top w:val="nil"/>
              <w:left w:val="nil"/>
              <w:bottom w:val="single" w:sz="4" w:space="0" w:color="auto"/>
              <w:right w:val="single" w:sz="4" w:space="0" w:color="auto"/>
            </w:tcBorders>
            <w:shd w:val="clear" w:color="auto" w:fill="auto"/>
            <w:noWrap/>
            <w:vAlign w:val="center"/>
            <w:hideMark/>
          </w:tcPr>
          <w:p w:rsidR="00121B33" w:rsidRPr="00133196" w:rsidRDefault="00121B33" w:rsidP="00121B33">
            <w:pPr>
              <w:spacing w:after="0" w:line="240" w:lineRule="auto"/>
              <w:jc w:val="center"/>
              <w:rPr>
                <w:rFonts w:ascii="Times New Roman" w:eastAsia="Times New Roman" w:hAnsi="Times New Roman" w:cs="Times New Roman"/>
                <w:sz w:val="20"/>
                <w:szCs w:val="20"/>
              </w:rPr>
            </w:pPr>
            <w:r w:rsidRPr="00133196">
              <w:rPr>
                <w:rFonts w:ascii="Times New Roman" w:eastAsia="Times New Roman" w:hAnsi="Times New Roman" w:cs="Times New Roman"/>
                <w:sz w:val="20"/>
                <w:szCs w:val="20"/>
              </w:rPr>
              <w:t xml:space="preserve">913 204,7 </w:t>
            </w:r>
          </w:p>
        </w:tc>
        <w:tc>
          <w:tcPr>
            <w:tcW w:w="1233" w:type="dxa"/>
            <w:tcBorders>
              <w:top w:val="nil"/>
              <w:left w:val="nil"/>
              <w:bottom w:val="single" w:sz="4" w:space="0" w:color="auto"/>
              <w:right w:val="single" w:sz="4" w:space="0" w:color="auto"/>
            </w:tcBorders>
            <w:shd w:val="clear" w:color="auto" w:fill="auto"/>
            <w:noWrap/>
            <w:vAlign w:val="center"/>
            <w:hideMark/>
          </w:tcPr>
          <w:p w:rsidR="00121B33" w:rsidRPr="00133196" w:rsidRDefault="00121B33" w:rsidP="00121B33">
            <w:pPr>
              <w:spacing w:after="0" w:line="240" w:lineRule="auto"/>
              <w:jc w:val="center"/>
              <w:rPr>
                <w:rFonts w:ascii="Times New Roman" w:eastAsia="Times New Roman" w:hAnsi="Times New Roman" w:cs="Times New Roman"/>
                <w:sz w:val="20"/>
                <w:szCs w:val="20"/>
              </w:rPr>
            </w:pPr>
            <w:r w:rsidRPr="00133196">
              <w:rPr>
                <w:rFonts w:ascii="Times New Roman" w:eastAsia="Times New Roman" w:hAnsi="Times New Roman" w:cs="Times New Roman"/>
                <w:sz w:val="20"/>
                <w:szCs w:val="20"/>
              </w:rPr>
              <w:t xml:space="preserve">909 757,2 </w:t>
            </w:r>
          </w:p>
        </w:tc>
        <w:tc>
          <w:tcPr>
            <w:tcW w:w="992" w:type="dxa"/>
            <w:tcBorders>
              <w:top w:val="nil"/>
              <w:left w:val="nil"/>
              <w:bottom w:val="single" w:sz="4" w:space="0" w:color="auto"/>
              <w:right w:val="single" w:sz="4" w:space="0" w:color="auto"/>
            </w:tcBorders>
            <w:shd w:val="clear" w:color="auto" w:fill="auto"/>
            <w:vAlign w:val="center"/>
            <w:hideMark/>
          </w:tcPr>
          <w:p w:rsidR="00121B33" w:rsidRPr="00133196" w:rsidRDefault="00121B33" w:rsidP="00121B33">
            <w:pPr>
              <w:spacing w:after="0" w:line="240" w:lineRule="auto"/>
              <w:jc w:val="center"/>
              <w:rPr>
                <w:rFonts w:ascii="Times New Roman" w:eastAsia="Times New Roman" w:hAnsi="Times New Roman" w:cs="Times New Roman"/>
                <w:sz w:val="20"/>
                <w:szCs w:val="20"/>
              </w:rPr>
            </w:pPr>
            <w:r w:rsidRPr="00133196">
              <w:rPr>
                <w:rFonts w:ascii="Times New Roman" w:eastAsia="Times New Roman" w:hAnsi="Times New Roman" w:cs="Times New Roman"/>
                <w:sz w:val="20"/>
                <w:szCs w:val="20"/>
              </w:rPr>
              <w:t>70,0%</w:t>
            </w:r>
          </w:p>
        </w:tc>
        <w:tc>
          <w:tcPr>
            <w:tcW w:w="1418" w:type="dxa"/>
            <w:tcBorders>
              <w:top w:val="nil"/>
              <w:left w:val="nil"/>
              <w:bottom w:val="single" w:sz="4" w:space="0" w:color="auto"/>
              <w:right w:val="single" w:sz="4" w:space="0" w:color="auto"/>
            </w:tcBorders>
            <w:shd w:val="clear" w:color="auto" w:fill="auto"/>
            <w:vAlign w:val="center"/>
            <w:hideMark/>
          </w:tcPr>
          <w:p w:rsidR="00121B33" w:rsidRPr="00133196" w:rsidRDefault="00121B33" w:rsidP="00121B33">
            <w:pPr>
              <w:spacing w:after="0" w:line="240" w:lineRule="auto"/>
              <w:jc w:val="center"/>
              <w:rPr>
                <w:rFonts w:ascii="Times New Roman" w:eastAsia="Times New Roman" w:hAnsi="Times New Roman" w:cs="Times New Roman"/>
                <w:sz w:val="20"/>
                <w:szCs w:val="20"/>
              </w:rPr>
            </w:pPr>
            <w:r w:rsidRPr="00133196">
              <w:rPr>
                <w:rFonts w:ascii="Times New Roman" w:eastAsia="Times New Roman" w:hAnsi="Times New Roman" w:cs="Times New Roman"/>
                <w:sz w:val="20"/>
                <w:szCs w:val="20"/>
              </w:rPr>
              <w:t>99,6%</w:t>
            </w:r>
          </w:p>
        </w:tc>
      </w:tr>
      <w:tr w:rsidR="00121B33" w:rsidRPr="00133196" w:rsidTr="00121B33">
        <w:trPr>
          <w:trHeight w:val="510"/>
        </w:trPr>
        <w:tc>
          <w:tcPr>
            <w:tcW w:w="2122" w:type="dxa"/>
            <w:tcBorders>
              <w:top w:val="nil"/>
              <w:left w:val="single" w:sz="4" w:space="0" w:color="auto"/>
              <w:bottom w:val="single" w:sz="4" w:space="0" w:color="auto"/>
              <w:right w:val="single" w:sz="4" w:space="0" w:color="auto"/>
            </w:tcBorders>
            <w:shd w:val="clear" w:color="auto" w:fill="auto"/>
            <w:vAlign w:val="center"/>
            <w:hideMark/>
          </w:tcPr>
          <w:p w:rsidR="00121B33" w:rsidRPr="00133196" w:rsidRDefault="00121B33" w:rsidP="00121B33">
            <w:pPr>
              <w:spacing w:after="0" w:line="240" w:lineRule="auto"/>
              <w:rPr>
                <w:rFonts w:ascii="Times New Roman" w:eastAsia="Times New Roman" w:hAnsi="Times New Roman" w:cs="Times New Roman"/>
                <w:b/>
                <w:bCs/>
                <w:sz w:val="20"/>
                <w:szCs w:val="20"/>
              </w:rPr>
            </w:pPr>
            <w:r w:rsidRPr="00133196">
              <w:rPr>
                <w:rFonts w:ascii="Times New Roman" w:eastAsia="Times New Roman" w:hAnsi="Times New Roman" w:cs="Times New Roman"/>
                <w:b/>
                <w:bCs/>
                <w:sz w:val="20"/>
                <w:szCs w:val="20"/>
              </w:rPr>
              <w:t>Муниципальные программы в сфере развития отраслей экономики (7 программ)</w:t>
            </w:r>
          </w:p>
        </w:tc>
        <w:tc>
          <w:tcPr>
            <w:tcW w:w="1216" w:type="dxa"/>
            <w:tcBorders>
              <w:top w:val="nil"/>
              <w:left w:val="nil"/>
              <w:bottom w:val="single" w:sz="4" w:space="0" w:color="auto"/>
              <w:right w:val="single" w:sz="4" w:space="0" w:color="auto"/>
            </w:tcBorders>
            <w:shd w:val="clear" w:color="auto" w:fill="auto"/>
            <w:noWrap/>
            <w:vAlign w:val="center"/>
            <w:hideMark/>
          </w:tcPr>
          <w:p w:rsidR="00121B33" w:rsidRPr="00133196" w:rsidRDefault="00121B33" w:rsidP="00121B33">
            <w:pPr>
              <w:spacing w:after="0" w:line="240" w:lineRule="auto"/>
              <w:jc w:val="center"/>
              <w:rPr>
                <w:rFonts w:ascii="Times New Roman" w:eastAsia="Times New Roman" w:hAnsi="Times New Roman" w:cs="Times New Roman"/>
                <w:b/>
                <w:bCs/>
                <w:sz w:val="20"/>
                <w:szCs w:val="20"/>
              </w:rPr>
            </w:pPr>
            <w:r w:rsidRPr="00133196">
              <w:rPr>
                <w:rFonts w:ascii="Times New Roman" w:eastAsia="Times New Roman" w:hAnsi="Times New Roman" w:cs="Times New Roman"/>
                <w:b/>
                <w:bCs/>
                <w:sz w:val="20"/>
                <w:szCs w:val="20"/>
              </w:rPr>
              <w:t xml:space="preserve">1 140 819,2 </w:t>
            </w:r>
          </w:p>
        </w:tc>
        <w:tc>
          <w:tcPr>
            <w:tcW w:w="1297" w:type="dxa"/>
            <w:tcBorders>
              <w:top w:val="nil"/>
              <w:left w:val="nil"/>
              <w:bottom w:val="single" w:sz="4" w:space="0" w:color="auto"/>
              <w:right w:val="single" w:sz="4" w:space="0" w:color="auto"/>
            </w:tcBorders>
            <w:shd w:val="clear" w:color="auto" w:fill="auto"/>
            <w:noWrap/>
            <w:vAlign w:val="center"/>
            <w:hideMark/>
          </w:tcPr>
          <w:p w:rsidR="00121B33" w:rsidRPr="00133196" w:rsidRDefault="00121B33" w:rsidP="00121B33">
            <w:pPr>
              <w:spacing w:after="0" w:line="240" w:lineRule="auto"/>
              <w:jc w:val="center"/>
              <w:rPr>
                <w:rFonts w:ascii="Times New Roman" w:eastAsia="Times New Roman" w:hAnsi="Times New Roman" w:cs="Times New Roman"/>
                <w:b/>
                <w:bCs/>
                <w:sz w:val="20"/>
                <w:szCs w:val="20"/>
              </w:rPr>
            </w:pPr>
            <w:r w:rsidRPr="00133196">
              <w:rPr>
                <w:rFonts w:ascii="Times New Roman" w:eastAsia="Times New Roman" w:hAnsi="Times New Roman" w:cs="Times New Roman"/>
                <w:b/>
                <w:bCs/>
                <w:sz w:val="20"/>
                <w:szCs w:val="20"/>
              </w:rPr>
              <w:t xml:space="preserve">1 368 017,5 </w:t>
            </w:r>
          </w:p>
        </w:tc>
        <w:tc>
          <w:tcPr>
            <w:tcW w:w="1297" w:type="dxa"/>
            <w:tcBorders>
              <w:top w:val="nil"/>
              <w:left w:val="nil"/>
              <w:bottom w:val="single" w:sz="4" w:space="0" w:color="auto"/>
              <w:right w:val="single" w:sz="4" w:space="0" w:color="auto"/>
            </w:tcBorders>
            <w:shd w:val="clear" w:color="auto" w:fill="auto"/>
            <w:noWrap/>
            <w:vAlign w:val="center"/>
            <w:hideMark/>
          </w:tcPr>
          <w:p w:rsidR="00121B33" w:rsidRPr="00133196" w:rsidRDefault="00121B33" w:rsidP="00121B33">
            <w:pPr>
              <w:spacing w:after="0" w:line="240" w:lineRule="auto"/>
              <w:jc w:val="center"/>
              <w:rPr>
                <w:rFonts w:ascii="Times New Roman" w:eastAsia="Times New Roman" w:hAnsi="Times New Roman" w:cs="Times New Roman"/>
                <w:b/>
                <w:bCs/>
                <w:sz w:val="20"/>
                <w:szCs w:val="20"/>
              </w:rPr>
            </w:pPr>
            <w:r w:rsidRPr="00133196">
              <w:rPr>
                <w:rFonts w:ascii="Times New Roman" w:eastAsia="Times New Roman" w:hAnsi="Times New Roman" w:cs="Times New Roman"/>
                <w:b/>
                <w:bCs/>
                <w:sz w:val="20"/>
                <w:szCs w:val="20"/>
              </w:rPr>
              <w:t xml:space="preserve">987 441,2 </w:t>
            </w:r>
          </w:p>
        </w:tc>
        <w:tc>
          <w:tcPr>
            <w:tcW w:w="1233" w:type="dxa"/>
            <w:tcBorders>
              <w:top w:val="nil"/>
              <w:left w:val="nil"/>
              <w:bottom w:val="single" w:sz="4" w:space="0" w:color="auto"/>
              <w:right w:val="single" w:sz="4" w:space="0" w:color="auto"/>
            </w:tcBorders>
            <w:shd w:val="clear" w:color="auto" w:fill="auto"/>
            <w:noWrap/>
            <w:vAlign w:val="center"/>
            <w:hideMark/>
          </w:tcPr>
          <w:p w:rsidR="00121B33" w:rsidRPr="00133196" w:rsidRDefault="00121B33" w:rsidP="00121B33">
            <w:pPr>
              <w:spacing w:after="0" w:line="240" w:lineRule="auto"/>
              <w:jc w:val="center"/>
              <w:rPr>
                <w:rFonts w:ascii="Times New Roman" w:eastAsia="Times New Roman" w:hAnsi="Times New Roman" w:cs="Times New Roman"/>
                <w:b/>
                <w:bCs/>
                <w:sz w:val="20"/>
                <w:szCs w:val="20"/>
              </w:rPr>
            </w:pPr>
            <w:r w:rsidRPr="00133196">
              <w:rPr>
                <w:rFonts w:ascii="Times New Roman" w:eastAsia="Times New Roman" w:hAnsi="Times New Roman" w:cs="Times New Roman"/>
                <w:b/>
                <w:bCs/>
                <w:sz w:val="20"/>
                <w:szCs w:val="20"/>
              </w:rPr>
              <w:t xml:space="preserve">985 728,9 </w:t>
            </w:r>
          </w:p>
        </w:tc>
        <w:tc>
          <w:tcPr>
            <w:tcW w:w="992" w:type="dxa"/>
            <w:tcBorders>
              <w:top w:val="nil"/>
              <w:left w:val="nil"/>
              <w:bottom w:val="single" w:sz="4" w:space="0" w:color="auto"/>
              <w:right w:val="single" w:sz="4" w:space="0" w:color="auto"/>
            </w:tcBorders>
            <w:shd w:val="clear" w:color="auto" w:fill="auto"/>
            <w:vAlign w:val="center"/>
            <w:hideMark/>
          </w:tcPr>
          <w:p w:rsidR="00121B33" w:rsidRPr="00133196" w:rsidRDefault="00121B33" w:rsidP="00121B33">
            <w:pPr>
              <w:spacing w:after="0" w:line="240" w:lineRule="auto"/>
              <w:jc w:val="center"/>
              <w:rPr>
                <w:rFonts w:ascii="Times New Roman" w:eastAsia="Times New Roman" w:hAnsi="Times New Roman" w:cs="Times New Roman"/>
                <w:b/>
                <w:bCs/>
                <w:sz w:val="20"/>
                <w:szCs w:val="20"/>
              </w:rPr>
            </w:pPr>
            <w:r w:rsidRPr="00133196">
              <w:rPr>
                <w:rFonts w:ascii="Times New Roman" w:eastAsia="Times New Roman" w:hAnsi="Times New Roman" w:cs="Times New Roman"/>
                <w:b/>
                <w:bCs/>
                <w:sz w:val="20"/>
                <w:szCs w:val="20"/>
              </w:rPr>
              <w:t>72,1%</w:t>
            </w:r>
          </w:p>
        </w:tc>
        <w:tc>
          <w:tcPr>
            <w:tcW w:w="1418" w:type="dxa"/>
            <w:tcBorders>
              <w:top w:val="nil"/>
              <w:left w:val="nil"/>
              <w:bottom w:val="single" w:sz="4" w:space="0" w:color="auto"/>
              <w:right w:val="single" w:sz="4" w:space="0" w:color="auto"/>
            </w:tcBorders>
            <w:shd w:val="clear" w:color="auto" w:fill="auto"/>
            <w:vAlign w:val="center"/>
            <w:hideMark/>
          </w:tcPr>
          <w:p w:rsidR="00121B33" w:rsidRPr="00133196" w:rsidRDefault="00121B33" w:rsidP="00121B33">
            <w:pPr>
              <w:spacing w:after="0" w:line="240" w:lineRule="auto"/>
              <w:jc w:val="center"/>
              <w:rPr>
                <w:rFonts w:ascii="Times New Roman" w:eastAsia="Times New Roman" w:hAnsi="Times New Roman" w:cs="Times New Roman"/>
                <w:b/>
                <w:bCs/>
                <w:sz w:val="20"/>
                <w:szCs w:val="20"/>
              </w:rPr>
            </w:pPr>
            <w:r w:rsidRPr="00133196">
              <w:rPr>
                <w:rFonts w:ascii="Times New Roman" w:eastAsia="Times New Roman" w:hAnsi="Times New Roman" w:cs="Times New Roman"/>
                <w:b/>
                <w:bCs/>
                <w:sz w:val="20"/>
                <w:szCs w:val="20"/>
              </w:rPr>
              <w:t>99,8%</w:t>
            </w:r>
          </w:p>
        </w:tc>
      </w:tr>
      <w:tr w:rsidR="00121B33" w:rsidRPr="00133196" w:rsidTr="00121B33">
        <w:trPr>
          <w:trHeight w:val="765"/>
        </w:trPr>
        <w:tc>
          <w:tcPr>
            <w:tcW w:w="2122" w:type="dxa"/>
            <w:tcBorders>
              <w:top w:val="nil"/>
              <w:left w:val="single" w:sz="4" w:space="0" w:color="auto"/>
              <w:bottom w:val="single" w:sz="4" w:space="0" w:color="auto"/>
              <w:right w:val="single" w:sz="4" w:space="0" w:color="auto"/>
            </w:tcBorders>
            <w:shd w:val="clear" w:color="auto" w:fill="auto"/>
            <w:vAlign w:val="center"/>
            <w:hideMark/>
          </w:tcPr>
          <w:p w:rsidR="00121B33" w:rsidRPr="00133196" w:rsidRDefault="00121B33" w:rsidP="00121B33">
            <w:pPr>
              <w:spacing w:after="0" w:line="240" w:lineRule="auto"/>
              <w:rPr>
                <w:rFonts w:ascii="Times New Roman" w:eastAsia="Times New Roman" w:hAnsi="Times New Roman" w:cs="Times New Roman"/>
                <w:sz w:val="20"/>
                <w:szCs w:val="20"/>
              </w:rPr>
            </w:pPr>
            <w:r w:rsidRPr="00133196">
              <w:rPr>
                <w:rFonts w:ascii="Times New Roman" w:eastAsia="Times New Roman" w:hAnsi="Times New Roman" w:cs="Times New Roman"/>
                <w:sz w:val="20"/>
                <w:szCs w:val="20"/>
              </w:rPr>
              <w:t xml:space="preserve">Муниципальная программа "Осуществление городом Ханты-Мансийском функций административного центра Ханты-Мансийского автономного округа - Югры" </w:t>
            </w:r>
          </w:p>
        </w:tc>
        <w:tc>
          <w:tcPr>
            <w:tcW w:w="1216" w:type="dxa"/>
            <w:tcBorders>
              <w:top w:val="nil"/>
              <w:left w:val="nil"/>
              <w:bottom w:val="single" w:sz="4" w:space="0" w:color="auto"/>
              <w:right w:val="single" w:sz="4" w:space="0" w:color="auto"/>
            </w:tcBorders>
            <w:shd w:val="clear" w:color="auto" w:fill="auto"/>
            <w:noWrap/>
            <w:vAlign w:val="center"/>
            <w:hideMark/>
          </w:tcPr>
          <w:p w:rsidR="00121B33" w:rsidRPr="00133196" w:rsidRDefault="00121B33" w:rsidP="00121B33">
            <w:pPr>
              <w:spacing w:after="0" w:line="240" w:lineRule="auto"/>
              <w:jc w:val="center"/>
              <w:rPr>
                <w:rFonts w:ascii="Times New Roman" w:eastAsia="Times New Roman" w:hAnsi="Times New Roman" w:cs="Times New Roman"/>
                <w:sz w:val="20"/>
                <w:szCs w:val="20"/>
              </w:rPr>
            </w:pPr>
            <w:r w:rsidRPr="00133196">
              <w:rPr>
                <w:rFonts w:ascii="Times New Roman" w:eastAsia="Times New Roman" w:hAnsi="Times New Roman" w:cs="Times New Roman"/>
                <w:sz w:val="20"/>
                <w:szCs w:val="20"/>
              </w:rPr>
              <w:t xml:space="preserve">421 059,9 </w:t>
            </w:r>
          </w:p>
        </w:tc>
        <w:tc>
          <w:tcPr>
            <w:tcW w:w="1297" w:type="dxa"/>
            <w:tcBorders>
              <w:top w:val="nil"/>
              <w:left w:val="nil"/>
              <w:bottom w:val="single" w:sz="4" w:space="0" w:color="auto"/>
              <w:right w:val="single" w:sz="4" w:space="0" w:color="auto"/>
            </w:tcBorders>
            <w:shd w:val="clear" w:color="auto" w:fill="auto"/>
            <w:noWrap/>
            <w:vAlign w:val="center"/>
            <w:hideMark/>
          </w:tcPr>
          <w:p w:rsidR="00121B33" w:rsidRPr="00133196" w:rsidRDefault="00121B33" w:rsidP="00121B33">
            <w:pPr>
              <w:spacing w:after="0" w:line="240" w:lineRule="auto"/>
              <w:jc w:val="center"/>
              <w:rPr>
                <w:rFonts w:ascii="Times New Roman" w:eastAsia="Times New Roman" w:hAnsi="Times New Roman" w:cs="Times New Roman"/>
                <w:sz w:val="20"/>
                <w:szCs w:val="20"/>
              </w:rPr>
            </w:pPr>
            <w:r w:rsidRPr="00133196">
              <w:rPr>
                <w:rFonts w:ascii="Times New Roman" w:eastAsia="Times New Roman" w:hAnsi="Times New Roman" w:cs="Times New Roman"/>
                <w:sz w:val="20"/>
                <w:szCs w:val="20"/>
              </w:rPr>
              <w:t xml:space="preserve">454 545,5 </w:t>
            </w:r>
          </w:p>
        </w:tc>
        <w:tc>
          <w:tcPr>
            <w:tcW w:w="1297" w:type="dxa"/>
            <w:tcBorders>
              <w:top w:val="nil"/>
              <w:left w:val="nil"/>
              <w:bottom w:val="single" w:sz="4" w:space="0" w:color="auto"/>
              <w:right w:val="single" w:sz="4" w:space="0" w:color="auto"/>
            </w:tcBorders>
            <w:shd w:val="clear" w:color="auto" w:fill="auto"/>
            <w:noWrap/>
            <w:vAlign w:val="center"/>
            <w:hideMark/>
          </w:tcPr>
          <w:p w:rsidR="00121B33" w:rsidRPr="00133196" w:rsidRDefault="00121B33" w:rsidP="00121B33">
            <w:pPr>
              <w:spacing w:after="0" w:line="240" w:lineRule="auto"/>
              <w:jc w:val="center"/>
              <w:rPr>
                <w:rFonts w:ascii="Times New Roman" w:eastAsia="Times New Roman" w:hAnsi="Times New Roman" w:cs="Times New Roman"/>
                <w:sz w:val="20"/>
                <w:szCs w:val="20"/>
              </w:rPr>
            </w:pPr>
            <w:r w:rsidRPr="00133196">
              <w:rPr>
                <w:rFonts w:ascii="Times New Roman" w:eastAsia="Times New Roman" w:hAnsi="Times New Roman" w:cs="Times New Roman"/>
                <w:sz w:val="20"/>
                <w:szCs w:val="20"/>
              </w:rPr>
              <w:t xml:space="preserve">397 636,9 </w:t>
            </w:r>
          </w:p>
        </w:tc>
        <w:tc>
          <w:tcPr>
            <w:tcW w:w="1233" w:type="dxa"/>
            <w:tcBorders>
              <w:top w:val="nil"/>
              <w:left w:val="nil"/>
              <w:bottom w:val="single" w:sz="4" w:space="0" w:color="auto"/>
              <w:right w:val="single" w:sz="4" w:space="0" w:color="auto"/>
            </w:tcBorders>
            <w:shd w:val="clear" w:color="auto" w:fill="auto"/>
            <w:noWrap/>
            <w:vAlign w:val="center"/>
            <w:hideMark/>
          </w:tcPr>
          <w:p w:rsidR="00121B33" w:rsidRPr="00133196" w:rsidRDefault="00121B33" w:rsidP="00121B33">
            <w:pPr>
              <w:spacing w:after="0" w:line="240" w:lineRule="auto"/>
              <w:jc w:val="center"/>
              <w:rPr>
                <w:rFonts w:ascii="Times New Roman" w:eastAsia="Times New Roman" w:hAnsi="Times New Roman" w:cs="Times New Roman"/>
                <w:sz w:val="20"/>
                <w:szCs w:val="20"/>
              </w:rPr>
            </w:pPr>
            <w:r w:rsidRPr="00133196">
              <w:rPr>
                <w:rFonts w:ascii="Times New Roman" w:eastAsia="Times New Roman" w:hAnsi="Times New Roman" w:cs="Times New Roman"/>
                <w:sz w:val="20"/>
                <w:szCs w:val="20"/>
              </w:rPr>
              <w:t xml:space="preserve">397 636,5 </w:t>
            </w:r>
          </w:p>
        </w:tc>
        <w:tc>
          <w:tcPr>
            <w:tcW w:w="992" w:type="dxa"/>
            <w:tcBorders>
              <w:top w:val="nil"/>
              <w:left w:val="nil"/>
              <w:bottom w:val="single" w:sz="4" w:space="0" w:color="auto"/>
              <w:right w:val="single" w:sz="4" w:space="0" w:color="auto"/>
            </w:tcBorders>
            <w:shd w:val="clear" w:color="auto" w:fill="auto"/>
            <w:vAlign w:val="center"/>
            <w:hideMark/>
          </w:tcPr>
          <w:p w:rsidR="00121B33" w:rsidRPr="00133196" w:rsidRDefault="00121B33" w:rsidP="00121B33">
            <w:pPr>
              <w:spacing w:after="0" w:line="240" w:lineRule="auto"/>
              <w:jc w:val="center"/>
              <w:rPr>
                <w:rFonts w:ascii="Times New Roman" w:eastAsia="Times New Roman" w:hAnsi="Times New Roman" w:cs="Times New Roman"/>
                <w:sz w:val="20"/>
                <w:szCs w:val="20"/>
              </w:rPr>
            </w:pPr>
            <w:r w:rsidRPr="00133196">
              <w:rPr>
                <w:rFonts w:ascii="Times New Roman" w:eastAsia="Times New Roman" w:hAnsi="Times New Roman" w:cs="Times New Roman"/>
                <w:sz w:val="20"/>
                <w:szCs w:val="20"/>
              </w:rPr>
              <w:t>87,5%</w:t>
            </w:r>
          </w:p>
        </w:tc>
        <w:tc>
          <w:tcPr>
            <w:tcW w:w="1418" w:type="dxa"/>
            <w:tcBorders>
              <w:top w:val="nil"/>
              <w:left w:val="nil"/>
              <w:bottom w:val="single" w:sz="4" w:space="0" w:color="auto"/>
              <w:right w:val="single" w:sz="4" w:space="0" w:color="auto"/>
            </w:tcBorders>
            <w:shd w:val="clear" w:color="auto" w:fill="auto"/>
            <w:vAlign w:val="center"/>
            <w:hideMark/>
          </w:tcPr>
          <w:p w:rsidR="00121B33" w:rsidRPr="00133196" w:rsidRDefault="00121B33" w:rsidP="00121B33">
            <w:pPr>
              <w:spacing w:after="0" w:line="240" w:lineRule="auto"/>
              <w:jc w:val="center"/>
              <w:rPr>
                <w:rFonts w:ascii="Times New Roman" w:eastAsia="Times New Roman" w:hAnsi="Times New Roman" w:cs="Times New Roman"/>
                <w:sz w:val="20"/>
                <w:szCs w:val="20"/>
              </w:rPr>
            </w:pPr>
            <w:r w:rsidRPr="00133196">
              <w:rPr>
                <w:rFonts w:ascii="Times New Roman" w:eastAsia="Times New Roman" w:hAnsi="Times New Roman" w:cs="Times New Roman"/>
                <w:sz w:val="20"/>
                <w:szCs w:val="20"/>
              </w:rPr>
              <w:t>100,0%</w:t>
            </w:r>
          </w:p>
        </w:tc>
      </w:tr>
      <w:tr w:rsidR="00121B33" w:rsidRPr="00133196" w:rsidTr="00121B33">
        <w:trPr>
          <w:trHeight w:val="510"/>
        </w:trPr>
        <w:tc>
          <w:tcPr>
            <w:tcW w:w="2122" w:type="dxa"/>
            <w:tcBorders>
              <w:top w:val="nil"/>
              <w:left w:val="single" w:sz="4" w:space="0" w:color="auto"/>
              <w:bottom w:val="single" w:sz="4" w:space="0" w:color="auto"/>
              <w:right w:val="single" w:sz="4" w:space="0" w:color="auto"/>
            </w:tcBorders>
            <w:shd w:val="clear" w:color="auto" w:fill="auto"/>
            <w:vAlign w:val="center"/>
            <w:hideMark/>
          </w:tcPr>
          <w:p w:rsidR="00121B33" w:rsidRPr="00133196" w:rsidRDefault="00121B33" w:rsidP="00121B33">
            <w:pPr>
              <w:spacing w:after="0" w:line="240" w:lineRule="auto"/>
              <w:rPr>
                <w:rFonts w:ascii="Times New Roman" w:eastAsia="Times New Roman" w:hAnsi="Times New Roman" w:cs="Times New Roman"/>
                <w:sz w:val="20"/>
                <w:szCs w:val="20"/>
              </w:rPr>
            </w:pPr>
            <w:r w:rsidRPr="00133196">
              <w:rPr>
                <w:rFonts w:ascii="Times New Roman" w:eastAsia="Times New Roman" w:hAnsi="Times New Roman" w:cs="Times New Roman"/>
                <w:sz w:val="20"/>
                <w:szCs w:val="20"/>
              </w:rPr>
              <w:t xml:space="preserve">Муниципальная программа "Развитие транспортной системы города Ханты-Мансийска" </w:t>
            </w:r>
          </w:p>
        </w:tc>
        <w:tc>
          <w:tcPr>
            <w:tcW w:w="1216" w:type="dxa"/>
            <w:tcBorders>
              <w:top w:val="nil"/>
              <w:left w:val="nil"/>
              <w:bottom w:val="single" w:sz="4" w:space="0" w:color="auto"/>
              <w:right w:val="single" w:sz="4" w:space="0" w:color="auto"/>
            </w:tcBorders>
            <w:shd w:val="clear" w:color="auto" w:fill="auto"/>
            <w:noWrap/>
            <w:vAlign w:val="center"/>
            <w:hideMark/>
          </w:tcPr>
          <w:p w:rsidR="00121B33" w:rsidRPr="00133196" w:rsidRDefault="00121B33" w:rsidP="00121B33">
            <w:pPr>
              <w:spacing w:after="0" w:line="240" w:lineRule="auto"/>
              <w:jc w:val="center"/>
              <w:rPr>
                <w:rFonts w:ascii="Times New Roman" w:eastAsia="Times New Roman" w:hAnsi="Times New Roman" w:cs="Times New Roman"/>
                <w:sz w:val="20"/>
                <w:szCs w:val="20"/>
              </w:rPr>
            </w:pPr>
            <w:r w:rsidRPr="00133196">
              <w:rPr>
                <w:rFonts w:ascii="Times New Roman" w:eastAsia="Times New Roman" w:hAnsi="Times New Roman" w:cs="Times New Roman"/>
                <w:sz w:val="20"/>
                <w:szCs w:val="20"/>
              </w:rPr>
              <w:t xml:space="preserve">407 635,1 </w:t>
            </w:r>
          </w:p>
        </w:tc>
        <w:tc>
          <w:tcPr>
            <w:tcW w:w="1297" w:type="dxa"/>
            <w:tcBorders>
              <w:top w:val="nil"/>
              <w:left w:val="nil"/>
              <w:bottom w:val="single" w:sz="4" w:space="0" w:color="auto"/>
              <w:right w:val="single" w:sz="4" w:space="0" w:color="auto"/>
            </w:tcBorders>
            <w:shd w:val="clear" w:color="auto" w:fill="auto"/>
            <w:noWrap/>
            <w:vAlign w:val="center"/>
            <w:hideMark/>
          </w:tcPr>
          <w:p w:rsidR="00121B33" w:rsidRPr="00133196" w:rsidRDefault="00121B33" w:rsidP="00121B33">
            <w:pPr>
              <w:spacing w:after="0" w:line="240" w:lineRule="auto"/>
              <w:jc w:val="center"/>
              <w:rPr>
                <w:rFonts w:ascii="Times New Roman" w:eastAsia="Times New Roman" w:hAnsi="Times New Roman" w:cs="Times New Roman"/>
                <w:sz w:val="20"/>
                <w:szCs w:val="20"/>
              </w:rPr>
            </w:pPr>
            <w:r w:rsidRPr="00133196">
              <w:rPr>
                <w:rFonts w:ascii="Times New Roman" w:eastAsia="Times New Roman" w:hAnsi="Times New Roman" w:cs="Times New Roman"/>
                <w:sz w:val="20"/>
                <w:szCs w:val="20"/>
              </w:rPr>
              <w:t xml:space="preserve">310 538,6 </w:t>
            </w:r>
          </w:p>
        </w:tc>
        <w:tc>
          <w:tcPr>
            <w:tcW w:w="1297" w:type="dxa"/>
            <w:tcBorders>
              <w:top w:val="nil"/>
              <w:left w:val="nil"/>
              <w:bottom w:val="single" w:sz="4" w:space="0" w:color="auto"/>
              <w:right w:val="single" w:sz="4" w:space="0" w:color="auto"/>
            </w:tcBorders>
            <w:shd w:val="clear" w:color="auto" w:fill="auto"/>
            <w:noWrap/>
            <w:vAlign w:val="center"/>
            <w:hideMark/>
          </w:tcPr>
          <w:p w:rsidR="00121B33" w:rsidRPr="00133196" w:rsidRDefault="00121B33" w:rsidP="00121B33">
            <w:pPr>
              <w:spacing w:after="0" w:line="240" w:lineRule="auto"/>
              <w:jc w:val="center"/>
              <w:rPr>
                <w:rFonts w:ascii="Times New Roman" w:eastAsia="Times New Roman" w:hAnsi="Times New Roman" w:cs="Times New Roman"/>
                <w:sz w:val="20"/>
                <w:szCs w:val="20"/>
              </w:rPr>
            </w:pPr>
            <w:r w:rsidRPr="00133196">
              <w:rPr>
                <w:rFonts w:ascii="Times New Roman" w:eastAsia="Times New Roman" w:hAnsi="Times New Roman" w:cs="Times New Roman"/>
                <w:sz w:val="20"/>
                <w:szCs w:val="20"/>
              </w:rPr>
              <w:t xml:space="preserve">210 412,0 </w:t>
            </w:r>
          </w:p>
        </w:tc>
        <w:tc>
          <w:tcPr>
            <w:tcW w:w="1233" w:type="dxa"/>
            <w:tcBorders>
              <w:top w:val="nil"/>
              <w:left w:val="nil"/>
              <w:bottom w:val="single" w:sz="4" w:space="0" w:color="auto"/>
              <w:right w:val="single" w:sz="4" w:space="0" w:color="auto"/>
            </w:tcBorders>
            <w:shd w:val="clear" w:color="auto" w:fill="auto"/>
            <w:noWrap/>
            <w:vAlign w:val="center"/>
            <w:hideMark/>
          </w:tcPr>
          <w:p w:rsidR="00121B33" w:rsidRPr="00133196" w:rsidRDefault="00121B33" w:rsidP="00121B33">
            <w:pPr>
              <w:spacing w:after="0" w:line="240" w:lineRule="auto"/>
              <w:jc w:val="center"/>
              <w:rPr>
                <w:rFonts w:ascii="Times New Roman" w:eastAsia="Times New Roman" w:hAnsi="Times New Roman" w:cs="Times New Roman"/>
                <w:sz w:val="20"/>
                <w:szCs w:val="20"/>
              </w:rPr>
            </w:pPr>
            <w:r w:rsidRPr="00133196">
              <w:rPr>
                <w:rFonts w:ascii="Times New Roman" w:eastAsia="Times New Roman" w:hAnsi="Times New Roman" w:cs="Times New Roman"/>
                <w:sz w:val="20"/>
                <w:szCs w:val="20"/>
              </w:rPr>
              <w:t xml:space="preserve">210 411,7 </w:t>
            </w:r>
          </w:p>
        </w:tc>
        <w:tc>
          <w:tcPr>
            <w:tcW w:w="992" w:type="dxa"/>
            <w:tcBorders>
              <w:top w:val="nil"/>
              <w:left w:val="nil"/>
              <w:bottom w:val="single" w:sz="4" w:space="0" w:color="auto"/>
              <w:right w:val="single" w:sz="4" w:space="0" w:color="auto"/>
            </w:tcBorders>
            <w:shd w:val="clear" w:color="auto" w:fill="auto"/>
            <w:vAlign w:val="center"/>
            <w:hideMark/>
          </w:tcPr>
          <w:p w:rsidR="00121B33" w:rsidRPr="00133196" w:rsidRDefault="00121B33" w:rsidP="00121B33">
            <w:pPr>
              <w:spacing w:after="0" w:line="240" w:lineRule="auto"/>
              <w:jc w:val="center"/>
              <w:rPr>
                <w:rFonts w:ascii="Times New Roman" w:eastAsia="Times New Roman" w:hAnsi="Times New Roman" w:cs="Times New Roman"/>
                <w:sz w:val="20"/>
                <w:szCs w:val="20"/>
              </w:rPr>
            </w:pPr>
            <w:r w:rsidRPr="00133196">
              <w:rPr>
                <w:rFonts w:ascii="Times New Roman" w:eastAsia="Times New Roman" w:hAnsi="Times New Roman" w:cs="Times New Roman"/>
                <w:sz w:val="20"/>
                <w:szCs w:val="20"/>
              </w:rPr>
              <w:t>67,8%</w:t>
            </w:r>
          </w:p>
        </w:tc>
        <w:tc>
          <w:tcPr>
            <w:tcW w:w="1418" w:type="dxa"/>
            <w:tcBorders>
              <w:top w:val="nil"/>
              <w:left w:val="nil"/>
              <w:bottom w:val="single" w:sz="4" w:space="0" w:color="auto"/>
              <w:right w:val="single" w:sz="4" w:space="0" w:color="auto"/>
            </w:tcBorders>
            <w:shd w:val="clear" w:color="auto" w:fill="auto"/>
            <w:vAlign w:val="center"/>
            <w:hideMark/>
          </w:tcPr>
          <w:p w:rsidR="00121B33" w:rsidRPr="00133196" w:rsidRDefault="00121B33" w:rsidP="00121B33">
            <w:pPr>
              <w:spacing w:after="0" w:line="240" w:lineRule="auto"/>
              <w:jc w:val="center"/>
              <w:rPr>
                <w:rFonts w:ascii="Times New Roman" w:eastAsia="Times New Roman" w:hAnsi="Times New Roman" w:cs="Times New Roman"/>
                <w:sz w:val="20"/>
                <w:szCs w:val="20"/>
              </w:rPr>
            </w:pPr>
            <w:r w:rsidRPr="00133196">
              <w:rPr>
                <w:rFonts w:ascii="Times New Roman" w:eastAsia="Times New Roman" w:hAnsi="Times New Roman" w:cs="Times New Roman"/>
                <w:sz w:val="20"/>
                <w:szCs w:val="20"/>
              </w:rPr>
              <w:t>100,0%</w:t>
            </w:r>
          </w:p>
        </w:tc>
      </w:tr>
      <w:tr w:rsidR="00121B33" w:rsidRPr="00133196" w:rsidTr="00121B33">
        <w:trPr>
          <w:trHeight w:val="765"/>
        </w:trPr>
        <w:tc>
          <w:tcPr>
            <w:tcW w:w="2122" w:type="dxa"/>
            <w:tcBorders>
              <w:top w:val="nil"/>
              <w:left w:val="single" w:sz="4" w:space="0" w:color="auto"/>
              <w:bottom w:val="single" w:sz="4" w:space="0" w:color="auto"/>
              <w:right w:val="single" w:sz="4" w:space="0" w:color="auto"/>
            </w:tcBorders>
            <w:shd w:val="clear" w:color="auto" w:fill="auto"/>
            <w:vAlign w:val="center"/>
            <w:hideMark/>
          </w:tcPr>
          <w:p w:rsidR="00121B33" w:rsidRPr="00133196" w:rsidRDefault="00121B33" w:rsidP="00121B33">
            <w:pPr>
              <w:spacing w:after="0" w:line="240" w:lineRule="auto"/>
              <w:rPr>
                <w:rFonts w:ascii="Times New Roman" w:eastAsia="Times New Roman" w:hAnsi="Times New Roman" w:cs="Times New Roman"/>
                <w:sz w:val="20"/>
                <w:szCs w:val="20"/>
              </w:rPr>
            </w:pPr>
            <w:r w:rsidRPr="00133196">
              <w:rPr>
                <w:rFonts w:ascii="Times New Roman" w:eastAsia="Times New Roman" w:hAnsi="Times New Roman" w:cs="Times New Roman"/>
                <w:sz w:val="20"/>
                <w:szCs w:val="20"/>
              </w:rPr>
              <w:t xml:space="preserve">Муниципальная программа "Содействие развитию садоводческих, огороднических и дачных некоммерческих объединений граждан в городе Ханты-Мансийске" </w:t>
            </w:r>
          </w:p>
        </w:tc>
        <w:tc>
          <w:tcPr>
            <w:tcW w:w="1216" w:type="dxa"/>
            <w:tcBorders>
              <w:top w:val="nil"/>
              <w:left w:val="nil"/>
              <w:bottom w:val="single" w:sz="4" w:space="0" w:color="auto"/>
              <w:right w:val="single" w:sz="4" w:space="0" w:color="auto"/>
            </w:tcBorders>
            <w:shd w:val="clear" w:color="auto" w:fill="auto"/>
            <w:noWrap/>
            <w:vAlign w:val="center"/>
            <w:hideMark/>
          </w:tcPr>
          <w:p w:rsidR="00121B33" w:rsidRPr="00133196" w:rsidRDefault="00121B33" w:rsidP="00121B33">
            <w:pPr>
              <w:spacing w:after="0" w:line="240" w:lineRule="auto"/>
              <w:jc w:val="center"/>
              <w:rPr>
                <w:rFonts w:ascii="Times New Roman" w:eastAsia="Times New Roman" w:hAnsi="Times New Roman" w:cs="Times New Roman"/>
                <w:sz w:val="20"/>
                <w:szCs w:val="20"/>
              </w:rPr>
            </w:pPr>
            <w:r w:rsidRPr="00133196">
              <w:rPr>
                <w:rFonts w:ascii="Times New Roman" w:eastAsia="Times New Roman" w:hAnsi="Times New Roman" w:cs="Times New Roman"/>
                <w:sz w:val="20"/>
                <w:szCs w:val="20"/>
              </w:rPr>
              <w:t xml:space="preserve">0,0 </w:t>
            </w:r>
          </w:p>
        </w:tc>
        <w:tc>
          <w:tcPr>
            <w:tcW w:w="1297" w:type="dxa"/>
            <w:tcBorders>
              <w:top w:val="nil"/>
              <w:left w:val="nil"/>
              <w:bottom w:val="single" w:sz="4" w:space="0" w:color="auto"/>
              <w:right w:val="single" w:sz="4" w:space="0" w:color="auto"/>
            </w:tcBorders>
            <w:shd w:val="clear" w:color="auto" w:fill="auto"/>
            <w:noWrap/>
            <w:vAlign w:val="center"/>
            <w:hideMark/>
          </w:tcPr>
          <w:p w:rsidR="00121B33" w:rsidRPr="00133196" w:rsidRDefault="00121B33" w:rsidP="00121B33">
            <w:pPr>
              <w:spacing w:after="0" w:line="240" w:lineRule="auto"/>
              <w:jc w:val="center"/>
              <w:rPr>
                <w:rFonts w:ascii="Times New Roman" w:eastAsia="Times New Roman" w:hAnsi="Times New Roman" w:cs="Times New Roman"/>
                <w:sz w:val="20"/>
                <w:szCs w:val="20"/>
              </w:rPr>
            </w:pPr>
            <w:r w:rsidRPr="00133196">
              <w:rPr>
                <w:rFonts w:ascii="Times New Roman" w:eastAsia="Times New Roman" w:hAnsi="Times New Roman" w:cs="Times New Roman"/>
                <w:sz w:val="20"/>
                <w:szCs w:val="20"/>
              </w:rPr>
              <w:t xml:space="preserve">3 677,3 </w:t>
            </w:r>
          </w:p>
        </w:tc>
        <w:tc>
          <w:tcPr>
            <w:tcW w:w="1297" w:type="dxa"/>
            <w:tcBorders>
              <w:top w:val="nil"/>
              <w:left w:val="nil"/>
              <w:bottom w:val="single" w:sz="4" w:space="0" w:color="auto"/>
              <w:right w:val="single" w:sz="4" w:space="0" w:color="auto"/>
            </w:tcBorders>
            <w:shd w:val="clear" w:color="auto" w:fill="auto"/>
            <w:noWrap/>
            <w:vAlign w:val="center"/>
            <w:hideMark/>
          </w:tcPr>
          <w:p w:rsidR="00121B33" w:rsidRPr="00133196" w:rsidRDefault="00121B33" w:rsidP="00121B33">
            <w:pPr>
              <w:spacing w:after="0" w:line="240" w:lineRule="auto"/>
              <w:jc w:val="center"/>
              <w:rPr>
                <w:rFonts w:ascii="Times New Roman" w:eastAsia="Times New Roman" w:hAnsi="Times New Roman" w:cs="Times New Roman"/>
                <w:sz w:val="20"/>
                <w:szCs w:val="20"/>
              </w:rPr>
            </w:pPr>
            <w:r w:rsidRPr="00133196">
              <w:rPr>
                <w:rFonts w:ascii="Times New Roman" w:eastAsia="Times New Roman" w:hAnsi="Times New Roman" w:cs="Times New Roman"/>
                <w:sz w:val="20"/>
                <w:szCs w:val="20"/>
              </w:rPr>
              <w:t xml:space="preserve">3 030,3 </w:t>
            </w:r>
          </w:p>
        </w:tc>
        <w:tc>
          <w:tcPr>
            <w:tcW w:w="1233" w:type="dxa"/>
            <w:tcBorders>
              <w:top w:val="nil"/>
              <w:left w:val="nil"/>
              <w:bottom w:val="single" w:sz="4" w:space="0" w:color="auto"/>
              <w:right w:val="single" w:sz="4" w:space="0" w:color="auto"/>
            </w:tcBorders>
            <w:shd w:val="clear" w:color="auto" w:fill="auto"/>
            <w:noWrap/>
            <w:vAlign w:val="center"/>
            <w:hideMark/>
          </w:tcPr>
          <w:p w:rsidR="00121B33" w:rsidRPr="00133196" w:rsidRDefault="00121B33" w:rsidP="00121B33">
            <w:pPr>
              <w:spacing w:after="0" w:line="240" w:lineRule="auto"/>
              <w:jc w:val="center"/>
              <w:rPr>
                <w:rFonts w:ascii="Times New Roman" w:eastAsia="Times New Roman" w:hAnsi="Times New Roman" w:cs="Times New Roman"/>
                <w:sz w:val="20"/>
                <w:szCs w:val="20"/>
              </w:rPr>
            </w:pPr>
            <w:r w:rsidRPr="00133196">
              <w:rPr>
                <w:rFonts w:ascii="Times New Roman" w:eastAsia="Times New Roman" w:hAnsi="Times New Roman" w:cs="Times New Roman"/>
                <w:sz w:val="20"/>
                <w:szCs w:val="20"/>
              </w:rPr>
              <w:t xml:space="preserve">3 030,3 </w:t>
            </w:r>
          </w:p>
        </w:tc>
        <w:tc>
          <w:tcPr>
            <w:tcW w:w="992" w:type="dxa"/>
            <w:tcBorders>
              <w:top w:val="nil"/>
              <w:left w:val="nil"/>
              <w:bottom w:val="single" w:sz="4" w:space="0" w:color="auto"/>
              <w:right w:val="single" w:sz="4" w:space="0" w:color="auto"/>
            </w:tcBorders>
            <w:shd w:val="clear" w:color="auto" w:fill="auto"/>
            <w:vAlign w:val="center"/>
            <w:hideMark/>
          </w:tcPr>
          <w:p w:rsidR="00121B33" w:rsidRPr="00133196" w:rsidRDefault="00121B33" w:rsidP="00121B33">
            <w:pPr>
              <w:spacing w:after="0" w:line="240" w:lineRule="auto"/>
              <w:jc w:val="center"/>
              <w:rPr>
                <w:rFonts w:ascii="Times New Roman" w:eastAsia="Times New Roman" w:hAnsi="Times New Roman" w:cs="Times New Roman"/>
                <w:sz w:val="20"/>
                <w:szCs w:val="20"/>
              </w:rPr>
            </w:pPr>
            <w:r w:rsidRPr="00133196">
              <w:rPr>
                <w:rFonts w:ascii="Times New Roman" w:eastAsia="Times New Roman" w:hAnsi="Times New Roman" w:cs="Times New Roman"/>
                <w:sz w:val="20"/>
                <w:szCs w:val="20"/>
              </w:rPr>
              <w:t>82,4%</w:t>
            </w:r>
          </w:p>
        </w:tc>
        <w:tc>
          <w:tcPr>
            <w:tcW w:w="1418" w:type="dxa"/>
            <w:tcBorders>
              <w:top w:val="nil"/>
              <w:left w:val="nil"/>
              <w:bottom w:val="single" w:sz="4" w:space="0" w:color="auto"/>
              <w:right w:val="single" w:sz="4" w:space="0" w:color="auto"/>
            </w:tcBorders>
            <w:shd w:val="clear" w:color="auto" w:fill="auto"/>
            <w:vAlign w:val="center"/>
            <w:hideMark/>
          </w:tcPr>
          <w:p w:rsidR="00121B33" w:rsidRPr="00133196" w:rsidRDefault="00121B33" w:rsidP="00121B33">
            <w:pPr>
              <w:spacing w:after="0" w:line="240" w:lineRule="auto"/>
              <w:jc w:val="center"/>
              <w:rPr>
                <w:rFonts w:ascii="Times New Roman" w:eastAsia="Times New Roman" w:hAnsi="Times New Roman" w:cs="Times New Roman"/>
                <w:sz w:val="20"/>
                <w:szCs w:val="20"/>
              </w:rPr>
            </w:pPr>
            <w:r w:rsidRPr="00133196">
              <w:rPr>
                <w:rFonts w:ascii="Times New Roman" w:eastAsia="Times New Roman" w:hAnsi="Times New Roman" w:cs="Times New Roman"/>
                <w:sz w:val="20"/>
                <w:szCs w:val="20"/>
              </w:rPr>
              <w:t>100,0%</w:t>
            </w:r>
          </w:p>
        </w:tc>
      </w:tr>
      <w:tr w:rsidR="00121B33" w:rsidRPr="00133196" w:rsidTr="00121B33">
        <w:trPr>
          <w:trHeight w:val="1020"/>
        </w:trPr>
        <w:tc>
          <w:tcPr>
            <w:tcW w:w="2122" w:type="dxa"/>
            <w:tcBorders>
              <w:top w:val="nil"/>
              <w:left w:val="single" w:sz="4" w:space="0" w:color="auto"/>
              <w:bottom w:val="single" w:sz="4" w:space="0" w:color="auto"/>
              <w:right w:val="single" w:sz="4" w:space="0" w:color="auto"/>
            </w:tcBorders>
            <w:shd w:val="clear" w:color="auto" w:fill="auto"/>
            <w:vAlign w:val="center"/>
            <w:hideMark/>
          </w:tcPr>
          <w:p w:rsidR="00121B33" w:rsidRPr="00133196" w:rsidRDefault="00121B33" w:rsidP="00121B33">
            <w:pPr>
              <w:spacing w:after="0" w:line="240" w:lineRule="auto"/>
              <w:rPr>
                <w:rFonts w:ascii="Times New Roman" w:eastAsia="Times New Roman" w:hAnsi="Times New Roman" w:cs="Times New Roman"/>
                <w:sz w:val="20"/>
                <w:szCs w:val="20"/>
              </w:rPr>
            </w:pPr>
            <w:r w:rsidRPr="00133196">
              <w:rPr>
                <w:rFonts w:ascii="Times New Roman" w:eastAsia="Times New Roman" w:hAnsi="Times New Roman" w:cs="Times New Roman"/>
                <w:sz w:val="20"/>
                <w:szCs w:val="20"/>
              </w:rPr>
              <w:t>Муниципальная программа "Основные направления развития в области управления и распоряжения муниципальной собственностью города Ханты-Мансийска"</w:t>
            </w:r>
          </w:p>
        </w:tc>
        <w:tc>
          <w:tcPr>
            <w:tcW w:w="1216" w:type="dxa"/>
            <w:tcBorders>
              <w:top w:val="nil"/>
              <w:left w:val="nil"/>
              <w:bottom w:val="single" w:sz="4" w:space="0" w:color="auto"/>
              <w:right w:val="single" w:sz="4" w:space="0" w:color="auto"/>
            </w:tcBorders>
            <w:shd w:val="clear" w:color="auto" w:fill="auto"/>
            <w:noWrap/>
            <w:vAlign w:val="center"/>
            <w:hideMark/>
          </w:tcPr>
          <w:p w:rsidR="00121B33" w:rsidRPr="00133196" w:rsidRDefault="00121B33" w:rsidP="00121B33">
            <w:pPr>
              <w:spacing w:after="0" w:line="240" w:lineRule="auto"/>
              <w:jc w:val="center"/>
              <w:rPr>
                <w:rFonts w:ascii="Times New Roman" w:eastAsia="Times New Roman" w:hAnsi="Times New Roman" w:cs="Times New Roman"/>
                <w:sz w:val="20"/>
                <w:szCs w:val="20"/>
              </w:rPr>
            </w:pPr>
            <w:r w:rsidRPr="00133196">
              <w:rPr>
                <w:rFonts w:ascii="Times New Roman" w:eastAsia="Times New Roman" w:hAnsi="Times New Roman" w:cs="Times New Roman"/>
                <w:sz w:val="20"/>
                <w:szCs w:val="20"/>
              </w:rPr>
              <w:t xml:space="preserve">115 649,6 </w:t>
            </w:r>
          </w:p>
        </w:tc>
        <w:tc>
          <w:tcPr>
            <w:tcW w:w="1297" w:type="dxa"/>
            <w:tcBorders>
              <w:top w:val="nil"/>
              <w:left w:val="nil"/>
              <w:bottom w:val="single" w:sz="4" w:space="0" w:color="auto"/>
              <w:right w:val="single" w:sz="4" w:space="0" w:color="auto"/>
            </w:tcBorders>
            <w:shd w:val="clear" w:color="auto" w:fill="auto"/>
            <w:noWrap/>
            <w:vAlign w:val="center"/>
            <w:hideMark/>
          </w:tcPr>
          <w:p w:rsidR="00121B33" w:rsidRPr="00133196" w:rsidRDefault="00121B33" w:rsidP="00121B33">
            <w:pPr>
              <w:spacing w:after="0" w:line="240" w:lineRule="auto"/>
              <w:jc w:val="center"/>
              <w:rPr>
                <w:rFonts w:ascii="Times New Roman" w:eastAsia="Times New Roman" w:hAnsi="Times New Roman" w:cs="Times New Roman"/>
                <w:sz w:val="20"/>
                <w:szCs w:val="20"/>
              </w:rPr>
            </w:pPr>
            <w:r w:rsidRPr="00133196">
              <w:rPr>
                <w:rFonts w:ascii="Times New Roman" w:eastAsia="Times New Roman" w:hAnsi="Times New Roman" w:cs="Times New Roman"/>
                <w:sz w:val="20"/>
                <w:szCs w:val="20"/>
              </w:rPr>
              <w:t xml:space="preserve">224 965,2 </w:t>
            </w:r>
          </w:p>
        </w:tc>
        <w:tc>
          <w:tcPr>
            <w:tcW w:w="1297" w:type="dxa"/>
            <w:tcBorders>
              <w:top w:val="nil"/>
              <w:left w:val="nil"/>
              <w:bottom w:val="single" w:sz="4" w:space="0" w:color="auto"/>
              <w:right w:val="single" w:sz="4" w:space="0" w:color="auto"/>
            </w:tcBorders>
            <w:shd w:val="clear" w:color="auto" w:fill="auto"/>
            <w:noWrap/>
            <w:vAlign w:val="center"/>
            <w:hideMark/>
          </w:tcPr>
          <w:p w:rsidR="00121B33" w:rsidRPr="00133196" w:rsidRDefault="00121B33" w:rsidP="00121B33">
            <w:pPr>
              <w:spacing w:after="0" w:line="240" w:lineRule="auto"/>
              <w:jc w:val="center"/>
              <w:rPr>
                <w:rFonts w:ascii="Times New Roman" w:eastAsia="Times New Roman" w:hAnsi="Times New Roman" w:cs="Times New Roman"/>
                <w:sz w:val="20"/>
                <w:szCs w:val="20"/>
              </w:rPr>
            </w:pPr>
            <w:r w:rsidRPr="00133196">
              <w:rPr>
                <w:rFonts w:ascii="Times New Roman" w:eastAsia="Times New Roman" w:hAnsi="Times New Roman" w:cs="Times New Roman"/>
                <w:sz w:val="20"/>
                <w:szCs w:val="20"/>
              </w:rPr>
              <w:t xml:space="preserve">172 082,4 </w:t>
            </w:r>
          </w:p>
        </w:tc>
        <w:tc>
          <w:tcPr>
            <w:tcW w:w="1233" w:type="dxa"/>
            <w:tcBorders>
              <w:top w:val="nil"/>
              <w:left w:val="nil"/>
              <w:bottom w:val="single" w:sz="4" w:space="0" w:color="auto"/>
              <w:right w:val="single" w:sz="4" w:space="0" w:color="auto"/>
            </w:tcBorders>
            <w:shd w:val="clear" w:color="auto" w:fill="auto"/>
            <w:noWrap/>
            <w:vAlign w:val="center"/>
            <w:hideMark/>
          </w:tcPr>
          <w:p w:rsidR="00121B33" w:rsidRPr="00133196" w:rsidRDefault="00121B33" w:rsidP="00121B33">
            <w:pPr>
              <w:spacing w:after="0" w:line="240" w:lineRule="auto"/>
              <w:jc w:val="center"/>
              <w:rPr>
                <w:rFonts w:ascii="Times New Roman" w:eastAsia="Times New Roman" w:hAnsi="Times New Roman" w:cs="Times New Roman"/>
                <w:sz w:val="20"/>
                <w:szCs w:val="20"/>
              </w:rPr>
            </w:pPr>
            <w:r w:rsidRPr="00133196">
              <w:rPr>
                <w:rFonts w:ascii="Times New Roman" w:eastAsia="Times New Roman" w:hAnsi="Times New Roman" w:cs="Times New Roman"/>
                <w:sz w:val="20"/>
                <w:szCs w:val="20"/>
              </w:rPr>
              <w:t xml:space="preserve">171 201,8 </w:t>
            </w:r>
          </w:p>
        </w:tc>
        <w:tc>
          <w:tcPr>
            <w:tcW w:w="992" w:type="dxa"/>
            <w:tcBorders>
              <w:top w:val="nil"/>
              <w:left w:val="nil"/>
              <w:bottom w:val="single" w:sz="4" w:space="0" w:color="auto"/>
              <w:right w:val="single" w:sz="4" w:space="0" w:color="auto"/>
            </w:tcBorders>
            <w:shd w:val="clear" w:color="auto" w:fill="auto"/>
            <w:vAlign w:val="center"/>
            <w:hideMark/>
          </w:tcPr>
          <w:p w:rsidR="00121B33" w:rsidRPr="00133196" w:rsidRDefault="00121B33" w:rsidP="00121B33">
            <w:pPr>
              <w:spacing w:after="0" w:line="240" w:lineRule="auto"/>
              <w:jc w:val="center"/>
              <w:rPr>
                <w:rFonts w:ascii="Times New Roman" w:eastAsia="Times New Roman" w:hAnsi="Times New Roman" w:cs="Times New Roman"/>
                <w:sz w:val="20"/>
                <w:szCs w:val="20"/>
              </w:rPr>
            </w:pPr>
            <w:r w:rsidRPr="00133196">
              <w:rPr>
                <w:rFonts w:ascii="Times New Roman" w:eastAsia="Times New Roman" w:hAnsi="Times New Roman" w:cs="Times New Roman"/>
                <w:sz w:val="20"/>
                <w:szCs w:val="20"/>
              </w:rPr>
              <w:t>76,1%</w:t>
            </w:r>
          </w:p>
        </w:tc>
        <w:tc>
          <w:tcPr>
            <w:tcW w:w="1418" w:type="dxa"/>
            <w:tcBorders>
              <w:top w:val="nil"/>
              <w:left w:val="nil"/>
              <w:bottom w:val="single" w:sz="4" w:space="0" w:color="auto"/>
              <w:right w:val="single" w:sz="4" w:space="0" w:color="auto"/>
            </w:tcBorders>
            <w:shd w:val="clear" w:color="auto" w:fill="auto"/>
            <w:vAlign w:val="center"/>
            <w:hideMark/>
          </w:tcPr>
          <w:p w:rsidR="00121B33" w:rsidRPr="00133196" w:rsidRDefault="00121B33" w:rsidP="00121B33">
            <w:pPr>
              <w:spacing w:after="0" w:line="240" w:lineRule="auto"/>
              <w:jc w:val="center"/>
              <w:rPr>
                <w:rFonts w:ascii="Times New Roman" w:eastAsia="Times New Roman" w:hAnsi="Times New Roman" w:cs="Times New Roman"/>
                <w:sz w:val="20"/>
                <w:szCs w:val="20"/>
              </w:rPr>
            </w:pPr>
            <w:r w:rsidRPr="00133196">
              <w:rPr>
                <w:rFonts w:ascii="Times New Roman" w:eastAsia="Times New Roman" w:hAnsi="Times New Roman" w:cs="Times New Roman"/>
                <w:sz w:val="20"/>
                <w:szCs w:val="20"/>
              </w:rPr>
              <w:t>99,5%</w:t>
            </w:r>
          </w:p>
        </w:tc>
      </w:tr>
      <w:tr w:rsidR="00121B33" w:rsidRPr="00133196" w:rsidTr="00121B33">
        <w:trPr>
          <w:trHeight w:val="765"/>
        </w:trPr>
        <w:tc>
          <w:tcPr>
            <w:tcW w:w="2122" w:type="dxa"/>
            <w:tcBorders>
              <w:top w:val="nil"/>
              <w:left w:val="single" w:sz="4" w:space="0" w:color="auto"/>
              <w:bottom w:val="single" w:sz="4" w:space="0" w:color="auto"/>
              <w:right w:val="single" w:sz="4" w:space="0" w:color="auto"/>
            </w:tcBorders>
            <w:shd w:val="clear" w:color="auto" w:fill="auto"/>
            <w:vAlign w:val="center"/>
            <w:hideMark/>
          </w:tcPr>
          <w:p w:rsidR="00121B33" w:rsidRPr="00133196" w:rsidRDefault="00121B33" w:rsidP="00121B33">
            <w:pPr>
              <w:spacing w:after="0" w:line="240" w:lineRule="auto"/>
              <w:rPr>
                <w:rFonts w:ascii="Times New Roman" w:eastAsia="Times New Roman" w:hAnsi="Times New Roman" w:cs="Times New Roman"/>
                <w:sz w:val="20"/>
                <w:szCs w:val="20"/>
              </w:rPr>
            </w:pPr>
            <w:r w:rsidRPr="00133196">
              <w:rPr>
                <w:rFonts w:ascii="Times New Roman" w:eastAsia="Times New Roman" w:hAnsi="Times New Roman" w:cs="Times New Roman"/>
                <w:sz w:val="20"/>
                <w:szCs w:val="20"/>
              </w:rPr>
              <w:t xml:space="preserve">Муниципальная программа "Обеспечение градостроительной деятельности на территории города Ханты-Мансийска" </w:t>
            </w:r>
          </w:p>
        </w:tc>
        <w:tc>
          <w:tcPr>
            <w:tcW w:w="1216" w:type="dxa"/>
            <w:tcBorders>
              <w:top w:val="nil"/>
              <w:left w:val="nil"/>
              <w:bottom w:val="single" w:sz="4" w:space="0" w:color="auto"/>
              <w:right w:val="single" w:sz="4" w:space="0" w:color="auto"/>
            </w:tcBorders>
            <w:shd w:val="clear" w:color="auto" w:fill="auto"/>
            <w:noWrap/>
            <w:vAlign w:val="center"/>
            <w:hideMark/>
          </w:tcPr>
          <w:p w:rsidR="00121B33" w:rsidRPr="00133196" w:rsidRDefault="00121B33" w:rsidP="00121B33">
            <w:pPr>
              <w:spacing w:after="0" w:line="240" w:lineRule="auto"/>
              <w:jc w:val="center"/>
              <w:rPr>
                <w:rFonts w:ascii="Times New Roman" w:eastAsia="Times New Roman" w:hAnsi="Times New Roman" w:cs="Times New Roman"/>
                <w:sz w:val="20"/>
                <w:szCs w:val="20"/>
              </w:rPr>
            </w:pPr>
            <w:r w:rsidRPr="00133196">
              <w:rPr>
                <w:rFonts w:ascii="Times New Roman" w:eastAsia="Times New Roman" w:hAnsi="Times New Roman" w:cs="Times New Roman"/>
                <w:sz w:val="20"/>
                <w:szCs w:val="20"/>
              </w:rPr>
              <w:t xml:space="preserve">119 765,5 </w:t>
            </w:r>
          </w:p>
        </w:tc>
        <w:tc>
          <w:tcPr>
            <w:tcW w:w="1297" w:type="dxa"/>
            <w:tcBorders>
              <w:top w:val="nil"/>
              <w:left w:val="nil"/>
              <w:bottom w:val="single" w:sz="4" w:space="0" w:color="auto"/>
              <w:right w:val="single" w:sz="4" w:space="0" w:color="auto"/>
            </w:tcBorders>
            <w:shd w:val="clear" w:color="auto" w:fill="auto"/>
            <w:noWrap/>
            <w:vAlign w:val="center"/>
            <w:hideMark/>
          </w:tcPr>
          <w:p w:rsidR="00121B33" w:rsidRPr="00133196" w:rsidRDefault="00121B33" w:rsidP="00121B33">
            <w:pPr>
              <w:spacing w:after="0" w:line="240" w:lineRule="auto"/>
              <w:jc w:val="center"/>
              <w:rPr>
                <w:rFonts w:ascii="Times New Roman" w:eastAsia="Times New Roman" w:hAnsi="Times New Roman" w:cs="Times New Roman"/>
                <w:sz w:val="20"/>
                <w:szCs w:val="20"/>
              </w:rPr>
            </w:pPr>
            <w:r w:rsidRPr="00133196">
              <w:rPr>
                <w:rFonts w:ascii="Times New Roman" w:eastAsia="Times New Roman" w:hAnsi="Times New Roman" w:cs="Times New Roman"/>
                <w:sz w:val="20"/>
                <w:szCs w:val="20"/>
              </w:rPr>
              <w:t xml:space="preserve">227 176,9 </w:t>
            </w:r>
          </w:p>
        </w:tc>
        <w:tc>
          <w:tcPr>
            <w:tcW w:w="1297" w:type="dxa"/>
            <w:tcBorders>
              <w:top w:val="nil"/>
              <w:left w:val="nil"/>
              <w:bottom w:val="single" w:sz="4" w:space="0" w:color="auto"/>
              <w:right w:val="single" w:sz="4" w:space="0" w:color="auto"/>
            </w:tcBorders>
            <w:shd w:val="clear" w:color="auto" w:fill="auto"/>
            <w:noWrap/>
            <w:vAlign w:val="center"/>
            <w:hideMark/>
          </w:tcPr>
          <w:p w:rsidR="00121B33" w:rsidRPr="00133196" w:rsidRDefault="00121B33" w:rsidP="00121B33">
            <w:pPr>
              <w:spacing w:after="0" w:line="240" w:lineRule="auto"/>
              <w:jc w:val="center"/>
              <w:rPr>
                <w:rFonts w:ascii="Times New Roman" w:eastAsia="Times New Roman" w:hAnsi="Times New Roman" w:cs="Times New Roman"/>
                <w:sz w:val="20"/>
                <w:szCs w:val="20"/>
              </w:rPr>
            </w:pPr>
            <w:r w:rsidRPr="00133196">
              <w:rPr>
                <w:rFonts w:ascii="Times New Roman" w:eastAsia="Times New Roman" w:hAnsi="Times New Roman" w:cs="Times New Roman"/>
                <w:sz w:val="20"/>
                <w:szCs w:val="20"/>
              </w:rPr>
              <w:t xml:space="preserve">135 405,2 </w:t>
            </w:r>
          </w:p>
        </w:tc>
        <w:tc>
          <w:tcPr>
            <w:tcW w:w="1233" w:type="dxa"/>
            <w:tcBorders>
              <w:top w:val="nil"/>
              <w:left w:val="nil"/>
              <w:bottom w:val="single" w:sz="4" w:space="0" w:color="auto"/>
              <w:right w:val="single" w:sz="4" w:space="0" w:color="auto"/>
            </w:tcBorders>
            <w:shd w:val="clear" w:color="auto" w:fill="auto"/>
            <w:noWrap/>
            <w:vAlign w:val="center"/>
            <w:hideMark/>
          </w:tcPr>
          <w:p w:rsidR="00121B33" w:rsidRPr="00133196" w:rsidRDefault="00121B33" w:rsidP="00121B33">
            <w:pPr>
              <w:spacing w:after="0" w:line="240" w:lineRule="auto"/>
              <w:jc w:val="center"/>
              <w:rPr>
                <w:rFonts w:ascii="Times New Roman" w:eastAsia="Times New Roman" w:hAnsi="Times New Roman" w:cs="Times New Roman"/>
                <w:sz w:val="20"/>
                <w:szCs w:val="20"/>
              </w:rPr>
            </w:pPr>
            <w:r w:rsidRPr="00133196">
              <w:rPr>
                <w:rFonts w:ascii="Times New Roman" w:eastAsia="Times New Roman" w:hAnsi="Times New Roman" w:cs="Times New Roman"/>
                <w:sz w:val="20"/>
                <w:szCs w:val="20"/>
              </w:rPr>
              <w:t xml:space="preserve">134 574,2 </w:t>
            </w:r>
          </w:p>
        </w:tc>
        <w:tc>
          <w:tcPr>
            <w:tcW w:w="992" w:type="dxa"/>
            <w:tcBorders>
              <w:top w:val="nil"/>
              <w:left w:val="nil"/>
              <w:bottom w:val="single" w:sz="4" w:space="0" w:color="auto"/>
              <w:right w:val="single" w:sz="4" w:space="0" w:color="auto"/>
            </w:tcBorders>
            <w:shd w:val="clear" w:color="auto" w:fill="auto"/>
            <w:vAlign w:val="center"/>
            <w:hideMark/>
          </w:tcPr>
          <w:p w:rsidR="00121B33" w:rsidRPr="00133196" w:rsidRDefault="00121B33" w:rsidP="00121B33">
            <w:pPr>
              <w:spacing w:after="0" w:line="240" w:lineRule="auto"/>
              <w:jc w:val="center"/>
              <w:rPr>
                <w:rFonts w:ascii="Times New Roman" w:eastAsia="Times New Roman" w:hAnsi="Times New Roman" w:cs="Times New Roman"/>
                <w:sz w:val="20"/>
                <w:szCs w:val="20"/>
              </w:rPr>
            </w:pPr>
            <w:r w:rsidRPr="00133196">
              <w:rPr>
                <w:rFonts w:ascii="Times New Roman" w:eastAsia="Times New Roman" w:hAnsi="Times New Roman" w:cs="Times New Roman"/>
                <w:sz w:val="20"/>
                <w:szCs w:val="20"/>
              </w:rPr>
              <w:t>59,2%</w:t>
            </w:r>
          </w:p>
        </w:tc>
        <w:tc>
          <w:tcPr>
            <w:tcW w:w="1418" w:type="dxa"/>
            <w:tcBorders>
              <w:top w:val="nil"/>
              <w:left w:val="nil"/>
              <w:bottom w:val="single" w:sz="4" w:space="0" w:color="auto"/>
              <w:right w:val="single" w:sz="4" w:space="0" w:color="auto"/>
            </w:tcBorders>
            <w:shd w:val="clear" w:color="auto" w:fill="auto"/>
            <w:vAlign w:val="center"/>
            <w:hideMark/>
          </w:tcPr>
          <w:p w:rsidR="00121B33" w:rsidRPr="00133196" w:rsidRDefault="00121B33" w:rsidP="00121B33">
            <w:pPr>
              <w:spacing w:after="0" w:line="240" w:lineRule="auto"/>
              <w:jc w:val="center"/>
              <w:rPr>
                <w:rFonts w:ascii="Times New Roman" w:eastAsia="Times New Roman" w:hAnsi="Times New Roman" w:cs="Times New Roman"/>
                <w:sz w:val="20"/>
                <w:szCs w:val="20"/>
              </w:rPr>
            </w:pPr>
            <w:r w:rsidRPr="00133196">
              <w:rPr>
                <w:rFonts w:ascii="Times New Roman" w:eastAsia="Times New Roman" w:hAnsi="Times New Roman" w:cs="Times New Roman"/>
                <w:sz w:val="20"/>
                <w:szCs w:val="20"/>
              </w:rPr>
              <w:t>99,4%</w:t>
            </w:r>
          </w:p>
        </w:tc>
      </w:tr>
      <w:tr w:rsidR="00121B33" w:rsidRPr="00133196" w:rsidTr="00121B33">
        <w:trPr>
          <w:trHeight w:val="765"/>
        </w:trPr>
        <w:tc>
          <w:tcPr>
            <w:tcW w:w="2122" w:type="dxa"/>
            <w:tcBorders>
              <w:top w:val="nil"/>
              <w:left w:val="single" w:sz="4" w:space="0" w:color="auto"/>
              <w:bottom w:val="single" w:sz="4" w:space="0" w:color="auto"/>
              <w:right w:val="single" w:sz="4" w:space="0" w:color="auto"/>
            </w:tcBorders>
            <w:shd w:val="clear" w:color="auto" w:fill="auto"/>
            <w:vAlign w:val="center"/>
            <w:hideMark/>
          </w:tcPr>
          <w:p w:rsidR="00121B33" w:rsidRPr="00133196" w:rsidRDefault="00121B33" w:rsidP="00121B33">
            <w:pPr>
              <w:spacing w:after="0" w:line="240" w:lineRule="auto"/>
              <w:rPr>
                <w:rFonts w:ascii="Times New Roman" w:eastAsia="Times New Roman" w:hAnsi="Times New Roman" w:cs="Times New Roman"/>
                <w:sz w:val="20"/>
                <w:szCs w:val="20"/>
              </w:rPr>
            </w:pPr>
            <w:r w:rsidRPr="00133196">
              <w:rPr>
                <w:rFonts w:ascii="Times New Roman" w:eastAsia="Times New Roman" w:hAnsi="Times New Roman" w:cs="Times New Roman"/>
                <w:sz w:val="20"/>
                <w:szCs w:val="20"/>
              </w:rPr>
              <w:t xml:space="preserve">Муниципальная программа "Проектирование и строительство инженерных сетей на территории города Ханты-Мансийска" </w:t>
            </w:r>
          </w:p>
        </w:tc>
        <w:tc>
          <w:tcPr>
            <w:tcW w:w="1216" w:type="dxa"/>
            <w:tcBorders>
              <w:top w:val="nil"/>
              <w:left w:val="nil"/>
              <w:bottom w:val="single" w:sz="4" w:space="0" w:color="auto"/>
              <w:right w:val="single" w:sz="4" w:space="0" w:color="auto"/>
            </w:tcBorders>
            <w:shd w:val="clear" w:color="auto" w:fill="auto"/>
            <w:noWrap/>
            <w:vAlign w:val="center"/>
            <w:hideMark/>
          </w:tcPr>
          <w:p w:rsidR="00121B33" w:rsidRPr="00133196" w:rsidRDefault="00121B33" w:rsidP="00121B33">
            <w:pPr>
              <w:spacing w:after="0" w:line="240" w:lineRule="auto"/>
              <w:jc w:val="center"/>
              <w:rPr>
                <w:rFonts w:ascii="Times New Roman" w:eastAsia="Times New Roman" w:hAnsi="Times New Roman" w:cs="Times New Roman"/>
                <w:sz w:val="20"/>
                <w:szCs w:val="20"/>
              </w:rPr>
            </w:pPr>
            <w:r w:rsidRPr="00133196">
              <w:rPr>
                <w:rFonts w:ascii="Times New Roman" w:eastAsia="Times New Roman" w:hAnsi="Times New Roman" w:cs="Times New Roman"/>
                <w:sz w:val="20"/>
                <w:szCs w:val="20"/>
              </w:rPr>
              <w:t xml:space="preserve">15 004,0 </w:t>
            </w:r>
          </w:p>
        </w:tc>
        <w:tc>
          <w:tcPr>
            <w:tcW w:w="1297" w:type="dxa"/>
            <w:tcBorders>
              <w:top w:val="nil"/>
              <w:left w:val="nil"/>
              <w:bottom w:val="single" w:sz="4" w:space="0" w:color="auto"/>
              <w:right w:val="single" w:sz="4" w:space="0" w:color="auto"/>
            </w:tcBorders>
            <w:shd w:val="clear" w:color="auto" w:fill="auto"/>
            <w:noWrap/>
            <w:vAlign w:val="center"/>
            <w:hideMark/>
          </w:tcPr>
          <w:p w:rsidR="00121B33" w:rsidRPr="00133196" w:rsidRDefault="00121B33" w:rsidP="00121B33">
            <w:pPr>
              <w:spacing w:after="0" w:line="240" w:lineRule="auto"/>
              <w:jc w:val="center"/>
              <w:rPr>
                <w:rFonts w:ascii="Times New Roman" w:eastAsia="Times New Roman" w:hAnsi="Times New Roman" w:cs="Times New Roman"/>
                <w:sz w:val="20"/>
                <w:szCs w:val="20"/>
              </w:rPr>
            </w:pPr>
            <w:r w:rsidRPr="00133196">
              <w:rPr>
                <w:rFonts w:ascii="Times New Roman" w:eastAsia="Times New Roman" w:hAnsi="Times New Roman" w:cs="Times New Roman"/>
                <w:sz w:val="20"/>
                <w:szCs w:val="20"/>
              </w:rPr>
              <w:t xml:space="preserve">0,0 </w:t>
            </w:r>
          </w:p>
        </w:tc>
        <w:tc>
          <w:tcPr>
            <w:tcW w:w="1297" w:type="dxa"/>
            <w:tcBorders>
              <w:top w:val="nil"/>
              <w:left w:val="nil"/>
              <w:bottom w:val="single" w:sz="4" w:space="0" w:color="auto"/>
              <w:right w:val="single" w:sz="4" w:space="0" w:color="auto"/>
            </w:tcBorders>
            <w:shd w:val="clear" w:color="auto" w:fill="auto"/>
            <w:noWrap/>
            <w:vAlign w:val="center"/>
            <w:hideMark/>
          </w:tcPr>
          <w:p w:rsidR="00121B33" w:rsidRPr="00133196" w:rsidRDefault="00121B33" w:rsidP="00121B33">
            <w:pPr>
              <w:spacing w:after="0" w:line="240" w:lineRule="auto"/>
              <w:jc w:val="center"/>
              <w:rPr>
                <w:rFonts w:ascii="Times New Roman" w:eastAsia="Times New Roman" w:hAnsi="Times New Roman" w:cs="Times New Roman"/>
                <w:sz w:val="20"/>
                <w:szCs w:val="20"/>
              </w:rPr>
            </w:pPr>
            <w:r w:rsidRPr="00133196">
              <w:rPr>
                <w:rFonts w:ascii="Times New Roman" w:eastAsia="Times New Roman" w:hAnsi="Times New Roman" w:cs="Times New Roman"/>
                <w:sz w:val="20"/>
                <w:szCs w:val="20"/>
              </w:rPr>
              <w:t xml:space="preserve">0,0 </w:t>
            </w:r>
          </w:p>
        </w:tc>
        <w:tc>
          <w:tcPr>
            <w:tcW w:w="1233" w:type="dxa"/>
            <w:tcBorders>
              <w:top w:val="nil"/>
              <w:left w:val="nil"/>
              <w:bottom w:val="single" w:sz="4" w:space="0" w:color="auto"/>
              <w:right w:val="single" w:sz="4" w:space="0" w:color="auto"/>
            </w:tcBorders>
            <w:shd w:val="clear" w:color="auto" w:fill="auto"/>
            <w:noWrap/>
            <w:vAlign w:val="center"/>
            <w:hideMark/>
          </w:tcPr>
          <w:p w:rsidR="00121B33" w:rsidRPr="00133196" w:rsidRDefault="00121B33" w:rsidP="00121B33">
            <w:pPr>
              <w:spacing w:after="0" w:line="240" w:lineRule="auto"/>
              <w:jc w:val="center"/>
              <w:rPr>
                <w:rFonts w:ascii="Times New Roman" w:eastAsia="Times New Roman" w:hAnsi="Times New Roman" w:cs="Times New Roman"/>
                <w:sz w:val="20"/>
                <w:szCs w:val="20"/>
              </w:rPr>
            </w:pPr>
            <w:r w:rsidRPr="00133196">
              <w:rPr>
                <w:rFonts w:ascii="Times New Roman" w:eastAsia="Times New Roman" w:hAnsi="Times New Roman" w:cs="Times New Roman"/>
                <w:sz w:val="20"/>
                <w:szCs w:val="20"/>
              </w:rPr>
              <w:t xml:space="preserve">0,0 </w:t>
            </w:r>
          </w:p>
        </w:tc>
        <w:tc>
          <w:tcPr>
            <w:tcW w:w="992" w:type="dxa"/>
            <w:tcBorders>
              <w:top w:val="nil"/>
              <w:left w:val="nil"/>
              <w:bottom w:val="single" w:sz="4" w:space="0" w:color="auto"/>
              <w:right w:val="single" w:sz="4" w:space="0" w:color="auto"/>
            </w:tcBorders>
            <w:shd w:val="clear" w:color="auto" w:fill="auto"/>
            <w:vAlign w:val="center"/>
            <w:hideMark/>
          </w:tcPr>
          <w:p w:rsidR="00121B33" w:rsidRPr="00133196" w:rsidRDefault="00121B33" w:rsidP="00121B33">
            <w:pPr>
              <w:spacing w:after="0" w:line="240" w:lineRule="auto"/>
              <w:jc w:val="center"/>
              <w:rPr>
                <w:rFonts w:ascii="Times New Roman" w:eastAsia="Times New Roman" w:hAnsi="Times New Roman" w:cs="Times New Roman"/>
                <w:sz w:val="20"/>
                <w:szCs w:val="20"/>
              </w:rPr>
            </w:pPr>
            <w:r w:rsidRPr="00133196">
              <w:rPr>
                <w:rFonts w:ascii="Times New Roman" w:eastAsia="Times New Roman" w:hAnsi="Times New Roman" w:cs="Times New Roman"/>
                <w:sz w:val="20"/>
                <w:szCs w:val="20"/>
              </w:rPr>
              <w:t>#ДЕЛ/0!</w:t>
            </w:r>
          </w:p>
        </w:tc>
        <w:tc>
          <w:tcPr>
            <w:tcW w:w="1418" w:type="dxa"/>
            <w:tcBorders>
              <w:top w:val="nil"/>
              <w:left w:val="nil"/>
              <w:bottom w:val="single" w:sz="4" w:space="0" w:color="auto"/>
              <w:right w:val="single" w:sz="4" w:space="0" w:color="auto"/>
            </w:tcBorders>
            <w:shd w:val="clear" w:color="auto" w:fill="auto"/>
            <w:vAlign w:val="center"/>
            <w:hideMark/>
          </w:tcPr>
          <w:p w:rsidR="00121B33" w:rsidRPr="00133196" w:rsidRDefault="00121B33" w:rsidP="00121B33">
            <w:pPr>
              <w:spacing w:after="0" w:line="240" w:lineRule="auto"/>
              <w:jc w:val="center"/>
              <w:rPr>
                <w:rFonts w:ascii="Times New Roman" w:eastAsia="Times New Roman" w:hAnsi="Times New Roman" w:cs="Times New Roman"/>
                <w:sz w:val="20"/>
                <w:szCs w:val="20"/>
              </w:rPr>
            </w:pPr>
            <w:r w:rsidRPr="00133196">
              <w:rPr>
                <w:rFonts w:ascii="Times New Roman" w:eastAsia="Times New Roman" w:hAnsi="Times New Roman" w:cs="Times New Roman"/>
                <w:sz w:val="20"/>
                <w:szCs w:val="20"/>
              </w:rPr>
              <w:t>#ДЕЛ/0!</w:t>
            </w:r>
          </w:p>
        </w:tc>
      </w:tr>
      <w:tr w:rsidR="00121B33" w:rsidRPr="00133196" w:rsidTr="00121B33">
        <w:trPr>
          <w:trHeight w:val="510"/>
        </w:trPr>
        <w:tc>
          <w:tcPr>
            <w:tcW w:w="2122" w:type="dxa"/>
            <w:tcBorders>
              <w:top w:val="nil"/>
              <w:left w:val="single" w:sz="4" w:space="0" w:color="auto"/>
              <w:bottom w:val="single" w:sz="4" w:space="0" w:color="auto"/>
              <w:right w:val="single" w:sz="4" w:space="0" w:color="auto"/>
            </w:tcBorders>
            <w:shd w:val="clear" w:color="auto" w:fill="auto"/>
            <w:vAlign w:val="center"/>
            <w:hideMark/>
          </w:tcPr>
          <w:p w:rsidR="00121B33" w:rsidRPr="00133196" w:rsidRDefault="00121B33" w:rsidP="00121B33">
            <w:pPr>
              <w:spacing w:after="0" w:line="240" w:lineRule="auto"/>
              <w:rPr>
                <w:rFonts w:ascii="Times New Roman" w:eastAsia="Times New Roman" w:hAnsi="Times New Roman" w:cs="Times New Roman"/>
                <w:sz w:val="20"/>
                <w:szCs w:val="20"/>
              </w:rPr>
            </w:pPr>
            <w:r w:rsidRPr="00133196">
              <w:rPr>
                <w:rFonts w:ascii="Times New Roman" w:eastAsia="Times New Roman" w:hAnsi="Times New Roman" w:cs="Times New Roman"/>
                <w:sz w:val="20"/>
                <w:szCs w:val="20"/>
              </w:rPr>
              <w:t xml:space="preserve">Муниципальная программа "Развитие отдельных секторов экономики города Ханты-Мансийска" </w:t>
            </w:r>
          </w:p>
        </w:tc>
        <w:tc>
          <w:tcPr>
            <w:tcW w:w="1216" w:type="dxa"/>
            <w:tcBorders>
              <w:top w:val="nil"/>
              <w:left w:val="nil"/>
              <w:bottom w:val="single" w:sz="4" w:space="0" w:color="auto"/>
              <w:right w:val="single" w:sz="4" w:space="0" w:color="auto"/>
            </w:tcBorders>
            <w:shd w:val="clear" w:color="auto" w:fill="auto"/>
            <w:noWrap/>
            <w:vAlign w:val="center"/>
            <w:hideMark/>
          </w:tcPr>
          <w:p w:rsidR="00121B33" w:rsidRPr="00133196" w:rsidRDefault="00121B33" w:rsidP="00121B33">
            <w:pPr>
              <w:spacing w:after="0" w:line="240" w:lineRule="auto"/>
              <w:jc w:val="center"/>
              <w:rPr>
                <w:rFonts w:ascii="Times New Roman" w:eastAsia="Times New Roman" w:hAnsi="Times New Roman" w:cs="Times New Roman"/>
                <w:sz w:val="20"/>
                <w:szCs w:val="20"/>
              </w:rPr>
            </w:pPr>
            <w:r w:rsidRPr="00133196">
              <w:rPr>
                <w:rFonts w:ascii="Times New Roman" w:eastAsia="Times New Roman" w:hAnsi="Times New Roman" w:cs="Times New Roman"/>
                <w:sz w:val="20"/>
                <w:szCs w:val="20"/>
              </w:rPr>
              <w:t xml:space="preserve">61 705,1 </w:t>
            </w:r>
          </w:p>
        </w:tc>
        <w:tc>
          <w:tcPr>
            <w:tcW w:w="1297" w:type="dxa"/>
            <w:tcBorders>
              <w:top w:val="nil"/>
              <w:left w:val="nil"/>
              <w:bottom w:val="single" w:sz="4" w:space="0" w:color="auto"/>
              <w:right w:val="single" w:sz="4" w:space="0" w:color="auto"/>
            </w:tcBorders>
            <w:shd w:val="clear" w:color="auto" w:fill="auto"/>
            <w:noWrap/>
            <w:vAlign w:val="center"/>
            <w:hideMark/>
          </w:tcPr>
          <w:p w:rsidR="00121B33" w:rsidRPr="00133196" w:rsidRDefault="00121B33" w:rsidP="00121B33">
            <w:pPr>
              <w:spacing w:after="0" w:line="240" w:lineRule="auto"/>
              <w:jc w:val="center"/>
              <w:rPr>
                <w:rFonts w:ascii="Times New Roman" w:eastAsia="Times New Roman" w:hAnsi="Times New Roman" w:cs="Times New Roman"/>
                <w:sz w:val="20"/>
                <w:szCs w:val="20"/>
              </w:rPr>
            </w:pPr>
            <w:r w:rsidRPr="00133196">
              <w:rPr>
                <w:rFonts w:ascii="Times New Roman" w:eastAsia="Times New Roman" w:hAnsi="Times New Roman" w:cs="Times New Roman"/>
                <w:sz w:val="20"/>
                <w:szCs w:val="20"/>
              </w:rPr>
              <w:t xml:space="preserve">147 114,0 </w:t>
            </w:r>
          </w:p>
        </w:tc>
        <w:tc>
          <w:tcPr>
            <w:tcW w:w="1297" w:type="dxa"/>
            <w:tcBorders>
              <w:top w:val="nil"/>
              <w:left w:val="nil"/>
              <w:bottom w:val="single" w:sz="4" w:space="0" w:color="auto"/>
              <w:right w:val="single" w:sz="4" w:space="0" w:color="auto"/>
            </w:tcBorders>
            <w:shd w:val="clear" w:color="auto" w:fill="auto"/>
            <w:noWrap/>
            <w:vAlign w:val="center"/>
            <w:hideMark/>
          </w:tcPr>
          <w:p w:rsidR="00121B33" w:rsidRPr="00133196" w:rsidRDefault="00121B33" w:rsidP="00121B33">
            <w:pPr>
              <w:spacing w:after="0" w:line="240" w:lineRule="auto"/>
              <w:jc w:val="center"/>
              <w:rPr>
                <w:rFonts w:ascii="Times New Roman" w:eastAsia="Times New Roman" w:hAnsi="Times New Roman" w:cs="Times New Roman"/>
                <w:sz w:val="20"/>
                <w:szCs w:val="20"/>
              </w:rPr>
            </w:pPr>
            <w:r w:rsidRPr="00133196">
              <w:rPr>
                <w:rFonts w:ascii="Times New Roman" w:eastAsia="Times New Roman" w:hAnsi="Times New Roman" w:cs="Times New Roman"/>
                <w:sz w:val="20"/>
                <w:szCs w:val="20"/>
              </w:rPr>
              <w:t xml:space="preserve">68 874,4 </w:t>
            </w:r>
          </w:p>
        </w:tc>
        <w:tc>
          <w:tcPr>
            <w:tcW w:w="1233" w:type="dxa"/>
            <w:tcBorders>
              <w:top w:val="nil"/>
              <w:left w:val="nil"/>
              <w:bottom w:val="single" w:sz="4" w:space="0" w:color="auto"/>
              <w:right w:val="single" w:sz="4" w:space="0" w:color="auto"/>
            </w:tcBorders>
            <w:shd w:val="clear" w:color="auto" w:fill="auto"/>
            <w:noWrap/>
            <w:vAlign w:val="center"/>
            <w:hideMark/>
          </w:tcPr>
          <w:p w:rsidR="00121B33" w:rsidRPr="00133196" w:rsidRDefault="00121B33" w:rsidP="00121B33">
            <w:pPr>
              <w:spacing w:after="0" w:line="240" w:lineRule="auto"/>
              <w:jc w:val="center"/>
              <w:rPr>
                <w:rFonts w:ascii="Times New Roman" w:eastAsia="Times New Roman" w:hAnsi="Times New Roman" w:cs="Times New Roman"/>
                <w:sz w:val="20"/>
                <w:szCs w:val="20"/>
              </w:rPr>
            </w:pPr>
            <w:r w:rsidRPr="00133196">
              <w:rPr>
                <w:rFonts w:ascii="Times New Roman" w:eastAsia="Times New Roman" w:hAnsi="Times New Roman" w:cs="Times New Roman"/>
                <w:sz w:val="20"/>
                <w:szCs w:val="20"/>
              </w:rPr>
              <w:t xml:space="preserve">68 874,4 </w:t>
            </w:r>
          </w:p>
        </w:tc>
        <w:tc>
          <w:tcPr>
            <w:tcW w:w="992" w:type="dxa"/>
            <w:tcBorders>
              <w:top w:val="nil"/>
              <w:left w:val="nil"/>
              <w:bottom w:val="single" w:sz="4" w:space="0" w:color="auto"/>
              <w:right w:val="single" w:sz="4" w:space="0" w:color="auto"/>
            </w:tcBorders>
            <w:shd w:val="clear" w:color="auto" w:fill="auto"/>
            <w:vAlign w:val="center"/>
            <w:hideMark/>
          </w:tcPr>
          <w:p w:rsidR="00121B33" w:rsidRPr="00133196" w:rsidRDefault="00121B33" w:rsidP="00121B33">
            <w:pPr>
              <w:spacing w:after="0" w:line="240" w:lineRule="auto"/>
              <w:jc w:val="center"/>
              <w:rPr>
                <w:rFonts w:ascii="Times New Roman" w:eastAsia="Times New Roman" w:hAnsi="Times New Roman" w:cs="Times New Roman"/>
                <w:sz w:val="20"/>
                <w:szCs w:val="20"/>
              </w:rPr>
            </w:pPr>
            <w:r w:rsidRPr="00133196">
              <w:rPr>
                <w:rFonts w:ascii="Times New Roman" w:eastAsia="Times New Roman" w:hAnsi="Times New Roman" w:cs="Times New Roman"/>
                <w:sz w:val="20"/>
                <w:szCs w:val="20"/>
              </w:rPr>
              <w:t>46,8%</w:t>
            </w:r>
          </w:p>
        </w:tc>
        <w:tc>
          <w:tcPr>
            <w:tcW w:w="1418" w:type="dxa"/>
            <w:tcBorders>
              <w:top w:val="nil"/>
              <w:left w:val="nil"/>
              <w:bottom w:val="single" w:sz="4" w:space="0" w:color="auto"/>
              <w:right w:val="single" w:sz="4" w:space="0" w:color="auto"/>
            </w:tcBorders>
            <w:shd w:val="clear" w:color="auto" w:fill="auto"/>
            <w:vAlign w:val="center"/>
            <w:hideMark/>
          </w:tcPr>
          <w:p w:rsidR="00121B33" w:rsidRPr="00133196" w:rsidRDefault="00121B33" w:rsidP="00121B33">
            <w:pPr>
              <w:spacing w:after="0" w:line="240" w:lineRule="auto"/>
              <w:jc w:val="center"/>
              <w:rPr>
                <w:rFonts w:ascii="Times New Roman" w:eastAsia="Times New Roman" w:hAnsi="Times New Roman" w:cs="Times New Roman"/>
                <w:sz w:val="20"/>
                <w:szCs w:val="20"/>
              </w:rPr>
            </w:pPr>
            <w:r w:rsidRPr="00133196">
              <w:rPr>
                <w:rFonts w:ascii="Times New Roman" w:eastAsia="Times New Roman" w:hAnsi="Times New Roman" w:cs="Times New Roman"/>
                <w:sz w:val="20"/>
                <w:szCs w:val="20"/>
              </w:rPr>
              <w:t>100,0%</w:t>
            </w:r>
          </w:p>
        </w:tc>
      </w:tr>
      <w:tr w:rsidR="00121B33" w:rsidRPr="00133196" w:rsidTr="00121B33">
        <w:trPr>
          <w:trHeight w:val="315"/>
        </w:trPr>
        <w:tc>
          <w:tcPr>
            <w:tcW w:w="2122" w:type="dxa"/>
            <w:tcBorders>
              <w:top w:val="nil"/>
              <w:left w:val="single" w:sz="4" w:space="0" w:color="auto"/>
              <w:bottom w:val="single" w:sz="4" w:space="0" w:color="auto"/>
              <w:right w:val="single" w:sz="4" w:space="0" w:color="auto"/>
            </w:tcBorders>
            <w:shd w:val="clear" w:color="auto" w:fill="auto"/>
            <w:vAlign w:val="center"/>
            <w:hideMark/>
          </w:tcPr>
          <w:p w:rsidR="00121B33" w:rsidRPr="00133196" w:rsidRDefault="00121B33" w:rsidP="00121B33">
            <w:pPr>
              <w:spacing w:after="0" w:line="240" w:lineRule="auto"/>
              <w:rPr>
                <w:rFonts w:ascii="Times New Roman" w:eastAsia="Times New Roman" w:hAnsi="Times New Roman" w:cs="Times New Roman"/>
                <w:b/>
                <w:bCs/>
                <w:sz w:val="20"/>
                <w:szCs w:val="20"/>
              </w:rPr>
            </w:pPr>
            <w:r w:rsidRPr="00133196">
              <w:rPr>
                <w:rFonts w:ascii="Times New Roman" w:eastAsia="Times New Roman" w:hAnsi="Times New Roman" w:cs="Times New Roman"/>
                <w:b/>
                <w:bCs/>
                <w:sz w:val="20"/>
                <w:szCs w:val="20"/>
              </w:rPr>
              <w:t>Муниципальные программы в иных сферах (5 программ)</w:t>
            </w:r>
          </w:p>
        </w:tc>
        <w:tc>
          <w:tcPr>
            <w:tcW w:w="1216" w:type="dxa"/>
            <w:tcBorders>
              <w:top w:val="nil"/>
              <w:left w:val="nil"/>
              <w:bottom w:val="single" w:sz="4" w:space="0" w:color="auto"/>
              <w:right w:val="single" w:sz="4" w:space="0" w:color="auto"/>
            </w:tcBorders>
            <w:shd w:val="clear" w:color="auto" w:fill="auto"/>
            <w:noWrap/>
            <w:vAlign w:val="center"/>
            <w:hideMark/>
          </w:tcPr>
          <w:p w:rsidR="00121B33" w:rsidRPr="00133196" w:rsidRDefault="00121B33" w:rsidP="00121B33">
            <w:pPr>
              <w:spacing w:after="0" w:line="240" w:lineRule="auto"/>
              <w:jc w:val="center"/>
              <w:rPr>
                <w:rFonts w:ascii="Times New Roman" w:eastAsia="Times New Roman" w:hAnsi="Times New Roman" w:cs="Times New Roman"/>
                <w:b/>
                <w:bCs/>
                <w:sz w:val="20"/>
                <w:szCs w:val="20"/>
              </w:rPr>
            </w:pPr>
            <w:r w:rsidRPr="00133196">
              <w:rPr>
                <w:rFonts w:ascii="Times New Roman" w:eastAsia="Times New Roman" w:hAnsi="Times New Roman" w:cs="Times New Roman"/>
                <w:b/>
                <w:bCs/>
                <w:sz w:val="20"/>
                <w:szCs w:val="20"/>
              </w:rPr>
              <w:t xml:space="preserve">1 152 099,6 </w:t>
            </w:r>
          </w:p>
        </w:tc>
        <w:tc>
          <w:tcPr>
            <w:tcW w:w="1297" w:type="dxa"/>
            <w:tcBorders>
              <w:top w:val="nil"/>
              <w:left w:val="nil"/>
              <w:bottom w:val="single" w:sz="4" w:space="0" w:color="auto"/>
              <w:right w:val="single" w:sz="4" w:space="0" w:color="auto"/>
            </w:tcBorders>
            <w:shd w:val="clear" w:color="auto" w:fill="auto"/>
            <w:noWrap/>
            <w:vAlign w:val="center"/>
            <w:hideMark/>
          </w:tcPr>
          <w:p w:rsidR="00121B33" w:rsidRPr="00133196" w:rsidRDefault="00121B33" w:rsidP="00121B33">
            <w:pPr>
              <w:spacing w:after="0" w:line="240" w:lineRule="auto"/>
              <w:jc w:val="center"/>
              <w:rPr>
                <w:rFonts w:ascii="Times New Roman" w:eastAsia="Times New Roman" w:hAnsi="Times New Roman" w:cs="Times New Roman"/>
                <w:b/>
                <w:bCs/>
                <w:sz w:val="20"/>
                <w:szCs w:val="20"/>
              </w:rPr>
            </w:pPr>
            <w:r w:rsidRPr="00133196">
              <w:rPr>
                <w:rFonts w:ascii="Times New Roman" w:eastAsia="Times New Roman" w:hAnsi="Times New Roman" w:cs="Times New Roman"/>
                <w:b/>
                <w:bCs/>
                <w:sz w:val="20"/>
                <w:szCs w:val="20"/>
              </w:rPr>
              <w:t xml:space="preserve">1 440 005,4 </w:t>
            </w:r>
          </w:p>
        </w:tc>
        <w:tc>
          <w:tcPr>
            <w:tcW w:w="1297" w:type="dxa"/>
            <w:tcBorders>
              <w:top w:val="nil"/>
              <w:left w:val="nil"/>
              <w:bottom w:val="single" w:sz="4" w:space="0" w:color="auto"/>
              <w:right w:val="single" w:sz="4" w:space="0" w:color="auto"/>
            </w:tcBorders>
            <w:shd w:val="clear" w:color="auto" w:fill="auto"/>
            <w:noWrap/>
            <w:vAlign w:val="center"/>
            <w:hideMark/>
          </w:tcPr>
          <w:p w:rsidR="00121B33" w:rsidRPr="00133196" w:rsidRDefault="00121B33" w:rsidP="00121B33">
            <w:pPr>
              <w:spacing w:after="0" w:line="240" w:lineRule="auto"/>
              <w:jc w:val="center"/>
              <w:rPr>
                <w:rFonts w:ascii="Times New Roman" w:eastAsia="Times New Roman" w:hAnsi="Times New Roman" w:cs="Times New Roman"/>
                <w:b/>
                <w:bCs/>
                <w:sz w:val="20"/>
                <w:szCs w:val="20"/>
              </w:rPr>
            </w:pPr>
            <w:r w:rsidRPr="00133196">
              <w:rPr>
                <w:rFonts w:ascii="Times New Roman" w:eastAsia="Times New Roman" w:hAnsi="Times New Roman" w:cs="Times New Roman"/>
                <w:b/>
                <w:bCs/>
                <w:sz w:val="20"/>
                <w:szCs w:val="20"/>
              </w:rPr>
              <w:t xml:space="preserve">949 329,9 </w:t>
            </w:r>
          </w:p>
        </w:tc>
        <w:tc>
          <w:tcPr>
            <w:tcW w:w="1233" w:type="dxa"/>
            <w:tcBorders>
              <w:top w:val="nil"/>
              <w:left w:val="nil"/>
              <w:bottom w:val="single" w:sz="4" w:space="0" w:color="auto"/>
              <w:right w:val="single" w:sz="4" w:space="0" w:color="auto"/>
            </w:tcBorders>
            <w:shd w:val="clear" w:color="auto" w:fill="auto"/>
            <w:noWrap/>
            <w:vAlign w:val="center"/>
            <w:hideMark/>
          </w:tcPr>
          <w:p w:rsidR="00121B33" w:rsidRPr="00133196" w:rsidRDefault="00121B33" w:rsidP="00121B33">
            <w:pPr>
              <w:spacing w:after="0" w:line="240" w:lineRule="auto"/>
              <w:jc w:val="center"/>
              <w:rPr>
                <w:rFonts w:ascii="Times New Roman" w:eastAsia="Times New Roman" w:hAnsi="Times New Roman" w:cs="Times New Roman"/>
                <w:b/>
                <w:bCs/>
                <w:sz w:val="20"/>
                <w:szCs w:val="20"/>
              </w:rPr>
            </w:pPr>
            <w:r w:rsidRPr="00133196">
              <w:rPr>
                <w:rFonts w:ascii="Times New Roman" w:eastAsia="Times New Roman" w:hAnsi="Times New Roman" w:cs="Times New Roman"/>
                <w:b/>
                <w:bCs/>
                <w:sz w:val="20"/>
                <w:szCs w:val="20"/>
              </w:rPr>
              <w:t xml:space="preserve">948 991,0 </w:t>
            </w:r>
          </w:p>
        </w:tc>
        <w:tc>
          <w:tcPr>
            <w:tcW w:w="992" w:type="dxa"/>
            <w:tcBorders>
              <w:top w:val="nil"/>
              <w:left w:val="nil"/>
              <w:bottom w:val="single" w:sz="4" w:space="0" w:color="auto"/>
              <w:right w:val="single" w:sz="4" w:space="0" w:color="auto"/>
            </w:tcBorders>
            <w:shd w:val="clear" w:color="auto" w:fill="auto"/>
            <w:vAlign w:val="center"/>
            <w:hideMark/>
          </w:tcPr>
          <w:p w:rsidR="00121B33" w:rsidRPr="00133196" w:rsidRDefault="00121B33" w:rsidP="00121B33">
            <w:pPr>
              <w:spacing w:after="0" w:line="240" w:lineRule="auto"/>
              <w:jc w:val="center"/>
              <w:rPr>
                <w:rFonts w:ascii="Times New Roman" w:eastAsia="Times New Roman" w:hAnsi="Times New Roman" w:cs="Times New Roman"/>
                <w:b/>
                <w:bCs/>
                <w:sz w:val="20"/>
                <w:szCs w:val="20"/>
              </w:rPr>
            </w:pPr>
            <w:r w:rsidRPr="00133196">
              <w:rPr>
                <w:rFonts w:ascii="Times New Roman" w:eastAsia="Times New Roman" w:hAnsi="Times New Roman" w:cs="Times New Roman"/>
                <w:b/>
                <w:bCs/>
                <w:sz w:val="20"/>
                <w:szCs w:val="20"/>
              </w:rPr>
              <w:t>65,9%</w:t>
            </w:r>
          </w:p>
        </w:tc>
        <w:tc>
          <w:tcPr>
            <w:tcW w:w="1418" w:type="dxa"/>
            <w:tcBorders>
              <w:top w:val="nil"/>
              <w:left w:val="nil"/>
              <w:bottom w:val="single" w:sz="4" w:space="0" w:color="auto"/>
              <w:right w:val="single" w:sz="4" w:space="0" w:color="auto"/>
            </w:tcBorders>
            <w:shd w:val="clear" w:color="auto" w:fill="auto"/>
            <w:vAlign w:val="center"/>
            <w:hideMark/>
          </w:tcPr>
          <w:p w:rsidR="00121B33" w:rsidRPr="00133196" w:rsidRDefault="00121B33" w:rsidP="00121B33">
            <w:pPr>
              <w:spacing w:after="0" w:line="240" w:lineRule="auto"/>
              <w:jc w:val="center"/>
              <w:rPr>
                <w:rFonts w:ascii="Times New Roman" w:eastAsia="Times New Roman" w:hAnsi="Times New Roman" w:cs="Times New Roman"/>
                <w:b/>
                <w:bCs/>
                <w:sz w:val="20"/>
                <w:szCs w:val="20"/>
              </w:rPr>
            </w:pPr>
            <w:r w:rsidRPr="00133196">
              <w:rPr>
                <w:rFonts w:ascii="Times New Roman" w:eastAsia="Times New Roman" w:hAnsi="Times New Roman" w:cs="Times New Roman"/>
                <w:b/>
                <w:bCs/>
                <w:sz w:val="20"/>
                <w:szCs w:val="20"/>
              </w:rPr>
              <w:t>100,0%</w:t>
            </w:r>
          </w:p>
        </w:tc>
      </w:tr>
      <w:tr w:rsidR="00121B33" w:rsidRPr="00133196" w:rsidTr="00121B33">
        <w:trPr>
          <w:trHeight w:val="765"/>
        </w:trPr>
        <w:tc>
          <w:tcPr>
            <w:tcW w:w="2122" w:type="dxa"/>
            <w:tcBorders>
              <w:top w:val="nil"/>
              <w:left w:val="single" w:sz="4" w:space="0" w:color="auto"/>
              <w:bottom w:val="single" w:sz="4" w:space="0" w:color="auto"/>
              <w:right w:val="single" w:sz="4" w:space="0" w:color="auto"/>
            </w:tcBorders>
            <w:shd w:val="clear" w:color="auto" w:fill="auto"/>
            <w:vAlign w:val="center"/>
            <w:hideMark/>
          </w:tcPr>
          <w:p w:rsidR="00121B33" w:rsidRPr="00133196" w:rsidRDefault="00121B33" w:rsidP="00121B33">
            <w:pPr>
              <w:spacing w:after="0" w:line="240" w:lineRule="auto"/>
              <w:rPr>
                <w:rFonts w:ascii="Times New Roman" w:eastAsia="Times New Roman" w:hAnsi="Times New Roman" w:cs="Times New Roman"/>
                <w:sz w:val="20"/>
                <w:szCs w:val="20"/>
              </w:rPr>
            </w:pPr>
            <w:r w:rsidRPr="00133196">
              <w:rPr>
                <w:rFonts w:ascii="Times New Roman" w:eastAsia="Times New Roman" w:hAnsi="Times New Roman" w:cs="Times New Roman"/>
                <w:sz w:val="20"/>
                <w:szCs w:val="20"/>
              </w:rPr>
              <w:t xml:space="preserve">Муниципальная программа "Профилактика правонарушений в сфере обеспечения общественной безопасности и правопорядка в городе Ханты-Мансийске" </w:t>
            </w:r>
          </w:p>
        </w:tc>
        <w:tc>
          <w:tcPr>
            <w:tcW w:w="1216" w:type="dxa"/>
            <w:tcBorders>
              <w:top w:val="nil"/>
              <w:left w:val="nil"/>
              <w:bottom w:val="single" w:sz="4" w:space="0" w:color="auto"/>
              <w:right w:val="single" w:sz="4" w:space="0" w:color="auto"/>
            </w:tcBorders>
            <w:shd w:val="clear" w:color="auto" w:fill="auto"/>
            <w:noWrap/>
            <w:vAlign w:val="center"/>
            <w:hideMark/>
          </w:tcPr>
          <w:p w:rsidR="00121B33" w:rsidRPr="00133196" w:rsidRDefault="00121B33" w:rsidP="00121B33">
            <w:pPr>
              <w:spacing w:after="0" w:line="240" w:lineRule="auto"/>
              <w:jc w:val="center"/>
              <w:rPr>
                <w:rFonts w:ascii="Times New Roman" w:eastAsia="Times New Roman" w:hAnsi="Times New Roman" w:cs="Times New Roman"/>
                <w:sz w:val="20"/>
                <w:szCs w:val="20"/>
              </w:rPr>
            </w:pPr>
            <w:r w:rsidRPr="00133196">
              <w:rPr>
                <w:rFonts w:ascii="Times New Roman" w:eastAsia="Times New Roman" w:hAnsi="Times New Roman" w:cs="Times New Roman"/>
                <w:sz w:val="20"/>
                <w:szCs w:val="20"/>
              </w:rPr>
              <w:t xml:space="preserve">18 396,9 </w:t>
            </w:r>
          </w:p>
        </w:tc>
        <w:tc>
          <w:tcPr>
            <w:tcW w:w="1297" w:type="dxa"/>
            <w:tcBorders>
              <w:top w:val="nil"/>
              <w:left w:val="nil"/>
              <w:bottom w:val="single" w:sz="4" w:space="0" w:color="auto"/>
              <w:right w:val="single" w:sz="4" w:space="0" w:color="auto"/>
            </w:tcBorders>
            <w:shd w:val="clear" w:color="auto" w:fill="auto"/>
            <w:noWrap/>
            <w:vAlign w:val="center"/>
            <w:hideMark/>
          </w:tcPr>
          <w:p w:rsidR="00121B33" w:rsidRPr="00133196" w:rsidRDefault="00121B33" w:rsidP="00121B33">
            <w:pPr>
              <w:spacing w:after="0" w:line="240" w:lineRule="auto"/>
              <w:jc w:val="center"/>
              <w:rPr>
                <w:rFonts w:ascii="Times New Roman" w:eastAsia="Times New Roman" w:hAnsi="Times New Roman" w:cs="Times New Roman"/>
                <w:sz w:val="20"/>
                <w:szCs w:val="20"/>
              </w:rPr>
            </w:pPr>
            <w:r w:rsidRPr="00133196">
              <w:rPr>
                <w:rFonts w:ascii="Times New Roman" w:eastAsia="Times New Roman" w:hAnsi="Times New Roman" w:cs="Times New Roman"/>
                <w:sz w:val="20"/>
                <w:szCs w:val="20"/>
              </w:rPr>
              <w:t xml:space="preserve">32 512,3 </w:t>
            </w:r>
          </w:p>
        </w:tc>
        <w:tc>
          <w:tcPr>
            <w:tcW w:w="1297" w:type="dxa"/>
            <w:tcBorders>
              <w:top w:val="nil"/>
              <w:left w:val="nil"/>
              <w:bottom w:val="single" w:sz="4" w:space="0" w:color="auto"/>
              <w:right w:val="single" w:sz="4" w:space="0" w:color="auto"/>
            </w:tcBorders>
            <w:shd w:val="clear" w:color="auto" w:fill="auto"/>
            <w:noWrap/>
            <w:vAlign w:val="center"/>
            <w:hideMark/>
          </w:tcPr>
          <w:p w:rsidR="00121B33" w:rsidRPr="00133196" w:rsidRDefault="00121B33" w:rsidP="00121B33">
            <w:pPr>
              <w:spacing w:after="0" w:line="240" w:lineRule="auto"/>
              <w:jc w:val="center"/>
              <w:rPr>
                <w:rFonts w:ascii="Times New Roman" w:eastAsia="Times New Roman" w:hAnsi="Times New Roman" w:cs="Times New Roman"/>
                <w:sz w:val="20"/>
                <w:szCs w:val="20"/>
              </w:rPr>
            </w:pPr>
            <w:r w:rsidRPr="00133196">
              <w:rPr>
                <w:rFonts w:ascii="Times New Roman" w:eastAsia="Times New Roman" w:hAnsi="Times New Roman" w:cs="Times New Roman"/>
                <w:sz w:val="20"/>
                <w:szCs w:val="20"/>
              </w:rPr>
              <w:t xml:space="preserve">9 566,5 </w:t>
            </w:r>
          </w:p>
        </w:tc>
        <w:tc>
          <w:tcPr>
            <w:tcW w:w="1233" w:type="dxa"/>
            <w:tcBorders>
              <w:top w:val="nil"/>
              <w:left w:val="nil"/>
              <w:bottom w:val="single" w:sz="4" w:space="0" w:color="auto"/>
              <w:right w:val="single" w:sz="4" w:space="0" w:color="auto"/>
            </w:tcBorders>
            <w:shd w:val="clear" w:color="auto" w:fill="auto"/>
            <w:noWrap/>
            <w:vAlign w:val="center"/>
            <w:hideMark/>
          </w:tcPr>
          <w:p w:rsidR="00121B33" w:rsidRPr="00133196" w:rsidRDefault="00121B33" w:rsidP="00121B33">
            <w:pPr>
              <w:spacing w:after="0" w:line="240" w:lineRule="auto"/>
              <w:jc w:val="center"/>
              <w:rPr>
                <w:rFonts w:ascii="Times New Roman" w:eastAsia="Times New Roman" w:hAnsi="Times New Roman" w:cs="Times New Roman"/>
                <w:sz w:val="20"/>
                <w:szCs w:val="20"/>
              </w:rPr>
            </w:pPr>
            <w:r w:rsidRPr="00133196">
              <w:rPr>
                <w:rFonts w:ascii="Times New Roman" w:eastAsia="Times New Roman" w:hAnsi="Times New Roman" w:cs="Times New Roman"/>
                <w:sz w:val="20"/>
                <w:szCs w:val="20"/>
              </w:rPr>
              <w:t xml:space="preserve">9 566,5 </w:t>
            </w:r>
          </w:p>
        </w:tc>
        <w:tc>
          <w:tcPr>
            <w:tcW w:w="992" w:type="dxa"/>
            <w:tcBorders>
              <w:top w:val="nil"/>
              <w:left w:val="nil"/>
              <w:bottom w:val="single" w:sz="4" w:space="0" w:color="auto"/>
              <w:right w:val="single" w:sz="4" w:space="0" w:color="auto"/>
            </w:tcBorders>
            <w:shd w:val="clear" w:color="auto" w:fill="auto"/>
            <w:vAlign w:val="center"/>
            <w:hideMark/>
          </w:tcPr>
          <w:p w:rsidR="00121B33" w:rsidRPr="00133196" w:rsidRDefault="00121B33" w:rsidP="00121B33">
            <w:pPr>
              <w:spacing w:after="0" w:line="240" w:lineRule="auto"/>
              <w:jc w:val="center"/>
              <w:rPr>
                <w:rFonts w:ascii="Times New Roman" w:eastAsia="Times New Roman" w:hAnsi="Times New Roman" w:cs="Times New Roman"/>
                <w:sz w:val="20"/>
                <w:szCs w:val="20"/>
              </w:rPr>
            </w:pPr>
            <w:r w:rsidRPr="00133196">
              <w:rPr>
                <w:rFonts w:ascii="Times New Roman" w:eastAsia="Times New Roman" w:hAnsi="Times New Roman" w:cs="Times New Roman"/>
                <w:sz w:val="20"/>
                <w:szCs w:val="20"/>
              </w:rPr>
              <w:t>29,4%</w:t>
            </w:r>
          </w:p>
        </w:tc>
        <w:tc>
          <w:tcPr>
            <w:tcW w:w="1418" w:type="dxa"/>
            <w:tcBorders>
              <w:top w:val="nil"/>
              <w:left w:val="nil"/>
              <w:bottom w:val="single" w:sz="4" w:space="0" w:color="auto"/>
              <w:right w:val="single" w:sz="4" w:space="0" w:color="auto"/>
            </w:tcBorders>
            <w:shd w:val="clear" w:color="auto" w:fill="auto"/>
            <w:vAlign w:val="center"/>
            <w:hideMark/>
          </w:tcPr>
          <w:p w:rsidR="00121B33" w:rsidRPr="00133196" w:rsidRDefault="00121B33" w:rsidP="00121B33">
            <w:pPr>
              <w:spacing w:after="0" w:line="240" w:lineRule="auto"/>
              <w:jc w:val="center"/>
              <w:rPr>
                <w:rFonts w:ascii="Times New Roman" w:eastAsia="Times New Roman" w:hAnsi="Times New Roman" w:cs="Times New Roman"/>
                <w:sz w:val="20"/>
                <w:szCs w:val="20"/>
              </w:rPr>
            </w:pPr>
            <w:r w:rsidRPr="00133196">
              <w:rPr>
                <w:rFonts w:ascii="Times New Roman" w:eastAsia="Times New Roman" w:hAnsi="Times New Roman" w:cs="Times New Roman"/>
                <w:sz w:val="20"/>
                <w:szCs w:val="20"/>
              </w:rPr>
              <w:t>100,0%</w:t>
            </w:r>
          </w:p>
        </w:tc>
      </w:tr>
      <w:tr w:rsidR="00121B33" w:rsidRPr="00133196" w:rsidTr="00121B33">
        <w:trPr>
          <w:trHeight w:val="510"/>
        </w:trPr>
        <w:tc>
          <w:tcPr>
            <w:tcW w:w="2122" w:type="dxa"/>
            <w:tcBorders>
              <w:top w:val="nil"/>
              <w:left w:val="single" w:sz="4" w:space="0" w:color="auto"/>
              <w:bottom w:val="single" w:sz="4" w:space="0" w:color="auto"/>
              <w:right w:val="single" w:sz="4" w:space="0" w:color="auto"/>
            </w:tcBorders>
            <w:shd w:val="clear" w:color="auto" w:fill="auto"/>
            <w:vAlign w:val="center"/>
            <w:hideMark/>
          </w:tcPr>
          <w:p w:rsidR="00121B33" w:rsidRPr="00133196" w:rsidRDefault="00121B33" w:rsidP="00121B33">
            <w:pPr>
              <w:spacing w:after="0" w:line="240" w:lineRule="auto"/>
              <w:rPr>
                <w:rFonts w:ascii="Times New Roman" w:eastAsia="Times New Roman" w:hAnsi="Times New Roman" w:cs="Times New Roman"/>
                <w:sz w:val="20"/>
                <w:szCs w:val="20"/>
              </w:rPr>
            </w:pPr>
            <w:r w:rsidRPr="00133196">
              <w:rPr>
                <w:rFonts w:ascii="Times New Roman" w:eastAsia="Times New Roman" w:hAnsi="Times New Roman" w:cs="Times New Roman"/>
                <w:sz w:val="20"/>
                <w:szCs w:val="20"/>
              </w:rPr>
              <w:t>Муниципальная программа "Развитие гражданского общества в городе Ханты-Мансийске"</w:t>
            </w:r>
          </w:p>
        </w:tc>
        <w:tc>
          <w:tcPr>
            <w:tcW w:w="1216" w:type="dxa"/>
            <w:tcBorders>
              <w:top w:val="nil"/>
              <w:left w:val="nil"/>
              <w:bottom w:val="single" w:sz="4" w:space="0" w:color="auto"/>
              <w:right w:val="single" w:sz="4" w:space="0" w:color="auto"/>
            </w:tcBorders>
            <w:shd w:val="clear" w:color="auto" w:fill="auto"/>
            <w:noWrap/>
            <w:vAlign w:val="center"/>
            <w:hideMark/>
          </w:tcPr>
          <w:p w:rsidR="00121B33" w:rsidRPr="00133196" w:rsidRDefault="00121B33" w:rsidP="00121B33">
            <w:pPr>
              <w:spacing w:after="0" w:line="240" w:lineRule="auto"/>
              <w:jc w:val="center"/>
              <w:rPr>
                <w:rFonts w:ascii="Times New Roman" w:eastAsia="Times New Roman" w:hAnsi="Times New Roman" w:cs="Times New Roman"/>
                <w:sz w:val="20"/>
                <w:szCs w:val="20"/>
              </w:rPr>
            </w:pPr>
            <w:r w:rsidRPr="00133196">
              <w:rPr>
                <w:rFonts w:ascii="Times New Roman" w:eastAsia="Times New Roman" w:hAnsi="Times New Roman" w:cs="Times New Roman"/>
                <w:sz w:val="20"/>
                <w:szCs w:val="20"/>
              </w:rPr>
              <w:t xml:space="preserve">492 786,7 </w:t>
            </w:r>
          </w:p>
        </w:tc>
        <w:tc>
          <w:tcPr>
            <w:tcW w:w="1297" w:type="dxa"/>
            <w:tcBorders>
              <w:top w:val="nil"/>
              <w:left w:val="nil"/>
              <w:bottom w:val="single" w:sz="4" w:space="0" w:color="auto"/>
              <w:right w:val="single" w:sz="4" w:space="0" w:color="auto"/>
            </w:tcBorders>
            <w:shd w:val="clear" w:color="auto" w:fill="auto"/>
            <w:noWrap/>
            <w:vAlign w:val="center"/>
            <w:hideMark/>
          </w:tcPr>
          <w:p w:rsidR="00121B33" w:rsidRPr="00133196" w:rsidRDefault="00121B33" w:rsidP="00121B33">
            <w:pPr>
              <w:spacing w:after="0" w:line="240" w:lineRule="auto"/>
              <w:jc w:val="center"/>
              <w:rPr>
                <w:rFonts w:ascii="Times New Roman" w:eastAsia="Times New Roman" w:hAnsi="Times New Roman" w:cs="Times New Roman"/>
                <w:sz w:val="20"/>
                <w:szCs w:val="20"/>
              </w:rPr>
            </w:pPr>
            <w:r w:rsidRPr="00133196">
              <w:rPr>
                <w:rFonts w:ascii="Times New Roman" w:eastAsia="Times New Roman" w:hAnsi="Times New Roman" w:cs="Times New Roman"/>
                <w:sz w:val="20"/>
                <w:szCs w:val="20"/>
              </w:rPr>
              <w:t xml:space="preserve">407 327,2 </w:t>
            </w:r>
          </w:p>
        </w:tc>
        <w:tc>
          <w:tcPr>
            <w:tcW w:w="1297" w:type="dxa"/>
            <w:tcBorders>
              <w:top w:val="nil"/>
              <w:left w:val="nil"/>
              <w:bottom w:val="single" w:sz="4" w:space="0" w:color="auto"/>
              <w:right w:val="single" w:sz="4" w:space="0" w:color="auto"/>
            </w:tcBorders>
            <w:shd w:val="clear" w:color="auto" w:fill="auto"/>
            <w:noWrap/>
            <w:vAlign w:val="center"/>
            <w:hideMark/>
          </w:tcPr>
          <w:p w:rsidR="00121B33" w:rsidRPr="00133196" w:rsidRDefault="00121B33" w:rsidP="00121B33">
            <w:pPr>
              <w:spacing w:after="0" w:line="240" w:lineRule="auto"/>
              <w:jc w:val="center"/>
              <w:rPr>
                <w:rFonts w:ascii="Times New Roman" w:eastAsia="Times New Roman" w:hAnsi="Times New Roman" w:cs="Times New Roman"/>
                <w:sz w:val="20"/>
                <w:szCs w:val="20"/>
              </w:rPr>
            </w:pPr>
            <w:r w:rsidRPr="00133196">
              <w:rPr>
                <w:rFonts w:ascii="Times New Roman" w:eastAsia="Times New Roman" w:hAnsi="Times New Roman" w:cs="Times New Roman"/>
                <w:sz w:val="20"/>
                <w:szCs w:val="20"/>
              </w:rPr>
              <w:t xml:space="preserve">262 940,5 </w:t>
            </w:r>
          </w:p>
        </w:tc>
        <w:tc>
          <w:tcPr>
            <w:tcW w:w="1233" w:type="dxa"/>
            <w:tcBorders>
              <w:top w:val="nil"/>
              <w:left w:val="nil"/>
              <w:bottom w:val="single" w:sz="4" w:space="0" w:color="auto"/>
              <w:right w:val="single" w:sz="4" w:space="0" w:color="auto"/>
            </w:tcBorders>
            <w:shd w:val="clear" w:color="auto" w:fill="auto"/>
            <w:noWrap/>
            <w:vAlign w:val="center"/>
            <w:hideMark/>
          </w:tcPr>
          <w:p w:rsidR="00121B33" w:rsidRPr="00133196" w:rsidRDefault="00121B33" w:rsidP="00121B33">
            <w:pPr>
              <w:spacing w:after="0" w:line="240" w:lineRule="auto"/>
              <w:jc w:val="center"/>
              <w:rPr>
                <w:rFonts w:ascii="Times New Roman" w:eastAsia="Times New Roman" w:hAnsi="Times New Roman" w:cs="Times New Roman"/>
                <w:sz w:val="20"/>
                <w:szCs w:val="20"/>
              </w:rPr>
            </w:pPr>
            <w:r w:rsidRPr="00133196">
              <w:rPr>
                <w:rFonts w:ascii="Times New Roman" w:eastAsia="Times New Roman" w:hAnsi="Times New Roman" w:cs="Times New Roman"/>
                <w:sz w:val="20"/>
                <w:szCs w:val="20"/>
              </w:rPr>
              <w:t xml:space="preserve">262 940,5 </w:t>
            </w:r>
          </w:p>
        </w:tc>
        <w:tc>
          <w:tcPr>
            <w:tcW w:w="992" w:type="dxa"/>
            <w:tcBorders>
              <w:top w:val="nil"/>
              <w:left w:val="nil"/>
              <w:bottom w:val="single" w:sz="4" w:space="0" w:color="auto"/>
              <w:right w:val="single" w:sz="4" w:space="0" w:color="auto"/>
            </w:tcBorders>
            <w:shd w:val="clear" w:color="auto" w:fill="auto"/>
            <w:vAlign w:val="center"/>
            <w:hideMark/>
          </w:tcPr>
          <w:p w:rsidR="00121B33" w:rsidRPr="00133196" w:rsidRDefault="00121B33" w:rsidP="00121B33">
            <w:pPr>
              <w:spacing w:after="0" w:line="240" w:lineRule="auto"/>
              <w:jc w:val="center"/>
              <w:rPr>
                <w:rFonts w:ascii="Times New Roman" w:eastAsia="Times New Roman" w:hAnsi="Times New Roman" w:cs="Times New Roman"/>
                <w:sz w:val="20"/>
                <w:szCs w:val="20"/>
              </w:rPr>
            </w:pPr>
            <w:r w:rsidRPr="00133196">
              <w:rPr>
                <w:rFonts w:ascii="Times New Roman" w:eastAsia="Times New Roman" w:hAnsi="Times New Roman" w:cs="Times New Roman"/>
                <w:sz w:val="20"/>
                <w:szCs w:val="20"/>
              </w:rPr>
              <w:t>64,6%</w:t>
            </w:r>
          </w:p>
        </w:tc>
        <w:tc>
          <w:tcPr>
            <w:tcW w:w="1418" w:type="dxa"/>
            <w:tcBorders>
              <w:top w:val="nil"/>
              <w:left w:val="nil"/>
              <w:bottom w:val="single" w:sz="4" w:space="0" w:color="auto"/>
              <w:right w:val="single" w:sz="4" w:space="0" w:color="auto"/>
            </w:tcBorders>
            <w:shd w:val="clear" w:color="auto" w:fill="auto"/>
            <w:vAlign w:val="center"/>
            <w:hideMark/>
          </w:tcPr>
          <w:p w:rsidR="00121B33" w:rsidRPr="00133196" w:rsidRDefault="00121B33" w:rsidP="00121B33">
            <w:pPr>
              <w:spacing w:after="0" w:line="240" w:lineRule="auto"/>
              <w:jc w:val="center"/>
              <w:rPr>
                <w:rFonts w:ascii="Times New Roman" w:eastAsia="Times New Roman" w:hAnsi="Times New Roman" w:cs="Times New Roman"/>
                <w:sz w:val="20"/>
                <w:szCs w:val="20"/>
              </w:rPr>
            </w:pPr>
            <w:r w:rsidRPr="00133196">
              <w:rPr>
                <w:rFonts w:ascii="Times New Roman" w:eastAsia="Times New Roman" w:hAnsi="Times New Roman" w:cs="Times New Roman"/>
                <w:sz w:val="20"/>
                <w:szCs w:val="20"/>
              </w:rPr>
              <w:t>100,0%</w:t>
            </w:r>
          </w:p>
        </w:tc>
      </w:tr>
      <w:tr w:rsidR="00121B33" w:rsidRPr="00133196" w:rsidTr="00121B33">
        <w:trPr>
          <w:trHeight w:val="510"/>
        </w:trPr>
        <w:tc>
          <w:tcPr>
            <w:tcW w:w="2122" w:type="dxa"/>
            <w:tcBorders>
              <w:top w:val="nil"/>
              <w:left w:val="single" w:sz="4" w:space="0" w:color="auto"/>
              <w:bottom w:val="single" w:sz="4" w:space="0" w:color="auto"/>
              <w:right w:val="single" w:sz="4" w:space="0" w:color="auto"/>
            </w:tcBorders>
            <w:shd w:val="clear" w:color="auto" w:fill="auto"/>
            <w:vAlign w:val="center"/>
            <w:hideMark/>
          </w:tcPr>
          <w:p w:rsidR="00121B33" w:rsidRPr="00133196" w:rsidRDefault="00121B33" w:rsidP="00121B33">
            <w:pPr>
              <w:spacing w:after="0" w:line="240" w:lineRule="auto"/>
              <w:rPr>
                <w:rFonts w:ascii="Times New Roman" w:eastAsia="Times New Roman" w:hAnsi="Times New Roman" w:cs="Times New Roman"/>
                <w:sz w:val="20"/>
                <w:szCs w:val="20"/>
              </w:rPr>
            </w:pPr>
            <w:r w:rsidRPr="00133196">
              <w:rPr>
                <w:rFonts w:ascii="Times New Roman" w:eastAsia="Times New Roman" w:hAnsi="Times New Roman" w:cs="Times New Roman"/>
                <w:sz w:val="20"/>
                <w:szCs w:val="20"/>
              </w:rPr>
              <w:t>Муниципальная программа "Управление муниципальными финансами города Ханты-Мансийска"</w:t>
            </w:r>
          </w:p>
        </w:tc>
        <w:tc>
          <w:tcPr>
            <w:tcW w:w="1216" w:type="dxa"/>
            <w:tcBorders>
              <w:top w:val="nil"/>
              <w:left w:val="nil"/>
              <w:bottom w:val="single" w:sz="4" w:space="0" w:color="auto"/>
              <w:right w:val="single" w:sz="4" w:space="0" w:color="auto"/>
            </w:tcBorders>
            <w:shd w:val="clear" w:color="auto" w:fill="auto"/>
            <w:noWrap/>
            <w:vAlign w:val="center"/>
            <w:hideMark/>
          </w:tcPr>
          <w:p w:rsidR="00121B33" w:rsidRPr="00133196" w:rsidRDefault="00121B33" w:rsidP="00121B33">
            <w:pPr>
              <w:spacing w:after="0" w:line="240" w:lineRule="auto"/>
              <w:jc w:val="center"/>
              <w:rPr>
                <w:rFonts w:ascii="Times New Roman" w:eastAsia="Times New Roman" w:hAnsi="Times New Roman" w:cs="Times New Roman"/>
                <w:sz w:val="20"/>
                <w:szCs w:val="20"/>
              </w:rPr>
            </w:pPr>
            <w:r w:rsidRPr="00133196">
              <w:rPr>
                <w:rFonts w:ascii="Times New Roman" w:eastAsia="Times New Roman" w:hAnsi="Times New Roman" w:cs="Times New Roman"/>
                <w:sz w:val="20"/>
                <w:szCs w:val="20"/>
              </w:rPr>
              <w:t xml:space="preserve">91 444,6 </w:t>
            </w:r>
          </w:p>
        </w:tc>
        <w:tc>
          <w:tcPr>
            <w:tcW w:w="1297" w:type="dxa"/>
            <w:tcBorders>
              <w:top w:val="nil"/>
              <w:left w:val="nil"/>
              <w:bottom w:val="single" w:sz="4" w:space="0" w:color="auto"/>
              <w:right w:val="single" w:sz="4" w:space="0" w:color="auto"/>
            </w:tcBorders>
            <w:shd w:val="clear" w:color="auto" w:fill="auto"/>
            <w:noWrap/>
            <w:vAlign w:val="center"/>
            <w:hideMark/>
          </w:tcPr>
          <w:p w:rsidR="00121B33" w:rsidRPr="00133196" w:rsidRDefault="00121B33" w:rsidP="00121B33">
            <w:pPr>
              <w:spacing w:after="0" w:line="240" w:lineRule="auto"/>
              <w:jc w:val="center"/>
              <w:rPr>
                <w:rFonts w:ascii="Times New Roman" w:eastAsia="Times New Roman" w:hAnsi="Times New Roman" w:cs="Times New Roman"/>
                <w:sz w:val="20"/>
                <w:szCs w:val="20"/>
              </w:rPr>
            </w:pPr>
            <w:r w:rsidRPr="00133196">
              <w:rPr>
                <w:rFonts w:ascii="Times New Roman" w:eastAsia="Times New Roman" w:hAnsi="Times New Roman" w:cs="Times New Roman"/>
                <w:sz w:val="20"/>
                <w:szCs w:val="20"/>
              </w:rPr>
              <w:t xml:space="preserve">213 312,6 </w:t>
            </w:r>
          </w:p>
        </w:tc>
        <w:tc>
          <w:tcPr>
            <w:tcW w:w="1297" w:type="dxa"/>
            <w:tcBorders>
              <w:top w:val="nil"/>
              <w:left w:val="nil"/>
              <w:bottom w:val="single" w:sz="4" w:space="0" w:color="auto"/>
              <w:right w:val="single" w:sz="4" w:space="0" w:color="auto"/>
            </w:tcBorders>
            <w:shd w:val="clear" w:color="auto" w:fill="auto"/>
            <w:noWrap/>
            <w:vAlign w:val="center"/>
            <w:hideMark/>
          </w:tcPr>
          <w:p w:rsidR="00121B33" w:rsidRPr="00133196" w:rsidRDefault="00121B33" w:rsidP="00121B33">
            <w:pPr>
              <w:spacing w:after="0" w:line="240" w:lineRule="auto"/>
              <w:jc w:val="center"/>
              <w:rPr>
                <w:rFonts w:ascii="Times New Roman" w:eastAsia="Times New Roman" w:hAnsi="Times New Roman" w:cs="Times New Roman"/>
                <w:sz w:val="20"/>
                <w:szCs w:val="20"/>
              </w:rPr>
            </w:pPr>
            <w:r w:rsidRPr="00133196">
              <w:rPr>
                <w:rFonts w:ascii="Times New Roman" w:eastAsia="Times New Roman" w:hAnsi="Times New Roman" w:cs="Times New Roman"/>
                <w:sz w:val="20"/>
                <w:szCs w:val="20"/>
              </w:rPr>
              <w:t xml:space="preserve">104 467,5 </w:t>
            </w:r>
          </w:p>
        </w:tc>
        <w:tc>
          <w:tcPr>
            <w:tcW w:w="1233" w:type="dxa"/>
            <w:tcBorders>
              <w:top w:val="nil"/>
              <w:left w:val="nil"/>
              <w:bottom w:val="single" w:sz="4" w:space="0" w:color="auto"/>
              <w:right w:val="single" w:sz="4" w:space="0" w:color="auto"/>
            </w:tcBorders>
            <w:shd w:val="clear" w:color="auto" w:fill="auto"/>
            <w:noWrap/>
            <w:vAlign w:val="center"/>
            <w:hideMark/>
          </w:tcPr>
          <w:p w:rsidR="00121B33" w:rsidRPr="00133196" w:rsidRDefault="00121B33" w:rsidP="00121B33">
            <w:pPr>
              <w:spacing w:after="0" w:line="240" w:lineRule="auto"/>
              <w:jc w:val="center"/>
              <w:rPr>
                <w:rFonts w:ascii="Times New Roman" w:eastAsia="Times New Roman" w:hAnsi="Times New Roman" w:cs="Times New Roman"/>
                <w:sz w:val="20"/>
                <w:szCs w:val="20"/>
              </w:rPr>
            </w:pPr>
            <w:r w:rsidRPr="00133196">
              <w:rPr>
                <w:rFonts w:ascii="Times New Roman" w:eastAsia="Times New Roman" w:hAnsi="Times New Roman" w:cs="Times New Roman"/>
                <w:sz w:val="20"/>
                <w:szCs w:val="20"/>
              </w:rPr>
              <w:t xml:space="preserve">104 128,6 </w:t>
            </w:r>
          </w:p>
        </w:tc>
        <w:tc>
          <w:tcPr>
            <w:tcW w:w="992" w:type="dxa"/>
            <w:tcBorders>
              <w:top w:val="nil"/>
              <w:left w:val="nil"/>
              <w:bottom w:val="single" w:sz="4" w:space="0" w:color="auto"/>
              <w:right w:val="single" w:sz="4" w:space="0" w:color="auto"/>
            </w:tcBorders>
            <w:shd w:val="clear" w:color="auto" w:fill="auto"/>
            <w:vAlign w:val="center"/>
            <w:hideMark/>
          </w:tcPr>
          <w:p w:rsidR="00121B33" w:rsidRPr="00133196" w:rsidRDefault="00121B33" w:rsidP="00121B33">
            <w:pPr>
              <w:spacing w:after="0" w:line="240" w:lineRule="auto"/>
              <w:jc w:val="center"/>
              <w:rPr>
                <w:rFonts w:ascii="Times New Roman" w:eastAsia="Times New Roman" w:hAnsi="Times New Roman" w:cs="Times New Roman"/>
                <w:sz w:val="20"/>
                <w:szCs w:val="20"/>
              </w:rPr>
            </w:pPr>
            <w:r w:rsidRPr="00133196">
              <w:rPr>
                <w:rFonts w:ascii="Times New Roman" w:eastAsia="Times New Roman" w:hAnsi="Times New Roman" w:cs="Times New Roman"/>
                <w:sz w:val="20"/>
                <w:szCs w:val="20"/>
              </w:rPr>
              <w:t>48,8%</w:t>
            </w:r>
          </w:p>
        </w:tc>
        <w:tc>
          <w:tcPr>
            <w:tcW w:w="1418" w:type="dxa"/>
            <w:tcBorders>
              <w:top w:val="nil"/>
              <w:left w:val="nil"/>
              <w:bottom w:val="single" w:sz="4" w:space="0" w:color="auto"/>
              <w:right w:val="single" w:sz="4" w:space="0" w:color="auto"/>
            </w:tcBorders>
            <w:shd w:val="clear" w:color="auto" w:fill="auto"/>
            <w:vAlign w:val="center"/>
            <w:hideMark/>
          </w:tcPr>
          <w:p w:rsidR="00121B33" w:rsidRPr="00133196" w:rsidRDefault="00121B33" w:rsidP="00121B33">
            <w:pPr>
              <w:spacing w:after="0" w:line="240" w:lineRule="auto"/>
              <w:jc w:val="center"/>
              <w:rPr>
                <w:rFonts w:ascii="Times New Roman" w:eastAsia="Times New Roman" w:hAnsi="Times New Roman" w:cs="Times New Roman"/>
                <w:sz w:val="20"/>
                <w:szCs w:val="20"/>
              </w:rPr>
            </w:pPr>
            <w:r w:rsidRPr="00133196">
              <w:rPr>
                <w:rFonts w:ascii="Times New Roman" w:eastAsia="Times New Roman" w:hAnsi="Times New Roman" w:cs="Times New Roman"/>
                <w:sz w:val="20"/>
                <w:szCs w:val="20"/>
              </w:rPr>
              <w:t>99,7%</w:t>
            </w:r>
          </w:p>
        </w:tc>
      </w:tr>
      <w:tr w:rsidR="00121B33" w:rsidRPr="00133196" w:rsidTr="00121B33">
        <w:trPr>
          <w:trHeight w:val="765"/>
        </w:trPr>
        <w:tc>
          <w:tcPr>
            <w:tcW w:w="2122" w:type="dxa"/>
            <w:tcBorders>
              <w:top w:val="nil"/>
              <w:left w:val="single" w:sz="4" w:space="0" w:color="auto"/>
              <w:bottom w:val="single" w:sz="4" w:space="0" w:color="auto"/>
              <w:right w:val="single" w:sz="4" w:space="0" w:color="auto"/>
            </w:tcBorders>
            <w:shd w:val="clear" w:color="auto" w:fill="auto"/>
            <w:vAlign w:val="center"/>
            <w:hideMark/>
          </w:tcPr>
          <w:p w:rsidR="00121B33" w:rsidRPr="00133196" w:rsidRDefault="00121B33" w:rsidP="00121B33">
            <w:pPr>
              <w:spacing w:after="0" w:line="240" w:lineRule="auto"/>
              <w:rPr>
                <w:rFonts w:ascii="Times New Roman" w:eastAsia="Times New Roman" w:hAnsi="Times New Roman" w:cs="Times New Roman"/>
                <w:sz w:val="20"/>
                <w:szCs w:val="20"/>
              </w:rPr>
            </w:pPr>
            <w:r w:rsidRPr="00133196">
              <w:rPr>
                <w:rFonts w:ascii="Times New Roman" w:eastAsia="Times New Roman" w:hAnsi="Times New Roman" w:cs="Times New Roman"/>
                <w:sz w:val="20"/>
                <w:szCs w:val="20"/>
              </w:rPr>
              <w:t>Муниципальная программа "Защита населения и территории от чрезвычайных ситуаций, обеспечение пожарной безопасности города Ханты-Мансийска"</w:t>
            </w:r>
          </w:p>
        </w:tc>
        <w:tc>
          <w:tcPr>
            <w:tcW w:w="1216" w:type="dxa"/>
            <w:tcBorders>
              <w:top w:val="nil"/>
              <w:left w:val="nil"/>
              <w:bottom w:val="single" w:sz="4" w:space="0" w:color="auto"/>
              <w:right w:val="single" w:sz="4" w:space="0" w:color="auto"/>
            </w:tcBorders>
            <w:shd w:val="clear" w:color="auto" w:fill="auto"/>
            <w:noWrap/>
            <w:vAlign w:val="center"/>
            <w:hideMark/>
          </w:tcPr>
          <w:p w:rsidR="00121B33" w:rsidRPr="00133196" w:rsidRDefault="00121B33" w:rsidP="00121B33">
            <w:pPr>
              <w:spacing w:after="0" w:line="240" w:lineRule="auto"/>
              <w:jc w:val="center"/>
              <w:rPr>
                <w:rFonts w:ascii="Times New Roman" w:eastAsia="Times New Roman" w:hAnsi="Times New Roman" w:cs="Times New Roman"/>
                <w:sz w:val="20"/>
                <w:szCs w:val="20"/>
              </w:rPr>
            </w:pPr>
            <w:r w:rsidRPr="00133196">
              <w:rPr>
                <w:rFonts w:ascii="Times New Roman" w:eastAsia="Times New Roman" w:hAnsi="Times New Roman" w:cs="Times New Roman"/>
                <w:sz w:val="20"/>
                <w:szCs w:val="20"/>
              </w:rPr>
              <w:t xml:space="preserve">122 377,8 </w:t>
            </w:r>
          </w:p>
        </w:tc>
        <w:tc>
          <w:tcPr>
            <w:tcW w:w="1297" w:type="dxa"/>
            <w:tcBorders>
              <w:top w:val="nil"/>
              <w:left w:val="nil"/>
              <w:bottom w:val="single" w:sz="4" w:space="0" w:color="auto"/>
              <w:right w:val="single" w:sz="4" w:space="0" w:color="auto"/>
            </w:tcBorders>
            <w:shd w:val="clear" w:color="auto" w:fill="auto"/>
            <w:noWrap/>
            <w:vAlign w:val="center"/>
            <w:hideMark/>
          </w:tcPr>
          <w:p w:rsidR="00121B33" w:rsidRPr="00133196" w:rsidRDefault="00121B33" w:rsidP="00121B33">
            <w:pPr>
              <w:spacing w:after="0" w:line="240" w:lineRule="auto"/>
              <w:jc w:val="center"/>
              <w:rPr>
                <w:rFonts w:ascii="Times New Roman" w:eastAsia="Times New Roman" w:hAnsi="Times New Roman" w:cs="Times New Roman"/>
                <w:sz w:val="20"/>
                <w:szCs w:val="20"/>
              </w:rPr>
            </w:pPr>
            <w:r w:rsidRPr="00133196">
              <w:rPr>
                <w:rFonts w:ascii="Times New Roman" w:eastAsia="Times New Roman" w:hAnsi="Times New Roman" w:cs="Times New Roman"/>
                <w:sz w:val="20"/>
                <w:szCs w:val="20"/>
              </w:rPr>
              <w:t xml:space="preserve">164 711,6 </w:t>
            </w:r>
          </w:p>
        </w:tc>
        <w:tc>
          <w:tcPr>
            <w:tcW w:w="1297" w:type="dxa"/>
            <w:tcBorders>
              <w:top w:val="nil"/>
              <w:left w:val="nil"/>
              <w:bottom w:val="single" w:sz="4" w:space="0" w:color="auto"/>
              <w:right w:val="single" w:sz="4" w:space="0" w:color="auto"/>
            </w:tcBorders>
            <w:shd w:val="clear" w:color="auto" w:fill="auto"/>
            <w:noWrap/>
            <w:vAlign w:val="center"/>
            <w:hideMark/>
          </w:tcPr>
          <w:p w:rsidR="00121B33" w:rsidRPr="00133196" w:rsidRDefault="00121B33" w:rsidP="00121B33">
            <w:pPr>
              <w:spacing w:after="0" w:line="240" w:lineRule="auto"/>
              <w:jc w:val="center"/>
              <w:rPr>
                <w:rFonts w:ascii="Times New Roman" w:eastAsia="Times New Roman" w:hAnsi="Times New Roman" w:cs="Times New Roman"/>
                <w:sz w:val="20"/>
                <w:szCs w:val="20"/>
              </w:rPr>
            </w:pPr>
            <w:r w:rsidRPr="00133196">
              <w:rPr>
                <w:rFonts w:ascii="Times New Roman" w:eastAsia="Times New Roman" w:hAnsi="Times New Roman" w:cs="Times New Roman"/>
                <w:sz w:val="20"/>
                <w:szCs w:val="20"/>
              </w:rPr>
              <w:t xml:space="preserve">112 009,1 </w:t>
            </w:r>
          </w:p>
        </w:tc>
        <w:tc>
          <w:tcPr>
            <w:tcW w:w="1233" w:type="dxa"/>
            <w:tcBorders>
              <w:top w:val="nil"/>
              <w:left w:val="nil"/>
              <w:bottom w:val="single" w:sz="4" w:space="0" w:color="auto"/>
              <w:right w:val="single" w:sz="4" w:space="0" w:color="auto"/>
            </w:tcBorders>
            <w:shd w:val="clear" w:color="auto" w:fill="auto"/>
            <w:noWrap/>
            <w:vAlign w:val="center"/>
            <w:hideMark/>
          </w:tcPr>
          <w:p w:rsidR="00121B33" w:rsidRPr="00133196" w:rsidRDefault="00121B33" w:rsidP="00121B33">
            <w:pPr>
              <w:spacing w:after="0" w:line="240" w:lineRule="auto"/>
              <w:jc w:val="center"/>
              <w:rPr>
                <w:rFonts w:ascii="Times New Roman" w:eastAsia="Times New Roman" w:hAnsi="Times New Roman" w:cs="Times New Roman"/>
                <w:sz w:val="20"/>
                <w:szCs w:val="20"/>
              </w:rPr>
            </w:pPr>
            <w:r w:rsidRPr="00133196">
              <w:rPr>
                <w:rFonts w:ascii="Times New Roman" w:eastAsia="Times New Roman" w:hAnsi="Times New Roman" w:cs="Times New Roman"/>
                <w:sz w:val="20"/>
                <w:szCs w:val="20"/>
              </w:rPr>
              <w:t xml:space="preserve">112 009,1 </w:t>
            </w:r>
          </w:p>
        </w:tc>
        <w:tc>
          <w:tcPr>
            <w:tcW w:w="992" w:type="dxa"/>
            <w:tcBorders>
              <w:top w:val="nil"/>
              <w:left w:val="nil"/>
              <w:bottom w:val="single" w:sz="4" w:space="0" w:color="auto"/>
              <w:right w:val="single" w:sz="4" w:space="0" w:color="auto"/>
            </w:tcBorders>
            <w:shd w:val="clear" w:color="auto" w:fill="auto"/>
            <w:vAlign w:val="center"/>
            <w:hideMark/>
          </w:tcPr>
          <w:p w:rsidR="00121B33" w:rsidRPr="00133196" w:rsidRDefault="00121B33" w:rsidP="00121B33">
            <w:pPr>
              <w:spacing w:after="0" w:line="240" w:lineRule="auto"/>
              <w:jc w:val="center"/>
              <w:rPr>
                <w:rFonts w:ascii="Times New Roman" w:eastAsia="Times New Roman" w:hAnsi="Times New Roman" w:cs="Times New Roman"/>
                <w:sz w:val="20"/>
                <w:szCs w:val="20"/>
              </w:rPr>
            </w:pPr>
            <w:r w:rsidRPr="00133196">
              <w:rPr>
                <w:rFonts w:ascii="Times New Roman" w:eastAsia="Times New Roman" w:hAnsi="Times New Roman" w:cs="Times New Roman"/>
                <w:sz w:val="20"/>
                <w:szCs w:val="20"/>
              </w:rPr>
              <w:t>68,0%</w:t>
            </w:r>
          </w:p>
        </w:tc>
        <w:tc>
          <w:tcPr>
            <w:tcW w:w="1418" w:type="dxa"/>
            <w:tcBorders>
              <w:top w:val="nil"/>
              <w:left w:val="nil"/>
              <w:bottom w:val="single" w:sz="4" w:space="0" w:color="auto"/>
              <w:right w:val="single" w:sz="4" w:space="0" w:color="auto"/>
            </w:tcBorders>
            <w:shd w:val="clear" w:color="auto" w:fill="auto"/>
            <w:vAlign w:val="center"/>
            <w:hideMark/>
          </w:tcPr>
          <w:p w:rsidR="00121B33" w:rsidRPr="00133196" w:rsidRDefault="00121B33" w:rsidP="00121B33">
            <w:pPr>
              <w:spacing w:after="0" w:line="240" w:lineRule="auto"/>
              <w:jc w:val="center"/>
              <w:rPr>
                <w:rFonts w:ascii="Times New Roman" w:eastAsia="Times New Roman" w:hAnsi="Times New Roman" w:cs="Times New Roman"/>
                <w:sz w:val="20"/>
                <w:szCs w:val="20"/>
              </w:rPr>
            </w:pPr>
            <w:r w:rsidRPr="00133196">
              <w:rPr>
                <w:rFonts w:ascii="Times New Roman" w:eastAsia="Times New Roman" w:hAnsi="Times New Roman" w:cs="Times New Roman"/>
                <w:sz w:val="20"/>
                <w:szCs w:val="20"/>
              </w:rPr>
              <w:t>100,0%</w:t>
            </w:r>
          </w:p>
        </w:tc>
      </w:tr>
      <w:tr w:rsidR="00121B33" w:rsidRPr="00133196" w:rsidTr="00121B33">
        <w:trPr>
          <w:trHeight w:val="510"/>
        </w:trPr>
        <w:tc>
          <w:tcPr>
            <w:tcW w:w="2122" w:type="dxa"/>
            <w:tcBorders>
              <w:top w:val="nil"/>
              <w:left w:val="single" w:sz="4" w:space="0" w:color="auto"/>
              <w:bottom w:val="single" w:sz="4" w:space="0" w:color="auto"/>
              <w:right w:val="single" w:sz="4" w:space="0" w:color="auto"/>
            </w:tcBorders>
            <w:shd w:val="clear" w:color="auto" w:fill="auto"/>
            <w:vAlign w:val="center"/>
            <w:hideMark/>
          </w:tcPr>
          <w:p w:rsidR="00121B33" w:rsidRPr="00133196" w:rsidRDefault="00121B33" w:rsidP="00121B33">
            <w:pPr>
              <w:spacing w:after="0" w:line="240" w:lineRule="auto"/>
              <w:rPr>
                <w:rFonts w:ascii="Times New Roman" w:eastAsia="Times New Roman" w:hAnsi="Times New Roman" w:cs="Times New Roman"/>
                <w:sz w:val="20"/>
                <w:szCs w:val="20"/>
              </w:rPr>
            </w:pPr>
            <w:r w:rsidRPr="00133196">
              <w:rPr>
                <w:rFonts w:ascii="Times New Roman" w:eastAsia="Times New Roman" w:hAnsi="Times New Roman" w:cs="Times New Roman"/>
                <w:sz w:val="20"/>
                <w:szCs w:val="20"/>
              </w:rPr>
              <w:t xml:space="preserve">Муниципальная программа "Развитие муниципальной службы в городе Ханты-Мансийске" </w:t>
            </w:r>
          </w:p>
        </w:tc>
        <w:tc>
          <w:tcPr>
            <w:tcW w:w="1216" w:type="dxa"/>
            <w:tcBorders>
              <w:top w:val="nil"/>
              <w:left w:val="nil"/>
              <w:bottom w:val="single" w:sz="4" w:space="0" w:color="auto"/>
              <w:right w:val="single" w:sz="4" w:space="0" w:color="auto"/>
            </w:tcBorders>
            <w:shd w:val="clear" w:color="auto" w:fill="auto"/>
            <w:noWrap/>
            <w:vAlign w:val="center"/>
            <w:hideMark/>
          </w:tcPr>
          <w:p w:rsidR="00121B33" w:rsidRPr="00133196" w:rsidRDefault="00121B33" w:rsidP="00121B33">
            <w:pPr>
              <w:spacing w:after="0" w:line="240" w:lineRule="auto"/>
              <w:jc w:val="center"/>
              <w:rPr>
                <w:rFonts w:ascii="Times New Roman" w:eastAsia="Times New Roman" w:hAnsi="Times New Roman" w:cs="Times New Roman"/>
                <w:sz w:val="20"/>
                <w:szCs w:val="20"/>
              </w:rPr>
            </w:pPr>
            <w:r w:rsidRPr="00133196">
              <w:rPr>
                <w:rFonts w:ascii="Times New Roman" w:eastAsia="Times New Roman" w:hAnsi="Times New Roman" w:cs="Times New Roman"/>
                <w:sz w:val="20"/>
                <w:szCs w:val="20"/>
              </w:rPr>
              <w:t xml:space="preserve">427 093,6 </w:t>
            </w:r>
          </w:p>
        </w:tc>
        <w:tc>
          <w:tcPr>
            <w:tcW w:w="1297" w:type="dxa"/>
            <w:tcBorders>
              <w:top w:val="nil"/>
              <w:left w:val="nil"/>
              <w:bottom w:val="single" w:sz="4" w:space="0" w:color="auto"/>
              <w:right w:val="single" w:sz="4" w:space="0" w:color="auto"/>
            </w:tcBorders>
            <w:shd w:val="clear" w:color="auto" w:fill="auto"/>
            <w:noWrap/>
            <w:vAlign w:val="center"/>
            <w:hideMark/>
          </w:tcPr>
          <w:p w:rsidR="00121B33" w:rsidRPr="00133196" w:rsidRDefault="00121B33" w:rsidP="00121B33">
            <w:pPr>
              <w:spacing w:after="0" w:line="240" w:lineRule="auto"/>
              <w:jc w:val="center"/>
              <w:rPr>
                <w:rFonts w:ascii="Times New Roman" w:eastAsia="Times New Roman" w:hAnsi="Times New Roman" w:cs="Times New Roman"/>
                <w:sz w:val="20"/>
                <w:szCs w:val="20"/>
              </w:rPr>
            </w:pPr>
            <w:r w:rsidRPr="00133196">
              <w:rPr>
                <w:rFonts w:ascii="Times New Roman" w:eastAsia="Times New Roman" w:hAnsi="Times New Roman" w:cs="Times New Roman"/>
                <w:sz w:val="20"/>
                <w:szCs w:val="20"/>
              </w:rPr>
              <w:t xml:space="preserve">622 141,7 </w:t>
            </w:r>
          </w:p>
        </w:tc>
        <w:tc>
          <w:tcPr>
            <w:tcW w:w="1297" w:type="dxa"/>
            <w:tcBorders>
              <w:top w:val="nil"/>
              <w:left w:val="nil"/>
              <w:bottom w:val="single" w:sz="4" w:space="0" w:color="auto"/>
              <w:right w:val="single" w:sz="4" w:space="0" w:color="auto"/>
            </w:tcBorders>
            <w:shd w:val="clear" w:color="auto" w:fill="auto"/>
            <w:noWrap/>
            <w:vAlign w:val="center"/>
            <w:hideMark/>
          </w:tcPr>
          <w:p w:rsidR="00121B33" w:rsidRPr="00133196" w:rsidRDefault="00121B33" w:rsidP="00121B33">
            <w:pPr>
              <w:spacing w:after="0" w:line="240" w:lineRule="auto"/>
              <w:jc w:val="center"/>
              <w:rPr>
                <w:rFonts w:ascii="Times New Roman" w:eastAsia="Times New Roman" w:hAnsi="Times New Roman" w:cs="Times New Roman"/>
                <w:sz w:val="20"/>
                <w:szCs w:val="20"/>
              </w:rPr>
            </w:pPr>
            <w:r w:rsidRPr="00133196">
              <w:rPr>
                <w:rFonts w:ascii="Times New Roman" w:eastAsia="Times New Roman" w:hAnsi="Times New Roman" w:cs="Times New Roman"/>
                <w:sz w:val="20"/>
                <w:szCs w:val="20"/>
              </w:rPr>
              <w:t xml:space="preserve">460 346,3 </w:t>
            </w:r>
          </w:p>
        </w:tc>
        <w:tc>
          <w:tcPr>
            <w:tcW w:w="1233" w:type="dxa"/>
            <w:tcBorders>
              <w:top w:val="nil"/>
              <w:left w:val="nil"/>
              <w:bottom w:val="single" w:sz="4" w:space="0" w:color="auto"/>
              <w:right w:val="single" w:sz="4" w:space="0" w:color="auto"/>
            </w:tcBorders>
            <w:shd w:val="clear" w:color="auto" w:fill="auto"/>
            <w:noWrap/>
            <w:vAlign w:val="center"/>
            <w:hideMark/>
          </w:tcPr>
          <w:p w:rsidR="00121B33" w:rsidRPr="00133196" w:rsidRDefault="00121B33" w:rsidP="00121B33">
            <w:pPr>
              <w:spacing w:after="0" w:line="240" w:lineRule="auto"/>
              <w:jc w:val="center"/>
              <w:rPr>
                <w:rFonts w:ascii="Times New Roman" w:eastAsia="Times New Roman" w:hAnsi="Times New Roman" w:cs="Times New Roman"/>
                <w:sz w:val="20"/>
                <w:szCs w:val="20"/>
              </w:rPr>
            </w:pPr>
            <w:r w:rsidRPr="00133196">
              <w:rPr>
                <w:rFonts w:ascii="Times New Roman" w:eastAsia="Times New Roman" w:hAnsi="Times New Roman" w:cs="Times New Roman"/>
                <w:sz w:val="20"/>
                <w:szCs w:val="20"/>
              </w:rPr>
              <w:t xml:space="preserve">460 346,3 </w:t>
            </w:r>
          </w:p>
        </w:tc>
        <w:tc>
          <w:tcPr>
            <w:tcW w:w="992" w:type="dxa"/>
            <w:tcBorders>
              <w:top w:val="nil"/>
              <w:left w:val="nil"/>
              <w:bottom w:val="single" w:sz="4" w:space="0" w:color="auto"/>
              <w:right w:val="single" w:sz="4" w:space="0" w:color="auto"/>
            </w:tcBorders>
            <w:shd w:val="clear" w:color="auto" w:fill="auto"/>
            <w:vAlign w:val="center"/>
            <w:hideMark/>
          </w:tcPr>
          <w:p w:rsidR="00121B33" w:rsidRPr="00133196" w:rsidRDefault="00121B33" w:rsidP="00121B33">
            <w:pPr>
              <w:spacing w:after="0" w:line="240" w:lineRule="auto"/>
              <w:jc w:val="center"/>
              <w:rPr>
                <w:rFonts w:ascii="Times New Roman" w:eastAsia="Times New Roman" w:hAnsi="Times New Roman" w:cs="Times New Roman"/>
                <w:sz w:val="20"/>
                <w:szCs w:val="20"/>
              </w:rPr>
            </w:pPr>
            <w:r w:rsidRPr="00133196">
              <w:rPr>
                <w:rFonts w:ascii="Times New Roman" w:eastAsia="Times New Roman" w:hAnsi="Times New Roman" w:cs="Times New Roman"/>
                <w:sz w:val="20"/>
                <w:szCs w:val="20"/>
              </w:rPr>
              <w:t>74,0%</w:t>
            </w:r>
          </w:p>
        </w:tc>
        <w:tc>
          <w:tcPr>
            <w:tcW w:w="1418" w:type="dxa"/>
            <w:tcBorders>
              <w:top w:val="nil"/>
              <w:left w:val="nil"/>
              <w:bottom w:val="single" w:sz="4" w:space="0" w:color="auto"/>
              <w:right w:val="single" w:sz="4" w:space="0" w:color="auto"/>
            </w:tcBorders>
            <w:shd w:val="clear" w:color="auto" w:fill="auto"/>
            <w:vAlign w:val="center"/>
            <w:hideMark/>
          </w:tcPr>
          <w:p w:rsidR="00121B33" w:rsidRPr="00133196" w:rsidRDefault="00121B33" w:rsidP="00121B33">
            <w:pPr>
              <w:spacing w:after="0" w:line="240" w:lineRule="auto"/>
              <w:jc w:val="center"/>
              <w:rPr>
                <w:rFonts w:ascii="Times New Roman" w:eastAsia="Times New Roman" w:hAnsi="Times New Roman" w:cs="Times New Roman"/>
                <w:sz w:val="20"/>
                <w:szCs w:val="20"/>
              </w:rPr>
            </w:pPr>
            <w:r w:rsidRPr="00133196">
              <w:rPr>
                <w:rFonts w:ascii="Times New Roman" w:eastAsia="Times New Roman" w:hAnsi="Times New Roman" w:cs="Times New Roman"/>
                <w:sz w:val="20"/>
                <w:szCs w:val="20"/>
              </w:rPr>
              <w:t>100,0%</w:t>
            </w:r>
          </w:p>
        </w:tc>
      </w:tr>
      <w:tr w:rsidR="00121B33" w:rsidRPr="00133196" w:rsidTr="00121B33">
        <w:trPr>
          <w:trHeight w:val="885"/>
        </w:trPr>
        <w:tc>
          <w:tcPr>
            <w:tcW w:w="2122" w:type="dxa"/>
            <w:tcBorders>
              <w:top w:val="nil"/>
              <w:left w:val="single" w:sz="4" w:space="0" w:color="auto"/>
              <w:bottom w:val="single" w:sz="4" w:space="0" w:color="auto"/>
              <w:right w:val="single" w:sz="4" w:space="0" w:color="auto"/>
            </w:tcBorders>
            <w:shd w:val="clear" w:color="auto" w:fill="auto"/>
            <w:vAlign w:val="center"/>
            <w:hideMark/>
          </w:tcPr>
          <w:p w:rsidR="00121B33" w:rsidRPr="00133196" w:rsidRDefault="00121B33" w:rsidP="00121B33">
            <w:pPr>
              <w:spacing w:after="0" w:line="240" w:lineRule="auto"/>
              <w:rPr>
                <w:rFonts w:ascii="Times New Roman" w:eastAsia="Times New Roman" w:hAnsi="Times New Roman" w:cs="Times New Roman"/>
                <w:b/>
                <w:bCs/>
                <w:sz w:val="20"/>
                <w:szCs w:val="20"/>
              </w:rPr>
            </w:pPr>
            <w:r w:rsidRPr="00133196">
              <w:rPr>
                <w:rFonts w:ascii="Times New Roman" w:eastAsia="Times New Roman" w:hAnsi="Times New Roman" w:cs="Times New Roman"/>
                <w:b/>
                <w:bCs/>
                <w:sz w:val="20"/>
                <w:szCs w:val="20"/>
              </w:rPr>
              <w:t>Расходы на реализацию муниципальных программ, всего:</w:t>
            </w:r>
          </w:p>
        </w:tc>
        <w:tc>
          <w:tcPr>
            <w:tcW w:w="1216" w:type="dxa"/>
            <w:tcBorders>
              <w:top w:val="nil"/>
              <w:left w:val="nil"/>
              <w:bottom w:val="single" w:sz="4" w:space="0" w:color="auto"/>
              <w:right w:val="single" w:sz="4" w:space="0" w:color="auto"/>
            </w:tcBorders>
            <w:shd w:val="clear" w:color="auto" w:fill="auto"/>
            <w:noWrap/>
            <w:vAlign w:val="center"/>
            <w:hideMark/>
          </w:tcPr>
          <w:p w:rsidR="00121B33" w:rsidRPr="00133196" w:rsidRDefault="00121B33" w:rsidP="00121B33">
            <w:pPr>
              <w:spacing w:after="0" w:line="240" w:lineRule="auto"/>
              <w:jc w:val="center"/>
              <w:rPr>
                <w:rFonts w:ascii="Times New Roman" w:eastAsia="Times New Roman" w:hAnsi="Times New Roman" w:cs="Times New Roman"/>
                <w:b/>
                <w:bCs/>
                <w:sz w:val="20"/>
                <w:szCs w:val="20"/>
              </w:rPr>
            </w:pPr>
            <w:r w:rsidRPr="00133196">
              <w:rPr>
                <w:rFonts w:ascii="Times New Roman" w:eastAsia="Times New Roman" w:hAnsi="Times New Roman" w:cs="Times New Roman"/>
                <w:b/>
                <w:bCs/>
                <w:sz w:val="20"/>
                <w:szCs w:val="20"/>
              </w:rPr>
              <w:t xml:space="preserve">7 820 777,3 </w:t>
            </w:r>
          </w:p>
        </w:tc>
        <w:tc>
          <w:tcPr>
            <w:tcW w:w="1297" w:type="dxa"/>
            <w:tcBorders>
              <w:top w:val="nil"/>
              <w:left w:val="nil"/>
              <w:bottom w:val="single" w:sz="4" w:space="0" w:color="auto"/>
              <w:right w:val="single" w:sz="4" w:space="0" w:color="auto"/>
            </w:tcBorders>
            <w:shd w:val="clear" w:color="auto" w:fill="auto"/>
            <w:noWrap/>
            <w:vAlign w:val="center"/>
            <w:hideMark/>
          </w:tcPr>
          <w:p w:rsidR="00121B33" w:rsidRPr="00133196" w:rsidRDefault="00121B33" w:rsidP="00121B33">
            <w:pPr>
              <w:spacing w:after="0" w:line="240" w:lineRule="auto"/>
              <w:jc w:val="center"/>
              <w:rPr>
                <w:rFonts w:ascii="Times New Roman" w:eastAsia="Times New Roman" w:hAnsi="Times New Roman" w:cs="Times New Roman"/>
                <w:b/>
                <w:bCs/>
                <w:sz w:val="20"/>
                <w:szCs w:val="20"/>
              </w:rPr>
            </w:pPr>
            <w:r w:rsidRPr="00133196">
              <w:rPr>
                <w:rFonts w:ascii="Times New Roman" w:eastAsia="Times New Roman" w:hAnsi="Times New Roman" w:cs="Times New Roman"/>
                <w:b/>
                <w:bCs/>
                <w:sz w:val="20"/>
                <w:szCs w:val="20"/>
              </w:rPr>
              <w:t xml:space="preserve">13 105 416,5 </w:t>
            </w:r>
          </w:p>
        </w:tc>
        <w:tc>
          <w:tcPr>
            <w:tcW w:w="1297" w:type="dxa"/>
            <w:tcBorders>
              <w:top w:val="nil"/>
              <w:left w:val="nil"/>
              <w:bottom w:val="single" w:sz="4" w:space="0" w:color="auto"/>
              <w:right w:val="single" w:sz="4" w:space="0" w:color="auto"/>
            </w:tcBorders>
            <w:shd w:val="clear" w:color="auto" w:fill="auto"/>
            <w:noWrap/>
            <w:vAlign w:val="center"/>
            <w:hideMark/>
          </w:tcPr>
          <w:p w:rsidR="00121B33" w:rsidRPr="00133196" w:rsidRDefault="00121B33" w:rsidP="00121B33">
            <w:pPr>
              <w:spacing w:after="0" w:line="240" w:lineRule="auto"/>
              <w:jc w:val="center"/>
              <w:rPr>
                <w:rFonts w:ascii="Times New Roman" w:eastAsia="Times New Roman" w:hAnsi="Times New Roman" w:cs="Times New Roman"/>
                <w:b/>
                <w:bCs/>
                <w:sz w:val="20"/>
                <w:szCs w:val="20"/>
              </w:rPr>
            </w:pPr>
            <w:r w:rsidRPr="00133196">
              <w:rPr>
                <w:rFonts w:ascii="Times New Roman" w:eastAsia="Times New Roman" w:hAnsi="Times New Roman" w:cs="Times New Roman"/>
                <w:b/>
                <w:bCs/>
                <w:sz w:val="20"/>
                <w:szCs w:val="20"/>
              </w:rPr>
              <w:t xml:space="preserve">8 474 248,5 </w:t>
            </w:r>
          </w:p>
        </w:tc>
        <w:tc>
          <w:tcPr>
            <w:tcW w:w="1233" w:type="dxa"/>
            <w:tcBorders>
              <w:top w:val="nil"/>
              <w:left w:val="nil"/>
              <w:bottom w:val="single" w:sz="4" w:space="0" w:color="auto"/>
              <w:right w:val="single" w:sz="4" w:space="0" w:color="auto"/>
            </w:tcBorders>
            <w:shd w:val="clear" w:color="auto" w:fill="auto"/>
            <w:noWrap/>
            <w:vAlign w:val="center"/>
            <w:hideMark/>
          </w:tcPr>
          <w:p w:rsidR="00121B33" w:rsidRPr="00133196" w:rsidRDefault="00121B33" w:rsidP="00121B33">
            <w:pPr>
              <w:spacing w:after="0" w:line="240" w:lineRule="auto"/>
              <w:jc w:val="center"/>
              <w:rPr>
                <w:rFonts w:ascii="Times New Roman" w:eastAsia="Times New Roman" w:hAnsi="Times New Roman" w:cs="Times New Roman"/>
                <w:b/>
                <w:bCs/>
                <w:sz w:val="20"/>
                <w:szCs w:val="20"/>
              </w:rPr>
            </w:pPr>
            <w:r w:rsidRPr="00133196">
              <w:rPr>
                <w:rFonts w:ascii="Times New Roman" w:eastAsia="Times New Roman" w:hAnsi="Times New Roman" w:cs="Times New Roman"/>
                <w:b/>
                <w:bCs/>
                <w:sz w:val="20"/>
                <w:szCs w:val="20"/>
              </w:rPr>
              <w:t xml:space="preserve">8 464 414,3 </w:t>
            </w:r>
          </w:p>
        </w:tc>
        <w:tc>
          <w:tcPr>
            <w:tcW w:w="992" w:type="dxa"/>
            <w:tcBorders>
              <w:top w:val="nil"/>
              <w:left w:val="nil"/>
              <w:bottom w:val="single" w:sz="4" w:space="0" w:color="auto"/>
              <w:right w:val="single" w:sz="4" w:space="0" w:color="auto"/>
            </w:tcBorders>
            <w:shd w:val="clear" w:color="auto" w:fill="auto"/>
            <w:vAlign w:val="center"/>
            <w:hideMark/>
          </w:tcPr>
          <w:p w:rsidR="00121B33" w:rsidRPr="00133196" w:rsidRDefault="00121B33" w:rsidP="00121B33">
            <w:pPr>
              <w:spacing w:after="0" w:line="240" w:lineRule="auto"/>
              <w:jc w:val="center"/>
              <w:rPr>
                <w:rFonts w:ascii="Times New Roman" w:eastAsia="Times New Roman" w:hAnsi="Times New Roman" w:cs="Times New Roman"/>
                <w:b/>
                <w:bCs/>
                <w:sz w:val="20"/>
                <w:szCs w:val="20"/>
              </w:rPr>
            </w:pPr>
            <w:r w:rsidRPr="00133196">
              <w:rPr>
                <w:rFonts w:ascii="Times New Roman" w:eastAsia="Times New Roman" w:hAnsi="Times New Roman" w:cs="Times New Roman"/>
                <w:b/>
                <w:bCs/>
                <w:sz w:val="20"/>
                <w:szCs w:val="20"/>
              </w:rPr>
              <w:t>64,6%</w:t>
            </w:r>
          </w:p>
        </w:tc>
        <w:tc>
          <w:tcPr>
            <w:tcW w:w="1418" w:type="dxa"/>
            <w:tcBorders>
              <w:top w:val="nil"/>
              <w:left w:val="nil"/>
              <w:bottom w:val="single" w:sz="4" w:space="0" w:color="auto"/>
              <w:right w:val="single" w:sz="4" w:space="0" w:color="auto"/>
            </w:tcBorders>
            <w:shd w:val="clear" w:color="auto" w:fill="auto"/>
            <w:vAlign w:val="center"/>
            <w:hideMark/>
          </w:tcPr>
          <w:p w:rsidR="00121B33" w:rsidRPr="00133196" w:rsidRDefault="00121B33" w:rsidP="00121B33">
            <w:pPr>
              <w:spacing w:after="0" w:line="240" w:lineRule="auto"/>
              <w:jc w:val="center"/>
              <w:rPr>
                <w:rFonts w:ascii="Times New Roman" w:eastAsia="Times New Roman" w:hAnsi="Times New Roman" w:cs="Times New Roman"/>
                <w:b/>
                <w:bCs/>
                <w:sz w:val="20"/>
                <w:szCs w:val="20"/>
              </w:rPr>
            </w:pPr>
            <w:r w:rsidRPr="00133196">
              <w:rPr>
                <w:rFonts w:ascii="Times New Roman" w:eastAsia="Times New Roman" w:hAnsi="Times New Roman" w:cs="Times New Roman"/>
                <w:b/>
                <w:bCs/>
                <w:sz w:val="20"/>
                <w:szCs w:val="20"/>
              </w:rPr>
              <w:t>99,9%</w:t>
            </w:r>
          </w:p>
        </w:tc>
      </w:tr>
    </w:tbl>
    <w:p w:rsidR="00A43DA5" w:rsidRPr="00133196" w:rsidRDefault="00A43DA5" w:rsidP="008532E2">
      <w:pPr>
        <w:spacing w:after="0" w:line="360" w:lineRule="auto"/>
        <w:ind w:right="-1" w:firstLine="709"/>
        <w:jc w:val="both"/>
        <w:rPr>
          <w:rFonts w:ascii="Times New Roman" w:hAnsi="Times New Roman" w:cs="Times New Roman"/>
          <w:sz w:val="28"/>
          <w:szCs w:val="28"/>
        </w:rPr>
      </w:pPr>
    </w:p>
    <w:p w:rsidR="008532E2" w:rsidRPr="00133196" w:rsidRDefault="0074411C" w:rsidP="00A91028">
      <w:pPr>
        <w:spacing w:after="0" w:line="360" w:lineRule="auto"/>
        <w:ind w:right="-1" w:firstLine="567"/>
        <w:jc w:val="both"/>
        <w:rPr>
          <w:rFonts w:ascii="Times New Roman" w:hAnsi="Times New Roman" w:cs="Times New Roman"/>
          <w:sz w:val="28"/>
          <w:szCs w:val="28"/>
        </w:rPr>
      </w:pPr>
      <w:r w:rsidRPr="00133196">
        <w:rPr>
          <w:rFonts w:ascii="Times New Roman" w:hAnsi="Times New Roman" w:cs="Times New Roman"/>
          <w:sz w:val="28"/>
          <w:szCs w:val="28"/>
        </w:rPr>
        <w:t>И</w:t>
      </w:r>
      <w:r w:rsidR="008532E2" w:rsidRPr="00133196">
        <w:rPr>
          <w:rFonts w:ascii="Times New Roman" w:hAnsi="Times New Roman" w:cs="Times New Roman"/>
          <w:sz w:val="28"/>
          <w:szCs w:val="28"/>
        </w:rPr>
        <w:t>сполнени</w:t>
      </w:r>
      <w:r w:rsidRPr="00133196">
        <w:rPr>
          <w:rFonts w:ascii="Times New Roman" w:hAnsi="Times New Roman" w:cs="Times New Roman"/>
          <w:sz w:val="28"/>
          <w:szCs w:val="28"/>
        </w:rPr>
        <w:t>е</w:t>
      </w:r>
      <w:r w:rsidR="008532E2" w:rsidRPr="00133196">
        <w:rPr>
          <w:rFonts w:ascii="Times New Roman" w:hAnsi="Times New Roman" w:cs="Times New Roman"/>
          <w:sz w:val="28"/>
          <w:szCs w:val="28"/>
        </w:rPr>
        <w:t xml:space="preserve"> расходной части бюджета города Ханты-Мансийска на реализацию муниципальных программ более подробно представлен</w:t>
      </w:r>
      <w:r w:rsidRPr="00133196">
        <w:rPr>
          <w:rFonts w:ascii="Times New Roman" w:hAnsi="Times New Roman" w:cs="Times New Roman"/>
          <w:sz w:val="28"/>
          <w:szCs w:val="28"/>
        </w:rPr>
        <w:t>о</w:t>
      </w:r>
      <w:r w:rsidR="008532E2" w:rsidRPr="00133196">
        <w:rPr>
          <w:rFonts w:ascii="Times New Roman" w:hAnsi="Times New Roman" w:cs="Times New Roman"/>
          <w:sz w:val="28"/>
          <w:szCs w:val="28"/>
        </w:rPr>
        <w:t xml:space="preserve"> в приложении</w:t>
      </w:r>
      <w:r w:rsidR="00757BEA" w:rsidRPr="00133196">
        <w:rPr>
          <w:rFonts w:ascii="Times New Roman" w:hAnsi="Times New Roman" w:cs="Times New Roman"/>
          <w:sz w:val="28"/>
          <w:szCs w:val="28"/>
        </w:rPr>
        <w:t xml:space="preserve"> 1</w:t>
      </w:r>
      <w:r w:rsidR="008532E2" w:rsidRPr="00133196">
        <w:rPr>
          <w:rFonts w:ascii="Times New Roman" w:hAnsi="Times New Roman" w:cs="Times New Roman"/>
          <w:sz w:val="28"/>
          <w:szCs w:val="28"/>
        </w:rPr>
        <w:t xml:space="preserve"> к пояснительной записке.</w:t>
      </w:r>
    </w:p>
    <w:p w:rsidR="008532E2" w:rsidRPr="00133196" w:rsidRDefault="008532E2" w:rsidP="00A91028">
      <w:pPr>
        <w:spacing w:after="0" w:line="360" w:lineRule="auto"/>
        <w:ind w:firstLine="567"/>
        <w:jc w:val="both"/>
        <w:rPr>
          <w:rFonts w:ascii="Times New Roman" w:eastAsia="Calibri" w:hAnsi="Times New Roman" w:cs="Times New Roman"/>
          <w:sz w:val="28"/>
          <w:szCs w:val="28"/>
          <w:lang w:eastAsia="en-US"/>
        </w:rPr>
      </w:pPr>
      <w:r w:rsidRPr="00133196">
        <w:rPr>
          <w:rFonts w:ascii="Times New Roman" w:eastAsia="Calibri" w:hAnsi="Times New Roman" w:cs="Times New Roman"/>
          <w:sz w:val="28"/>
          <w:szCs w:val="28"/>
          <w:lang w:eastAsia="en-US"/>
        </w:rPr>
        <w:t xml:space="preserve">Приоритетное место в структуре бюджета занимают социально-ориентированные муниципальные программы. Их доля за </w:t>
      </w:r>
      <w:r w:rsidR="005D00A0" w:rsidRPr="00133196">
        <w:rPr>
          <w:rFonts w:ascii="Times New Roman" w:hAnsi="Times New Roman" w:cs="Times New Roman"/>
          <w:sz w:val="28"/>
          <w:szCs w:val="28"/>
        </w:rPr>
        <w:t>девять месяцев</w:t>
      </w:r>
      <w:r w:rsidR="00B91E1F" w:rsidRPr="00133196">
        <w:rPr>
          <w:rFonts w:ascii="Times New Roman" w:eastAsia="Calibri" w:hAnsi="Times New Roman" w:cs="Times New Roman"/>
          <w:sz w:val="28"/>
          <w:szCs w:val="28"/>
          <w:lang w:eastAsia="en-US"/>
        </w:rPr>
        <w:t xml:space="preserve"> </w:t>
      </w:r>
      <w:r w:rsidR="001A1313" w:rsidRPr="00133196">
        <w:rPr>
          <w:rFonts w:ascii="Times New Roman" w:eastAsia="Calibri" w:hAnsi="Times New Roman" w:cs="Times New Roman"/>
          <w:sz w:val="28"/>
          <w:szCs w:val="28"/>
          <w:lang w:eastAsia="en-US"/>
        </w:rPr>
        <w:t>2023</w:t>
      </w:r>
      <w:r w:rsidRPr="00133196">
        <w:rPr>
          <w:rFonts w:ascii="Times New Roman" w:eastAsia="Calibri" w:hAnsi="Times New Roman" w:cs="Times New Roman"/>
          <w:sz w:val="28"/>
          <w:szCs w:val="28"/>
          <w:lang w:eastAsia="en-US"/>
        </w:rPr>
        <w:t xml:space="preserve"> года составляет </w:t>
      </w:r>
      <w:r w:rsidR="00C65855" w:rsidRPr="00133196">
        <w:rPr>
          <w:rFonts w:ascii="Times New Roman" w:eastAsia="Calibri" w:hAnsi="Times New Roman" w:cs="Times New Roman"/>
          <w:sz w:val="28"/>
          <w:szCs w:val="28"/>
          <w:lang w:eastAsia="en-US"/>
        </w:rPr>
        <w:t>6</w:t>
      </w:r>
      <w:r w:rsidR="00C13D0A" w:rsidRPr="00133196">
        <w:rPr>
          <w:rFonts w:ascii="Times New Roman" w:eastAsia="Calibri" w:hAnsi="Times New Roman" w:cs="Times New Roman"/>
          <w:sz w:val="28"/>
          <w:szCs w:val="28"/>
          <w:lang w:eastAsia="en-US"/>
        </w:rPr>
        <w:t>6</w:t>
      </w:r>
      <w:r w:rsidRPr="00133196">
        <w:rPr>
          <w:rFonts w:ascii="Times New Roman" w:eastAsia="Calibri" w:hAnsi="Times New Roman" w:cs="Times New Roman"/>
          <w:sz w:val="28"/>
          <w:szCs w:val="28"/>
          <w:lang w:eastAsia="en-US"/>
        </w:rPr>
        <w:t>% от структуры программных расходов бюджета города, или</w:t>
      </w:r>
      <w:r w:rsidR="006670EA" w:rsidRPr="00133196">
        <w:rPr>
          <w:rFonts w:ascii="Times New Roman" w:eastAsia="Calibri" w:hAnsi="Times New Roman" w:cs="Times New Roman"/>
          <w:sz w:val="28"/>
          <w:szCs w:val="28"/>
          <w:lang w:eastAsia="en-US"/>
        </w:rPr>
        <w:t xml:space="preserve"> </w:t>
      </w:r>
      <w:r w:rsidR="00C13D0A" w:rsidRPr="00133196">
        <w:rPr>
          <w:rFonts w:ascii="Times New Roman" w:eastAsia="Calibri" w:hAnsi="Times New Roman" w:cs="Times New Roman"/>
          <w:sz w:val="28"/>
          <w:szCs w:val="28"/>
          <w:lang w:eastAsia="en-US"/>
        </w:rPr>
        <w:t>5 619 937,2</w:t>
      </w:r>
      <w:r w:rsidRPr="00133196">
        <w:rPr>
          <w:rFonts w:ascii="Times New Roman" w:eastAsia="Calibri" w:hAnsi="Times New Roman" w:cs="Times New Roman"/>
          <w:sz w:val="28"/>
          <w:szCs w:val="28"/>
          <w:lang w:eastAsia="en-US"/>
        </w:rPr>
        <w:t xml:space="preserve"> тыс. рублей. Расходы на реализацию программных мероприятий в сфере развития отраслей экономики составили </w:t>
      </w:r>
      <w:r w:rsidR="00C13D0A" w:rsidRPr="00133196">
        <w:rPr>
          <w:rFonts w:ascii="Times New Roman" w:eastAsia="Calibri" w:hAnsi="Times New Roman" w:cs="Times New Roman"/>
          <w:sz w:val="28"/>
          <w:szCs w:val="28"/>
          <w:lang w:eastAsia="en-US"/>
        </w:rPr>
        <w:t>985 728,9</w:t>
      </w:r>
      <w:r w:rsidRPr="00133196">
        <w:rPr>
          <w:rFonts w:ascii="Times New Roman" w:eastAsia="Calibri" w:hAnsi="Times New Roman" w:cs="Times New Roman"/>
          <w:sz w:val="28"/>
          <w:szCs w:val="28"/>
          <w:lang w:eastAsia="en-US"/>
        </w:rPr>
        <w:t xml:space="preserve"> тыс. рублей или </w:t>
      </w:r>
      <w:r w:rsidR="00C65855" w:rsidRPr="00133196">
        <w:rPr>
          <w:rFonts w:ascii="Times New Roman" w:eastAsia="Calibri" w:hAnsi="Times New Roman" w:cs="Times New Roman"/>
          <w:sz w:val="28"/>
          <w:szCs w:val="28"/>
          <w:lang w:eastAsia="en-US"/>
        </w:rPr>
        <w:t>1</w:t>
      </w:r>
      <w:r w:rsidR="00C13D0A" w:rsidRPr="00133196">
        <w:rPr>
          <w:rFonts w:ascii="Times New Roman" w:eastAsia="Calibri" w:hAnsi="Times New Roman" w:cs="Times New Roman"/>
          <w:sz w:val="28"/>
          <w:szCs w:val="28"/>
          <w:lang w:eastAsia="en-US"/>
        </w:rPr>
        <w:t>2</w:t>
      </w:r>
      <w:r w:rsidRPr="00133196">
        <w:rPr>
          <w:rFonts w:ascii="Times New Roman" w:eastAsia="Calibri" w:hAnsi="Times New Roman" w:cs="Times New Roman"/>
          <w:sz w:val="28"/>
          <w:szCs w:val="28"/>
          <w:lang w:eastAsia="en-US"/>
        </w:rPr>
        <w:t xml:space="preserve">% в структуре программных расходов. Расходы на реализацию программных мероприятий </w:t>
      </w:r>
      <w:r w:rsidR="00C13D0A" w:rsidRPr="00133196">
        <w:rPr>
          <w:rFonts w:ascii="Times New Roman" w:eastAsia="Calibri" w:hAnsi="Times New Roman" w:cs="Times New Roman"/>
          <w:sz w:val="28"/>
          <w:szCs w:val="28"/>
          <w:lang w:eastAsia="en-US"/>
        </w:rPr>
        <w:t xml:space="preserve">в </w:t>
      </w:r>
      <w:r w:rsidRPr="00133196">
        <w:rPr>
          <w:rFonts w:ascii="Times New Roman" w:eastAsia="Calibri" w:hAnsi="Times New Roman" w:cs="Times New Roman"/>
          <w:sz w:val="28"/>
          <w:szCs w:val="28"/>
          <w:lang w:eastAsia="en-US"/>
        </w:rPr>
        <w:t xml:space="preserve">иных сферах занимают </w:t>
      </w:r>
      <w:r w:rsidR="00EA4B8B" w:rsidRPr="00133196">
        <w:rPr>
          <w:rFonts w:ascii="Times New Roman" w:eastAsia="Calibri" w:hAnsi="Times New Roman" w:cs="Times New Roman"/>
          <w:sz w:val="28"/>
          <w:szCs w:val="28"/>
          <w:lang w:eastAsia="en-US"/>
        </w:rPr>
        <w:t>1</w:t>
      </w:r>
      <w:r w:rsidR="00C65855" w:rsidRPr="00133196">
        <w:rPr>
          <w:rFonts w:ascii="Times New Roman" w:eastAsia="Calibri" w:hAnsi="Times New Roman" w:cs="Times New Roman"/>
          <w:sz w:val="28"/>
          <w:szCs w:val="28"/>
          <w:lang w:eastAsia="en-US"/>
        </w:rPr>
        <w:t>1</w:t>
      </w:r>
      <w:r w:rsidRPr="00133196">
        <w:rPr>
          <w:rFonts w:ascii="Times New Roman" w:eastAsia="Calibri" w:hAnsi="Times New Roman" w:cs="Times New Roman"/>
          <w:sz w:val="28"/>
          <w:szCs w:val="28"/>
          <w:lang w:eastAsia="en-US"/>
        </w:rPr>
        <w:t xml:space="preserve">% в структуре программных расходов или </w:t>
      </w:r>
      <w:r w:rsidR="00C13D0A" w:rsidRPr="00133196">
        <w:rPr>
          <w:rFonts w:ascii="Times New Roman" w:eastAsia="Calibri" w:hAnsi="Times New Roman" w:cs="Times New Roman"/>
          <w:sz w:val="28"/>
          <w:szCs w:val="28"/>
          <w:lang w:eastAsia="en-US"/>
        </w:rPr>
        <w:t>948 991,0</w:t>
      </w:r>
      <w:r w:rsidRPr="00133196">
        <w:rPr>
          <w:rFonts w:ascii="Times New Roman" w:eastAsia="Calibri" w:hAnsi="Times New Roman" w:cs="Times New Roman"/>
          <w:sz w:val="28"/>
          <w:szCs w:val="28"/>
          <w:lang w:eastAsia="en-US"/>
        </w:rPr>
        <w:t xml:space="preserve"> тыс. рублей.</w:t>
      </w:r>
      <w:r w:rsidR="007A1204" w:rsidRPr="00133196">
        <w:rPr>
          <w:rFonts w:ascii="Times New Roman" w:eastAsia="Calibri" w:hAnsi="Times New Roman" w:cs="Times New Roman"/>
          <w:sz w:val="28"/>
          <w:szCs w:val="28"/>
          <w:lang w:eastAsia="en-US"/>
        </w:rPr>
        <w:t xml:space="preserve"> На реализацию программ в </w:t>
      </w:r>
      <w:r w:rsidR="00C13D0A" w:rsidRPr="00133196">
        <w:rPr>
          <w:rFonts w:ascii="Times New Roman" w:eastAsia="Calibri" w:hAnsi="Times New Roman" w:cs="Times New Roman"/>
          <w:sz w:val="28"/>
          <w:szCs w:val="28"/>
          <w:lang w:eastAsia="en-US"/>
        </w:rPr>
        <w:t xml:space="preserve">жилищно-коммунальной сфере </w:t>
      </w:r>
      <w:r w:rsidR="007A1204" w:rsidRPr="00133196">
        <w:rPr>
          <w:rFonts w:ascii="Times New Roman" w:eastAsia="Calibri" w:hAnsi="Times New Roman" w:cs="Times New Roman"/>
          <w:sz w:val="28"/>
          <w:szCs w:val="28"/>
          <w:lang w:eastAsia="en-US"/>
        </w:rPr>
        <w:t xml:space="preserve">направлено </w:t>
      </w:r>
      <w:r w:rsidR="00C13D0A" w:rsidRPr="00133196">
        <w:rPr>
          <w:rFonts w:ascii="Times New Roman" w:eastAsia="Calibri" w:hAnsi="Times New Roman" w:cs="Times New Roman"/>
          <w:sz w:val="28"/>
          <w:szCs w:val="28"/>
          <w:lang w:eastAsia="en-US"/>
        </w:rPr>
        <w:t xml:space="preserve">909 757,2 </w:t>
      </w:r>
      <w:r w:rsidR="007A1204" w:rsidRPr="00133196">
        <w:rPr>
          <w:rFonts w:ascii="Times New Roman" w:eastAsia="Calibri" w:hAnsi="Times New Roman" w:cs="Times New Roman"/>
          <w:sz w:val="28"/>
          <w:szCs w:val="28"/>
          <w:lang w:eastAsia="en-US"/>
        </w:rPr>
        <w:t xml:space="preserve">тыс. рублей или </w:t>
      </w:r>
      <w:r w:rsidR="00F018B7" w:rsidRPr="00133196">
        <w:rPr>
          <w:rFonts w:ascii="Times New Roman" w:eastAsia="Calibri" w:hAnsi="Times New Roman" w:cs="Times New Roman"/>
          <w:sz w:val="28"/>
          <w:szCs w:val="28"/>
          <w:lang w:eastAsia="en-US"/>
        </w:rPr>
        <w:t>11</w:t>
      </w:r>
      <w:r w:rsidR="007A1204" w:rsidRPr="00133196">
        <w:rPr>
          <w:rFonts w:ascii="Times New Roman" w:eastAsia="Calibri" w:hAnsi="Times New Roman" w:cs="Times New Roman"/>
          <w:sz w:val="28"/>
          <w:szCs w:val="28"/>
          <w:lang w:eastAsia="en-US"/>
        </w:rPr>
        <w:t>% в структуре программных расходов.</w:t>
      </w:r>
    </w:p>
    <w:p w:rsidR="008532E2" w:rsidRPr="00133196" w:rsidRDefault="008532E2" w:rsidP="00A91028">
      <w:pPr>
        <w:spacing w:after="0" w:line="360" w:lineRule="auto"/>
        <w:ind w:firstLine="567"/>
        <w:jc w:val="both"/>
        <w:rPr>
          <w:rFonts w:ascii="Times New Roman" w:eastAsia="Calibri" w:hAnsi="Times New Roman" w:cs="Times New Roman"/>
          <w:sz w:val="28"/>
          <w:szCs w:val="28"/>
          <w:lang w:eastAsia="en-US"/>
        </w:rPr>
      </w:pPr>
    </w:p>
    <w:p w:rsidR="008532E2" w:rsidRPr="00133196" w:rsidRDefault="00F03C8F" w:rsidP="008532E2">
      <w:pPr>
        <w:pStyle w:val="33"/>
        <w:spacing w:after="0" w:line="360" w:lineRule="auto"/>
        <w:jc w:val="center"/>
        <w:rPr>
          <w:b/>
          <w:sz w:val="28"/>
          <w:szCs w:val="28"/>
        </w:rPr>
      </w:pPr>
      <w:r w:rsidRPr="00133196">
        <w:rPr>
          <w:b/>
          <w:sz w:val="28"/>
          <w:szCs w:val="28"/>
        </w:rPr>
        <w:t>Функциональная с</w:t>
      </w:r>
      <w:r w:rsidR="008532E2" w:rsidRPr="00133196">
        <w:rPr>
          <w:b/>
          <w:sz w:val="28"/>
          <w:szCs w:val="28"/>
        </w:rPr>
        <w:t xml:space="preserve">труктура расходной части бюджета города Ханты-Мансийска за </w:t>
      </w:r>
      <w:r w:rsidR="005D00A0" w:rsidRPr="00133196">
        <w:rPr>
          <w:b/>
          <w:sz w:val="28"/>
          <w:szCs w:val="28"/>
        </w:rPr>
        <w:t>9 месяцев</w:t>
      </w:r>
      <w:r w:rsidR="00A20A91" w:rsidRPr="00133196">
        <w:rPr>
          <w:b/>
          <w:sz w:val="28"/>
          <w:szCs w:val="28"/>
        </w:rPr>
        <w:t xml:space="preserve"> </w:t>
      </w:r>
      <w:r w:rsidR="008532E2" w:rsidRPr="00133196">
        <w:rPr>
          <w:b/>
          <w:sz w:val="28"/>
          <w:szCs w:val="28"/>
        </w:rPr>
        <w:t>202</w:t>
      </w:r>
      <w:r w:rsidR="001A1313" w:rsidRPr="00133196">
        <w:rPr>
          <w:b/>
          <w:sz w:val="28"/>
          <w:szCs w:val="28"/>
        </w:rPr>
        <w:t>3</w:t>
      </w:r>
      <w:r w:rsidR="008532E2" w:rsidRPr="00133196">
        <w:rPr>
          <w:b/>
          <w:sz w:val="28"/>
          <w:szCs w:val="28"/>
        </w:rPr>
        <w:t xml:space="preserve"> года</w:t>
      </w:r>
    </w:p>
    <w:p w:rsidR="008532E2" w:rsidRPr="00133196" w:rsidRDefault="008532E2" w:rsidP="008532E2">
      <w:pPr>
        <w:pStyle w:val="33"/>
        <w:jc w:val="center"/>
        <w:rPr>
          <w:sz w:val="28"/>
          <w:szCs w:val="28"/>
        </w:rPr>
      </w:pPr>
      <w:r w:rsidRPr="00133196">
        <w:rPr>
          <w:noProof/>
          <w:sz w:val="28"/>
          <w:szCs w:val="28"/>
        </w:rPr>
        <w:drawing>
          <wp:inline distT="0" distB="0" distL="0" distR="0" wp14:anchorId="4FDA6FA1" wp14:editId="09F958A5">
            <wp:extent cx="5486400" cy="4238625"/>
            <wp:effectExtent l="0" t="0" r="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8532E2" w:rsidRPr="00133196" w:rsidRDefault="008532E2" w:rsidP="008532E2">
      <w:pPr>
        <w:spacing w:after="0"/>
        <w:jc w:val="right"/>
        <w:rPr>
          <w:rFonts w:ascii="Times New Roman" w:hAnsi="Times New Roman" w:cs="Times New Roman"/>
          <w:sz w:val="28"/>
          <w:szCs w:val="28"/>
        </w:rPr>
      </w:pPr>
    </w:p>
    <w:p w:rsidR="008532E2" w:rsidRPr="00133196" w:rsidRDefault="008532E2" w:rsidP="00A91028">
      <w:pPr>
        <w:spacing w:after="0" w:line="360" w:lineRule="auto"/>
        <w:ind w:firstLine="567"/>
        <w:jc w:val="both"/>
        <w:rPr>
          <w:rFonts w:ascii="Times New Roman" w:eastAsia="Courier New" w:hAnsi="Times New Roman" w:cs="Times New Roman"/>
          <w:color w:val="000000"/>
          <w:sz w:val="28"/>
          <w:szCs w:val="28"/>
        </w:rPr>
      </w:pPr>
      <w:r w:rsidRPr="00133196">
        <w:rPr>
          <w:rFonts w:ascii="Times New Roman" w:eastAsia="Courier New" w:hAnsi="Times New Roman" w:cs="Times New Roman"/>
          <w:color w:val="000000"/>
          <w:sz w:val="28"/>
          <w:szCs w:val="28"/>
        </w:rPr>
        <w:t xml:space="preserve">На реализацию </w:t>
      </w:r>
      <w:r w:rsidR="004554C1" w:rsidRPr="00133196">
        <w:rPr>
          <w:rFonts w:ascii="Times New Roman" w:eastAsia="Courier New" w:hAnsi="Times New Roman" w:cs="Times New Roman"/>
          <w:color w:val="000000"/>
          <w:sz w:val="28"/>
          <w:szCs w:val="28"/>
        </w:rPr>
        <w:t xml:space="preserve">региональных проектов, направленных на достижение результатов </w:t>
      </w:r>
      <w:r w:rsidRPr="00133196">
        <w:rPr>
          <w:rFonts w:ascii="Times New Roman" w:eastAsia="Courier New" w:hAnsi="Times New Roman" w:cs="Times New Roman"/>
          <w:color w:val="000000"/>
          <w:sz w:val="28"/>
          <w:szCs w:val="28"/>
        </w:rPr>
        <w:t>национальных</w:t>
      </w:r>
      <w:r w:rsidR="004554C1" w:rsidRPr="00133196">
        <w:rPr>
          <w:rFonts w:ascii="Times New Roman" w:eastAsia="Courier New" w:hAnsi="Times New Roman" w:cs="Times New Roman"/>
          <w:color w:val="000000"/>
          <w:sz w:val="28"/>
          <w:szCs w:val="28"/>
        </w:rPr>
        <w:t xml:space="preserve"> (федеральных)</w:t>
      </w:r>
      <w:r w:rsidRPr="00133196">
        <w:rPr>
          <w:rFonts w:ascii="Times New Roman" w:eastAsia="Courier New" w:hAnsi="Times New Roman" w:cs="Times New Roman"/>
          <w:color w:val="000000"/>
          <w:sz w:val="28"/>
          <w:szCs w:val="28"/>
        </w:rPr>
        <w:t xml:space="preserve"> проектов в 202</w:t>
      </w:r>
      <w:r w:rsidR="001A1313" w:rsidRPr="00133196">
        <w:rPr>
          <w:rFonts w:ascii="Times New Roman" w:eastAsia="Courier New" w:hAnsi="Times New Roman" w:cs="Times New Roman"/>
          <w:color w:val="000000"/>
          <w:sz w:val="28"/>
          <w:szCs w:val="28"/>
        </w:rPr>
        <w:t>3</w:t>
      </w:r>
      <w:r w:rsidRPr="00133196">
        <w:rPr>
          <w:rFonts w:ascii="Times New Roman" w:eastAsia="Courier New" w:hAnsi="Times New Roman" w:cs="Times New Roman"/>
          <w:color w:val="000000"/>
          <w:sz w:val="28"/>
          <w:szCs w:val="28"/>
        </w:rPr>
        <w:t xml:space="preserve"> году </w:t>
      </w:r>
      <w:r w:rsidR="00C94C89" w:rsidRPr="00133196">
        <w:rPr>
          <w:rFonts w:ascii="Times New Roman" w:eastAsia="Courier New" w:hAnsi="Times New Roman" w:cs="Times New Roman"/>
          <w:color w:val="000000"/>
          <w:sz w:val="28"/>
          <w:szCs w:val="28"/>
        </w:rPr>
        <w:t>предусмотрены</w:t>
      </w:r>
      <w:r w:rsidRPr="00133196">
        <w:rPr>
          <w:rFonts w:ascii="Times New Roman" w:eastAsia="Courier New" w:hAnsi="Times New Roman" w:cs="Times New Roman"/>
          <w:color w:val="000000"/>
          <w:sz w:val="28"/>
          <w:szCs w:val="28"/>
        </w:rPr>
        <w:t xml:space="preserve"> средства в сумме </w:t>
      </w:r>
      <w:r w:rsidR="009F0D40" w:rsidRPr="00133196">
        <w:rPr>
          <w:rFonts w:ascii="Times New Roman" w:eastAsia="Courier New" w:hAnsi="Times New Roman" w:cs="Times New Roman"/>
          <w:color w:val="000000"/>
          <w:sz w:val="28"/>
          <w:szCs w:val="28"/>
        </w:rPr>
        <w:t>1</w:t>
      </w:r>
      <w:r w:rsidR="00133196" w:rsidRPr="00133196">
        <w:rPr>
          <w:rFonts w:ascii="Times New Roman" w:eastAsia="Courier New" w:hAnsi="Times New Roman" w:cs="Times New Roman"/>
          <w:color w:val="000000"/>
          <w:sz w:val="28"/>
          <w:szCs w:val="28"/>
        </w:rPr>
        <w:t> 975 385,6</w:t>
      </w:r>
      <w:r w:rsidRPr="00133196">
        <w:rPr>
          <w:rFonts w:ascii="Times New Roman" w:eastAsia="Courier New" w:hAnsi="Times New Roman" w:cs="Times New Roman"/>
          <w:color w:val="000000"/>
          <w:sz w:val="28"/>
          <w:szCs w:val="28"/>
        </w:rPr>
        <w:t xml:space="preserve"> тыс. рублей, из них средства местного бюджета – </w:t>
      </w:r>
      <w:r w:rsidR="00133196" w:rsidRPr="00133196">
        <w:rPr>
          <w:rFonts w:ascii="Times New Roman" w:eastAsia="Courier New" w:hAnsi="Times New Roman" w:cs="Times New Roman"/>
          <w:color w:val="000000"/>
          <w:sz w:val="28"/>
          <w:szCs w:val="28"/>
        </w:rPr>
        <w:t>204 255,3</w:t>
      </w:r>
      <w:r w:rsidR="008B2417" w:rsidRPr="00133196">
        <w:rPr>
          <w:rFonts w:ascii="Times New Roman" w:eastAsia="Courier New" w:hAnsi="Times New Roman" w:cs="Times New Roman"/>
          <w:color w:val="000000"/>
          <w:sz w:val="28"/>
          <w:szCs w:val="28"/>
        </w:rPr>
        <w:t xml:space="preserve"> </w:t>
      </w:r>
      <w:r w:rsidRPr="00133196">
        <w:rPr>
          <w:rFonts w:ascii="Times New Roman" w:eastAsia="Courier New" w:hAnsi="Times New Roman" w:cs="Times New Roman"/>
          <w:color w:val="000000"/>
          <w:sz w:val="28"/>
          <w:szCs w:val="28"/>
        </w:rPr>
        <w:t xml:space="preserve">тыс. рублей, </w:t>
      </w:r>
      <w:r w:rsidR="007C7D87" w:rsidRPr="00133196">
        <w:rPr>
          <w:rFonts w:ascii="Times New Roman" w:eastAsia="Courier New" w:hAnsi="Times New Roman" w:cs="Times New Roman"/>
          <w:color w:val="000000"/>
          <w:sz w:val="28"/>
          <w:szCs w:val="28"/>
        </w:rPr>
        <w:t xml:space="preserve">целевые межбюджетные трансферты предоставляемые бюджетам муниципальных образований из федерального бюджета и бюджета автономного округа </w:t>
      </w:r>
      <w:r w:rsidRPr="00133196">
        <w:rPr>
          <w:rFonts w:ascii="Times New Roman" w:eastAsia="Courier New" w:hAnsi="Times New Roman" w:cs="Times New Roman"/>
          <w:color w:val="000000"/>
          <w:sz w:val="28"/>
          <w:szCs w:val="28"/>
        </w:rPr>
        <w:t xml:space="preserve"> – </w:t>
      </w:r>
      <w:r w:rsidR="009F0D40" w:rsidRPr="00133196">
        <w:rPr>
          <w:rFonts w:ascii="Times New Roman" w:eastAsia="Courier New" w:hAnsi="Times New Roman" w:cs="Times New Roman"/>
          <w:color w:val="000000"/>
          <w:sz w:val="28"/>
          <w:szCs w:val="28"/>
        </w:rPr>
        <w:t>1 771 130,</w:t>
      </w:r>
      <w:r w:rsidR="00133196" w:rsidRPr="00133196">
        <w:rPr>
          <w:rFonts w:ascii="Times New Roman" w:eastAsia="Courier New" w:hAnsi="Times New Roman" w:cs="Times New Roman"/>
          <w:color w:val="000000"/>
          <w:sz w:val="28"/>
          <w:szCs w:val="28"/>
        </w:rPr>
        <w:t>3</w:t>
      </w:r>
      <w:r w:rsidR="00695967" w:rsidRPr="00133196">
        <w:rPr>
          <w:rFonts w:ascii="Times New Roman" w:eastAsia="Courier New" w:hAnsi="Times New Roman" w:cs="Times New Roman"/>
          <w:color w:val="000000"/>
          <w:sz w:val="28"/>
          <w:szCs w:val="28"/>
        </w:rPr>
        <w:t xml:space="preserve"> </w:t>
      </w:r>
      <w:r w:rsidRPr="00133196">
        <w:rPr>
          <w:rFonts w:ascii="Times New Roman" w:eastAsia="Courier New" w:hAnsi="Times New Roman" w:cs="Times New Roman"/>
          <w:color w:val="000000"/>
          <w:sz w:val="28"/>
          <w:szCs w:val="28"/>
        </w:rPr>
        <w:t>тыс. рублей.</w:t>
      </w:r>
      <w:r w:rsidR="00C94C89" w:rsidRPr="00133196">
        <w:rPr>
          <w:rFonts w:ascii="Times New Roman" w:eastAsia="Courier New" w:hAnsi="Times New Roman" w:cs="Times New Roman"/>
          <w:color w:val="000000"/>
          <w:sz w:val="28"/>
          <w:szCs w:val="28"/>
        </w:rPr>
        <w:t xml:space="preserve"> Исполнение на отчетную дату составило </w:t>
      </w:r>
      <w:r w:rsidR="00133196" w:rsidRPr="00133196">
        <w:rPr>
          <w:rFonts w:ascii="Times New Roman" w:eastAsia="Courier New" w:hAnsi="Times New Roman" w:cs="Times New Roman"/>
          <w:color w:val="000000"/>
          <w:sz w:val="28"/>
          <w:szCs w:val="28"/>
        </w:rPr>
        <w:t>1 153 470,0</w:t>
      </w:r>
      <w:r w:rsidR="00C94C89" w:rsidRPr="00133196">
        <w:rPr>
          <w:rFonts w:ascii="Times New Roman" w:eastAsia="Courier New" w:hAnsi="Times New Roman" w:cs="Times New Roman"/>
          <w:color w:val="000000"/>
          <w:sz w:val="28"/>
          <w:szCs w:val="28"/>
        </w:rPr>
        <w:t xml:space="preserve"> тыс. рублей, из них средства местного бюджета – </w:t>
      </w:r>
      <w:r w:rsidR="00133196" w:rsidRPr="00133196">
        <w:rPr>
          <w:rFonts w:ascii="Times New Roman" w:eastAsia="Courier New" w:hAnsi="Times New Roman" w:cs="Times New Roman"/>
          <w:color w:val="000000"/>
          <w:sz w:val="28"/>
          <w:szCs w:val="28"/>
        </w:rPr>
        <w:t>119 936,4</w:t>
      </w:r>
      <w:r w:rsidR="00C94C89" w:rsidRPr="00133196">
        <w:rPr>
          <w:rFonts w:ascii="Times New Roman" w:eastAsia="Courier New" w:hAnsi="Times New Roman" w:cs="Times New Roman"/>
          <w:color w:val="000000"/>
          <w:sz w:val="28"/>
          <w:szCs w:val="28"/>
        </w:rPr>
        <w:t xml:space="preserve"> тыс. рублей, целевые межбюджетные трансферты  – </w:t>
      </w:r>
      <w:r w:rsidR="00133196" w:rsidRPr="00133196">
        <w:rPr>
          <w:rFonts w:ascii="Times New Roman" w:eastAsia="Courier New" w:hAnsi="Times New Roman" w:cs="Times New Roman"/>
          <w:color w:val="000000"/>
          <w:sz w:val="28"/>
          <w:szCs w:val="28"/>
        </w:rPr>
        <w:t>1 033 533,6</w:t>
      </w:r>
      <w:r w:rsidR="00C94C89" w:rsidRPr="00133196">
        <w:rPr>
          <w:rFonts w:ascii="Times New Roman" w:eastAsia="Courier New" w:hAnsi="Times New Roman" w:cs="Times New Roman"/>
          <w:color w:val="000000"/>
          <w:sz w:val="28"/>
          <w:szCs w:val="28"/>
        </w:rPr>
        <w:t xml:space="preserve"> тыс. рублей.</w:t>
      </w:r>
    </w:p>
    <w:p w:rsidR="005E254B" w:rsidRPr="00133196" w:rsidRDefault="004554C1" w:rsidP="00A91028">
      <w:pPr>
        <w:spacing w:after="0" w:line="360" w:lineRule="auto"/>
        <w:ind w:right="-1" w:firstLine="567"/>
        <w:jc w:val="both"/>
        <w:rPr>
          <w:rFonts w:ascii="Times New Roman" w:hAnsi="Times New Roman" w:cs="Times New Roman"/>
          <w:sz w:val="28"/>
          <w:szCs w:val="28"/>
        </w:rPr>
      </w:pPr>
      <w:r w:rsidRPr="00133196">
        <w:rPr>
          <w:rFonts w:ascii="Times New Roman" w:hAnsi="Times New Roman" w:cs="Times New Roman"/>
          <w:sz w:val="28"/>
          <w:szCs w:val="28"/>
        </w:rPr>
        <w:t xml:space="preserve">Более подробный анализ </w:t>
      </w:r>
      <w:r w:rsidR="005E254B" w:rsidRPr="00133196">
        <w:rPr>
          <w:rFonts w:ascii="Times New Roman" w:hAnsi="Times New Roman" w:cs="Times New Roman"/>
          <w:sz w:val="28"/>
          <w:szCs w:val="28"/>
        </w:rPr>
        <w:t xml:space="preserve">исполнения </w:t>
      </w:r>
      <w:r w:rsidRPr="00133196">
        <w:rPr>
          <w:rFonts w:ascii="Times New Roman" w:eastAsia="Courier New" w:hAnsi="Times New Roman" w:cs="Times New Roman"/>
          <w:color w:val="000000"/>
          <w:sz w:val="28"/>
          <w:szCs w:val="28"/>
        </w:rPr>
        <w:t>региональных проектов, направленных на достижение результатов национальных (федеральных) проектов в 202</w:t>
      </w:r>
      <w:r w:rsidR="001A1313" w:rsidRPr="00133196">
        <w:rPr>
          <w:rFonts w:ascii="Times New Roman" w:eastAsia="Courier New" w:hAnsi="Times New Roman" w:cs="Times New Roman"/>
          <w:color w:val="000000"/>
          <w:sz w:val="28"/>
          <w:szCs w:val="28"/>
        </w:rPr>
        <w:t>3</w:t>
      </w:r>
      <w:r w:rsidRPr="00133196">
        <w:rPr>
          <w:rFonts w:ascii="Times New Roman" w:eastAsia="Courier New" w:hAnsi="Times New Roman" w:cs="Times New Roman"/>
          <w:color w:val="000000"/>
          <w:sz w:val="28"/>
          <w:szCs w:val="28"/>
        </w:rPr>
        <w:t xml:space="preserve"> году</w:t>
      </w:r>
      <w:r w:rsidR="005E254B" w:rsidRPr="00133196">
        <w:rPr>
          <w:rFonts w:ascii="Times New Roman" w:hAnsi="Times New Roman" w:cs="Times New Roman"/>
          <w:sz w:val="28"/>
          <w:szCs w:val="28"/>
        </w:rPr>
        <w:t xml:space="preserve"> представлен в </w:t>
      </w:r>
      <w:r w:rsidR="00757BEA" w:rsidRPr="00133196">
        <w:rPr>
          <w:rFonts w:ascii="Times New Roman" w:hAnsi="Times New Roman" w:cs="Times New Roman"/>
          <w:sz w:val="28"/>
          <w:szCs w:val="28"/>
        </w:rPr>
        <w:t>приложении 2 к пояснительной записке</w:t>
      </w:r>
      <w:r w:rsidR="005E254B" w:rsidRPr="00133196">
        <w:rPr>
          <w:rFonts w:ascii="Times New Roman" w:hAnsi="Times New Roman" w:cs="Times New Roman"/>
          <w:sz w:val="28"/>
          <w:szCs w:val="28"/>
        </w:rPr>
        <w:t>.</w:t>
      </w:r>
    </w:p>
    <w:p w:rsidR="008532E2" w:rsidRPr="00133196" w:rsidRDefault="008532E2" w:rsidP="00A91028">
      <w:pPr>
        <w:spacing w:after="0" w:line="240" w:lineRule="auto"/>
        <w:ind w:firstLine="567"/>
        <w:jc w:val="center"/>
        <w:rPr>
          <w:rFonts w:ascii="Times New Roman" w:hAnsi="Times New Roman" w:cs="Times New Roman"/>
          <w:b/>
          <w:color w:val="FF0000"/>
          <w:sz w:val="28"/>
          <w:szCs w:val="28"/>
        </w:rPr>
      </w:pPr>
    </w:p>
    <w:p w:rsidR="008532E2" w:rsidRPr="00133196" w:rsidRDefault="008532E2" w:rsidP="00AB6B60">
      <w:pPr>
        <w:spacing w:after="0"/>
        <w:jc w:val="right"/>
        <w:rPr>
          <w:rFonts w:ascii="Times New Roman" w:hAnsi="Times New Roman" w:cs="Times New Roman"/>
          <w:sz w:val="24"/>
          <w:szCs w:val="24"/>
        </w:rPr>
      </w:pPr>
    </w:p>
    <w:p w:rsidR="008532E2" w:rsidRPr="008532E2" w:rsidRDefault="008532E2" w:rsidP="00AB6B60">
      <w:pPr>
        <w:spacing w:after="0"/>
        <w:jc w:val="right"/>
        <w:rPr>
          <w:rFonts w:ascii="Times New Roman" w:hAnsi="Times New Roman" w:cs="Times New Roman"/>
          <w:sz w:val="24"/>
          <w:szCs w:val="24"/>
        </w:rPr>
      </w:pPr>
      <w:r w:rsidRPr="00133196">
        <w:rPr>
          <w:rFonts w:ascii="Times New Roman" w:eastAsia="Times New Roman" w:hAnsi="Times New Roman" w:cs="Times New Roman"/>
          <w:color w:val="000000" w:themeColor="text1"/>
          <w:sz w:val="28"/>
          <w:szCs w:val="28"/>
        </w:rPr>
        <w:t>Директор Департамента                                                                       О.И.Граф</w:t>
      </w:r>
    </w:p>
    <w:p w:rsidR="002D0C44" w:rsidRPr="008532E2" w:rsidRDefault="002D0C44" w:rsidP="002D0C44">
      <w:pPr>
        <w:spacing w:after="0"/>
        <w:ind w:firstLine="709"/>
        <w:jc w:val="both"/>
        <w:rPr>
          <w:rFonts w:ascii="Times New Roman" w:eastAsia="Times New Roman" w:hAnsi="Times New Roman" w:cs="Times New Roman"/>
          <w:color w:val="FF0000"/>
          <w:sz w:val="28"/>
          <w:szCs w:val="28"/>
        </w:rPr>
      </w:pPr>
    </w:p>
    <w:p w:rsidR="00AB6B60" w:rsidRPr="008532E2" w:rsidRDefault="00AB6B60" w:rsidP="00D74A3B">
      <w:pPr>
        <w:spacing w:after="0"/>
        <w:rPr>
          <w:rFonts w:ascii="Times New Roman" w:eastAsia="Times New Roman" w:hAnsi="Times New Roman" w:cs="Times New Roman"/>
          <w:color w:val="FF0000"/>
          <w:sz w:val="28"/>
          <w:szCs w:val="28"/>
        </w:rPr>
      </w:pPr>
    </w:p>
    <w:p w:rsidR="0037638C" w:rsidRPr="008532E2" w:rsidRDefault="0037638C" w:rsidP="00D74A3B">
      <w:pPr>
        <w:spacing w:after="0"/>
        <w:rPr>
          <w:rFonts w:ascii="Times New Roman" w:eastAsia="Times New Roman" w:hAnsi="Times New Roman" w:cs="Times New Roman"/>
          <w:color w:val="000000" w:themeColor="text1"/>
          <w:sz w:val="28"/>
          <w:szCs w:val="28"/>
        </w:rPr>
        <w:sectPr w:rsidR="0037638C" w:rsidRPr="008532E2" w:rsidSect="000C15D9">
          <w:headerReference w:type="default" r:id="rId18"/>
          <w:pgSz w:w="11906" w:h="16838"/>
          <w:pgMar w:top="1135" w:right="1276" w:bottom="1134" w:left="1559" w:header="709" w:footer="709" w:gutter="0"/>
          <w:cols w:space="708"/>
          <w:titlePg/>
          <w:docGrid w:linePitch="360"/>
        </w:sectPr>
      </w:pPr>
    </w:p>
    <w:p w:rsidR="00757BEA" w:rsidRDefault="001A63D5" w:rsidP="001A63D5">
      <w:pPr>
        <w:jc w:val="right"/>
        <w:rPr>
          <w:rFonts w:ascii="Times New Roman" w:eastAsia="Times New Roman" w:hAnsi="Times New Roman" w:cs="Times New Roman"/>
          <w:sz w:val="14"/>
          <w:szCs w:val="14"/>
        </w:rPr>
      </w:pPr>
      <w:bookmarkStart w:id="1" w:name="RANGE!A1:S454"/>
      <w:bookmarkEnd w:id="1"/>
      <w:r>
        <w:rPr>
          <w:rFonts w:ascii="Times New Roman" w:eastAsia="Times New Roman" w:hAnsi="Times New Roman" w:cs="Times New Roman"/>
          <w:sz w:val="14"/>
          <w:szCs w:val="14"/>
        </w:rPr>
        <w:t>Приложение 1 к пояснительной записке</w:t>
      </w:r>
    </w:p>
    <w:p w:rsidR="001A63D5" w:rsidRDefault="001A63D5" w:rsidP="001A63D5">
      <w:pPr>
        <w:jc w:val="right"/>
        <w:rPr>
          <w:rFonts w:ascii="Times New Roman" w:eastAsia="Times New Roman" w:hAnsi="Times New Roman" w:cs="Times New Roman"/>
          <w:sz w:val="14"/>
          <w:szCs w:val="14"/>
        </w:rPr>
      </w:pPr>
    </w:p>
    <w:p w:rsidR="001A63D5" w:rsidRPr="001A63D5" w:rsidRDefault="001A63D5" w:rsidP="001A63D5">
      <w:pPr>
        <w:jc w:val="center"/>
        <w:rPr>
          <w:rFonts w:ascii="Times New Roman" w:eastAsia="Times New Roman" w:hAnsi="Times New Roman" w:cs="Times New Roman"/>
          <w:b/>
          <w:sz w:val="20"/>
          <w:szCs w:val="20"/>
        </w:rPr>
      </w:pPr>
      <w:r w:rsidRPr="001A63D5">
        <w:rPr>
          <w:rFonts w:ascii="Times New Roman" w:eastAsia="Times New Roman" w:hAnsi="Times New Roman" w:cs="Times New Roman"/>
          <w:b/>
          <w:sz w:val="20"/>
          <w:szCs w:val="20"/>
        </w:rPr>
        <w:t xml:space="preserve">Информация об исполнении бюджета города по муниципальным программам за </w:t>
      </w:r>
      <w:r w:rsidR="005D00A0">
        <w:rPr>
          <w:rFonts w:ascii="Times New Roman" w:eastAsia="Times New Roman" w:hAnsi="Times New Roman" w:cs="Times New Roman"/>
          <w:b/>
          <w:sz w:val="20"/>
          <w:szCs w:val="20"/>
        </w:rPr>
        <w:t>9 месяцев</w:t>
      </w:r>
      <w:r w:rsidRPr="001A63D5">
        <w:rPr>
          <w:rFonts w:ascii="Times New Roman" w:eastAsia="Times New Roman" w:hAnsi="Times New Roman" w:cs="Times New Roman"/>
          <w:b/>
          <w:sz w:val="20"/>
          <w:szCs w:val="20"/>
        </w:rPr>
        <w:t xml:space="preserve"> 2023 года</w:t>
      </w:r>
    </w:p>
    <w:p w:rsidR="001A63D5" w:rsidRPr="001A63D5" w:rsidRDefault="001A63D5" w:rsidP="001A63D5">
      <w:pPr>
        <w:jc w:val="right"/>
        <w:rPr>
          <w:rFonts w:ascii="Times New Roman" w:eastAsia="Times New Roman" w:hAnsi="Times New Roman" w:cs="Times New Roman"/>
          <w:sz w:val="14"/>
          <w:szCs w:val="14"/>
        </w:rPr>
      </w:pPr>
      <w:r w:rsidRPr="001A63D5">
        <w:rPr>
          <w:rFonts w:ascii="Times New Roman" w:eastAsia="Times New Roman" w:hAnsi="Times New Roman" w:cs="Times New Roman"/>
          <w:sz w:val="14"/>
          <w:szCs w:val="14"/>
        </w:rPr>
        <w:t>(рубли)</w:t>
      </w:r>
    </w:p>
    <w:tbl>
      <w:tblPr>
        <w:tblW w:w="14595" w:type="dxa"/>
        <w:tblInd w:w="113" w:type="dxa"/>
        <w:tblLook w:val="04A0" w:firstRow="1" w:lastRow="0" w:firstColumn="1" w:lastColumn="0" w:noHBand="0" w:noVBand="1"/>
      </w:tblPr>
      <w:tblGrid>
        <w:gridCol w:w="3034"/>
        <w:gridCol w:w="615"/>
        <w:gridCol w:w="1151"/>
        <w:gridCol w:w="1574"/>
        <w:gridCol w:w="1701"/>
        <w:gridCol w:w="1701"/>
        <w:gridCol w:w="1701"/>
        <w:gridCol w:w="1417"/>
        <w:gridCol w:w="1701"/>
      </w:tblGrid>
      <w:tr w:rsidR="00D91A43" w:rsidRPr="00D91A43" w:rsidTr="00D91A43">
        <w:trPr>
          <w:trHeight w:val="750"/>
        </w:trPr>
        <w:tc>
          <w:tcPr>
            <w:tcW w:w="30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jc w:val="center"/>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Наименование</w:t>
            </w:r>
          </w:p>
        </w:tc>
        <w:tc>
          <w:tcPr>
            <w:tcW w:w="3340" w:type="dxa"/>
            <w:gridSpan w:val="3"/>
            <w:tcBorders>
              <w:top w:val="single" w:sz="4" w:space="0" w:color="auto"/>
              <w:left w:val="nil"/>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jc w:val="center"/>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Бюджетная классификация</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jc w:val="center"/>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Уточненный план на год</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jc w:val="center"/>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Уточненный план на отчетную дату</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jc w:val="center"/>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Исполнено на отчетную дату</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jc w:val="center"/>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Остаток от уточненного плана на отчетный период</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jc w:val="center"/>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исполнения от уточненного плана на отчетный период</w:t>
            </w:r>
          </w:p>
        </w:tc>
      </w:tr>
      <w:tr w:rsidR="00D91A43" w:rsidRPr="00D91A43" w:rsidTr="00D91A43">
        <w:trPr>
          <w:trHeight w:val="630"/>
        </w:trPr>
        <w:tc>
          <w:tcPr>
            <w:tcW w:w="3034" w:type="dxa"/>
            <w:vMerge/>
            <w:tcBorders>
              <w:top w:val="single" w:sz="4" w:space="0" w:color="auto"/>
              <w:left w:val="single" w:sz="4" w:space="0" w:color="auto"/>
              <w:bottom w:val="single" w:sz="4" w:space="0" w:color="auto"/>
              <w:right w:val="single" w:sz="4" w:space="0" w:color="auto"/>
            </w:tcBorders>
            <w:vAlign w:val="center"/>
            <w:hideMark/>
          </w:tcPr>
          <w:p w:rsidR="00D91A43" w:rsidRPr="00D91A43" w:rsidRDefault="00D91A43" w:rsidP="00D91A43">
            <w:pPr>
              <w:spacing w:after="0" w:line="240" w:lineRule="auto"/>
              <w:rPr>
                <w:rFonts w:ascii="Arial" w:eastAsia="Times New Roman" w:hAnsi="Arial" w:cs="Arial"/>
                <w:b/>
                <w:bCs/>
                <w:color w:val="000000"/>
                <w:sz w:val="16"/>
                <w:szCs w:val="16"/>
              </w:rPr>
            </w:pPr>
          </w:p>
        </w:tc>
        <w:tc>
          <w:tcPr>
            <w:tcW w:w="615" w:type="dxa"/>
            <w:tcBorders>
              <w:top w:val="single" w:sz="4" w:space="0" w:color="auto"/>
              <w:left w:val="nil"/>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jc w:val="center"/>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РзПр</w:t>
            </w:r>
          </w:p>
        </w:tc>
        <w:tc>
          <w:tcPr>
            <w:tcW w:w="1151" w:type="dxa"/>
            <w:tcBorders>
              <w:top w:val="nil"/>
              <w:left w:val="nil"/>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jc w:val="center"/>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ЦСР</w:t>
            </w:r>
          </w:p>
        </w:tc>
        <w:tc>
          <w:tcPr>
            <w:tcW w:w="1574" w:type="dxa"/>
            <w:tcBorders>
              <w:top w:val="single" w:sz="4" w:space="0" w:color="auto"/>
              <w:left w:val="nil"/>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jc w:val="center"/>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ВР</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D91A43" w:rsidRPr="00D91A43" w:rsidRDefault="00D91A43" w:rsidP="00D91A43">
            <w:pPr>
              <w:spacing w:after="0" w:line="240" w:lineRule="auto"/>
              <w:rPr>
                <w:rFonts w:ascii="Arial" w:eastAsia="Times New Roman" w:hAnsi="Arial" w:cs="Arial"/>
                <w:b/>
                <w:bCs/>
                <w:color w:val="000000"/>
                <w:sz w:val="16"/>
                <w:szCs w:val="16"/>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D91A43" w:rsidRPr="00D91A43" w:rsidRDefault="00D91A43" w:rsidP="00D91A43">
            <w:pPr>
              <w:spacing w:after="0" w:line="240" w:lineRule="auto"/>
              <w:rPr>
                <w:rFonts w:ascii="Arial" w:eastAsia="Times New Roman" w:hAnsi="Arial" w:cs="Arial"/>
                <w:b/>
                <w:bCs/>
                <w:color w:val="000000"/>
                <w:sz w:val="16"/>
                <w:szCs w:val="16"/>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D91A43" w:rsidRPr="00D91A43" w:rsidRDefault="00D91A43" w:rsidP="00D91A43">
            <w:pPr>
              <w:spacing w:after="0" w:line="240" w:lineRule="auto"/>
              <w:rPr>
                <w:rFonts w:ascii="Arial" w:eastAsia="Times New Roman" w:hAnsi="Arial" w:cs="Arial"/>
                <w:b/>
                <w:bCs/>
                <w:color w:val="000000"/>
                <w:sz w:val="16"/>
                <w:szCs w:val="16"/>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D91A43" w:rsidRPr="00D91A43" w:rsidRDefault="00D91A43" w:rsidP="00D91A43">
            <w:pPr>
              <w:spacing w:after="0" w:line="240" w:lineRule="auto"/>
              <w:rPr>
                <w:rFonts w:ascii="Arial" w:eastAsia="Times New Roman" w:hAnsi="Arial" w:cs="Arial"/>
                <w:b/>
                <w:bCs/>
                <w:color w:val="000000"/>
                <w:sz w:val="16"/>
                <w:szCs w:val="16"/>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D91A43" w:rsidRPr="00D91A43" w:rsidRDefault="00D91A43" w:rsidP="00D91A43">
            <w:pPr>
              <w:spacing w:after="0" w:line="240" w:lineRule="auto"/>
              <w:rPr>
                <w:rFonts w:ascii="Arial" w:eastAsia="Times New Roman" w:hAnsi="Arial" w:cs="Arial"/>
                <w:b/>
                <w:bCs/>
                <w:color w:val="000000"/>
                <w:sz w:val="16"/>
                <w:szCs w:val="16"/>
              </w:rPr>
            </w:pPr>
          </w:p>
        </w:tc>
      </w:tr>
      <w:tr w:rsidR="00D91A43" w:rsidRPr="00D91A43" w:rsidTr="00D91A43">
        <w:trPr>
          <w:trHeight w:val="465"/>
        </w:trPr>
        <w:tc>
          <w:tcPr>
            <w:tcW w:w="637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Муниципальная программа "Доступная среда в городе Ханты-Мансийске"</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2 452 879,34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8 000,00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8 000,00 </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0,00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100,00 </w:t>
            </w:r>
          </w:p>
        </w:tc>
      </w:tr>
      <w:tr w:rsidR="00D91A43" w:rsidRPr="00D91A43" w:rsidTr="00D91A43">
        <w:trPr>
          <w:trHeight w:val="2040"/>
        </w:trPr>
        <w:tc>
          <w:tcPr>
            <w:tcW w:w="637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Основное мероприятие "Проведение комплекса мероприятий по дооборудованию, адаптации объектов социальной инфраструктуры города посредством сооружения, как внутри зданий, так и снаружи, пандусов, поручней, входных групп, лифтов, обустройства территорий, подъездных путей, санитарных узлов, ванных комнат, установки специализированного оборудования, вспомогательных средств и приспособлений для маломобильных групп населения"</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1 501 488,87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8 000,00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8 000,00 </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0,00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100,00 </w:t>
            </w:r>
          </w:p>
        </w:tc>
      </w:tr>
      <w:tr w:rsidR="00D91A43" w:rsidRPr="00D91A43" w:rsidTr="00D91A43">
        <w:trPr>
          <w:trHeight w:val="300"/>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Реализация мероприятий</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1006</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0100199990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1 286 770,87</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r>
      <w:tr w:rsidR="00D91A43" w:rsidRPr="00D91A43" w:rsidTr="00D91A43">
        <w:trPr>
          <w:trHeight w:val="300"/>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Реализация мероприятий</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1006</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0100199990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610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214 718,00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8 000,00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8 000,00</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100,00</w:t>
            </w:r>
          </w:p>
        </w:tc>
      </w:tr>
      <w:tr w:rsidR="00D91A43" w:rsidRPr="00D91A43" w:rsidTr="00D91A43">
        <w:trPr>
          <w:trHeight w:val="465"/>
        </w:trPr>
        <w:tc>
          <w:tcPr>
            <w:tcW w:w="637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Основное мероприятие "Обеспечение дорожно-транспортной доступности для маломобильных групп населения"</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951 390,47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0,00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0,00 </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0,00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0,00 </w:t>
            </w:r>
          </w:p>
        </w:tc>
      </w:tr>
      <w:tr w:rsidR="00D91A43" w:rsidRPr="00D91A43" w:rsidTr="00D91A43">
        <w:trPr>
          <w:trHeight w:val="300"/>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Реализация мероприятий</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1006</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0100299990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951 390,47</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r>
      <w:tr w:rsidR="00D91A43" w:rsidRPr="00D91A43" w:rsidTr="00D91A43">
        <w:trPr>
          <w:trHeight w:val="690"/>
        </w:trPr>
        <w:tc>
          <w:tcPr>
            <w:tcW w:w="637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Муниципальная программа "Профилактика правонарушений в сфере обеспечения общественной безопасности и правопорядка в городе Ханты-Мансийске"</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32 512 307,64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9 566 454,31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9 566 454,31 </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0,00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100,00 </w:t>
            </w:r>
          </w:p>
        </w:tc>
      </w:tr>
      <w:tr w:rsidR="00D91A43" w:rsidRPr="00D91A43" w:rsidTr="00D91A43">
        <w:trPr>
          <w:trHeight w:val="300"/>
        </w:trPr>
        <w:tc>
          <w:tcPr>
            <w:tcW w:w="637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Подпрограмма "Профилактика правонарушений"</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31 709 970,89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9 346 390,89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9 346 390,89 </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0,00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100,00 </w:t>
            </w:r>
          </w:p>
        </w:tc>
      </w:tr>
      <w:tr w:rsidR="00D91A43" w:rsidRPr="00D91A43" w:rsidTr="00D91A43">
        <w:trPr>
          <w:trHeight w:val="690"/>
        </w:trPr>
        <w:tc>
          <w:tcPr>
            <w:tcW w:w="637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Основное мероприятие "Обеспечение функционирования и развития систем видеонаблюдения в сфере обеспечения общественной безопасности и порядка"</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7 682 642,64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6 124 133,70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6 124 133,70 </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0,00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100,00 </w:t>
            </w:r>
          </w:p>
        </w:tc>
      </w:tr>
      <w:tr w:rsidR="00D91A43" w:rsidRPr="00D91A43" w:rsidTr="00D91A43">
        <w:trPr>
          <w:trHeight w:val="690"/>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Мероприятия по профилактике правонарушений в сфере безопасности дорожного движения</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0314</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0310120060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7 682 642,64</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6 124 133,70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6 124 133,70</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100,00</w:t>
            </w:r>
          </w:p>
        </w:tc>
      </w:tr>
      <w:tr w:rsidR="00D91A43" w:rsidRPr="00D91A43" w:rsidTr="00D91A43">
        <w:trPr>
          <w:trHeight w:val="1815"/>
        </w:trPr>
        <w:tc>
          <w:tcPr>
            <w:tcW w:w="637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Основное мероприятие "Осуществление государственных полномочий по созданию административных комиссий и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пунктом 2 статьи 48 Закона Ханты-Мансийского автономного округа - Югры от 11 июня 2010 года N 102-оз "Об административных правонарушениях"</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4 758 807,35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3 184 559,19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3 184 559,19 </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0,00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100,00 </w:t>
            </w:r>
          </w:p>
        </w:tc>
      </w:tr>
      <w:tr w:rsidR="00D91A43" w:rsidRPr="00D91A43" w:rsidTr="00D91A43">
        <w:trPr>
          <w:trHeight w:val="2940"/>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Осуществление отдельных государственных полномочий по созданию административных комиссий и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пунктом 2 статьи 48 Закона Ханты-Мансийского автономного округа – Югры от 11 июня 2010 года № 102-оз "Об административных правонарушениях"</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0113</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0310284250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120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4 601 782,00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3 102 824,84</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3 102 824,84</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100,00</w:t>
            </w:r>
          </w:p>
        </w:tc>
      </w:tr>
      <w:tr w:rsidR="00D91A43" w:rsidRPr="00D91A43" w:rsidTr="00D91A43">
        <w:trPr>
          <w:trHeight w:val="2940"/>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Осуществление отдельных государственных полномочий по созданию административных комиссий и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пунктом 2 статьи 48 Закона Ханты-Мансийского автономного округа – Югры от 11 июня 2010 года № 102-оз "Об административных правонарушениях"</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0113</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0310284250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117 218,00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81 734,35</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81 734,35</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100,00</w:t>
            </w:r>
          </w:p>
        </w:tc>
      </w:tr>
      <w:tr w:rsidR="00D91A43" w:rsidRPr="00D91A43" w:rsidTr="00D91A43">
        <w:trPr>
          <w:trHeight w:val="3390"/>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Осуществление отдельных государственных полномочий по созданию административных комиссий и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пунктом 2 статьи 48 Закона Ханты-Мансийского автономного округа – Югры от 11 июня 2010 года № 102-оз "Об административных правонарушениях" за счет средств бюджета муниципального образования</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0113</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03102G4250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120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39 807,35</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r>
      <w:tr w:rsidR="00D91A43" w:rsidRPr="00D91A43" w:rsidTr="00D91A43">
        <w:trPr>
          <w:trHeight w:val="465"/>
        </w:trPr>
        <w:tc>
          <w:tcPr>
            <w:tcW w:w="637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Основное мероприятие "Создание условий для деятельности народных дружин"</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174 000,00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18 000,00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18 000,00 </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0,00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100,00 </w:t>
            </w:r>
          </w:p>
        </w:tc>
      </w:tr>
      <w:tr w:rsidR="00D91A43" w:rsidRPr="00D91A43" w:rsidTr="00D91A43">
        <w:trPr>
          <w:trHeight w:val="465"/>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Создание условий для деятельности народных дружин</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0314</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0310382300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120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75 000,00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9 000,00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9 000,00</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100,00</w:t>
            </w:r>
          </w:p>
        </w:tc>
      </w:tr>
      <w:tr w:rsidR="00D91A43" w:rsidRPr="00D91A43" w:rsidTr="00D91A43">
        <w:trPr>
          <w:trHeight w:val="465"/>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Создание условий для деятельности народных дружин</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0314</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0310382300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12 000,00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r>
      <w:tr w:rsidR="00D91A43" w:rsidRPr="00D91A43" w:rsidTr="00D91A43">
        <w:trPr>
          <w:trHeight w:val="915"/>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Софинансирование за счет средств местного бюджета расходов на создание условий для деятельности народных дружин</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0314</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03103S2300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120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75 000,00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9 000,00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9 000,00</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100,00</w:t>
            </w:r>
          </w:p>
        </w:tc>
      </w:tr>
      <w:tr w:rsidR="00D91A43" w:rsidRPr="00D91A43" w:rsidTr="00D91A43">
        <w:trPr>
          <w:trHeight w:val="915"/>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Софинансирование за счет средств местного бюджета расходов на создание условий для деятельности народных дружин</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0314</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03103S2300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12 000,00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r>
      <w:tr w:rsidR="00D91A43" w:rsidRPr="00D91A43" w:rsidTr="00D91A43">
        <w:trPr>
          <w:trHeight w:val="690"/>
        </w:trPr>
        <w:tc>
          <w:tcPr>
            <w:tcW w:w="637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Основное мероприятие "Организация и проведение мероприятий, направленных на профилактику правонарушений несовершеннолетних"</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74 820,90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0,00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0,00 </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0,00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0,00 </w:t>
            </w:r>
          </w:p>
        </w:tc>
      </w:tr>
      <w:tr w:rsidR="00D91A43" w:rsidRPr="00D91A43" w:rsidTr="00D91A43">
        <w:trPr>
          <w:trHeight w:val="465"/>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Мероприятия по профилактике правонарушений</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1101</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0310420050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610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74 820,90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r>
      <w:tr w:rsidR="00D91A43" w:rsidRPr="00D91A43" w:rsidTr="00D91A43">
        <w:trPr>
          <w:trHeight w:val="915"/>
        </w:trPr>
        <w:tc>
          <w:tcPr>
            <w:tcW w:w="637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Основное мероприятие "Осуществление государственных полномочий по составлению (изменению и дополнению) списков кандидатов в присяжные заседатели федеральных судов общей юрисдикции"</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19 700,00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19 698,00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19 698,00 </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0,00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100,00 </w:t>
            </w:r>
          </w:p>
        </w:tc>
      </w:tr>
      <w:tr w:rsidR="00D91A43" w:rsidRPr="00D91A43" w:rsidTr="00D91A43">
        <w:trPr>
          <w:trHeight w:val="1140"/>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0105</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0310651200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19 700,00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19 698,00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19 698,00</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100,00</w:t>
            </w:r>
          </w:p>
        </w:tc>
      </w:tr>
      <w:tr w:rsidR="00D91A43" w:rsidRPr="00D91A43" w:rsidTr="00D91A43">
        <w:trPr>
          <w:trHeight w:val="915"/>
        </w:trPr>
        <w:tc>
          <w:tcPr>
            <w:tcW w:w="637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Основное мероприятие "Реализация мероприятий по предоставлению помещения для работы на обслуживаемом административном участке сотрудника, замещающего должность участкового уполномоченного полиции"</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19 000 000,00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0,00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0,00 </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0,00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0,00 </w:t>
            </w:r>
          </w:p>
        </w:tc>
      </w:tr>
      <w:tr w:rsidR="00D91A43" w:rsidRPr="00D91A43" w:rsidTr="00D91A43">
        <w:trPr>
          <w:trHeight w:val="465"/>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Инвестиции в объекты муниципальной собственности</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0314</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0310942110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410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19 000 000,00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r>
      <w:tr w:rsidR="00D91A43" w:rsidRPr="00D91A43" w:rsidTr="00D91A43">
        <w:trPr>
          <w:trHeight w:val="690"/>
        </w:trPr>
        <w:tc>
          <w:tcPr>
            <w:tcW w:w="637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Подпрограмма "Профилактика незаконного оборота и потребления наркотических средств и психотропных веществ"</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339 003,42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70 063,42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70 063,42 </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0,00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100,00 </w:t>
            </w:r>
          </w:p>
        </w:tc>
      </w:tr>
      <w:tr w:rsidR="00D91A43" w:rsidRPr="00D91A43" w:rsidTr="00D91A43">
        <w:trPr>
          <w:trHeight w:val="690"/>
        </w:trPr>
        <w:tc>
          <w:tcPr>
            <w:tcW w:w="637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Основное мероприятие "Реализация мероприятий по информационной антинаркотической, антиалкогольной и антитабачной пропаганде"</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100 000,00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0,00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0,00 </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0,00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0,00 </w:t>
            </w:r>
          </w:p>
        </w:tc>
      </w:tr>
      <w:tr w:rsidR="00D91A43" w:rsidRPr="00D91A43" w:rsidTr="00D91A43">
        <w:trPr>
          <w:trHeight w:val="690"/>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Мероприятия по противодействию злоупотреблению наркотиками и их незаконному обороту</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1204</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0320120040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610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100 000,00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r>
      <w:tr w:rsidR="00D91A43" w:rsidRPr="00D91A43" w:rsidTr="00D91A43">
        <w:trPr>
          <w:trHeight w:val="465"/>
        </w:trPr>
        <w:tc>
          <w:tcPr>
            <w:tcW w:w="637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Основное мероприятие "Организация и проведение профилактических мероприятий"</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239 003,42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70 063,42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70 063,42 </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0,00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100,00 </w:t>
            </w:r>
          </w:p>
        </w:tc>
      </w:tr>
      <w:tr w:rsidR="00D91A43" w:rsidRPr="00D91A43" w:rsidTr="00D91A43">
        <w:trPr>
          <w:trHeight w:val="690"/>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Мероприятия по противодействию злоупотреблению наркотиками и их незаконному обороту</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0709</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0320320040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610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100 000,00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r>
      <w:tr w:rsidR="00D91A43" w:rsidRPr="00D91A43" w:rsidTr="00D91A43">
        <w:trPr>
          <w:trHeight w:val="690"/>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Мероприятия по противодействию злоупотреблению наркотиками и их незаконному обороту</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0801</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0320320040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610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68 940,00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r>
      <w:tr w:rsidR="00D91A43" w:rsidRPr="00D91A43" w:rsidTr="00D91A43">
        <w:trPr>
          <w:trHeight w:val="690"/>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Мероприятия по противодействию злоупотреблению наркотиками и их незаконному обороту</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1101</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0320320040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610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70 063,42</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70 063,42</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70 063,42</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100,00</w:t>
            </w:r>
          </w:p>
        </w:tc>
      </w:tr>
      <w:tr w:rsidR="00D91A43" w:rsidRPr="00D91A43" w:rsidTr="00D91A43">
        <w:trPr>
          <w:trHeight w:val="465"/>
        </w:trPr>
        <w:tc>
          <w:tcPr>
            <w:tcW w:w="637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Подпрограмма "Реализация государственной национальной политики и профилактика экстремизма"</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463 333,33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150 000,00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150 000,00 </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0,00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100,00 </w:t>
            </w:r>
          </w:p>
        </w:tc>
      </w:tr>
      <w:tr w:rsidR="00D91A43" w:rsidRPr="00D91A43" w:rsidTr="00D91A43">
        <w:trPr>
          <w:trHeight w:val="690"/>
        </w:trPr>
        <w:tc>
          <w:tcPr>
            <w:tcW w:w="637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Основное мероприятие "Проведение мероприятий по профилактике экстремизма и укреплению межнационального и межконфессионального мира и согласия."</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163 333,33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100 000,00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100 000,00 </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0,00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100,00 </w:t>
            </w:r>
          </w:p>
        </w:tc>
      </w:tr>
      <w:tr w:rsidR="00D91A43" w:rsidRPr="00D91A43" w:rsidTr="00D91A43">
        <w:trPr>
          <w:trHeight w:val="300"/>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Реализация мероприятий</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0709</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0330199990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610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63 333,33</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r>
      <w:tr w:rsidR="00D91A43" w:rsidRPr="00D91A43" w:rsidTr="00D91A43">
        <w:trPr>
          <w:trHeight w:val="300"/>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Реализация мероприятий</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0801</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0330199990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610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100 000,00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100 000,00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100 000,00</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100,00</w:t>
            </w:r>
          </w:p>
        </w:tc>
      </w:tr>
      <w:tr w:rsidR="00D91A43" w:rsidRPr="00D91A43" w:rsidTr="00D91A43">
        <w:trPr>
          <w:trHeight w:val="465"/>
        </w:trPr>
        <w:tc>
          <w:tcPr>
            <w:tcW w:w="637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Основное мероприятие "Создание условий для социальной и культурной адаптации и интеграции мигрантов"</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100 000,00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0,00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0,00 </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0,00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0,00 </w:t>
            </w:r>
          </w:p>
        </w:tc>
      </w:tr>
      <w:tr w:rsidR="00D91A43" w:rsidRPr="00D91A43" w:rsidTr="00D91A43">
        <w:trPr>
          <w:trHeight w:val="300"/>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Реализация мероприятий</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1204</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0330399990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610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100 000,00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r>
      <w:tr w:rsidR="00D91A43" w:rsidRPr="00D91A43" w:rsidTr="00D91A43">
        <w:trPr>
          <w:trHeight w:val="690"/>
        </w:trPr>
        <w:tc>
          <w:tcPr>
            <w:tcW w:w="637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Основное мероприятие "Осуществление мер информационного противодействия распространению экстремисткой идеологии"</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100 000,00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50 000,00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50 000,00 </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0,00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100,00 </w:t>
            </w:r>
          </w:p>
        </w:tc>
      </w:tr>
      <w:tr w:rsidR="00D91A43" w:rsidRPr="00D91A43" w:rsidTr="00D91A43">
        <w:trPr>
          <w:trHeight w:val="300"/>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Реализация мероприятий</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0113</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0330499990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100 000,00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50 000,00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50 000,00</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100,00</w:t>
            </w:r>
          </w:p>
        </w:tc>
      </w:tr>
      <w:tr w:rsidR="00D91A43" w:rsidRPr="00D91A43" w:rsidTr="00D91A43">
        <w:trPr>
          <w:trHeight w:val="690"/>
        </w:trPr>
        <w:tc>
          <w:tcPr>
            <w:tcW w:w="637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Основное мероприятие "Проведение мероприятий, направленных на укрепление общероссийского гражданского единства"</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100 000,00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0,00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0,00 </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0,00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0,00 </w:t>
            </w:r>
          </w:p>
        </w:tc>
      </w:tr>
      <w:tr w:rsidR="00D91A43" w:rsidRPr="00D91A43" w:rsidTr="00D91A43">
        <w:trPr>
          <w:trHeight w:val="300"/>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Реализация мероприятий</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0801</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0330699990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610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100 000,00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r>
      <w:tr w:rsidR="00D91A43" w:rsidRPr="00D91A43" w:rsidTr="00D91A43">
        <w:trPr>
          <w:trHeight w:val="465"/>
        </w:trPr>
        <w:tc>
          <w:tcPr>
            <w:tcW w:w="637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Муниципальная программа "Развитие физической культуры и спорта в городе Ханты-Мансийске"</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365 681 218,40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261 638 022,85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261 596 776,38 </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41 246,47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99,98 </w:t>
            </w:r>
          </w:p>
        </w:tc>
      </w:tr>
      <w:tr w:rsidR="00D91A43" w:rsidRPr="00D91A43" w:rsidTr="00D91A43">
        <w:trPr>
          <w:trHeight w:val="465"/>
        </w:trPr>
        <w:tc>
          <w:tcPr>
            <w:tcW w:w="637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Подпрограмма "Развитие массовой физической культуры и спорта"</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77 075 898,54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48 970 296,79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48 970 296,79 </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0,00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100,00 </w:t>
            </w:r>
          </w:p>
        </w:tc>
      </w:tr>
      <w:tr w:rsidR="00D91A43" w:rsidRPr="00D91A43" w:rsidTr="00D91A43">
        <w:trPr>
          <w:trHeight w:val="1140"/>
        </w:trPr>
        <w:tc>
          <w:tcPr>
            <w:tcW w:w="637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Основное мероприятие "Проведение городских спортивных соревнований по видам спорта и физкультурных мероприятий, обеспечение участия сборных команд города в окружных, всероссийских соревнованиях, тренировочных мероприятиях, семинарах."</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30 146 592,77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19 915 936,21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19 915 936,21 </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0,00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100,00 </w:t>
            </w:r>
          </w:p>
        </w:tc>
      </w:tr>
      <w:tr w:rsidR="00D91A43" w:rsidRPr="00D91A43" w:rsidTr="00D91A43">
        <w:trPr>
          <w:trHeight w:val="690"/>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Реализация наказов избирателей депутатам Думы Ханты-Мансийского автономного округа - Югры</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1101</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0510185160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610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200 000,00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200 000,00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200 000,00</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100,00</w:t>
            </w:r>
          </w:p>
        </w:tc>
      </w:tr>
      <w:tr w:rsidR="00D91A43" w:rsidRPr="00D91A43" w:rsidTr="00D91A43">
        <w:trPr>
          <w:trHeight w:val="300"/>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Реализация мероприятий</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1105</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0510199990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76 350,00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53 940,00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53 940,00</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100,00</w:t>
            </w:r>
          </w:p>
        </w:tc>
      </w:tr>
      <w:tr w:rsidR="00D91A43" w:rsidRPr="00D91A43" w:rsidTr="00D91A43">
        <w:trPr>
          <w:trHeight w:val="300"/>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Реализация мероприятий</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1101</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0510199990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610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29 870 242,77</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19 661 996,21</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19 661 996,21</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100,00</w:t>
            </w:r>
          </w:p>
        </w:tc>
      </w:tr>
      <w:tr w:rsidR="00D91A43" w:rsidRPr="00D91A43" w:rsidTr="00D91A43">
        <w:trPr>
          <w:trHeight w:val="915"/>
        </w:trPr>
        <w:tc>
          <w:tcPr>
            <w:tcW w:w="637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Основное мероприятие "Проведение мероприятий по организации отдыха и оздоровления детей в каникулярный период и внеурочное время на спортивных дворовых площадках и хоккейных кортах."</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11 201 374,23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6 254 693,95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6 254 693,95 </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0,00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100,00 </w:t>
            </w:r>
          </w:p>
        </w:tc>
      </w:tr>
      <w:tr w:rsidR="00D91A43" w:rsidRPr="00D91A43" w:rsidTr="00D91A43">
        <w:trPr>
          <w:trHeight w:val="465"/>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Мероприятий по организации отдыха и оздоровления детей</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1101</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0510220010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610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855 872,00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855 872,00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855 872,00</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100,00</w:t>
            </w:r>
          </w:p>
        </w:tc>
      </w:tr>
      <w:tr w:rsidR="00D91A43" w:rsidRPr="00D91A43" w:rsidTr="00D91A43">
        <w:trPr>
          <w:trHeight w:val="300"/>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Реализация мероприятий</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1101</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0510299990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610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10 345 502,23</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5 398 821,95</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5 398 821,95</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100,00</w:t>
            </w:r>
          </w:p>
        </w:tc>
      </w:tr>
      <w:tr w:rsidR="00D91A43" w:rsidRPr="00D91A43" w:rsidTr="00D91A43">
        <w:trPr>
          <w:trHeight w:val="465"/>
        </w:trPr>
        <w:tc>
          <w:tcPr>
            <w:tcW w:w="637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Основное мероприятие "Развитие материально-технической базы учреждений спорта и спортивных объектов"</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35 517 089,43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22 588 824,52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22 588 824,52 </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0,00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100,00 </w:t>
            </w:r>
          </w:p>
        </w:tc>
      </w:tr>
      <w:tr w:rsidR="00D91A43" w:rsidRPr="00D91A43" w:rsidTr="00D91A43">
        <w:trPr>
          <w:trHeight w:val="2490"/>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Реализация мероприятий по обеспечению физкультурно-спортивных организаций, осуществляющих подготовку спортивного резерва, спортивным оборудованием, экипировкой и инвентарем, медицинским сопровождением тренировочного процесса, тренировочными сборами и обеспечению их участия в соревнованиях</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1103</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0510382110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610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7 086 000,00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3 393 930,10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3 393 930,10</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100,00</w:t>
            </w:r>
          </w:p>
        </w:tc>
      </w:tr>
      <w:tr w:rsidR="00D91A43" w:rsidRPr="00D91A43" w:rsidTr="00D91A43">
        <w:trPr>
          <w:trHeight w:val="690"/>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Реализация мероприятий по развитию сети спортивных объектов шаговой доступности</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1101</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0510382130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610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2 631 800,00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1 551 471,20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1 551 471,20</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100,00</w:t>
            </w:r>
          </w:p>
        </w:tc>
      </w:tr>
      <w:tr w:rsidR="00D91A43" w:rsidRPr="00D91A43" w:rsidTr="00D91A43">
        <w:trPr>
          <w:trHeight w:val="300"/>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Реализация мероприятий</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1102</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0510399990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16 680 138,94</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16 680 138,94</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16 680 138,94</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100,00</w:t>
            </w:r>
          </w:p>
        </w:tc>
      </w:tr>
      <w:tr w:rsidR="00D91A43" w:rsidRPr="00D91A43" w:rsidTr="00D91A43">
        <w:trPr>
          <w:trHeight w:val="300"/>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Реализация мероприятий</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1101</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0510399990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610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8 607 687,33</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703 000,00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703 000,00</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100,00</w:t>
            </w:r>
          </w:p>
        </w:tc>
      </w:tr>
      <w:tr w:rsidR="00D91A43" w:rsidRPr="00D91A43" w:rsidTr="00D91A43">
        <w:trPr>
          <w:trHeight w:val="2715"/>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Софинансирование за счет средств местного бюджета расходов по обеспечению физкультурно-спортивных организаций, осуществляющих подготовку спортивного резерва, спортивным оборудованием, экипировкой и инвентарем, медицинским сопровождением тренировочного процесса, тренировочными сборами и обеспечению их участия в соревнованиях</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1103</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05103S2110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610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372 947,37</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178 627,90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178 627,90</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100,00</w:t>
            </w:r>
          </w:p>
        </w:tc>
      </w:tr>
      <w:tr w:rsidR="00D91A43" w:rsidRPr="00D91A43" w:rsidTr="00D91A43">
        <w:trPr>
          <w:trHeight w:val="915"/>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Софинансирование за счет средств местного бюджета расходов по развитию сети спортивных объектов шаговой доступности</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1101</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05103S2130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610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138 515,79</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81 656,38</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81 656,38</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100,00</w:t>
            </w:r>
          </w:p>
        </w:tc>
      </w:tr>
      <w:tr w:rsidR="00D91A43" w:rsidRPr="00D91A43" w:rsidTr="00D91A43">
        <w:trPr>
          <w:trHeight w:val="300"/>
        </w:trPr>
        <w:tc>
          <w:tcPr>
            <w:tcW w:w="637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Региональный проект "Спорт - норма жизни"</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210 842,11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210 842,11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210 842,11 </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0,00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100,00 </w:t>
            </w:r>
          </w:p>
        </w:tc>
      </w:tr>
      <w:tr w:rsidR="00D91A43" w:rsidRPr="00D91A43" w:rsidTr="00D91A43">
        <w:trPr>
          <w:trHeight w:val="690"/>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Государственная поддержка организаций, входящих в систему спортивной подготовки</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1103</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051P550810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610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210 842,11</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210 842,11</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210 842,11</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100,00</w:t>
            </w:r>
          </w:p>
        </w:tc>
      </w:tr>
      <w:tr w:rsidR="00D91A43" w:rsidRPr="00D91A43" w:rsidTr="00D91A43">
        <w:trPr>
          <w:trHeight w:val="690"/>
        </w:trPr>
        <w:tc>
          <w:tcPr>
            <w:tcW w:w="637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Подпрограмма "Обеспечение условий для выполнения функций и полномочий в сфере физической культуры и спорта"</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288 605 319,86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212 667 726,06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212 626 479,59 </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41 246,47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99,98 </w:t>
            </w:r>
          </w:p>
        </w:tc>
      </w:tr>
      <w:tr w:rsidR="00D91A43" w:rsidRPr="00D91A43" w:rsidTr="00D91A43">
        <w:trPr>
          <w:trHeight w:val="915"/>
        </w:trPr>
        <w:tc>
          <w:tcPr>
            <w:tcW w:w="637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Основное мероприятие "Обеспечение деятельности Управления физической культуры и спорта Администрации города Ханты-Мансийска и подведомственных ему учреждений"</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288 605 319,86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212 667 726,06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212 626 479,59 </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41 246,47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99,98 </w:t>
            </w:r>
          </w:p>
        </w:tc>
      </w:tr>
      <w:tr w:rsidR="00D91A43" w:rsidRPr="00D91A43" w:rsidTr="00D91A43">
        <w:trPr>
          <w:trHeight w:val="690"/>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Расходы на обеспечение деятельности (оказание услуг) муниципальных учреждений</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1101</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0520100590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610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268 456 124,73</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196 539 775,62</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196 498 529,15</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41 246,47</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99,98</w:t>
            </w:r>
          </w:p>
        </w:tc>
      </w:tr>
      <w:tr w:rsidR="00D91A43" w:rsidRPr="00D91A43" w:rsidTr="00D91A43">
        <w:trPr>
          <w:trHeight w:val="465"/>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Расходы на обеспечение функций органов местного самоуправления</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1105</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0520102040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120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18 174 620,96</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14 642 171,07</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14 642 171,07</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100,00</w:t>
            </w:r>
          </w:p>
        </w:tc>
      </w:tr>
      <w:tr w:rsidR="00D91A43" w:rsidRPr="00D91A43" w:rsidTr="00D91A43">
        <w:trPr>
          <w:trHeight w:val="465"/>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Прочие мероприятия органов местного самоуправления</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0113</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0520102400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120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1 571 063,17</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1 201 191,20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1 201 191,20</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100,00</w:t>
            </w:r>
          </w:p>
        </w:tc>
      </w:tr>
      <w:tr w:rsidR="00D91A43" w:rsidRPr="00D91A43" w:rsidTr="00D91A43">
        <w:trPr>
          <w:trHeight w:val="465"/>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Прочие мероприятия органов местного самоуправления</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0410</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0520102400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320 047,00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206 771,17</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206 771,17</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100,00</w:t>
            </w:r>
          </w:p>
        </w:tc>
      </w:tr>
      <w:tr w:rsidR="00D91A43" w:rsidRPr="00D91A43" w:rsidTr="00D91A43">
        <w:trPr>
          <w:trHeight w:val="465"/>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Прочие мероприятия органов местного самоуправления</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1105</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0520102400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83 464,00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77 817,00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77 817,00</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100,00</w:t>
            </w:r>
          </w:p>
        </w:tc>
      </w:tr>
      <w:tr w:rsidR="00D91A43" w:rsidRPr="00D91A43" w:rsidTr="00D91A43">
        <w:trPr>
          <w:trHeight w:val="465"/>
        </w:trPr>
        <w:tc>
          <w:tcPr>
            <w:tcW w:w="637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Муниципальная программа "Развитие культуры в городе Ханты-Мансийске"</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254 546 376,75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177 498 711,04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177 497 701,07 </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1 009,97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100,00 </w:t>
            </w:r>
          </w:p>
        </w:tc>
      </w:tr>
      <w:tr w:rsidR="00D91A43" w:rsidRPr="00D91A43" w:rsidTr="00D91A43">
        <w:trPr>
          <w:trHeight w:val="465"/>
        </w:trPr>
        <w:tc>
          <w:tcPr>
            <w:tcW w:w="637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Подпрограмма "Обеспечение прав граждан на доступ к культурным ценностям и информации"</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92 294 175,31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64 774 452,09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64 774 452,09 </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0,00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100,00 </w:t>
            </w:r>
          </w:p>
        </w:tc>
      </w:tr>
      <w:tr w:rsidR="00D91A43" w:rsidRPr="00D91A43" w:rsidTr="00D91A43">
        <w:trPr>
          <w:trHeight w:val="300"/>
        </w:trPr>
        <w:tc>
          <w:tcPr>
            <w:tcW w:w="637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Основное мероприятие "Развитие библиотечного дела"</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92 187 975,31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64 668 252,09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64 668 252,09 </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0,00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100,00 </w:t>
            </w:r>
          </w:p>
        </w:tc>
      </w:tr>
      <w:tr w:rsidR="00D91A43" w:rsidRPr="00D91A43" w:rsidTr="00D91A43">
        <w:trPr>
          <w:trHeight w:val="690"/>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Расходы на обеспечение деятельности (оказание услуг) муниципальных учреждений</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0801</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0610100590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610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89 520 315,31</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62 752 143,09</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62 752 143,09</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100,00</w:t>
            </w:r>
          </w:p>
        </w:tc>
      </w:tr>
      <w:tr w:rsidR="00D91A43" w:rsidRPr="00D91A43" w:rsidTr="00D91A43">
        <w:trPr>
          <w:trHeight w:val="915"/>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Развитие сферы культуры в муниципальных образованиях Ханты-Мансийского автономного округа - Югры</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0801</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0610182520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610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862 800,00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382 800,00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382 800,00</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100,00</w:t>
            </w:r>
          </w:p>
        </w:tc>
      </w:tr>
      <w:tr w:rsidR="00D91A43" w:rsidRPr="00D91A43" w:rsidTr="00D91A43">
        <w:trPr>
          <w:trHeight w:val="300"/>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Реализация мероприятий</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0801</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0610199990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610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1 101 910,00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950 359,00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950 359,00</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100,00</w:t>
            </w:r>
          </w:p>
        </w:tc>
      </w:tr>
      <w:tr w:rsidR="00D91A43" w:rsidRPr="00D91A43" w:rsidTr="00D91A43">
        <w:trPr>
          <w:trHeight w:val="465"/>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Государственная поддержка отрасли культуры</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0801</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06101L5190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610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487 250,00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487 250,00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487 250,00</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100,00</w:t>
            </w:r>
          </w:p>
        </w:tc>
      </w:tr>
      <w:tr w:rsidR="00D91A43" w:rsidRPr="00D91A43" w:rsidTr="00D91A43">
        <w:trPr>
          <w:trHeight w:val="1365"/>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Софинансирование за счет средств местного бюджета расходов на развитие сферы культуры в муниципальных образованиях Ханты-Мансийского автономного округа - Югры</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0801</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06101S2520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610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215 700,00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95 700,00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95 700,00</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100,00</w:t>
            </w:r>
          </w:p>
        </w:tc>
      </w:tr>
      <w:tr w:rsidR="00D91A43" w:rsidRPr="00D91A43" w:rsidTr="00D91A43">
        <w:trPr>
          <w:trHeight w:val="690"/>
        </w:trPr>
        <w:tc>
          <w:tcPr>
            <w:tcW w:w="637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Основное мероприятия "Выполнение отдельных государственных полномочий автономного округа в сфере архивного дела"</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106 200,00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106 200,00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106 200,00 </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0,00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100,00 </w:t>
            </w:r>
          </w:p>
        </w:tc>
      </w:tr>
      <w:tr w:rsidR="00D91A43" w:rsidRPr="00D91A43" w:rsidTr="00D91A43">
        <w:trPr>
          <w:trHeight w:val="1365"/>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Осуществление полномочий по хранению, комплектованию, учету и использованию архивных документов, относящихся к государственной собственности Ханты-Мансийского автономного округа - Югры</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0804</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0610284100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106 200,00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106 200,00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106 200,00</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100,00</w:t>
            </w:r>
          </w:p>
        </w:tc>
      </w:tr>
      <w:tr w:rsidR="00D91A43" w:rsidRPr="00D91A43" w:rsidTr="00D91A43">
        <w:trPr>
          <w:trHeight w:val="465"/>
        </w:trPr>
        <w:tc>
          <w:tcPr>
            <w:tcW w:w="637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Подпрограмма "Организация культурного досуга населения города Ханты-Мансийска"</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162 252 201,44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112 724 258,95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112 723 248,98 </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1 009,97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100,00 </w:t>
            </w:r>
          </w:p>
        </w:tc>
      </w:tr>
      <w:tr w:rsidR="00D91A43" w:rsidRPr="00D91A43" w:rsidTr="00D91A43">
        <w:trPr>
          <w:trHeight w:val="465"/>
        </w:trPr>
        <w:tc>
          <w:tcPr>
            <w:tcW w:w="637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Основное мероприятие "Реализация творческого потенциала жителей города Ханты-Мансийска"</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162 252 201,44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112 724 258,95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112 723 248,98 </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1 009,97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100,00 </w:t>
            </w:r>
          </w:p>
        </w:tc>
      </w:tr>
      <w:tr w:rsidR="00D91A43" w:rsidRPr="00D91A43" w:rsidTr="00D91A43">
        <w:trPr>
          <w:trHeight w:val="690"/>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Расходы на обеспечение деятельности (оказание услуг) муниципальных учреждений</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0801</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0620100590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610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159 154 905,24</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112 027 742,05</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112 026 732,08</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1 009,97</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100,00</w:t>
            </w:r>
          </w:p>
        </w:tc>
      </w:tr>
      <w:tr w:rsidR="00D91A43" w:rsidRPr="00D91A43" w:rsidTr="00D91A43">
        <w:trPr>
          <w:trHeight w:val="690"/>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Реализация наказов избирателей депутатам Думы Ханты-Мансийского автономного округа - Югры</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0801</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0620185160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610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240 000,00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r>
      <w:tr w:rsidR="00D91A43" w:rsidRPr="00D91A43" w:rsidTr="00D91A43">
        <w:trPr>
          <w:trHeight w:val="300"/>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Реализация мероприятий</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0801</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0620199990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610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2 857 296,20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696 516,90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696 516,90</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100,00</w:t>
            </w:r>
          </w:p>
        </w:tc>
      </w:tr>
      <w:tr w:rsidR="00D91A43" w:rsidRPr="00D91A43" w:rsidTr="00D91A43">
        <w:trPr>
          <w:trHeight w:val="465"/>
        </w:trPr>
        <w:tc>
          <w:tcPr>
            <w:tcW w:w="637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Муниципальная программа "Развитие образования в городе Ханты-Мансийске"</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7 669 466 852,48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5 074 231 926,65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5 069 938 619,46 </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4 293 307,19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99,92 </w:t>
            </w:r>
          </w:p>
        </w:tc>
      </w:tr>
      <w:tr w:rsidR="00D91A43" w:rsidRPr="00D91A43" w:rsidTr="00D91A43">
        <w:trPr>
          <w:trHeight w:val="465"/>
        </w:trPr>
        <w:tc>
          <w:tcPr>
            <w:tcW w:w="637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Подпрограмма "Общее образование. Дополнительное образование детей"</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5 502 360 263,34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3 774 114 121,54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3 774 070 640,58 </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43 480,96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100,00 </w:t>
            </w:r>
          </w:p>
        </w:tc>
      </w:tr>
      <w:tr w:rsidR="00D91A43" w:rsidRPr="00D91A43" w:rsidTr="00D91A43">
        <w:trPr>
          <w:trHeight w:val="465"/>
        </w:trPr>
        <w:tc>
          <w:tcPr>
            <w:tcW w:w="637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Основное мероприятие "Развитие системы дошкольного и общего образования"</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2 844 780,00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571 825,00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571 825,00 </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0,00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100,00 </w:t>
            </w:r>
          </w:p>
        </w:tc>
      </w:tr>
      <w:tr w:rsidR="00D91A43" w:rsidRPr="00D91A43" w:rsidTr="00D91A43">
        <w:trPr>
          <w:trHeight w:val="300"/>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Реализация мероприятий</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0709</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0710199990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110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45 000,00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r>
      <w:tr w:rsidR="00D91A43" w:rsidRPr="00D91A43" w:rsidTr="00D91A43">
        <w:trPr>
          <w:trHeight w:val="300"/>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Реализация мероприятий</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0709</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0710199990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153 800,00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r>
      <w:tr w:rsidR="00D91A43" w:rsidRPr="00D91A43" w:rsidTr="00D91A43">
        <w:trPr>
          <w:trHeight w:val="300"/>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Реализация мероприятий</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0709</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0710199990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350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1 195 320,00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r>
      <w:tr w:rsidR="00D91A43" w:rsidRPr="00D91A43" w:rsidTr="00D91A43">
        <w:trPr>
          <w:trHeight w:val="300"/>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Реализация мероприятий</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0709</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0710199990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610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1 450 660,00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571 825,00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571 825,00</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100,00</w:t>
            </w:r>
          </w:p>
        </w:tc>
      </w:tr>
      <w:tr w:rsidR="00D91A43" w:rsidRPr="00D91A43" w:rsidTr="00D91A43">
        <w:trPr>
          <w:trHeight w:val="690"/>
        </w:trPr>
        <w:tc>
          <w:tcPr>
            <w:tcW w:w="637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Основное мероприятие "Развитие системы дополнительного образования детей. Организация отдыха и оздоровления детей"</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62 064 394,37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52 967 525,58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52 938 665,92 </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28 859,66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99,95 </w:t>
            </w:r>
          </w:p>
        </w:tc>
      </w:tr>
      <w:tr w:rsidR="00D91A43" w:rsidRPr="00D91A43" w:rsidTr="00D91A43">
        <w:trPr>
          <w:trHeight w:val="465"/>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Мероприятия по организации отдыха и оздоровления детей</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0709</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0710220010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263 400,00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223 417,66</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194 558,00</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28 859,66</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87,08</w:t>
            </w:r>
          </w:p>
        </w:tc>
      </w:tr>
      <w:tr w:rsidR="00D91A43" w:rsidRPr="00D91A43" w:rsidTr="00D91A43">
        <w:trPr>
          <w:trHeight w:val="465"/>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Мероприятия по организации отдыха и оздоровления детей</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0709</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0710220010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610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3 841 394,37</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2 022 339,89</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2 022 339,89</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100,00</w:t>
            </w:r>
          </w:p>
        </w:tc>
      </w:tr>
      <w:tr w:rsidR="00D91A43" w:rsidRPr="00D91A43" w:rsidTr="00D91A43">
        <w:trPr>
          <w:trHeight w:val="1815"/>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Организация питания детей в возрасте от 6 до 17 лет (включительно) в лагерях с дневным пребыванием детей, в возрасте от 8 до 17 лет (включительно) – в палаточных лагерях, в возрасте от 14 до 17 лет (включительно) – в лагерях труда и отдыха с дневным пребыванием детей</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0709</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0710282050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610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17 666 079,21</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16 092 093,34</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16 092 093,34</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100,00</w:t>
            </w:r>
          </w:p>
        </w:tc>
      </w:tr>
      <w:tr w:rsidR="00D91A43" w:rsidRPr="00D91A43" w:rsidTr="00D91A43">
        <w:trPr>
          <w:trHeight w:val="1815"/>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Организация питания детей в возрасте от 6 до 17 лет (включительно) в лагерях с дневным пребыванием детей, в возрасте от 8 до 17 лет (включительно) – в палаточных лагерях, в возрасте от 14 до 17 лет (включительно) – в лагерях труда и отдыха с дневным пребыванием детей</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0709</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0710282050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620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340 220,79</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239 429,88</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239 429,88</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100,00</w:t>
            </w:r>
          </w:p>
        </w:tc>
      </w:tr>
      <w:tr w:rsidR="00D91A43" w:rsidRPr="00D91A43" w:rsidTr="00D91A43">
        <w:trPr>
          <w:trHeight w:val="690"/>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Организация и обеспечение отдыха и оздоровления детей, в том числе в этнической среде</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0709</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0710284080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610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27 749 100,00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23 502 562,68</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23 502 562,68</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100,00</w:t>
            </w:r>
          </w:p>
        </w:tc>
      </w:tr>
      <w:tr w:rsidR="00D91A43" w:rsidRPr="00D91A43" w:rsidTr="00D91A43">
        <w:trPr>
          <w:trHeight w:val="690"/>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Реализация наказов избирателей депутатам Думы Ханты-Мансийского автономного округа - Югры</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0703</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0710285160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610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200 000,00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r>
      <w:tr w:rsidR="00D91A43" w:rsidRPr="00D91A43" w:rsidTr="00D91A43">
        <w:trPr>
          <w:trHeight w:val="2265"/>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Софинансирование за счет средств местного бюджета расходов на организацию питания детей в возрасте от 6 до 17 лет (включительно) в лагерях с дневным пребыванием детей, в возрасте от 8 до 17 лет (включительно) – в палаточных лагерях, в возрасте от 14 до 17 лет (включительно) – в лагерях труда и отдыха с дневным пребыванием детей</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0709</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07102S2050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610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11 777 386,14</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10 728 062,21</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10 728 062,21</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100,00</w:t>
            </w:r>
          </w:p>
        </w:tc>
      </w:tr>
      <w:tr w:rsidR="00D91A43" w:rsidRPr="00D91A43" w:rsidTr="00D91A43">
        <w:trPr>
          <w:trHeight w:val="2265"/>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Софинансирование за счет средств местного бюджета расходов на организацию питания детей в возрасте от 6 до 17 лет (включительно) в лагерях с дневным пребыванием детей, в возрасте от 8 до 17 лет (включительно) – в палаточных лагерях, в возрасте от 14 до 17 лет (включительно) – в лагерях труда и отдыха с дневным пребыванием детей</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0709</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07102S2050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620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226 813,86</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159 619,92</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159 619,92</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100,00</w:t>
            </w:r>
          </w:p>
        </w:tc>
      </w:tr>
      <w:tr w:rsidR="00D91A43" w:rsidRPr="00D91A43" w:rsidTr="00D91A43">
        <w:trPr>
          <w:trHeight w:val="1140"/>
        </w:trPr>
        <w:tc>
          <w:tcPr>
            <w:tcW w:w="637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Основное мероприятие "Обеспечение реализации основных общеобразовательных программ и программ дополнительного образования в образовательных организациях, расположенных на территории города Ханты-Мансийска"</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5 387 144 694,46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3 676 270 366,90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3 676 255 745,60 </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14 621,30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100,00 </w:t>
            </w:r>
          </w:p>
        </w:tc>
      </w:tr>
      <w:tr w:rsidR="00D91A43" w:rsidRPr="00D91A43" w:rsidTr="00D91A43">
        <w:trPr>
          <w:trHeight w:val="690"/>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Расходы на обеспечение деятельности (оказание услуг) муниципальных учреждений</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0701</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0710300590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610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213 095 911,37</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168 876 042,61</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168 876 042,61</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100,00</w:t>
            </w:r>
          </w:p>
        </w:tc>
      </w:tr>
      <w:tr w:rsidR="00D91A43" w:rsidRPr="00D91A43" w:rsidTr="00D91A43">
        <w:trPr>
          <w:trHeight w:val="690"/>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Расходы на обеспечение деятельности (оказание услуг) муниципальных учреждений</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0702</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0710300590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610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269 278 640,10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216 710 551,62</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216 696 628,46</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13 923,16</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99,99</w:t>
            </w:r>
          </w:p>
        </w:tc>
      </w:tr>
      <w:tr w:rsidR="00D91A43" w:rsidRPr="00D91A43" w:rsidTr="00D91A43">
        <w:trPr>
          <w:trHeight w:val="690"/>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Расходы на обеспечение деятельности (оказание услуг) муниципальных учреждений</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0703</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0710300590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610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339 222 301,99</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248 637 737,53</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248 637 737,53</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100,00</w:t>
            </w:r>
          </w:p>
        </w:tc>
      </w:tr>
      <w:tr w:rsidR="00D91A43" w:rsidRPr="00D91A43" w:rsidTr="00D91A43">
        <w:trPr>
          <w:trHeight w:val="690"/>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Расходы на обеспечение деятельности (оказание услуг) муниципальных учреждений</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0701</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0710300590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620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15 556 011,86</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11 429 862,01</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11 429 862,01</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100,00</w:t>
            </w:r>
          </w:p>
        </w:tc>
      </w:tr>
      <w:tr w:rsidR="00D91A43" w:rsidRPr="00D91A43" w:rsidTr="00D91A43">
        <w:trPr>
          <w:trHeight w:val="1365"/>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0702</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0710353030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610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91 869 100,00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67 664 865,58</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67 664 865,58</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100,00</w:t>
            </w:r>
          </w:p>
        </w:tc>
      </w:tr>
      <w:tr w:rsidR="00D91A43" w:rsidRPr="00D91A43" w:rsidTr="00D91A43">
        <w:trPr>
          <w:trHeight w:val="2490"/>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Создание условий для осуществления присмотра и ухода за детьми, содержания детей в частных организациях, осуществляющих образовательную деятельность по реализации образовательных программ дошкольного образования, расположенных на территориях муниципальных образований Ханты-Мансийского автономного округа – Югры</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0701</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0710382470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630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15 688 000,00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9 104 000,00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9 104 000,00</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100,00</w:t>
            </w:r>
          </w:p>
        </w:tc>
      </w:tr>
      <w:tr w:rsidR="00D91A43" w:rsidRPr="00D91A43" w:rsidTr="00D91A43">
        <w:trPr>
          <w:trHeight w:val="2265"/>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Социальная поддержка отдельных категорий обучающихся в муниципальных общеобразовательных организациях,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0702</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0710384030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610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260 736 000,00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185 721 695,65</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185 721 695,65</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100,00</w:t>
            </w:r>
          </w:p>
        </w:tc>
      </w:tr>
      <w:tr w:rsidR="00D91A43" w:rsidRPr="00D91A43" w:rsidTr="00D91A43">
        <w:trPr>
          <w:trHeight w:val="1365"/>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Выплата компенсации части родительской платы за присмотр и уход за детьми в образовательных организациях, реализующих образовательные программы дошкольного образования</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0709</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0710384050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110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4 520 433,58</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3 681 964,16</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3 681 964,16</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100,00</w:t>
            </w:r>
          </w:p>
        </w:tc>
      </w:tr>
      <w:tr w:rsidR="00D91A43" w:rsidRPr="00D91A43" w:rsidTr="00D91A43">
        <w:trPr>
          <w:trHeight w:val="1365"/>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Выплата компенсации части родительской платы за присмотр и уход за детьми в образовательных организациях, реализующих образовательные программы дошкольного образования</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0709</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0710384050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703 566,42</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174 244,00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174 244,00</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100,00</w:t>
            </w:r>
          </w:p>
        </w:tc>
      </w:tr>
      <w:tr w:rsidR="00D91A43" w:rsidRPr="00D91A43" w:rsidTr="00D91A43">
        <w:trPr>
          <w:trHeight w:val="1365"/>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Выплата компенсации части родительской платы за присмотр и уход за детьми в образовательных организациях, реализующих образовательные программы дошкольного образования</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1004</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0710384050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320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84 334 000,00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60 238 780,39</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60 238 082,25</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698,14</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100,00</w:t>
            </w:r>
          </w:p>
        </w:tc>
      </w:tr>
      <w:tr w:rsidR="00D91A43" w:rsidRPr="00D91A43" w:rsidTr="00D91A43">
        <w:trPr>
          <w:trHeight w:val="2490"/>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Обеспечение государственных гарантий на получение образования и осуществления переданных органам местного самоуправления муниципальных образований Ханты-Мансийского автономного округа – Югры отдельных государственных полномочий в области образования (на реализацию программ дошкольного образования муниципальным образовательным организациям)</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0701</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0710384301</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610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1 695 616 932,40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1 092 453 037,90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1 092 453 037,90</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100,00</w:t>
            </w:r>
          </w:p>
        </w:tc>
      </w:tr>
      <w:tr w:rsidR="00D91A43" w:rsidRPr="00D91A43" w:rsidTr="00D91A43">
        <w:trPr>
          <w:trHeight w:val="2490"/>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Обеспечение государственных гарантий на получение образования и осуществления переданных органам местного самоуправления муниципальных образований Ханты-Мансийского автономного округа – Югры отдельных государственных полномочий в области образования (на реализацию программ дошкольного образования муниципальным образовательным организациям)</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0701</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0710384301</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620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103 212 021,33</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78 430 099,56</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78 430 099,56</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100,00</w:t>
            </w:r>
          </w:p>
        </w:tc>
      </w:tr>
      <w:tr w:rsidR="00D91A43" w:rsidRPr="00D91A43" w:rsidTr="00D91A43">
        <w:trPr>
          <w:trHeight w:val="2490"/>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Обеспечение государственных гарантий на получение образования и осуществления переданных органам местного самоуправления муниципальных образований Ханты-Мансийского автономного округа – Югры отдельных государственных полномочий в области образования (на реализацию программ дошкольного образования частным образовательным организациям)</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0701</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0710384302</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630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100 335 400,00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46 539 745,75</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46 539 745,75</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100,00</w:t>
            </w:r>
          </w:p>
        </w:tc>
      </w:tr>
      <w:tr w:rsidR="00D91A43" w:rsidRPr="00D91A43" w:rsidTr="00D91A43">
        <w:trPr>
          <w:trHeight w:val="2715"/>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Обеспечение государственных гарантий на получение образования и осуществления переданных органам местного самоуправления муниципальных образований Ханты-Мансийского автономного округа – Югры отдельных государственных полномочий в области образования (на реализацию основных общеобразовательных программ муниципальным общеобразовательным организациям)</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0702</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0710384303</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610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2 065 023 346,27</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1 447 203 905,92</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1 447 203 905,92</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100,00</w:t>
            </w:r>
          </w:p>
        </w:tc>
      </w:tr>
      <w:tr w:rsidR="00D91A43" w:rsidRPr="00D91A43" w:rsidTr="00D91A43">
        <w:trPr>
          <w:trHeight w:val="4515"/>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Обеспечение государственных гарантий на получение образования и осуществления переданных органам местного самоуправления муниципальных образований Ханты-Мансийского автономного округа – Югры отдельных государственных полномочий в области образования (на выплату компенсации педагогическим работникам за работу по подготовке и проведению единого государственного экзамена и на организацию проведения государственной итоговой аттестации обучающихся, освоивших образовательные программы основного общего образования или среднего общего образования, в том числе в форме единого государственного экзамена)</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0702</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0710384305</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610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9 614 100,00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8 178 886,12</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8 178 886,12</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100,00</w:t>
            </w:r>
          </w:p>
        </w:tc>
      </w:tr>
      <w:tr w:rsidR="00D91A43" w:rsidRPr="00D91A43" w:rsidTr="00D91A43">
        <w:trPr>
          <w:trHeight w:val="300"/>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Реализация мероприятий</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0709</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0710399990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356 000,00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r>
      <w:tr w:rsidR="00D91A43" w:rsidRPr="00D91A43" w:rsidTr="00D91A43">
        <w:trPr>
          <w:trHeight w:val="300"/>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Реализация мероприятий</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0709</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0710399990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610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1 245 029,14</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772 585,00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772 585,00</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100,00</w:t>
            </w:r>
          </w:p>
        </w:tc>
      </w:tr>
      <w:tr w:rsidR="00D91A43" w:rsidRPr="00D91A43" w:rsidTr="00D91A43">
        <w:trPr>
          <w:trHeight w:val="1140"/>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0702</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07103L3040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610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116 737 900,00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30 452 363,10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30 452 363,10</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100,00</w:t>
            </w:r>
          </w:p>
        </w:tc>
      </w:tr>
      <w:tr w:rsidR="00D91A43" w:rsidRPr="00D91A43" w:rsidTr="00D91A43">
        <w:trPr>
          <w:trHeight w:val="915"/>
        </w:trPr>
        <w:tc>
          <w:tcPr>
            <w:tcW w:w="637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Основное мероприятие "Создание условий для функционирования и обеспечение системы персонифицированного финансирования дополнительного образования детей"</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44 329 323,80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40 762 917,97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40 762 917,97 </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0,00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100,00 </w:t>
            </w:r>
          </w:p>
        </w:tc>
      </w:tr>
      <w:tr w:rsidR="00D91A43" w:rsidRPr="00D91A43" w:rsidTr="00D91A43">
        <w:trPr>
          <w:trHeight w:val="300"/>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Реализация мероприятий</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0703</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0710499990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620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44 329 323,80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40 762 917,97</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40 762 917,97</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100,00</w:t>
            </w:r>
          </w:p>
        </w:tc>
      </w:tr>
      <w:tr w:rsidR="00D91A43" w:rsidRPr="00D91A43" w:rsidTr="00D91A43">
        <w:trPr>
          <w:trHeight w:val="465"/>
        </w:trPr>
        <w:tc>
          <w:tcPr>
            <w:tcW w:w="637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Региональный проект "Патриотическое воспитание граждан Российской Федерации"</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5 977 070,71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3 541 486,09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3 541 486,09 </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0,00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100,00 </w:t>
            </w:r>
          </w:p>
        </w:tc>
      </w:tr>
      <w:tr w:rsidR="00D91A43" w:rsidRPr="00D91A43" w:rsidTr="00D91A43">
        <w:trPr>
          <w:trHeight w:val="1365"/>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0702</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071EВ51790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610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5 977 070,71</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3 541 486,09</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3 541 486,09</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100,00</w:t>
            </w:r>
          </w:p>
        </w:tc>
      </w:tr>
      <w:tr w:rsidR="00D91A43" w:rsidRPr="00D91A43" w:rsidTr="00D91A43">
        <w:trPr>
          <w:trHeight w:val="465"/>
        </w:trPr>
        <w:tc>
          <w:tcPr>
            <w:tcW w:w="637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Подпрограмма "Система оценки качества образования и информационная прозрачность системы образования"</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395 000,00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109 959,00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109 959,00 </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0,00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100,00 </w:t>
            </w:r>
          </w:p>
        </w:tc>
      </w:tr>
      <w:tr w:rsidR="00D91A43" w:rsidRPr="00D91A43" w:rsidTr="00D91A43">
        <w:trPr>
          <w:trHeight w:val="1140"/>
        </w:trPr>
        <w:tc>
          <w:tcPr>
            <w:tcW w:w="637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Основное мероприятие "Развитие муниципальной системы оценки качества образования, включающей оценку результатов деятельности по реализации федерального государственного образовательного стандарта и учет динамики достижений каждого обучающегося"</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395 000,00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109 959,00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109 959,00 </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0,00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100,00 </w:t>
            </w:r>
          </w:p>
        </w:tc>
      </w:tr>
      <w:tr w:rsidR="00D91A43" w:rsidRPr="00D91A43" w:rsidTr="00D91A43">
        <w:trPr>
          <w:trHeight w:val="300"/>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Реализация мероприятий</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0709</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0720199990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110 000,00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109 959,00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109 959,00</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100,00</w:t>
            </w:r>
          </w:p>
        </w:tc>
      </w:tr>
      <w:tr w:rsidR="00D91A43" w:rsidRPr="00D91A43" w:rsidTr="00D91A43">
        <w:trPr>
          <w:trHeight w:val="300"/>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Реализация мероприятий</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0709</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0720199990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610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285 000,00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r>
      <w:tr w:rsidR="00D91A43" w:rsidRPr="00D91A43" w:rsidTr="00D91A43">
        <w:trPr>
          <w:trHeight w:val="300"/>
        </w:trPr>
        <w:tc>
          <w:tcPr>
            <w:tcW w:w="637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Подпрограмма "Допризывная подготовка обучающихся"</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3 355 012,00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2 789 855,03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2 789 855,03 </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0,00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100,00 </w:t>
            </w:r>
          </w:p>
        </w:tc>
      </w:tr>
      <w:tr w:rsidR="00D91A43" w:rsidRPr="00D91A43" w:rsidTr="00D91A43">
        <w:trPr>
          <w:trHeight w:val="465"/>
        </w:trPr>
        <w:tc>
          <w:tcPr>
            <w:tcW w:w="637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Основное мероприятие "Поддержка детских и юношеских общественных организаций и объединений"</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1 683 655,00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1 349 664,63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1 349 664,63 </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0,00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100,00 </w:t>
            </w:r>
          </w:p>
        </w:tc>
      </w:tr>
      <w:tr w:rsidR="00D91A43" w:rsidRPr="00D91A43" w:rsidTr="00D91A43">
        <w:trPr>
          <w:trHeight w:val="300"/>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Реализация мероприятий</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0709</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0730199990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610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1 683 655,00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1 349 664,63</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1 349 664,63</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100,00</w:t>
            </w:r>
          </w:p>
        </w:tc>
      </w:tr>
      <w:tr w:rsidR="00D91A43" w:rsidRPr="00D91A43" w:rsidTr="00D91A43">
        <w:trPr>
          <w:trHeight w:val="465"/>
        </w:trPr>
        <w:tc>
          <w:tcPr>
            <w:tcW w:w="637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Основное мероприятие "Создание условий для развития гражданско-, военно-патриотических качеств обучающихся"</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1 671 357,00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1 440 190,40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1 440 190,40 </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0,00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100,00 </w:t>
            </w:r>
          </w:p>
        </w:tc>
      </w:tr>
      <w:tr w:rsidR="00D91A43" w:rsidRPr="00D91A43" w:rsidTr="00D91A43">
        <w:trPr>
          <w:trHeight w:val="300"/>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Реализация мероприятий</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0709</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0730299990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610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1 671 357,00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1 440 190,40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1 440 190,40</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100,00</w:t>
            </w:r>
          </w:p>
        </w:tc>
      </w:tr>
      <w:tr w:rsidR="00D91A43" w:rsidRPr="00D91A43" w:rsidTr="00D91A43">
        <w:trPr>
          <w:trHeight w:val="465"/>
        </w:trPr>
        <w:tc>
          <w:tcPr>
            <w:tcW w:w="637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Подпрограмма "Ресурсное обеспечение системы образования"</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2 163 269 377,14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1 297 177 991,08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1 292 928 164,85 </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4 249 826,23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99,67 </w:t>
            </w:r>
          </w:p>
        </w:tc>
      </w:tr>
      <w:tr w:rsidR="00D91A43" w:rsidRPr="00D91A43" w:rsidTr="00D91A43">
        <w:trPr>
          <w:trHeight w:val="465"/>
        </w:trPr>
        <w:tc>
          <w:tcPr>
            <w:tcW w:w="637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Основное мероприятие "Обеспечение функций управления и контроля в сфере образования"</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30 912 947,36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22 342 518,15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22 342 518,15 </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0,00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100,00 </w:t>
            </w:r>
          </w:p>
        </w:tc>
      </w:tr>
      <w:tr w:rsidR="00D91A43" w:rsidRPr="00D91A43" w:rsidTr="00D91A43">
        <w:trPr>
          <w:trHeight w:val="465"/>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Расходы на обеспечение функций органов местного самоуправления</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0709</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0740102040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120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28 895 790,36</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21 186 928,15</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21 186 928,15</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100,00</w:t>
            </w:r>
          </w:p>
        </w:tc>
      </w:tr>
      <w:tr w:rsidR="00D91A43" w:rsidRPr="00D91A43" w:rsidTr="00D91A43">
        <w:trPr>
          <w:trHeight w:val="465"/>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Расходы на обеспечение функций органов местного самоуправления</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0709</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0740102040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142 000,00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r>
      <w:tr w:rsidR="00D91A43" w:rsidRPr="00D91A43" w:rsidTr="00D91A43">
        <w:trPr>
          <w:trHeight w:val="465"/>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Прочие мероприятия органов местного самоуправления</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0113</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0740102400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120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1 875 157,00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1 155 590,00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1 155 590,00</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100,00</w:t>
            </w:r>
          </w:p>
        </w:tc>
      </w:tr>
      <w:tr w:rsidR="00D91A43" w:rsidRPr="00D91A43" w:rsidTr="00D91A43">
        <w:trPr>
          <w:trHeight w:val="690"/>
        </w:trPr>
        <w:tc>
          <w:tcPr>
            <w:tcW w:w="637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Основное мероприятие "Финансовое обеспечение полномочий органов местного самоуправления города Ханты-Мансийска в сфере образования"</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100 292 744,36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84 758 200,65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84 758 200,65 </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0,00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100,00 </w:t>
            </w:r>
          </w:p>
        </w:tc>
      </w:tr>
      <w:tr w:rsidR="00D91A43" w:rsidRPr="00D91A43" w:rsidTr="00D91A43">
        <w:trPr>
          <w:trHeight w:val="690"/>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Расходы на обеспечение деятельности (оказание услуг) муниципальных учреждений</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0709</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0740200590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110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95 157 298,50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81 346 396,88</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81 346 396,88</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100,00</w:t>
            </w:r>
          </w:p>
        </w:tc>
      </w:tr>
      <w:tr w:rsidR="00D91A43" w:rsidRPr="00D91A43" w:rsidTr="00D91A43">
        <w:trPr>
          <w:trHeight w:val="690"/>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Расходы на обеспечение деятельности (оказание услуг) муниципальных учреждений</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0410</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0740200590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86 400,00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65 738,63</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65 738,63</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100,00</w:t>
            </w:r>
          </w:p>
        </w:tc>
      </w:tr>
      <w:tr w:rsidR="00D91A43" w:rsidRPr="00D91A43" w:rsidTr="00D91A43">
        <w:trPr>
          <w:trHeight w:val="690"/>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Расходы на обеспечение деятельности (оказание услуг) муниципальных учреждений</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0709</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0740200590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4 239 190,86</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2 982 882,64</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2 982 882,64</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100,00</w:t>
            </w:r>
          </w:p>
        </w:tc>
      </w:tr>
      <w:tr w:rsidR="00D91A43" w:rsidRPr="00D91A43" w:rsidTr="00D91A43">
        <w:trPr>
          <w:trHeight w:val="690"/>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Расходы на обеспечение деятельности (оказание услуг) муниципальных учреждений</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0709</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0740200590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850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72 995,00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54 825,00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54 825,00</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100,00</w:t>
            </w:r>
          </w:p>
        </w:tc>
      </w:tr>
      <w:tr w:rsidR="00D91A43" w:rsidRPr="00D91A43" w:rsidTr="00D91A43">
        <w:trPr>
          <w:trHeight w:val="300"/>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Реализация мероприятий</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0410</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0740299990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556 860,00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278 357,50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278 357,50</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100,00</w:t>
            </w:r>
          </w:p>
        </w:tc>
      </w:tr>
      <w:tr w:rsidR="00D91A43" w:rsidRPr="00D91A43" w:rsidTr="00D91A43">
        <w:trPr>
          <w:trHeight w:val="300"/>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Реализация мероприятий</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0709</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0740299990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320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150 000,00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r>
      <w:tr w:rsidR="00D91A43" w:rsidRPr="00D91A43" w:rsidTr="00D91A43">
        <w:trPr>
          <w:trHeight w:val="300"/>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Реализация мероприятий</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0709</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0740299990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610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30 000,00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30 000,00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30 000,00</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100,00</w:t>
            </w:r>
          </w:p>
        </w:tc>
      </w:tr>
      <w:tr w:rsidR="00D91A43" w:rsidRPr="00D91A43" w:rsidTr="00D91A43">
        <w:trPr>
          <w:trHeight w:val="465"/>
        </w:trPr>
        <w:tc>
          <w:tcPr>
            <w:tcW w:w="637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Основное мероприятие "Обеспечение комплексной безопасности образовательных организаций"</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92 490 013,29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71 049 011,74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66 799 185,51 </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4 249 826,23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94,02 </w:t>
            </w:r>
          </w:p>
        </w:tc>
      </w:tr>
      <w:tr w:rsidR="00D91A43" w:rsidRPr="00D91A43" w:rsidTr="00D91A43">
        <w:trPr>
          <w:trHeight w:val="690"/>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Расходы на обеспечение деятельности (оказание услуг) муниципальных учреждений</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0701</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0740300590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610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34 627 088,60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26 632 956,91</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22 859 148,89</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3 773 808,02</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85,83</w:t>
            </w:r>
          </w:p>
        </w:tc>
      </w:tr>
      <w:tr w:rsidR="00D91A43" w:rsidRPr="00D91A43" w:rsidTr="00D91A43">
        <w:trPr>
          <w:trHeight w:val="690"/>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Расходы на обеспечение деятельности (оказание услуг) муниципальных учреждений</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0702</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0740300590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610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44 189 858,81</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31 334 021,44</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30 929 015,73</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405 005,71</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98,71</w:t>
            </w:r>
          </w:p>
        </w:tc>
      </w:tr>
      <w:tr w:rsidR="00D91A43" w:rsidRPr="00D91A43" w:rsidTr="00D91A43">
        <w:trPr>
          <w:trHeight w:val="690"/>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Расходы на обеспечение деятельности (оказание услуг) муниципальных учреждений</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0703</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0740300590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610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3 155 775,09</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2 564 742,60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2 493 730,10</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71 012,50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97,23</w:t>
            </w:r>
          </w:p>
        </w:tc>
      </w:tr>
      <w:tr w:rsidR="00D91A43" w:rsidRPr="00D91A43" w:rsidTr="00D91A43">
        <w:trPr>
          <w:trHeight w:val="690"/>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Расходы на обеспечение деятельности (оказание услуг) муниципальных учреждений</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0709</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0740300590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610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10 517 290,79</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10 517 290,79</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10 517 290,79</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100,00</w:t>
            </w:r>
          </w:p>
        </w:tc>
      </w:tr>
      <w:tr w:rsidR="00D91A43" w:rsidRPr="00D91A43" w:rsidTr="00D91A43">
        <w:trPr>
          <w:trHeight w:val="465"/>
        </w:trPr>
        <w:tc>
          <w:tcPr>
            <w:tcW w:w="637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Основное мероприятие "Развитие материально-технической базы образовательных организаций"</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69 177 894,35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47 928 311,28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47 928 311,28 </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0,00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100,00 </w:t>
            </w:r>
          </w:p>
        </w:tc>
      </w:tr>
      <w:tr w:rsidR="00D91A43" w:rsidRPr="00D91A43" w:rsidTr="00D91A43">
        <w:trPr>
          <w:trHeight w:val="465"/>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Инвестиции в муниципальную собственность</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0702</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0740442110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410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2 054 855,00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954 855,00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954 855,00</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100,00</w:t>
            </w:r>
          </w:p>
        </w:tc>
      </w:tr>
      <w:tr w:rsidR="00D91A43" w:rsidRPr="00D91A43" w:rsidTr="00D91A43">
        <w:trPr>
          <w:trHeight w:val="465"/>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Инвестиции в муниципальную собственность</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0707</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0740442110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410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409 372,68</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379 372,68</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379 372,68</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100,00</w:t>
            </w:r>
          </w:p>
        </w:tc>
      </w:tr>
      <w:tr w:rsidR="00D91A43" w:rsidRPr="00D91A43" w:rsidTr="00D91A43">
        <w:trPr>
          <w:trHeight w:val="690"/>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Создание образовательных организаций, организаций для отдыха и оздоровления детей</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0707</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0740482090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410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54 254 400,00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40 646 775,24</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40 646 775,24</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100,00</w:t>
            </w:r>
          </w:p>
        </w:tc>
      </w:tr>
      <w:tr w:rsidR="00D91A43" w:rsidRPr="00D91A43" w:rsidTr="00D91A43">
        <w:trPr>
          <w:trHeight w:val="690"/>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Реализация наказов избирателей депутатам Думы Ханты-Мансийского автономного округа - Югры</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0702</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0740485160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610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1 431 000,00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1 431 000,00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1 431 000,00</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100,00</w:t>
            </w:r>
          </w:p>
        </w:tc>
      </w:tr>
      <w:tr w:rsidR="00D91A43" w:rsidRPr="00D91A43" w:rsidTr="00D91A43">
        <w:trPr>
          <w:trHeight w:val="1140"/>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Софинансирование за счет средств местного бюджета расходов на создание образовательных организаций, организаций для отдыха и оздоровления детей</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0707</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07404S2090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410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11 028 266,67</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4 516 308,36</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4 516 308,36</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100,00</w:t>
            </w:r>
          </w:p>
        </w:tc>
      </w:tr>
      <w:tr w:rsidR="00D91A43" w:rsidRPr="00D91A43" w:rsidTr="00D91A43">
        <w:trPr>
          <w:trHeight w:val="300"/>
        </w:trPr>
        <w:tc>
          <w:tcPr>
            <w:tcW w:w="637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Региональный проект "Современная школа"</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1 870 395 777,78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1 071 099 949,26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1 071 099 949,26 </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0,00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100,00 </w:t>
            </w:r>
          </w:p>
        </w:tc>
      </w:tr>
      <w:tr w:rsidR="00D91A43" w:rsidRPr="00D91A43" w:rsidTr="00D91A43">
        <w:trPr>
          <w:trHeight w:val="1140"/>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Создание новых мест в общеобразовательных организациях в связи с ростом числа обучающихся, вызванным демографическим фактором</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0702</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074E153050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410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78 108 000,00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r>
      <w:tr w:rsidR="00D91A43" w:rsidRPr="00D91A43" w:rsidTr="00D91A43">
        <w:trPr>
          <w:trHeight w:val="690"/>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Создание новых мест в муниципальных общеобразовательных организациях</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0702</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074E182860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410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1 325 593 300,00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827 217 548,28</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827 217 548,28</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100,00</w:t>
            </w:r>
          </w:p>
        </w:tc>
      </w:tr>
      <w:tr w:rsidR="00D91A43" w:rsidRPr="00D91A43" w:rsidTr="00D91A43">
        <w:trPr>
          <w:trHeight w:val="690"/>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Создание новых мест в муниципальных общеобразовательных организациях</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0702</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074E182860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810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287 465 700,00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136 772 406,04</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136 772 406,04</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100,00</w:t>
            </w:r>
          </w:p>
        </w:tc>
      </w:tr>
      <w:tr w:rsidR="00D91A43" w:rsidRPr="00D91A43" w:rsidTr="00D91A43">
        <w:trPr>
          <w:trHeight w:val="1140"/>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Софинансирование за счет средств местного бюджета расходов на создание новых мест в муниципальных общеобразовательных организациях</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0702</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074E1S2860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410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147 288 144,45</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91 913 060,92</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91 913 060,92</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100,00</w:t>
            </w:r>
          </w:p>
        </w:tc>
      </w:tr>
      <w:tr w:rsidR="00D91A43" w:rsidRPr="00D91A43" w:rsidTr="00D91A43">
        <w:trPr>
          <w:trHeight w:val="1140"/>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Софинансирование за счет средств местного бюджета расходов на создание новых мест в муниципальных общеобразовательных организациях</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0702</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074E1S2860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810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31 940 633,33</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15 196 934,02</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15 196 934,02</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100,00</w:t>
            </w:r>
          </w:p>
        </w:tc>
      </w:tr>
      <w:tr w:rsidR="00D91A43" w:rsidRPr="00D91A43" w:rsidTr="00D91A43">
        <w:trPr>
          <w:trHeight w:val="465"/>
        </w:trPr>
        <w:tc>
          <w:tcPr>
            <w:tcW w:w="637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Подпрограмма "Формирование законопослушного поведения участников дорожного движения"</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87 200,00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40 000,00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40 000,00 </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0,00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100,00 </w:t>
            </w:r>
          </w:p>
        </w:tc>
      </w:tr>
      <w:tr w:rsidR="00D91A43" w:rsidRPr="00D91A43" w:rsidTr="00D91A43">
        <w:trPr>
          <w:trHeight w:val="465"/>
        </w:trPr>
        <w:tc>
          <w:tcPr>
            <w:tcW w:w="637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Основное мероприятие "Формирование законопослушного поведения участников дорожного движения"</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87 200,00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40 000,00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40 000,00 </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0,00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100,00 </w:t>
            </w:r>
          </w:p>
        </w:tc>
      </w:tr>
      <w:tr w:rsidR="00D91A43" w:rsidRPr="00D91A43" w:rsidTr="00D91A43">
        <w:trPr>
          <w:trHeight w:val="300"/>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Реализация мероприятий</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0709</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0750199990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610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87 200,00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40 000,00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40 000,00</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100,00</w:t>
            </w:r>
          </w:p>
        </w:tc>
      </w:tr>
      <w:tr w:rsidR="00D91A43" w:rsidRPr="00D91A43" w:rsidTr="00D91A43">
        <w:trPr>
          <w:trHeight w:val="465"/>
        </w:trPr>
        <w:tc>
          <w:tcPr>
            <w:tcW w:w="637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Муниципальная программа "Обеспечение доступным и комфортным жильем жителей города Ханты-Мансийска"</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660 016 935,75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110 896 097,68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110 896 097,68 </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0,00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100,00 </w:t>
            </w:r>
          </w:p>
        </w:tc>
      </w:tr>
      <w:tr w:rsidR="00D91A43" w:rsidRPr="00D91A43" w:rsidTr="00D91A43">
        <w:trPr>
          <w:trHeight w:val="1590"/>
        </w:trPr>
        <w:tc>
          <w:tcPr>
            <w:tcW w:w="637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Основное мероприятие "Приобретение жилых помещений с целью улучшения жилищных условий отдельных категорий граждан и переселения граждан из аварийного и непригодного для проживания жилищного фонда, выплата собственникам жилых помещений денежного возмещения за принадлежащие им жилые помещения в аварийном и непригодном для проживания жилищном фонде"</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600 292 364,87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80 378 712,40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80 378 712,40 </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0,00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100,00 </w:t>
            </w:r>
          </w:p>
        </w:tc>
      </w:tr>
      <w:tr w:rsidR="00D91A43" w:rsidRPr="00D91A43" w:rsidTr="00D91A43">
        <w:trPr>
          <w:trHeight w:val="465"/>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Инвестиции в объекты муниципальной собственности</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1003</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0900142110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410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4 623 712,40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4 623 712,40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4 623 712,40</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100,00</w:t>
            </w:r>
          </w:p>
        </w:tc>
      </w:tr>
      <w:tr w:rsidR="00D91A43" w:rsidRPr="00D91A43" w:rsidTr="00D91A43">
        <w:trPr>
          <w:trHeight w:val="4290"/>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Реализация полномочий в области строительства и жилищных отношений (приобретение жилья в целях переселения граждан из жилых домов, признанных аварийными, для обеспечения жильем граждан, состоящих на учете для его получения на условиях социального найма, формирования маневренного жилищного фонда, переселения граждан из жилых домов, находящихся в зонах затопления, подтопления, создание наемных домов социального использования и осуществление выплат гражданам, в чьей собственности находятся жилые помещения, входящие в аварийный жилищный фонд, возмещения за изымаемые жилые помещения)</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0501</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0900182901</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410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530 145 100,00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67 421 950,00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67 421 950,00</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100,00</w:t>
            </w:r>
          </w:p>
        </w:tc>
      </w:tr>
      <w:tr w:rsidR="00D91A43" w:rsidRPr="00D91A43" w:rsidTr="00D91A43">
        <w:trPr>
          <w:trHeight w:val="4515"/>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Софинансирование за счет средств местного бюджета по реализации полномочий в области строительства и жилищных отношений (приобретение жилья в целях переселения граждан из жилых домов, признанных аварийными, для обеспечения жильем граждан, состоящих на учете для его получения на условиях социального найма, формирования маневренного жилищного фонда, переселения граждан из жилых домов, находящихся в зонах затопления, подтопления, создание наемных домов социального использования и осуществление выплат гражданам, в чьей собственности находятся жилые помещения, входящие в аварийный жилищный фонд, возмещения за изымаемые жилые помещения)</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0501</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09001S2901</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410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65 523 552,47</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8 333 050,00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8 333 050,00</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100,00</w:t>
            </w:r>
          </w:p>
        </w:tc>
      </w:tr>
      <w:tr w:rsidR="00D91A43" w:rsidRPr="00D91A43" w:rsidTr="00D91A43">
        <w:trPr>
          <w:trHeight w:val="915"/>
        </w:trPr>
        <w:tc>
          <w:tcPr>
            <w:tcW w:w="637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Основное мероприятие "Строительство жилых помещений с целью улучшения жилищных условий отдельных категорий граждан и переселения граждан из аварийного и непригодного для проживания жилищного фонда"</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599 992,80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0,00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0,00 </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0,00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0,00 </w:t>
            </w:r>
          </w:p>
        </w:tc>
      </w:tr>
      <w:tr w:rsidR="00D91A43" w:rsidRPr="00D91A43" w:rsidTr="00D91A43">
        <w:trPr>
          <w:trHeight w:val="465"/>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Инвестиции в объекты муниципальной собственности</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1004</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0900242110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410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599 992,80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r>
      <w:tr w:rsidR="00D91A43" w:rsidRPr="00D91A43" w:rsidTr="00D91A43">
        <w:trPr>
          <w:trHeight w:val="690"/>
        </w:trPr>
        <w:tc>
          <w:tcPr>
            <w:tcW w:w="637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Основное мероприятие "Предоставление отдельным категориям граждан мер социальной поддержки с целью улучшения указанными гражданами жилищных условий"</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59 101 978,08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30 517 385,28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30 517 385,28 </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0,00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100,00 </w:t>
            </w:r>
          </w:p>
        </w:tc>
      </w:tr>
      <w:tr w:rsidR="00D91A43" w:rsidRPr="00D91A43" w:rsidTr="00D91A43">
        <w:trPr>
          <w:trHeight w:val="2490"/>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Осуществление полномочий по обеспечению жильем отдельных категорий граждан, установленных Федеральным законом от 12 января 1995 года № 5-ФЗ "О ветеранах", в соответствии с Указом Президента Российской Федерации от 7 мая 2008 года № 714 "Об обеспечении жильём ветеранов Великой Отечественной войны 1941-1945 годов", федеральный бюджет</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1003</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0900351340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320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4 989 400,00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3 456 936,00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3 456 936,00</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100,00</w:t>
            </w:r>
          </w:p>
        </w:tc>
      </w:tr>
      <w:tr w:rsidR="00D91A43" w:rsidRPr="00D91A43" w:rsidTr="00D91A43">
        <w:trPr>
          <w:trHeight w:val="1365"/>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Осуществление полномочий по обеспечению жильем отдельных категорий граждан, установленных федеральным законом от 12 января 1995 года № 5-ФЗ "О ветеранах", федеральный бюджет</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1003</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0900351350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320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24 000 000,00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1 728 468,00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1 728 468,00</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100,00</w:t>
            </w:r>
          </w:p>
        </w:tc>
      </w:tr>
      <w:tr w:rsidR="00D91A43" w:rsidRPr="00D91A43" w:rsidTr="00D91A43">
        <w:trPr>
          <w:trHeight w:val="1590"/>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Осуществление полномочий по обеспечению жильем отдельных категорий граждан, установленных федеральным законом от 24 ноября 1995 года №181-ФЗ "О социальной защите инвалидов в Российской Федерации", федеральный бюджет</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1003</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0900351760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320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8 676 900,00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8 676 846,00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8 676 846,00</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100,00</w:t>
            </w:r>
          </w:p>
        </w:tc>
      </w:tr>
      <w:tr w:rsidR="00D91A43" w:rsidRPr="00D91A43" w:rsidTr="00D91A43">
        <w:trPr>
          <w:trHeight w:val="300"/>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Реализация мероприятий</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1003</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0900399990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320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4 404 104,88</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4 404 104,88</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4 404 104,88</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100,00</w:t>
            </w:r>
          </w:p>
        </w:tc>
      </w:tr>
      <w:tr w:rsidR="00D91A43" w:rsidRPr="00D91A43" w:rsidTr="00D91A43">
        <w:trPr>
          <w:trHeight w:val="2490"/>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Осуществление полномочий по обеспечению жильем отдельных категорий граждан, установленных Федеральным законом от 12 января 1995 года № 5-ФЗ "О ветеранах", в соответствии с Указом Президента Российской Федерации от 7 мая 2008 года № 714 "Об обеспечении жильём ветеранов Великой Отечественной войны 1941-1945 годов", бюджет автономного округа</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1003</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09003D1340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320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1 209 000,00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1 056 286,00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1 056 286,00</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100,00</w:t>
            </w:r>
          </w:p>
        </w:tc>
      </w:tr>
      <w:tr w:rsidR="00D91A43" w:rsidRPr="00D91A43" w:rsidTr="00D91A43">
        <w:trPr>
          <w:trHeight w:val="2490"/>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Осуществление полномочий по обеспечению жильем отдельных категорий граждан, установленных Федеральным законом от 12 января 1995 года № 5-ФЗ "О ветеранах", в соответствии с Указом Президента Российской Федерации от 7 мая 2008 года № 714 "Об обеспечении жильём ветеранов Великой Отечественной войны 1941-1945 годов" за счет средств местного бюджета</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1003</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09003F1340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320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203 651,00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203 651,00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203 651,00</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100,00</w:t>
            </w:r>
          </w:p>
        </w:tc>
      </w:tr>
      <w:tr w:rsidR="00D91A43" w:rsidRPr="00D91A43" w:rsidTr="00D91A43">
        <w:trPr>
          <w:trHeight w:val="465"/>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Реализация мероприятий по обеспечению жильем молодых семей</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1004</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09003L4970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320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15 618 922,20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10 991 093,40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10 991 093,40</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100,00</w:t>
            </w:r>
          </w:p>
        </w:tc>
      </w:tr>
      <w:tr w:rsidR="00D91A43" w:rsidRPr="00D91A43" w:rsidTr="00D91A43">
        <w:trPr>
          <w:trHeight w:val="915"/>
        </w:trPr>
        <w:tc>
          <w:tcPr>
            <w:tcW w:w="637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Основное мероприятие "Администрирование переданного отдельного государственного полномочия для обеспечения жилыми помещениями отдельных категорий граждан, определенных федеральным законодательством"</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22 600,00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0,00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0,00 </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0,00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0,00 </w:t>
            </w:r>
          </w:p>
        </w:tc>
      </w:tr>
      <w:tr w:rsidR="00D91A43" w:rsidRPr="00D91A43" w:rsidTr="00D91A43">
        <w:trPr>
          <w:trHeight w:val="2940"/>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Реализация полномочий, указанных в пунктах 3.1, 3.2 статьи 2 Закона Ханты-Мансийского автономного округа – Югры от 31 марта 2009 года № 36-оз "О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для обеспечения жилыми помещениями отдельных категорий граждан, определенных федеральным законодательством"</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0505</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0900484220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22 600,00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r>
      <w:tr w:rsidR="00D91A43" w:rsidRPr="00D91A43" w:rsidTr="00D91A43">
        <w:trPr>
          <w:trHeight w:val="690"/>
        </w:trPr>
        <w:tc>
          <w:tcPr>
            <w:tcW w:w="637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Муниципальная программа "Основные направления развития в области управления и распоряжения муниципальной собственностью города Ханты-Мансийска"</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224 965 186,77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172 082 371,55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171 201 845,15 </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880 526,40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99,49 </w:t>
            </w:r>
          </w:p>
        </w:tc>
      </w:tr>
      <w:tr w:rsidR="00D91A43" w:rsidRPr="00D91A43" w:rsidTr="00D91A43">
        <w:trPr>
          <w:trHeight w:val="1140"/>
        </w:trPr>
        <w:tc>
          <w:tcPr>
            <w:tcW w:w="637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Основное мероприятие "Организация обеспечения формирования состава и структуры муниципального имущества, предназначенного для решения вопросов местного значения, совершенствования системы его учета и обеспечения контроля за его сохранностью"</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110 242 570,60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91 245 734,74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91 222 389,04 </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23 345,70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99,97 </w:t>
            </w:r>
          </w:p>
        </w:tc>
      </w:tr>
      <w:tr w:rsidR="00D91A43" w:rsidRPr="00D91A43" w:rsidTr="00D91A43">
        <w:trPr>
          <w:trHeight w:val="1590"/>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Инвестиции в объекты муниципальной собственности в рамках муниципальной программы "Основные направления развития в области управления и распоряжения муниципальной собственностью города Ханты-Мансийска"</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0113</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1000142110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410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20 125 646,18</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15 023 700,00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15 023 700,00</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100,00</w:t>
            </w:r>
          </w:p>
        </w:tc>
      </w:tr>
      <w:tr w:rsidR="00D91A43" w:rsidRPr="00D91A43" w:rsidTr="00D91A43">
        <w:trPr>
          <w:trHeight w:val="465"/>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Предоставление субсидий организациям</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0113</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1000161100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810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39 356 207,38</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39 356 207,38</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39 356 207,38</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100,00</w:t>
            </w:r>
          </w:p>
        </w:tc>
      </w:tr>
      <w:tr w:rsidR="00D91A43" w:rsidRPr="00D91A43" w:rsidTr="00D91A43">
        <w:trPr>
          <w:trHeight w:val="300"/>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Реализация мероприятий</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0113</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1000199990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20 101 526,82</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16 555 258,57</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16 555 258,57</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100,00</w:t>
            </w:r>
          </w:p>
        </w:tc>
      </w:tr>
      <w:tr w:rsidR="00D91A43" w:rsidRPr="00D91A43" w:rsidTr="00D91A43">
        <w:trPr>
          <w:trHeight w:val="300"/>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Реализация мероприятий</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0408</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1000199990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15 945 000,00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15 945 000,00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15 945 000,00</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100,00</w:t>
            </w:r>
          </w:p>
        </w:tc>
      </w:tr>
      <w:tr w:rsidR="00D91A43" w:rsidRPr="00D91A43" w:rsidTr="00D91A43">
        <w:trPr>
          <w:trHeight w:val="300"/>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Реализация мероприятий</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0412</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1000199990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7 396 792,62</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385 000,00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385 000,00</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100,00</w:t>
            </w:r>
          </w:p>
        </w:tc>
      </w:tr>
      <w:tr w:rsidR="00D91A43" w:rsidRPr="00D91A43" w:rsidTr="00D91A43">
        <w:trPr>
          <w:trHeight w:val="300"/>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Реализация мероприятий</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0412</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1000199990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610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6 250 520,70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3 694 663,79</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3 671 318,09</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23 345,70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99,37</w:t>
            </w:r>
          </w:p>
        </w:tc>
      </w:tr>
      <w:tr w:rsidR="00D91A43" w:rsidRPr="00D91A43" w:rsidTr="00D91A43">
        <w:trPr>
          <w:trHeight w:val="300"/>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Реализация мероприятий</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0113</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1000199990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830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120 275,00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120 275,00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120 275,00</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100,00</w:t>
            </w:r>
          </w:p>
        </w:tc>
      </w:tr>
      <w:tr w:rsidR="00D91A43" w:rsidRPr="00D91A43" w:rsidTr="00D91A43">
        <w:trPr>
          <w:trHeight w:val="300"/>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Реализация мероприятий</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0113</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1000199990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850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946 601,90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165 630,00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165 630,00</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100,00</w:t>
            </w:r>
          </w:p>
        </w:tc>
      </w:tr>
      <w:tr w:rsidR="00D91A43" w:rsidRPr="00D91A43" w:rsidTr="00D91A43">
        <w:trPr>
          <w:trHeight w:val="690"/>
        </w:trPr>
        <w:tc>
          <w:tcPr>
            <w:tcW w:w="637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Основное мероприятие "Организация обеспечения деятельности Департамента муниципальной собственности и МКУ "Дирекция по содержанию имущества казны"</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114 722 616,17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80 836 636,81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79 979 456,11 </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857 180,70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98,94 </w:t>
            </w:r>
          </w:p>
        </w:tc>
      </w:tr>
      <w:tr w:rsidR="00D91A43" w:rsidRPr="00D91A43" w:rsidTr="00D91A43">
        <w:trPr>
          <w:trHeight w:val="690"/>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Расходы на обеспечение деятельности (оказание услуг) муниципальных учреждений</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0113</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1000200590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110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37 094 769,65</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28 536 104,92</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28 536 104,92</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100,00</w:t>
            </w:r>
          </w:p>
        </w:tc>
      </w:tr>
      <w:tr w:rsidR="00D91A43" w:rsidRPr="00D91A43" w:rsidTr="00D91A43">
        <w:trPr>
          <w:trHeight w:val="690"/>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Расходы на обеспечение деятельности (оказание услуг) муниципальных учреждений</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0113</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1000200590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5 105 245,42</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4 328 180,71</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4 328 180,71</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100,00</w:t>
            </w:r>
          </w:p>
        </w:tc>
      </w:tr>
      <w:tr w:rsidR="00D91A43" w:rsidRPr="00D91A43" w:rsidTr="00D91A43">
        <w:trPr>
          <w:trHeight w:val="690"/>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Расходы на обеспечение деятельности (оказание услуг) муниципальных учреждений</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0113</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1000200590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850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165 130,00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124 470,00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124 470,00</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100,00</w:t>
            </w:r>
          </w:p>
        </w:tc>
      </w:tr>
      <w:tr w:rsidR="00D91A43" w:rsidRPr="00D91A43" w:rsidTr="00D91A43">
        <w:trPr>
          <w:trHeight w:val="465"/>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Расходы на обеспечение функций органов местного самоуправления</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0113</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1000202040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120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66 743 471,10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45 216 265,80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44 591 912,53</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624 353,27</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98,62</w:t>
            </w:r>
          </w:p>
        </w:tc>
      </w:tr>
      <w:tr w:rsidR="00D91A43" w:rsidRPr="00D91A43" w:rsidTr="00D91A43">
        <w:trPr>
          <w:trHeight w:val="465"/>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Прочие мероприятия органов местного самоуправления</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0113</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1000202400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120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5 614 000,00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2 631 615,38</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2 398 787,95</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232 827,43</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91,15</w:t>
            </w:r>
          </w:p>
        </w:tc>
      </w:tr>
      <w:tr w:rsidR="00D91A43" w:rsidRPr="00D91A43" w:rsidTr="00D91A43">
        <w:trPr>
          <w:trHeight w:val="690"/>
        </w:trPr>
        <w:tc>
          <w:tcPr>
            <w:tcW w:w="637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Муниципальная программа "Развитие жилищно-коммунального комплекса и повышение энергетической эффективности в городе Ханты-Мансийске"</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44 683 275,00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0,00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0,00 </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0,00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0,00 </w:t>
            </w:r>
          </w:p>
        </w:tc>
      </w:tr>
      <w:tr w:rsidR="00D91A43" w:rsidRPr="00D91A43" w:rsidTr="00D91A43">
        <w:trPr>
          <w:trHeight w:val="465"/>
        </w:trPr>
        <w:tc>
          <w:tcPr>
            <w:tcW w:w="637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Подпрограмма "Создание условий для обеспечения качественными коммунальными услугами"</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44 683 275,00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0,00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0,00 </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0,00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0,00 </w:t>
            </w:r>
          </w:p>
        </w:tc>
      </w:tr>
      <w:tr w:rsidR="00D91A43" w:rsidRPr="00D91A43" w:rsidTr="00D91A43">
        <w:trPr>
          <w:trHeight w:val="915"/>
        </w:trPr>
        <w:tc>
          <w:tcPr>
            <w:tcW w:w="637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Основное мероприятие "Ремонт (с заменой) систем теплоснабжения, водоснабжения и водоотведения, газоснабжения, электроснабжения и жилищного фонда для подготовки к осенне-зимнему сезону"</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42 509 375,00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0,00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0,00 </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0,00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0,00 </w:t>
            </w:r>
          </w:p>
        </w:tc>
      </w:tr>
      <w:tr w:rsidR="00D91A43" w:rsidRPr="00D91A43" w:rsidTr="00D91A43">
        <w:trPr>
          <w:trHeight w:val="1140"/>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Обеспечение мероприятий по модернизации систем коммунальной инфраструктуры за счет средств, поступивших от публично-правовой компании "Фонд развития территорий"</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0502</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1110109505</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810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15 941 000,00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r>
      <w:tr w:rsidR="00D91A43" w:rsidRPr="00D91A43" w:rsidTr="00D91A43">
        <w:trPr>
          <w:trHeight w:val="1140"/>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Обеспечение мероприятий по модернизации систем коммунальной инфраструктуры за счет средств бюджета Ханты-Мансийского автономного округа-Югры</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0502</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1110109605</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810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21 254 700,00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r>
      <w:tr w:rsidR="00D91A43" w:rsidRPr="00D91A43" w:rsidTr="00D91A43">
        <w:trPr>
          <w:trHeight w:val="1590"/>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Софинансирование за счет средств местного бюджета расходов на обеспечение мероприятий по модернизации систем коммунальной инфраструктуры за счет средств бюджета Ханты-Мансийского автономного округа-Югры</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0502</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11101S9605</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810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5 313 675,00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r>
      <w:tr w:rsidR="00D91A43" w:rsidRPr="00D91A43" w:rsidTr="00D91A43">
        <w:trPr>
          <w:trHeight w:val="1140"/>
        </w:trPr>
        <w:tc>
          <w:tcPr>
            <w:tcW w:w="637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Основное мероприятие "Актуализация схемы теплоснабжения, обосновывающих материалов схемы теплоснабжения и комплекса моделирования аварийных, внештатных ситуаций на системе теплоснабжения города Ханты-Мансийска"</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979 900,00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0,00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0,00 </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0,00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0,00 </w:t>
            </w:r>
          </w:p>
        </w:tc>
      </w:tr>
      <w:tr w:rsidR="00D91A43" w:rsidRPr="00D91A43" w:rsidTr="00D91A43">
        <w:trPr>
          <w:trHeight w:val="300"/>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Реализация мероприятий</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0502</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1110899990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979 900,00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r>
      <w:tr w:rsidR="00D91A43" w:rsidRPr="00D91A43" w:rsidTr="00D91A43">
        <w:trPr>
          <w:trHeight w:val="690"/>
        </w:trPr>
        <w:tc>
          <w:tcPr>
            <w:tcW w:w="637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Основное мероприятие "Корректировка (актуализация) программы "Комплексное развитие систем коммунальной инфраструктуры города Ханты-Мансийска на 2017-2032 годы"</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1 194 000,00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0,00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0,00 </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0,00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0,00 </w:t>
            </w:r>
          </w:p>
        </w:tc>
      </w:tr>
      <w:tr w:rsidR="00D91A43" w:rsidRPr="00D91A43" w:rsidTr="00D91A43">
        <w:trPr>
          <w:trHeight w:val="300"/>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Реализация мероприятий</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0502</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1110999990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1 194 000,00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r>
      <w:tr w:rsidR="00D91A43" w:rsidRPr="00D91A43" w:rsidTr="00D91A43">
        <w:trPr>
          <w:trHeight w:val="465"/>
        </w:trPr>
        <w:tc>
          <w:tcPr>
            <w:tcW w:w="637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Муниципальная программа "Развитие жилищного и дорожного хозяйства, благоустройство города Ханты-Мансийска"</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1 300 546 102,89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913 204 656,61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909 757 201,20 </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3 447 455,41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99,62 </w:t>
            </w:r>
          </w:p>
        </w:tc>
      </w:tr>
      <w:tr w:rsidR="00D91A43" w:rsidRPr="00D91A43" w:rsidTr="00D91A43">
        <w:trPr>
          <w:trHeight w:val="690"/>
        </w:trPr>
        <w:tc>
          <w:tcPr>
            <w:tcW w:w="637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Основное мероприятие "Организация жилищного хозяйства и содержание объектов жилищно – коммунальной инфраструктуры"</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315 503 384,83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221 406 386,09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219 508 533,12 </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1 897 852,97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99,14 </w:t>
            </w:r>
          </w:p>
        </w:tc>
      </w:tr>
      <w:tr w:rsidR="00D91A43" w:rsidRPr="00D91A43" w:rsidTr="00D91A43">
        <w:trPr>
          <w:trHeight w:val="690"/>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Расходы на обеспечение деятельности (оказание услуг) муниципальных учреждений</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0505</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1200100590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110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50 507 978,37</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45 630 130,70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45 357 367,13</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272 763,57</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99,40</w:t>
            </w:r>
          </w:p>
        </w:tc>
      </w:tr>
      <w:tr w:rsidR="00D91A43" w:rsidRPr="00D91A43" w:rsidTr="00D91A43">
        <w:trPr>
          <w:trHeight w:val="690"/>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Расходы на обеспечение деятельности (оказание услуг) муниципальных учреждений</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0505</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1200100590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15 097 621,84</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6 854 579,52</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6 810 555,99</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44 023,53</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99,36</w:t>
            </w:r>
          </w:p>
        </w:tc>
      </w:tr>
      <w:tr w:rsidR="00D91A43" w:rsidRPr="00D91A43" w:rsidTr="00D91A43">
        <w:trPr>
          <w:trHeight w:val="690"/>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Расходы на обеспечение деятельности (оказание услуг) муниципальных учреждений</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0412</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1200100590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610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130 519 693,25</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77 269 332,78</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76 449 217,71</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820 115,07</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98,94</w:t>
            </w:r>
          </w:p>
        </w:tc>
      </w:tr>
      <w:tr w:rsidR="00D91A43" w:rsidRPr="00D91A43" w:rsidTr="00D91A43">
        <w:trPr>
          <w:trHeight w:val="690"/>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Расходы на обеспечение деятельности (оказание услуг) муниципальных учреждений</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0505</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1200100590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830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81 599,53</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81 599,53</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81 599,53</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100,00</w:t>
            </w:r>
          </w:p>
        </w:tc>
      </w:tr>
      <w:tr w:rsidR="00D91A43" w:rsidRPr="00D91A43" w:rsidTr="00D91A43">
        <w:trPr>
          <w:trHeight w:val="690"/>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Расходы на обеспечение деятельности (оказание услуг) муниципальных учреждений</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0505</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1200100590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850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384,00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262,00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262,00</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100,00</w:t>
            </w:r>
          </w:p>
        </w:tc>
      </w:tr>
      <w:tr w:rsidR="00D91A43" w:rsidRPr="00D91A43" w:rsidTr="00D91A43">
        <w:trPr>
          <w:trHeight w:val="465"/>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Расходы на обеспечение функций органов местного самоуправления</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0412</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1200102040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120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70 000 533,64</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53 912 348,60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53 311 533,95</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600 814,65</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98,89</w:t>
            </w:r>
          </w:p>
        </w:tc>
      </w:tr>
      <w:tr w:rsidR="00D91A43" w:rsidRPr="00D91A43" w:rsidTr="00D91A43">
        <w:trPr>
          <w:trHeight w:val="465"/>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Расходы на обеспечение функций органов местного самоуправления</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0412</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1200102040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973 823,00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376 049,50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335 373,50</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40 676,00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89,18</w:t>
            </w:r>
          </w:p>
        </w:tc>
      </w:tr>
      <w:tr w:rsidR="00D91A43" w:rsidRPr="00D91A43" w:rsidTr="00D91A43">
        <w:trPr>
          <w:trHeight w:val="465"/>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Прочие мероприятия органов местного самоуправления</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0113</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1200102400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120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6 956 334,42</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2 639 331,67</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2 621 100,78</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18 230,89</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99,31</w:t>
            </w:r>
          </w:p>
        </w:tc>
      </w:tr>
      <w:tr w:rsidR="00D91A43" w:rsidRPr="00D91A43" w:rsidTr="00D91A43">
        <w:trPr>
          <w:trHeight w:val="465"/>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Прочие мероприятия органов местного самоуправления</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0410</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1200102400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220 400,00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115 315,00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115 315,00</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100,00</w:t>
            </w:r>
          </w:p>
        </w:tc>
      </w:tr>
      <w:tr w:rsidR="00D91A43" w:rsidRPr="00D91A43" w:rsidTr="00D91A43">
        <w:trPr>
          <w:trHeight w:val="465"/>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Прочие мероприятия органов местного самоуправления</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0412</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1200102400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850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200 000,00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200 000,00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200 000,00</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100,00</w:t>
            </w:r>
          </w:p>
        </w:tc>
      </w:tr>
      <w:tr w:rsidR="00D91A43" w:rsidRPr="00D91A43" w:rsidTr="00D91A43">
        <w:trPr>
          <w:trHeight w:val="465"/>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Предоставление субсидий организациям</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0501</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1200161100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810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9 303 948,24</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8 379 001,97</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8 379 001,97</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100,00</w:t>
            </w:r>
          </w:p>
        </w:tc>
      </w:tr>
      <w:tr w:rsidR="00D91A43" w:rsidRPr="00D91A43" w:rsidTr="00D91A43">
        <w:trPr>
          <w:trHeight w:val="300"/>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Реализация мероприятий</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0501</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1200199990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31 641 068,54</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25 948 434,82</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25 847 205,56</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101 229,26</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99,61</w:t>
            </w:r>
          </w:p>
        </w:tc>
      </w:tr>
      <w:tr w:rsidR="00D91A43" w:rsidRPr="00D91A43" w:rsidTr="00D91A43">
        <w:trPr>
          <w:trHeight w:val="465"/>
        </w:trPr>
        <w:tc>
          <w:tcPr>
            <w:tcW w:w="637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Основное мероприятие "Создание условий для обеспечения качественными коммунальными, бытовыми услугами"</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61 986 100,00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27 804 122,77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27 761 404,08 </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42 718,69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99,85 </w:t>
            </w:r>
          </w:p>
        </w:tc>
      </w:tr>
      <w:tr w:rsidR="00D91A43" w:rsidRPr="00D91A43" w:rsidTr="00D91A43">
        <w:trPr>
          <w:trHeight w:val="465"/>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Предоставление субсидий организациям</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0502</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1200261100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810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23 981 221,05</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9 089 931,67</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9 047 212,98</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42 718,69</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99,53</w:t>
            </w:r>
          </w:p>
        </w:tc>
      </w:tr>
      <w:tr w:rsidR="00D91A43" w:rsidRPr="00D91A43" w:rsidTr="00D91A43">
        <w:trPr>
          <w:trHeight w:val="1140"/>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Субсидии социально ориентированным некоммерческим организациям на оказание социально значимых услуг и реализацию социально значимых программ</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0502</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1200261800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630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1 724 078,95</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r>
      <w:tr w:rsidR="00D91A43" w:rsidRPr="00D91A43" w:rsidTr="00D91A43">
        <w:trPr>
          <w:trHeight w:val="1590"/>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Реализация мероприятий по возмещению недополученных доходов организациям, осуществляющим реализацию населению сжиженного газа по социально ориентированным розничным ценам (в том числе администрирование)</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0505</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1200284340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120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2 600,00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r>
      <w:tr w:rsidR="00D91A43" w:rsidRPr="00D91A43" w:rsidTr="00D91A43">
        <w:trPr>
          <w:trHeight w:val="1590"/>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Реализация мероприятий по возмещению недополученных доходов организациям, осуществляющим реализацию населению сжиженного газа по социально ориентированным розничным ценам (в том числе администрирование)</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0502</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1200284340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810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36 278 200,00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18 714 191,10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18 714 191,10</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100,00</w:t>
            </w:r>
          </w:p>
        </w:tc>
      </w:tr>
      <w:tr w:rsidR="00D91A43" w:rsidRPr="00D91A43" w:rsidTr="00D91A43">
        <w:trPr>
          <w:trHeight w:val="690"/>
        </w:trPr>
        <w:tc>
          <w:tcPr>
            <w:tcW w:w="637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Основное мероприятие "Строительство, содержание и ремонт объектов дорожного хозяйства и инженерно-технических сооружений, расположенных на них"</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425 659 090,76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299 676 719,46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299 662 945,06 </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13 774,40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100,00 </w:t>
            </w:r>
          </w:p>
        </w:tc>
      </w:tr>
      <w:tr w:rsidR="00D91A43" w:rsidRPr="00D91A43" w:rsidTr="00D91A43">
        <w:trPr>
          <w:trHeight w:val="300"/>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Реализация мероприятий</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0409</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1200399990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425 659 090,76</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299 676 719,46</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299 662 945,06</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13 774,40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100,00</w:t>
            </w:r>
          </w:p>
        </w:tc>
      </w:tr>
      <w:tr w:rsidR="00D91A43" w:rsidRPr="00D91A43" w:rsidTr="00D91A43">
        <w:trPr>
          <w:trHeight w:val="465"/>
        </w:trPr>
        <w:tc>
          <w:tcPr>
            <w:tcW w:w="637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Основное мероприятие "Обеспечение санитарного состояния и благоустройство, озеленение территории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371 690 290,69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267 755 559,32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266 262 449,97 </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1 493 109,35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99,44 </w:t>
            </w:r>
          </w:p>
        </w:tc>
      </w:tr>
      <w:tr w:rsidR="00D91A43" w:rsidRPr="00D91A43" w:rsidTr="00D91A43">
        <w:trPr>
          <w:trHeight w:val="690"/>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Расходы на обеспечение деятельности (оказание услуг) муниципальных учреждений</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0503</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1200400590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610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85 025 755,41</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57 652 132,47</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56 546 113,34</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1 106 019,13</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98,08</w:t>
            </w:r>
          </w:p>
        </w:tc>
      </w:tr>
      <w:tr w:rsidR="00D91A43" w:rsidRPr="00D91A43" w:rsidTr="00D91A43">
        <w:trPr>
          <w:trHeight w:val="690"/>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Реализация мероприятий в области энергосбережения и повышения энергетической эффективности</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0503</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1200420020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610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43 254 113,72</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40 530 523,64</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40 530 523,64</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100,00</w:t>
            </w:r>
          </w:p>
        </w:tc>
      </w:tr>
      <w:tr w:rsidR="00D91A43" w:rsidRPr="00D91A43" w:rsidTr="00D91A43">
        <w:trPr>
          <w:trHeight w:val="915"/>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На организацию мероприятий при осуществлении деятельности по обращению с животными без владельцев</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0405</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1200484200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1 016 400,00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r>
      <w:tr w:rsidR="00D91A43" w:rsidRPr="00D91A43" w:rsidTr="00D91A43">
        <w:trPr>
          <w:trHeight w:val="915"/>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На организацию осуществления мероприятий по проведению дезинсекции и дератизации в Ханты-Мансийском автономном округе–Югре</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0909</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1200484280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110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37 266,00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r>
      <w:tr w:rsidR="00D91A43" w:rsidRPr="00D91A43" w:rsidTr="00D91A43">
        <w:trPr>
          <w:trHeight w:val="915"/>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На организацию осуществления мероприятий по проведению дезинсекции и дератизации в Ханты-Мансийском автономном округе–Югре</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0909</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1200484280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4 627 034,00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4 236 247,23</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4 236 247,23</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100,00</w:t>
            </w:r>
          </w:p>
        </w:tc>
      </w:tr>
      <w:tr w:rsidR="00D91A43" w:rsidRPr="00D91A43" w:rsidTr="00D91A43">
        <w:trPr>
          <w:trHeight w:val="1365"/>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Реализация мероприятий на осуществление отдельных государственных полномочий Ханты-Мансийского автономного округа – Югры в сфере обращения с твердыми коммунальными отходами</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0605</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1200484290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193 800,00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r>
      <w:tr w:rsidR="00D91A43" w:rsidRPr="00D91A43" w:rsidTr="00D91A43">
        <w:trPr>
          <w:trHeight w:val="300"/>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Реализация мероприятий</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0503</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1200499990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237 535 921,56</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165 336 655,98</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164 949 565,76</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387 090,22</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99,77</w:t>
            </w:r>
          </w:p>
        </w:tc>
      </w:tr>
      <w:tr w:rsidR="00D91A43" w:rsidRPr="00D91A43" w:rsidTr="00D91A43">
        <w:trPr>
          <w:trHeight w:val="465"/>
        </w:trPr>
        <w:tc>
          <w:tcPr>
            <w:tcW w:w="637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Основное мероприятие "Формирование современной городской среды"</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72 268 195,82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63 306 036,31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63 306 036,31 </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0,00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100,00 </w:t>
            </w:r>
          </w:p>
        </w:tc>
      </w:tr>
      <w:tr w:rsidR="00D91A43" w:rsidRPr="00D91A43" w:rsidTr="00D91A43">
        <w:trPr>
          <w:trHeight w:val="915"/>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Иные межбюджетные трансферты на реализацию наказов избирателей депутатам Думы Ханты-Мансийского автономного округа - Югры</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0503</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1200585160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2 000 000,00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r>
      <w:tr w:rsidR="00D91A43" w:rsidRPr="00D91A43" w:rsidTr="00D91A43">
        <w:trPr>
          <w:trHeight w:val="300"/>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Реализация мероприятий</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0503</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1200599990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70 268 195,82</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63 306 036,31</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63 306 036,31</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100,00</w:t>
            </w:r>
          </w:p>
        </w:tc>
      </w:tr>
      <w:tr w:rsidR="00D91A43" w:rsidRPr="00D91A43" w:rsidTr="00D91A43">
        <w:trPr>
          <w:trHeight w:val="465"/>
        </w:trPr>
        <w:tc>
          <w:tcPr>
            <w:tcW w:w="637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Региональный проект "Формирование комфортной городской среды"</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53 439 040,79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33 255 832,66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33 255 832,66 </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0,00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100,00 </w:t>
            </w:r>
          </w:p>
        </w:tc>
      </w:tr>
      <w:tr w:rsidR="00D91A43" w:rsidRPr="00D91A43" w:rsidTr="00D91A43">
        <w:trPr>
          <w:trHeight w:val="465"/>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Реализация программ формирования современной городской среды</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0503</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120F255550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28 887 218,39</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13 996 033,74</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13 996 033,74</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100,00</w:t>
            </w:r>
          </w:p>
        </w:tc>
      </w:tr>
      <w:tr w:rsidR="00D91A43" w:rsidRPr="00D91A43" w:rsidTr="00D91A43">
        <w:trPr>
          <w:trHeight w:val="915"/>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Реализация программ формирования современной городской среды на благоустройство территорий муниципальных образований</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0503</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120F282020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14 634 500,00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14 634 500,00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14 634 500,00</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100,00</w:t>
            </w:r>
          </w:p>
        </w:tc>
      </w:tr>
      <w:tr w:rsidR="00D91A43" w:rsidRPr="00D91A43" w:rsidTr="00D91A43">
        <w:trPr>
          <w:trHeight w:val="1365"/>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Софинансирование за счет средств местного бюджета расходов на реализацию программ формирования современной городской среды на благоустройство территорий муниципальных образований</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0503</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120F2S2020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9 917 322,40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4 625 298,92</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4 625 298,92</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100,00</w:t>
            </w:r>
          </w:p>
        </w:tc>
      </w:tr>
      <w:tr w:rsidR="00D91A43" w:rsidRPr="00D91A43" w:rsidTr="00D91A43">
        <w:trPr>
          <w:trHeight w:val="690"/>
        </w:trPr>
        <w:tc>
          <w:tcPr>
            <w:tcW w:w="637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Муниципальная программа "Осуществление городом Ханты-Мансийском функций административного центра Ханты-Мансийского автономного округа - Югры"</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454 545 455,00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397 636 863,42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397 636 458,82 </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404,60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100,00 </w:t>
            </w:r>
          </w:p>
        </w:tc>
      </w:tr>
      <w:tr w:rsidR="00D91A43" w:rsidRPr="00D91A43" w:rsidTr="00D91A43">
        <w:trPr>
          <w:trHeight w:val="915"/>
        </w:trPr>
        <w:tc>
          <w:tcPr>
            <w:tcW w:w="637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Основное мероприятие "Обеспечение культурной программы мероприятий и организация праздничного оформления административного центра Ханты-Мансийского автономного округа - Югры в период их проведения"</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27 362 003,10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12 900 278,05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12 900 278,05 </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0,00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100,00 </w:t>
            </w:r>
          </w:p>
        </w:tc>
      </w:tr>
      <w:tr w:rsidR="00D91A43" w:rsidRPr="00D91A43" w:rsidTr="00D91A43">
        <w:trPr>
          <w:trHeight w:val="1140"/>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Реализация мероприятий по осуществлению функций административного центра Ханты-Мансийского автономного округа – Югры</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0503</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1300182400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20 595 796,07</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6 279 188,28</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6 279 188,28</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100,00</w:t>
            </w:r>
          </w:p>
        </w:tc>
      </w:tr>
      <w:tr w:rsidR="00D91A43" w:rsidRPr="00D91A43" w:rsidTr="00D91A43">
        <w:trPr>
          <w:trHeight w:val="1140"/>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Реализация мероприятий по осуществлению функций административного центра Ханты-Мансийского автономного округа – Югры</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0503</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1300182400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610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6 343 587,00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6 343 587,00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6 343 587,00</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100,00</w:t>
            </w:r>
          </w:p>
        </w:tc>
      </w:tr>
      <w:tr w:rsidR="00D91A43" w:rsidRPr="00D91A43" w:rsidTr="00D91A43">
        <w:trPr>
          <w:trHeight w:val="1140"/>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Реализация мероприятий по осуществлению функций административного центра Ханты-Мансийского автономного округа – Югры</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1101</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1300182400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610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149 000,00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148 500,00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148 500,00</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100,00</w:t>
            </w:r>
          </w:p>
        </w:tc>
      </w:tr>
      <w:tr w:rsidR="00D91A43" w:rsidRPr="00D91A43" w:rsidTr="00D91A43">
        <w:trPr>
          <w:trHeight w:val="1365"/>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Софинансирование за счет средств местного бюджета расходов на осуществление функций административного центра Ханты-Мансийского автономного округа – Югры</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0503</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13001S2400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208 038,34</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63 426,13</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63 426,13</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100,00</w:t>
            </w:r>
          </w:p>
        </w:tc>
      </w:tr>
      <w:tr w:rsidR="00D91A43" w:rsidRPr="00D91A43" w:rsidTr="00D91A43">
        <w:trPr>
          <w:trHeight w:val="1365"/>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Софинансирование за счет средств местного бюджета расходов на осуществление функций административного центра Ханты-Мансийского автономного округа – Югры</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0503</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13001S2400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610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64 076,64</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64 076,64</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64 076,64</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100,00</w:t>
            </w:r>
          </w:p>
        </w:tc>
      </w:tr>
      <w:tr w:rsidR="00D91A43" w:rsidRPr="00D91A43" w:rsidTr="00D91A43">
        <w:trPr>
          <w:trHeight w:val="1365"/>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Софинансирование за счет средств местного бюджета расходов на осуществление функций административного центра Ханты-Мансийского автономного округа – Югры</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1101</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13001S2400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610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1 505,05</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1 500,00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1 500,00</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100,00</w:t>
            </w:r>
          </w:p>
        </w:tc>
      </w:tr>
      <w:tr w:rsidR="00D91A43" w:rsidRPr="00D91A43" w:rsidTr="00D91A43">
        <w:trPr>
          <w:trHeight w:val="1140"/>
        </w:trPr>
        <w:tc>
          <w:tcPr>
            <w:tcW w:w="637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Основное мероприятие "Создание необходимых условий для формирования, сохранения, развития инфраструктуры и внешнего облика города Ханты-Мансийска как административного центра Ханты-Мансийского автономного округа – Югры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427 183 451,90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384 736 585,37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384 736 180,77 </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404,60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100,00 </w:t>
            </w:r>
          </w:p>
        </w:tc>
      </w:tr>
      <w:tr w:rsidR="00D91A43" w:rsidRPr="00D91A43" w:rsidTr="00D91A43">
        <w:trPr>
          <w:trHeight w:val="1140"/>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Реализация мероприятий по осуществлению функций административного центра Ханты-Мансийского автономного округа – Югры</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0409</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1300282400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253 226 973,28</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251 504 142,21</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251 504 142,21</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100,00</w:t>
            </w:r>
          </w:p>
        </w:tc>
      </w:tr>
      <w:tr w:rsidR="00D91A43" w:rsidRPr="00D91A43" w:rsidTr="00D91A43">
        <w:trPr>
          <w:trHeight w:val="1140"/>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Реализация мероприятий по осуществлению функций административного центра Ханты-Мансийского автономного округа – Югры</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0503</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1300282400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115 707 643,65</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92 781 196,55</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92 781 196,55</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100,00</w:t>
            </w:r>
          </w:p>
        </w:tc>
      </w:tr>
      <w:tr w:rsidR="00D91A43" w:rsidRPr="00D91A43" w:rsidTr="00D91A43">
        <w:trPr>
          <w:trHeight w:val="1140"/>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Реализация мероприятий по осуществлению функций административного центра Ханты-Мансийского автономного округа – Югры</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0503</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1300282400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610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53 977 000,00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36 603 479,73</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36 603 479,73</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100,00</w:t>
            </w:r>
          </w:p>
        </w:tc>
      </w:tr>
      <w:tr w:rsidR="00D91A43" w:rsidRPr="00D91A43" w:rsidTr="00D91A43">
        <w:trPr>
          <w:trHeight w:val="1365"/>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Софинансирование за счет средств местного бюджета расходов на осуществление функций административного центра Ханты-Мансийского автономного округа – Югры</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0409</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13002S2400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2 557 848,67</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2 540 446,34</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2 540 446,34</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100,00</w:t>
            </w:r>
          </w:p>
        </w:tc>
      </w:tr>
      <w:tr w:rsidR="00D91A43" w:rsidRPr="00D91A43" w:rsidTr="00D91A43">
        <w:trPr>
          <w:trHeight w:val="1365"/>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Софинансирование за счет средств местного бюджета расходов на осуществление функций административного центра Ханты-Мансийского автономного округа – Югры</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0503</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13002S2400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1 168 764,08</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937 183,80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937 183,80</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100,00</w:t>
            </w:r>
          </w:p>
        </w:tc>
      </w:tr>
      <w:tr w:rsidR="00D91A43" w:rsidRPr="00D91A43" w:rsidTr="00D91A43">
        <w:trPr>
          <w:trHeight w:val="1365"/>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Софинансирование за счет средств местного бюджета расходов на осуществление функций административного центра Ханты-Мансийского автономного округа – Югры</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0503</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13002S2400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610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545 222,22</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370 136,74</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369 732,14</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404,60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99,89</w:t>
            </w:r>
          </w:p>
        </w:tc>
      </w:tr>
      <w:tr w:rsidR="00D91A43" w:rsidRPr="00D91A43" w:rsidTr="00D91A43">
        <w:trPr>
          <w:trHeight w:val="465"/>
        </w:trPr>
        <w:tc>
          <w:tcPr>
            <w:tcW w:w="637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Муниципальная программа "Управление муниципальными финансами города Ханты-Мансийска"</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213 312 648,61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104 467 483,52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104 128 563,55 </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338 919,97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99,68 </w:t>
            </w:r>
          </w:p>
        </w:tc>
      </w:tr>
      <w:tr w:rsidR="00D91A43" w:rsidRPr="00D91A43" w:rsidTr="00D91A43">
        <w:trPr>
          <w:trHeight w:val="690"/>
        </w:trPr>
        <w:tc>
          <w:tcPr>
            <w:tcW w:w="637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Основное мероприятие "Исполнение полномочий и функций финансового органа Администрации города Ханты-Мансийска"</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88 341 420,04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61 230 435,23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60 932 794,51 </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297 640,72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99,51 </w:t>
            </w:r>
          </w:p>
        </w:tc>
      </w:tr>
      <w:tr w:rsidR="00D91A43" w:rsidRPr="00D91A43" w:rsidTr="00D91A43">
        <w:trPr>
          <w:trHeight w:val="465"/>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Расходы на обеспечение функций органов местного самоуправления</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0106</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1400102040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120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70 367 435,05</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54 270 291,72</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54 245 290,79</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25 000,93</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99,95</w:t>
            </w:r>
          </w:p>
        </w:tc>
      </w:tr>
      <w:tr w:rsidR="00D91A43" w:rsidRPr="00D91A43" w:rsidTr="00D91A43">
        <w:trPr>
          <w:trHeight w:val="465"/>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Расходы на обеспечение функций органов местного самоуправления</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0106</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1400102040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900 889,99</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364 420,00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364 420,00</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100,00</w:t>
            </w:r>
          </w:p>
        </w:tc>
      </w:tr>
      <w:tr w:rsidR="00D91A43" w:rsidRPr="00D91A43" w:rsidTr="00D91A43">
        <w:trPr>
          <w:trHeight w:val="465"/>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Прочие мероприятия органов местного самоуправления</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0113</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1400102400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120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10 435 000,00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5 730 258,51</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5 457 618,72</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272 639,79</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95,24</w:t>
            </w:r>
          </w:p>
        </w:tc>
      </w:tr>
      <w:tr w:rsidR="00D91A43" w:rsidRPr="00D91A43" w:rsidTr="00D91A43">
        <w:trPr>
          <w:trHeight w:val="465"/>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Прочие мероприятия органов местного самоуправления</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0410</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1400102400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6 638 095,00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865 465,00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865 465,00</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100,00</w:t>
            </w:r>
          </w:p>
        </w:tc>
      </w:tr>
      <w:tr w:rsidR="00D91A43" w:rsidRPr="00D91A43" w:rsidTr="00D91A43">
        <w:trPr>
          <w:trHeight w:val="690"/>
        </w:trPr>
        <w:tc>
          <w:tcPr>
            <w:tcW w:w="637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Основное мероприятие "Проведение взвешенной долговой политики, надлежащее исполнение обязательств по муниципальным заимствованиям."</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5 000 000,00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151 409,45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142 494,21 </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8 915,24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94,11 </w:t>
            </w:r>
          </w:p>
        </w:tc>
      </w:tr>
      <w:tr w:rsidR="00D91A43" w:rsidRPr="00D91A43" w:rsidTr="00D91A43">
        <w:trPr>
          <w:trHeight w:val="465"/>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Обслуживание муниципального долга муниципального образования</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1301</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1400220170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730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5 000 000,00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151 409,45</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142 494,21</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8 915,24</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94,11</w:t>
            </w:r>
          </w:p>
        </w:tc>
      </w:tr>
      <w:tr w:rsidR="00D91A43" w:rsidRPr="00D91A43" w:rsidTr="00D91A43">
        <w:trPr>
          <w:trHeight w:val="690"/>
        </w:trPr>
        <w:tc>
          <w:tcPr>
            <w:tcW w:w="637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Основное мероприятие "Формирование в бюджете города резервного фонда Администрации города в соответствии с требованиями Бюджетного кодекса Российской Федерации."</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62 392 899,57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0,00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0,00 </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0,00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0,00 </w:t>
            </w:r>
          </w:p>
        </w:tc>
      </w:tr>
      <w:tr w:rsidR="00D91A43" w:rsidRPr="00D91A43" w:rsidTr="00D91A43">
        <w:trPr>
          <w:trHeight w:val="465"/>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Резервные фонды местных администраций</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0111</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1400320210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870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62 392 899,57</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r>
      <w:tr w:rsidR="00D91A43" w:rsidRPr="00D91A43" w:rsidTr="00D91A43">
        <w:trPr>
          <w:trHeight w:val="690"/>
        </w:trPr>
        <w:tc>
          <w:tcPr>
            <w:tcW w:w="637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Основное мероприятие "Обеспечение деятельности Думы города Ханты-Мансийска, Счётной палаты города Ханты-Мансийска"</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57 578 329,00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43 085 638,84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43 053 274,83 </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32 364,01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99,92 </w:t>
            </w:r>
          </w:p>
        </w:tc>
      </w:tr>
      <w:tr w:rsidR="00D91A43" w:rsidRPr="00D91A43" w:rsidTr="00D91A43">
        <w:trPr>
          <w:trHeight w:val="465"/>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Расходы на обеспечение функций органов местного самоуправления</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0103</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1400402040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120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17 291 429,18</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13 582 508,44</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13 582 508,44</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100,00</w:t>
            </w:r>
          </w:p>
        </w:tc>
      </w:tr>
      <w:tr w:rsidR="00D91A43" w:rsidRPr="00D91A43" w:rsidTr="00D91A43">
        <w:trPr>
          <w:trHeight w:val="465"/>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Расходы на обеспечение функций органов местного самоуправления</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0106</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1400402040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120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12 194 593,05</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10 179 492,64</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10 179 492,64</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100,00</w:t>
            </w:r>
          </w:p>
        </w:tc>
      </w:tr>
      <w:tr w:rsidR="00D91A43" w:rsidRPr="00D91A43" w:rsidTr="00D91A43">
        <w:trPr>
          <w:trHeight w:val="465"/>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Расходы на обеспечение функций органов местного самоуправления</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0103</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1400402040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1 547 241,00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576 600,00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576 600,00</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100,00</w:t>
            </w:r>
          </w:p>
        </w:tc>
      </w:tr>
      <w:tr w:rsidR="00D91A43" w:rsidRPr="00D91A43" w:rsidTr="00D91A43">
        <w:trPr>
          <w:trHeight w:val="465"/>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Расходы на обеспечение функций органов местного самоуправления</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0106</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1400402040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525 968,98</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121 424,98</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121 424,98</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100,00</w:t>
            </w:r>
          </w:p>
        </w:tc>
      </w:tr>
      <w:tr w:rsidR="00D91A43" w:rsidRPr="00D91A43" w:rsidTr="00D91A43">
        <w:trPr>
          <w:trHeight w:val="465"/>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Расходы на обеспечение функций органов местного самоуправления</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0106</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1400402040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850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25 000,00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19 000,00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19 000,00</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100,00</w:t>
            </w:r>
          </w:p>
        </w:tc>
      </w:tr>
      <w:tr w:rsidR="00D91A43" w:rsidRPr="00D91A43" w:rsidTr="00D91A43">
        <w:trPr>
          <w:trHeight w:val="465"/>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Выполнение полномочий Думы города в сфере наград и почетных званий</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0103</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1400402100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330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229 880,00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183 904,00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183 904,00</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100,00</w:t>
            </w:r>
          </w:p>
        </w:tc>
      </w:tr>
      <w:tr w:rsidR="00D91A43" w:rsidRPr="00D91A43" w:rsidTr="00D91A43">
        <w:trPr>
          <w:trHeight w:val="465"/>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Председатель представительного органа муниципального образования</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0103</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1400402110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120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5 850 453,91</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4 918 850,97</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4 918 850,97</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100,00</w:t>
            </w:r>
          </w:p>
        </w:tc>
      </w:tr>
      <w:tr w:rsidR="00D91A43" w:rsidRPr="00D91A43" w:rsidTr="00D91A43">
        <w:trPr>
          <w:trHeight w:val="465"/>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Депутаты представительного органа муниципального образования</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0103</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1400402120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120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4 386 240,91</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3 721 241,01</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3 721 241,01</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100,00</w:t>
            </w:r>
          </w:p>
        </w:tc>
      </w:tr>
      <w:tr w:rsidR="00D91A43" w:rsidRPr="00D91A43" w:rsidTr="00D91A43">
        <w:trPr>
          <w:trHeight w:val="690"/>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Руководитель контрольно-счетной палаты муниципального образования и его заместителя</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0106</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1400402250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120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7 945 801,19</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6 886 044,38</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6 854 845,55</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31 198,83</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99,55</w:t>
            </w:r>
          </w:p>
        </w:tc>
      </w:tr>
      <w:tr w:rsidR="00D91A43" w:rsidRPr="00D91A43" w:rsidTr="00D91A43">
        <w:trPr>
          <w:trHeight w:val="465"/>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Прочие мероприятия органов местного самоуправления</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0113</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1400402400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120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5 443 369,76</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1 612 563,32</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1 611 398,14</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1 165,18</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99,93</w:t>
            </w:r>
          </w:p>
        </w:tc>
      </w:tr>
      <w:tr w:rsidR="00D91A43" w:rsidRPr="00D91A43" w:rsidTr="00D91A43">
        <w:trPr>
          <w:trHeight w:val="465"/>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Прочие мероприятия органов местного самоуправления</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0113</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1400402400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2 138 351,02</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1 284 009,10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1 284 009,10</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100,00</w:t>
            </w:r>
          </w:p>
        </w:tc>
      </w:tr>
      <w:tr w:rsidR="00D91A43" w:rsidRPr="00D91A43" w:rsidTr="00D91A43">
        <w:trPr>
          <w:trHeight w:val="465"/>
        </w:trPr>
        <w:tc>
          <w:tcPr>
            <w:tcW w:w="637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Муниципальная программа "Развитие транспортной системы города Ханты-Мансийска"</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310 538 561,50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210 411 969,02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210 411 678,55 </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290,47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100,00 </w:t>
            </w:r>
          </w:p>
        </w:tc>
      </w:tr>
      <w:tr w:rsidR="00D91A43" w:rsidRPr="00D91A43" w:rsidTr="00D91A43">
        <w:trPr>
          <w:trHeight w:val="690"/>
        </w:trPr>
        <w:tc>
          <w:tcPr>
            <w:tcW w:w="637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Основное мероприятие "Строительство, реконструкция, капитальный ремонт и ремонт объектов улично-дорожной сети города"</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42 677 979,80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16 887 617,20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16 887 617,20 </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0,00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100,00 </w:t>
            </w:r>
          </w:p>
        </w:tc>
      </w:tr>
      <w:tr w:rsidR="00D91A43" w:rsidRPr="00D91A43" w:rsidTr="00D91A43">
        <w:trPr>
          <w:trHeight w:val="465"/>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Инвестиции в объекты муниципальной собственностью</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0409</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1500142110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410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16 335 893,05</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11 500 000,00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11 500 000,00</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100,00</w:t>
            </w:r>
          </w:p>
        </w:tc>
      </w:tr>
      <w:tr w:rsidR="00D91A43" w:rsidRPr="00D91A43" w:rsidTr="00D91A43">
        <w:trPr>
          <w:trHeight w:val="300"/>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Реализация мероприятий</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0409</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1500199990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26 200 185,75</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5 245 716,20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5 245 716,20</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100,00</w:t>
            </w:r>
          </w:p>
        </w:tc>
      </w:tr>
      <w:tr w:rsidR="00D91A43" w:rsidRPr="00D91A43" w:rsidTr="00D91A43">
        <w:trPr>
          <w:trHeight w:val="300"/>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Реализация мероприятий</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0409</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1500199990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830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141 901,00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141 901,00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141 901,00</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100,00</w:t>
            </w:r>
          </w:p>
        </w:tc>
      </w:tr>
      <w:tr w:rsidR="00D91A43" w:rsidRPr="00D91A43" w:rsidTr="00D91A43">
        <w:trPr>
          <w:trHeight w:val="690"/>
        </w:trPr>
        <w:tc>
          <w:tcPr>
            <w:tcW w:w="637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Основное мероприятие "Повышение комплексной безопасности дорожного движения и устойчивости транспортной системы"</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35 056 707,70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16 181 292,17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16 181 001,70 </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290,47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100,00 </w:t>
            </w:r>
          </w:p>
        </w:tc>
      </w:tr>
      <w:tr w:rsidR="00D91A43" w:rsidRPr="00D91A43" w:rsidTr="00D91A43">
        <w:trPr>
          <w:trHeight w:val="690"/>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Мероприятия по профилактике правонарушений в сфере безопасности дорожного движения</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0409</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1500220060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3 225 383,53</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1 965 931,38</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1 965 640,91</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290,47</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99,99</w:t>
            </w:r>
          </w:p>
        </w:tc>
      </w:tr>
      <w:tr w:rsidR="00D91A43" w:rsidRPr="00D91A43" w:rsidTr="00D91A43">
        <w:trPr>
          <w:trHeight w:val="300"/>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Реализация мероприятий</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0409</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1500299990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31 831 324,17</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14 215 360,79</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14 215 360,79</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100,00</w:t>
            </w:r>
          </w:p>
        </w:tc>
      </w:tr>
      <w:tr w:rsidR="00D91A43" w:rsidRPr="00D91A43" w:rsidTr="00D91A43">
        <w:trPr>
          <w:trHeight w:val="915"/>
        </w:trPr>
        <w:tc>
          <w:tcPr>
            <w:tcW w:w="637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Основное мероприятие "Организация транспортного обслуживания населения автомобильным, внутренним водным транспортом в границах городского округа город Ханты-Мансийск"</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193 016 274,00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137 556 459,65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137 556 459,65 </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0,00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100,00 </w:t>
            </w:r>
          </w:p>
        </w:tc>
      </w:tr>
      <w:tr w:rsidR="00D91A43" w:rsidRPr="00D91A43" w:rsidTr="00D91A43">
        <w:trPr>
          <w:trHeight w:val="465"/>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Предоставление субсидий организациям</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0408</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1500361100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810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9 100 000,00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3 065 894,50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3 065 894,50</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100,00</w:t>
            </w:r>
          </w:p>
        </w:tc>
      </w:tr>
      <w:tr w:rsidR="00D91A43" w:rsidRPr="00D91A43" w:rsidTr="00D91A43">
        <w:trPr>
          <w:trHeight w:val="300"/>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Реализация мероприятий</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0408</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1500399990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183 916 274,00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134 490 565,15</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134 490 565,15</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100,00</w:t>
            </w:r>
          </w:p>
        </w:tc>
      </w:tr>
      <w:tr w:rsidR="00D91A43" w:rsidRPr="00D91A43" w:rsidTr="00D91A43">
        <w:trPr>
          <w:trHeight w:val="465"/>
        </w:trPr>
        <w:tc>
          <w:tcPr>
            <w:tcW w:w="637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Региональный проект "Региональная и местная дорожная сеть"</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39 787 600,00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39 786 600,00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39 786 600,00 </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0,00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100,00 </w:t>
            </w:r>
          </w:p>
        </w:tc>
      </w:tr>
      <w:tr w:rsidR="00D91A43" w:rsidRPr="00D91A43" w:rsidTr="00D91A43">
        <w:trPr>
          <w:trHeight w:val="690"/>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Выполнение дорожных работ в соответствии с программой дорожной деятельности</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0409</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150R182350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35 808 800,00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35 807 940,00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35 807 940,00</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100,00</w:t>
            </w:r>
          </w:p>
        </w:tc>
      </w:tr>
      <w:tr w:rsidR="00D91A43" w:rsidRPr="00D91A43" w:rsidTr="00D91A43">
        <w:trPr>
          <w:trHeight w:val="1140"/>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Софинансирование за счет средств местного бюджета расходов на выполнение дорожных работ в соответствии с программой дорожной деятельности</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0409</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150R1S2350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3 978 800,00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3 978 660,00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3 978 660,00</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100,00</w:t>
            </w:r>
          </w:p>
        </w:tc>
      </w:tr>
      <w:tr w:rsidR="00D91A43" w:rsidRPr="00D91A43" w:rsidTr="00D91A43">
        <w:trPr>
          <w:trHeight w:val="465"/>
        </w:trPr>
        <w:tc>
          <w:tcPr>
            <w:tcW w:w="637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Муниципальная программа "Развитие гражданского общества в городе Ханты-Мансийске"</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407 327 173,34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262 940 554,05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262 940 554,05 </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0,00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100,00 </w:t>
            </w:r>
          </w:p>
        </w:tc>
      </w:tr>
      <w:tr w:rsidR="00D91A43" w:rsidRPr="00D91A43" w:rsidTr="00D91A43">
        <w:trPr>
          <w:trHeight w:val="465"/>
        </w:trPr>
        <w:tc>
          <w:tcPr>
            <w:tcW w:w="637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Основное мероприятие "Создание условий для реализации гражданских инициатив"</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11 583 000,00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8 532 586,15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8 532 586,15 </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0,00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100,00 </w:t>
            </w:r>
          </w:p>
        </w:tc>
      </w:tr>
      <w:tr w:rsidR="00D91A43" w:rsidRPr="00D91A43" w:rsidTr="00D91A43">
        <w:trPr>
          <w:trHeight w:val="1140"/>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Субсидии социально ориентированным некоммерческим организациям на оказание социально значимых услуг и реализацию социально значимых программ</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0804</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1700161800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630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5 800 000,00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4 315 989,15</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4 315 989,15</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100,00</w:t>
            </w:r>
          </w:p>
        </w:tc>
      </w:tr>
      <w:tr w:rsidR="00D91A43" w:rsidRPr="00D91A43" w:rsidTr="00D91A43">
        <w:trPr>
          <w:trHeight w:val="1140"/>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Субсидии социально ориентированным некоммерческим организациям на оказание социально значимых услуг и реализацию социально значимых программ</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1006</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1700161800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630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5 783 000,00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4 216 597,00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4 216 597,00</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100,00</w:t>
            </w:r>
          </w:p>
        </w:tc>
      </w:tr>
      <w:tr w:rsidR="00D91A43" w:rsidRPr="00D91A43" w:rsidTr="00D91A43">
        <w:trPr>
          <w:trHeight w:val="915"/>
        </w:trPr>
        <w:tc>
          <w:tcPr>
            <w:tcW w:w="637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Основное мероприятие "Создание условий для обеспечения доступа населения к информации о деятельности органов местного самоуправления города Ханты-Мансийска, социально значимых мероприятиях"</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139 981 171,67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60 729 504,20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60 729 504,20 </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0,00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100,00 </w:t>
            </w:r>
          </w:p>
        </w:tc>
      </w:tr>
      <w:tr w:rsidR="00D91A43" w:rsidRPr="00D91A43" w:rsidTr="00D91A43">
        <w:trPr>
          <w:trHeight w:val="690"/>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Расходы на обеспечение деятельности (оказание услуг) муниципальных учреждений</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1202</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1700200590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610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134 531 171,67</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56 076 990,20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56 076 990,20</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100,00</w:t>
            </w:r>
          </w:p>
        </w:tc>
      </w:tr>
      <w:tr w:rsidR="00D91A43" w:rsidRPr="00D91A43" w:rsidTr="00D91A43">
        <w:trPr>
          <w:trHeight w:val="300"/>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Реализация мероприятий</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0412</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1700299990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610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600 000,00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409 000,00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409 000,00</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100,00</w:t>
            </w:r>
          </w:p>
        </w:tc>
      </w:tr>
      <w:tr w:rsidR="00D91A43" w:rsidRPr="00D91A43" w:rsidTr="00D91A43">
        <w:trPr>
          <w:trHeight w:val="300"/>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Реализация мероприятий</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1204</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1700299990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610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4 850 000,00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4 243 514,00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4 243 514,00</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100,00</w:t>
            </w:r>
          </w:p>
        </w:tc>
      </w:tr>
      <w:tr w:rsidR="00D91A43" w:rsidRPr="00D91A43" w:rsidTr="00D91A43">
        <w:trPr>
          <w:trHeight w:val="915"/>
        </w:trPr>
        <w:tc>
          <w:tcPr>
            <w:tcW w:w="637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Основное мероприятие "Создание условий для поддержания стабильного качества жизни и реализации культурных потребностей отдельных категорий граждан, укрепление социальной защищенности"</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208 412 267,30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150 382 046,51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150 382 046,51 </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0,00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100,00 </w:t>
            </w:r>
          </w:p>
        </w:tc>
      </w:tr>
      <w:tr w:rsidR="00D91A43" w:rsidRPr="00D91A43" w:rsidTr="00D91A43">
        <w:trPr>
          <w:trHeight w:val="4515"/>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Возмещение расходов, понесенных бюджетами субъектов Российской Федерации на размещение и питание граждан Российской Федерации, Украины, Донецкой Народной Республики, Луганской Народной Республики и лиц без гражданства, постоянно проживающих на территориях Украины, Донецкой Народной Республики, Луганской Народной Республики, вынужденно покинувших территории Украины, Донецкой Народной Республики, Луганской Народной Республики и прибывших на территорию Российской Федерации в экстренном массовом порядке, в пунктах временного размещения и питания, за счет средств резервного фонда Правительства Российской Федерации</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0314</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1700356940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33 417 819,00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33 417 792,00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33 417 792,00</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100,00</w:t>
            </w:r>
          </w:p>
        </w:tc>
      </w:tr>
      <w:tr w:rsidR="00D91A43" w:rsidRPr="00D91A43" w:rsidTr="00D91A43">
        <w:trPr>
          <w:trHeight w:val="1815"/>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Реализация мероприятий за счет бюджетных ассигнований резервного фонда Правительства автономного округа-Югры, за исключением иных межбюджетных трансфертов на реализацию наказов избирателей депутатам Думы Ханты-Мансийского автономного округа-Югры</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0314</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1700385150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43 864 896,00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22 378 316,00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22 378 316,00</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100,00</w:t>
            </w:r>
          </w:p>
        </w:tc>
      </w:tr>
      <w:tr w:rsidR="00D91A43" w:rsidRPr="00D91A43" w:rsidTr="00D91A43">
        <w:trPr>
          <w:trHeight w:val="300"/>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Реализация мероприятий</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0314</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1700399990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25 953 074,00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r>
      <w:tr w:rsidR="00D91A43" w:rsidRPr="00D91A43" w:rsidTr="00D91A43">
        <w:trPr>
          <w:trHeight w:val="300"/>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Реализация мероприятий</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1001</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1700399990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20 000,00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10 979,34</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10 979,34</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100,00</w:t>
            </w:r>
          </w:p>
        </w:tc>
      </w:tr>
      <w:tr w:rsidR="00D91A43" w:rsidRPr="00D91A43" w:rsidTr="00D91A43">
        <w:trPr>
          <w:trHeight w:val="300"/>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Реализация мероприятий</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1006</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1700399990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19 808 609,30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14 432 114,22</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14 432 114,22</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100,00</w:t>
            </w:r>
          </w:p>
        </w:tc>
      </w:tr>
      <w:tr w:rsidR="00D91A43" w:rsidRPr="00D91A43" w:rsidTr="00D91A43">
        <w:trPr>
          <w:trHeight w:val="300"/>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Реализация мероприятий</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1001</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1700399990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310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5 337 964,00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5 036 881,96</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5 036 881,96</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100,00</w:t>
            </w:r>
          </w:p>
        </w:tc>
      </w:tr>
      <w:tr w:rsidR="00D91A43" w:rsidRPr="00D91A43" w:rsidTr="00D91A43">
        <w:trPr>
          <w:trHeight w:val="300"/>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Реализация мероприятий</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1006</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1700399990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320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70 888 902,00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67 748 504,99</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67 748 504,99</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100,00</w:t>
            </w:r>
          </w:p>
        </w:tc>
      </w:tr>
      <w:tr w:rsidR="00D91A43" w:rsidRPr="00D91A43" w:rsidTr="00D91A43">
        <w:trPr>
          <w:trHeight w:val="300"/>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Реализация мероприятий</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1006</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1700399990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610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9 121 003,00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7 357 458,00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7 357 458,00</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100,00</w:t>
            </w:r>
          </w:p>
        </w:tc>
      </w:tr>
      <w:tr w:rsidR="00D91A43" w:rsidRPr="00D91A43" w:rsidTr="00D91A43">
        <w:trPr>
          <w:trHeight w:val="465"/>
        </w:trPr>
        <w:tc>
          <w:tcPr>
            <w:tcW w:w="637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Основное мероприятие "Создание условий для реализации молодежной политики в городе Ханты-Мансийске"</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3 321 764,22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2 497 600,00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2 497 600,00 </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0,00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100,00 </w:t>
            </w:r>
          </w:p>
        </w:tc>
      </w:tr>
      <w:tr w:rsidR="00D91A43" w:rsidRPr="00D91A43" w:rsidTr="00D91A43">
        <w:trPr>
          <w:trHeight w:val="300"/>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Реализация мероприятий</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0707</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1700499990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1 136 805,30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1 136 805,30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1 136 805,30</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100,00</w:t>
            </w:r>
          </w:p>
        </w:tc>
      </w:tr>
      <w:tr w:rsidR="00D91A43" w:rsidRPr="00D91A43" w:rsidTr="00D91A43">
        <w:trPr>
          <w:trHeight w:val="300"/>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Реализация мероприятий</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0707</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1700499990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610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2 184 958,92</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1 360 794,70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1 360 794,70</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100,00</w:t>
            </w:r>
          </w:p>
        </w:tc>
      </w:tr>
      <w:tr w:rsidR="00D91A43" w:rsidRPr="00D91A43" w:rsidTr="00D91A43">
        <w:trPr>
          <w:trHeight w:val="465"/>
        </w:trPr>
        <w:tc>
          <w:tcPr>
            <w:tcW w:w="637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Основное мероприятие "Обеспечение деятельности МКУ "Ресурсный центр города Ханты-Мансийска"</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44 028 970,15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40 798 817,19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40 798 817,19 </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0,00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100,00 </w:t>
            </w:r>
          </w:p>
        </w:tc>
      </w:tr>
      <w:tr w:rsidR="00D91A43" w:rsidRPr="00D91A43" w:rsidTr="00D91A43">
        <w:trPr>
          <w:trHeight w:val="690"/>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Расходы на обеспечение деятельности (оказание услуг) муниципальных учреждений</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1006</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1700500590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110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40 275 528,82</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38 763 634,55</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38 763 634,55</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100,00</w:t>
            </w:r>
          </w:p>
        </w:tc>
      </w:tr>
      <w:tr w:rsidR="00D91A43" w:rsidRPr="00D91A43" w:rsidTr="00D91A43">
        <w:trPr>
          <w:trHeight w:val="690"/>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Расходы на обеспечение деятельности (оказание услуг) муниципальных учреждений</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1006</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1700500590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3 753 441,33</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2 035 182,64</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2 035 182,64</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100,00</w:t>
            </w:r>
          </w:p>
        </w:tc>
      </w:tr>
      <w:tr w:rsidR="00D91A43" w:rsidRPr="00D91A43" w:rsidTr="00D91A43">
        <w:trPr>
          <w:trHeight w:val="690"/>
        </w:trPr>
        <w:tc>
          <w:tcPr>
            <w:tcW w:w="637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Муниципальная программа "Содействие развитию садоводческих и огороднических некоммерческих объединений граждан в городе Ханты-Мансийске"</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3 677 268,00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3 030 320,39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3 030 320,39 </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0,00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100,00 </w:t>
            </w:r>
          </w:p>
        </w:tc>
      </w:tr>
      <w:tr w:rsidR="00D91A43" w:rsidRPr="00D91A43" w:rsidTr="00D91A43">
        <w:trPr>
          <w:trHeight w:val="1140"/>
        </w:trPr>
        <w:tc>
          <w:tcPr>
            <w:tcW w:w="637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Основное мероприятие "Организация подъездных путей от городских дорог общего пользования, федеральных трасс до границ территорий садоводческих и огороднических некоммерческих объединений граждан в городе Ханты-Мансийске"</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3 077 268,00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3 030 320,39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3 030 320,39 </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0,00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100,00 </w:t>
            </w:r>
          </w:p>
        </w:tc>
      </w:tr>
      <w:tr w:rsidR="00D91A43" w:rsidRPr="00D91A43" w:rsidTr="00D91A43">
        <w:trPr>
          <w:trHeight w:val="300"/>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Реализация мероприятий</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0503</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1900199990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3 077 268,00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3 030 320,39</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3 030 320,39</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100,00</w:t>
            </w:r>
          </w:p>
        </w:tc>
      </w:tr>
      <w:tr w:rsidR="00D91A43" w:rsidRPr="00D91A43" w:rsidTr="00D91A43">
        <w:trPr>
          <w:trHeight w:val="1140"/>
        </w:trPr>
        <w:tc>
          <w:tcPr>
            <w:tcW w:w="637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Основное мероприятие "Проведение кадастровых работ на земельных участках, предназначенных для организации проезда к территориям садоводческих, огороднических некоммерческих объединений граждан в городе Ханты-Мансийске"</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100 000,00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0,00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0,00 </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0,00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0,00 </w:t>
            </w:r>
          </w:p>
        </w:tc>
      </w:tr>
      <w:tr w:rsidR="00D91A43" w:rsidRPr="00D91A43" w:rsidTr="00D91A43">
        <w:trPr>
          <w:trHeight w:val="300"/>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Реализация мероприятий</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0412</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1900299990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100 000,00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r>
      <w:tr w:rsidR="00D91A43" w:rsidRPr="00D91A43" w:rsidTr="00D91A43">
        <w:trPr>
          <w:trHeight w:val="915"/>
        </w:trPr>
        <w:tc>
          <w:tcPr>
            <w:tcW w:w="637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Основное мероприятие "Предоставление земельных участков садоводческим и огородническим некоммерческим объединениям граждан, а также гражданам, нуждающимся в предоставлении садовых и огородных земельных участков"</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500 000,00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0,00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0,00 </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0,00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0,00 </w:t>
            </w:r>
          </w:p>
        </w:tc>
      </w:tr>
      <w:tr w:rsidR="00D91A43" w:rsidRPr="00D91A43" w:rsidTr="00D91A43">
        <w:trPr>
          <w:trHeight w:val="1590"/>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Гранты в форме субсидий общественным организациям в рамках муниципальной программы "Содействие развитию садоводческих и огороднических некоммерческих объединений граждан в городе Ханты-Мансийске"</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0412</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1900361800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630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500 000,00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r>
      <w:tr w:rsidR="00D91A43" w:rsidRPr="00D91A43" w:rsidTr="00D91A43">
        <w:trPr>
          <w:trHeight w:val="690"/>
        </w:trPr>
        <w:tc>
          <w:tcPr>
            <w:tcW w:w="637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Муниципальная программа "Защита населения и территории от чрезвычайных ситуаций, обеспечение пожарной безопасности города Ханты-Мансийска"</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164 711 596,93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112 009 098,51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112 009 098,51 </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0,00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100,00 </w:t>
            </w:r>
          </w:p>
        </w:tc>
      </w:tr>
      <w:tr w:rsidR="00D91A43" w:rsidRPr="00D91A43" w:rsidTr="00D91A43">
        <w:trPr>
          <w:trHeight w:val="690"/>
        </w:trPr>
        <w:tc>
          <w:tcPr>
            <w:tcW w:w="637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Подпрограмма "Защита населения и территории от чрезвычайных ситуаций, обеспечение пожарной безопасности города Ханты-Мансийска"</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36 816 515,33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18 048 138,22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18 048 138,22 </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0,00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100,00 </w:t>
            </w:r>
          </w:p>
        </w:tc>
      </w:tr>
      <w:tr w:rsidR="00D91A43" w:rsidRPr="00D91A43" w:rsidTr="00D91A43">
        <w:trPr>
          <w:trHeight w:val="690"/>
        </w:trPr>
        <w:tc>
          <w:tcPr>
            <w:tcW w:w="637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Основное мероприятие "Совершенствование системы предупреждения и защиты населения от чрезвычайных ситуаций природного и техногенного характера."</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8 014 497,59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2 026 890,39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2 026 890,39 </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0,00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100,00 </w:t>
            </w:r>
          </w:p>
        </w:tc>
      </w:tr>
      <w:tr w:rsidR="00D91A43" w:rsidRPr="00D91A43" w:rsidTr="00D91A43">
        <w:trPr>
          <w:trHeight w:val="300"/>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Реализация мероприятий</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0309</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2210199990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2 462 215,86</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941 796,26</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941 796,26</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100,00</w:t>
            </w:r>
          </w:p>
        </w:tc>
      </w:tr>
      <w:tr w:rsidR="00D91A43" w:rsidRPr="00D91A43" w:rsidTr="00D91A43">
        <w:trPr>
          <w:trHeight w:val="300"/>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Реализация мероприятий</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0310</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2210199990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5 244 281,73</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777 094,13</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777 094,13</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100,00</w:t>
            </w:r>
          </w:p>
        </w:tc>
      </w:tr>
      <w:tr w:rsidR="00D91A43" w:rsidRPr="00D91A43" w:rsidTr="00D91A43">
        <w:trPr>
          <w:trHeight w:val="300"/>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Реализация мероприятий</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0309</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2210199990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610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308 000,00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308 000,00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308 000,00</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100,00</w:t>
            </w:r>
          </w:p>
        </w:tc>
      </w:tr>
      <w:tr w:rsidR="00D91A43" w:rsidRPr="00D91A43" w:rsidTr="00D91A43">
        <w:trPr>
          <w:trHeight w:val="465"/>
        </w:trPr>
        <w:tc>
          <w:tcPr>
            <w:tcW w:w="637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Основное мероприятие "Совершенствование системы мониторинга и прогнозирования чрезвычайных ситуаций"</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28 802 017,74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16 021 247,83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16 021 247,83 </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0,00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100,00 </w:t>
            </w:r>
          </w:p>
        </w:tc>
      </w:tr>
      <w:tr w:rsidR="00D91A43" w:rsidRPr="00D91A43" w:rsidTr="00D91A43">
        <w:trPr>
          <w:trHeight w:val="300"/>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Реализация мероприятий</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0309</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2210299990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17 970 521,18</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13 184 241,27</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13 184 241,27</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100,00</w:t>
            </w:r>
          </w:p>
        </w:tc>
      </w:tr>
      <w:tr w:rsidR="00D91A43" w:rsidRPr="00D91A43" w:rsidTr="00D91A43">
        <w:trPr>
          <w:trHeight w:val="300"/>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Реализация мероприятий</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0310</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2210299990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10 831 496,56</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2 837 006,56</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2 837 006,56</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100,00</w:t>
            </w:r>
          </w:p>
        </w:tc>
      </w:tr>
      <w:tr w:rsidR="00D91A43" w:rsidRPr="00D91A43" w:rsidTr="00D91A43">
        <w:trPr>
          <w:trHeight w:val="690"/>
        </w:trPr>
        <w:tc>
          <w:tcPr>
            <w:tcW w:w="637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Подпрограмма "Материально-техническое и финансовое обеспечение деятельности МКУ "Управление гражданской защиты населения"</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127 895 081,60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93 960 960,29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93 960 960,29 </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0,00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100,00 </w:t>
            </w:r>
          </w:p>
        </w:tc>
      </w:tr>
      <w:tr w:rsidR="00D91A43" w:rsidRPr="00D91A43" w:rsidTr="00D91A43">
        <w:trPr>
          <w:trHeight w:val="690"/>
        </w:trPr>
        <w:tc>
          <w:tcPr>
            <w:tcW w:w="637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Основное мероприятие "Обеспечение условий для выполнения функций и полномочий, возложенных на МКУ "Управление гражданской защиты населения"</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127 895 081,60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93 960 960,29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93 960 960,29 </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0,00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100,00 </w:t>
            </w:r>
          </w:p>
        </w:tc>
      </w:tr>
      <w:tr w:rsidR="00D91A43" w:rsidRPr="00D91A43" w:rsidTr="00D91A43">
        <w:trPr>
          <w:trHeight w:val="690"/>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Расходы на обеспечение деятельности (оказание услуг) муниципальных учреждений</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0309</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2220100590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110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r>
      <w:tr w:rsidR="00D91A43" w:rsidRPr="00D91A43" w:rsidTr="00D91A43">
        <w:trPr>
          <w:trHeight w:val="690"/>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Расходы на обеспечение деятельности (оказание услуг) муниципальных учреждений</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0310</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2220100590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110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116 429 665,49</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87 438 671,03</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87 438 671,03</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100,00</w:t>
            </w:r>
          </w:p>
        </w:tc>
      </w:tr>
      <w:tr w:rsidR="00D91A43" w:rsidRPr="00D91A43" w:rsidTr="00D91A43">
        <w:trPr>
          <w:trHeight w:val="690"/>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Расходы на обеспечение деятельности (оказание услуг) муниципальных учреждений</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0310</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2220100590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11 041 567,35</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6 236 028,26</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6 236 028,26</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100,00</w:t>
            </w:r>
          </w:p>
        </w:tc>
      </w:tr>
      <w:tr w:rsidR="00D91A43" w:rsidRPr="00D91A43" w:rsidTr="00D91A43">
        <w:trPr>
          <w:trHeight w:val="690"/>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Расходы на обеспечение деятельности (оказание услуг) муниципальных учреждений</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0310</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2220100590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850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423 848,76</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286 261,00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286 261,00</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100,00</w:t>
            </w:r>
          </w:p>
        </w:tc>
      </w:tr>
      <w:tr w:rsidR="00D91A43" w:rsidRPr="00D91A43" w:rsidTr="00D91A43">
        <w:trPr>
          <w:trHeight w:val="465"/>
        </w:trPr>
        <w:tc>
          <w:tcPr>
            <w:tcW w:w="637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Муниципальная программа "Обеспечение градостроительной деятельности на территории города Ханты-Мансийска"</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227 176 924,09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135 405 266,70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134 574 162,97 </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831 103,73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99,39 </w:t>
            </w:r>
          </w:p>
        </w:tc>
      </w:tr>
      <w:tr w:rsidR="00D91A43" w:rsidRPr="00D91A43" w:rsidTr="00D91A43">
        <w:trPr>
          <w:trHeight w:val="915"/>
        </w:trPr>
        <w:tc>
          <w:tcPr>
            <w:tcW w:w="637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Основное мероприятие "Формирование градостроительной документации, совершенствование базы нормативных документов и информационной системы обеспечения градостроительной деятельности"</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51 377 996,58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9 559 464,00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9 559 464,00 </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0,00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100,00 </w:t>
            </w:r>
          </w:p>
        </w:tc>
      </w:tr>
      <w:tr w:rsidR="00D91A43" w:rsidRPr="00D91A43" w:rsidTr="00D91A43">
        <w:trPr>
          <w:trHeight w:val="465"/>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Инвестиции в объекты муниципальной собственности</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0412</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2300142110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410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7 608 396,00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7 608 396,00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7 608 396,00</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100,00</w:t>
            </w:r>
          </w:p>
        </w:tc>
      </w:tr>
      <w:tr w:rsidR="00D91A43" w:rsidRPr="00D91A43" w:rsidTr="00D91A43">
        <w:trPr>
          <w:trHeight w:val="1140"/>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Мероприятия на реализацию полномочий в области градостроительной деятельности (реализация мероприятий по градостроительной деятельности)</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0412</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2300182911</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36 573 600,00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r>
      <w:tr w:rsidR="00D91A43" w:rsidRPr="00D91A43" w:rsidTr="00D91A43">
        <w:trPr>
          <w:trHeight w:val="300"/>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Реализация мероприятий</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0412</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2300199990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2 404 026,00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1 684 026,00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1 684 026,00</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100,00</w:t>
            </w:r>
          </w:p>
        </w:tc>
      </w:tr>
      <w:tr w:rsidR="00D91A43" w:rsidRPr="00D91A43" w:rsidTr="00D91A43">
        <w:trPr>
          <w:trHeight w:val="300"/>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Реализация мероприятий</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0412</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2300199990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830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271 642,00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267 042,00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267 042,00</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100,00</w:t>
            </w:r>
          </w:p>
        </w:tc>
      </w:tr>
      <w:tr w:rsidR="00D91A43" w:rsidRPr="00D91A43" w:rsidTr="00D91A43">
        <w:trPr>
          <w:trHeight w:val="915"/>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Софинансирование за счет средств местного бюджета расходов для реализации полномочий в области градостроительной деятельности</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0412</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23001S2911</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4 520 332,58</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r>
      <w:tr w:rsidR="00D91A43" w:rsidRPr="00D91A43" w:rsidTr="00D91A43">
        <w:trPr>
          <w:trHeight w:val="915"/>
        </w:trPr>
        <w:tc>
          <w:tcPr>
            <w:tcW w:w="637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Основное мероприятие "Обеспечение деятельности Департамента градостроительства и архитектуры Администрации города Ханты-Мансийска и подведомственного ему учреждения"</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175 402 816,80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125 495 802,70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124 664 698,97 </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831 103,73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99,34 </w:t>
            </w:r>
          </w:p>
        </w:tc>
      </w:tr>
      <w:tr w:rsidR="00D91A43" w:rsidRPr="00D91A43" w:rsidTr="00D91A43">
        <w:trPr>
          <w:trHeight w:val="690"/>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Расходы на обеспечение деятельности (оказание услуг) муниципальных учреждений</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0412</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2300200590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110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70 046 751,25</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49 114 516,53</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49 001 237,77</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113 278,76</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99,77</w:t>
            </w:r>
          </w:p>
        </w:tc>
      </w:tr>
      <w:tr w:rsidR="00D91A43" w:rsidRPr="00D91A43" w:rsidTr="00D91A43">
        <w:trPr>
          <w:trHeight w:val="690"/>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Расходы на обеспечение деятельности (оказание услуг) муниципальных учреждений</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0412</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2300200590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25 668 780,45</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13 966 444,04</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13 966 444,04</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100,00</w:t>
            </w:r>
          </w:p>
        </w:tc>
      </w:tr>
      <w:tr w:rsidR="00D91A43" w:rsidRPr="00D91A43" w:rsidTr="00D91A43">
        <w:trPr>
          <w:trHeight w:val="690"/>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Расходы на обеспечение деятельности (оказание услуг) муниципальных учреждений</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0412</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2300200590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830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2 015,40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2 015,40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2 015,40</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100,00</w:t>
            </w:r>
          </w:p>
        </w:tc>
      </w:tr>
      <w:tr w:rsidR="00D91A43" w:rsidRPr="00D91A43" w:rsidTr="00D91A43">
        <w:trPr>
          <w:trHeight w:val="690"/>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Расходы на обеспечение деятельности (оказание услуг) муниципальных учреждений</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0412</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2300200590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850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100 000,00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75 000,00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75 000,00</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100,00</w:t>
            </w:r>
          </w:p>
        </w:tc>
      </w:tr>
      <w:tr w:rsidR="00D91A43" w:rsidRPr="00D91A43" w:rsidTr="00D91A43">
        <w:trPr>
          <w:trHeight w:val="465"/>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Расходы на обеспечение функций органов местного самоуправления</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0412</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2300202040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120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72 311 867,00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59 522 919,45</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58 837 694,48</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685 224,97</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98,85</w:t>
            </w:r>
          </w:p>
        </w:tc>
      </w:tr>
      <w:tr w:rsidR="00D91A43" w:rsidRPr="00D91A43" w:rsidTr="00D91A43">
        <w:trPr>
          <w:trHeight w:val="465"/>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Расходы на обеспечение функций органов местного самоуправления</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0412</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2300202040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1 205 240,00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492 915,40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492 915,40</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100,00</w:t>
            </w:r>
          </w:p>
        </w:tc>
      </w:tr>
      <w:tr w:rsidR="00D91A43" w:rsidRPr="00D91A43" w:rsidTr="00D91A43">
        <w:trPr>
          <w:trHeight w:val="465"/>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Прочие мероприятия органов местного самоуправления</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0113</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2300202400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120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5 531 811,80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2 070 165,35</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2 037 565,35</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32 600,00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98,43</w:t>
            </w:r>
          </w:p>
        </w:tc>
      </w:tr>
      <w:tr w:rsidR="00D91A43" w:rsidRPr="00D91A43" w:rsidTr="00D91A43">
        <w:trPr>
          <w:trHeight w:val="465"/>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Прочие мероприятия органов местного самоуправления</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0410</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2300202400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362 240,00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176 826,53</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176 826,53</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100,00</w:t>
            </w:r>
          </w:p>
        </w:tc>
      </w:tr>
      <w:tr w:rsidR="00D91A43" w:rsidRPr="00D91A43" w:rsidTr="00D91A43">
        <w:trPr>
          <w:trHeight w:val="465"/>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Прочие мероприятия органов местного самоуправления</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0412</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2300202400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830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174 110,90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75 000,00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75 000,00</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100,00</w:t>
            </w:r>
          </w:p>
        </w:tc>
      </w:tr>
      <w:tr w:rsidR="00D91A43" w:rsidRPr="00D91A43" w:rsidTr="00D91A43">
        <w:trPr>
          <w:trHeight w:val="465"/>
        </w:trPr>
        <w:tc>
          <w:tcPr>
            <w:tcW w:w="637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Основное мероприятие "Проведение экспертиз зданий и сооружений"</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396 110,71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350 000,00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350 000,00 </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0,00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100,00 </w:t>
            </w:r>
          </w:p>
        </w:tc>
      </w:tr>
      <w:tr w:rsidR="00D91A43" w:rsidRPr="00D91A43" w:rsidTr="00D91A43">
        <w:trPr>
          <w:trHeight w:val="300"/>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Реализация мероприятий</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0412</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2300399990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346 110,71</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300 000,00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300 000,00</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100,00</w:t>
            </w:r>
          </w:p>
        </w:tc>
      </w:tr>
      <w:tr w:rsidR="00D91A43" w:rsidRPr="00D91A43" w:rsidTr="00D91A43">
        <w:trPr>
          <w:trHeight w:val="300"/>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Реализация мероприятий</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0412</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2300399990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830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50 000,00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50 000,00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50 000,00</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100,00</w:t>
            </w:r>
          </w:p>
        </w:tc>
      </w:tr>
      <w:tr w:rsidR="00D91A43" w:rsidRPr="00D91A43" w:rsidTr="00D91A43">
        <w:trPr>
          <w:trHeight w:val="465"/>
        </w:trPr>
        <w:tc>
          <w:tcPr>
            <w:tcW w:w="637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Муниципальная программа "Развитие муниципальной службы в городе Ханты-Мансийске"</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622 141 674,72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460 346 303,67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460 346 303,67 </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0,00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100,00 </w:t>
            </w:r>
          </w:p>
        </w:tc>
      </w:tr>
      <w:tr w:rsidR="00D91A43" w:rsidRPr="00D91A43" w:rsidTr="00D91A43">
        <w:trPr>
          <w:trHeight w:val="915"/>
        </w:trPr>
        <w:tc>
          <w:tcPr>
            <w:tcW w:w="637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Основное мероприятие "Повышение профессиональной квалификации муниципальных служащих и лиц, включенных в кадровый резерв и резерв управленческих кадров Администрации города Ханты-Мансийска"</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3 363 659,00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2 881 300,00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2 881 300,00 </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0,00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100,00 </w:t>
            </w:r>
          </w:p>
        </w:tc>
      </w:tr>
      <w:tr w:rsidR="00D91A43" w:rsidRPr="00D91A43" w:rsidTr="00D91A43">
        <w:trPr>
          <w:trHeight w:val="300"/>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Реализация мероприятий</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0113</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2600199990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3 363 659,00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2 881 300,00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2 881 300,00</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100,00</w:t>
            </w:r>
          </w:p>
        </w:tc>
      </w:tr>
      <w:tr w:rsidR="00D91A43" w:rsidRPr="00D91A43" w:rsidTr="00D91A43">
        <w:trPr>
          <w:trHeight w:val="915"/>
        </w:trPr>
        <w:tc>
          <w:tcPr>
            <w:tcW w:w="637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Основное мероприятие "Совершенствование системы информационной открытости, гласности в деятельности муниципальной службы, формирование позитивного имиджа муниципального служащего"</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280 000,00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100 000,00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100 000,00 </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0,00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100,00 </w:t>
            </w:r>
          </w:p>
        </w:tc>
      </w:tr>
      <w:tr w:rsidR="00D91A43" w:rsidRPr="00D91A43" w:rsidTr="00D91A43">
        <w:trPr>
          <w:trHeight w:val="300"/>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Реализация мероприятий</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0113</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2600499990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100 000,00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100 000,00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100 000,00</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100,00</w:t>
            </w:r>
          </w:p>
        </w:tc>
      </w:tr>
      <w:tr w:rsidR="00D91A43" w:rsidRPr="00D91A43" w:rsidTr="00D91A43">
        <w:trPr>
          <w:trHeight w:val="300"/>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Реализация мероприятий</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0113</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2600499990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330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180 000,00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r>
      <w:tr w:rsidR="00D91A43" w:rsidRPr="00D91A43" w:rsidTr="00D91A43">
        <w:trPr>
          <w:trHeight w:val="1815"/>
        </w:trPr>
        <w:tc>
          <w:tcPr>
            <w:tcW w:w="637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Основное мероприятие "Исполнение Администрацией города Ханты-Мансийска полномочий и функций по решению вопросов местного значения и отдельных государственных полномочий, переданных федеральными законами и законами Ханты-Мансийского автономного округа - Югры в сфере государственной регистрации актов гражданского состояния, созданию и осуществлению деятельности комиссии по делам несовершеннолетних и защите их прав"</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618 498 015,72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457 365 003,67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457 365 003,67 </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0,00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100,00 </w:t>
            </w:r>
          </w:p>
        </w:tc>
      </w:tr>
      <w:tr w:rsidR="00D91A43" w:rsidRPr="00D91A43" w:rsidTr="00D91A43">
        <w:trPr>
          <w:trHeight w:val="915"/>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Расходы на обеспечение деятельности (оказание услуг) муниципальных учреждений, в том числе подведомственных учреждений</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0113</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2600500590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110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139 286 326,21</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128 587 369,29</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128 587 369,29</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100,00</w:t>
            </w:r>
          </w:p>
        </w:tc>
      </w:tr>
      <w:tr w:rsidR="00D91A43" w:rsidRPr="00D91A43" w:rsidTr="00D91A43">
        <w:trPr>
          <w:trHeight w:val="915"/>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Расходы на обеспечение деятельности (оказание услуг) муниципальных учреждений, в том числе подведомственных учреждений</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0113</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2600500590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117 214 109,30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51 269 421,36</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51 269 421,36</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100,00</w:t>
            </w:r>
          </w:p>
        </w:tc>
      </w:tr>
      <w:tr w:rsidR="00D91A43" w:rsidRPr="00D91A43" w:rsidTr="00D91A43">
        <w:trPr>
          <w:trHeight w:val="915"/>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Расходы на обеспечение деятельности (оказание услуг) муниципальных учреждений, в том числе подведомственных учреждений</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0113</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2600500590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830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302 891,57</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302 891,57</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302 891,57</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100,00</w:t>
            </w:r>
          </w:p>
        </w:tc>
      </w:tr>
      <w:tr w:rsidR="00D91A43" w:rsidRPr="00D91A43" w:rsidTr="00D91A43">
        <w:trPr>
          <w:trHeight w:val="915"/>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Расходы на обеспечение деятельности (оказание услуг) муниципальных учреждений, в том числе подведомственных учреждений</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0113</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2600500590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850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1 056 118,43</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626 409,00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626 409,00</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100,00</w:t>
            </w:r>
          </w:p>
        </w:tc>
      </w:tr>
      <w:tr w:rsidR="00D91A43" w:rsidRPr="00D91A43" w:rsidTr="00D91A43">
        <w:trPr>
          <w:trHeight w:val="300"/>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Глава муниципального образования</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0102</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2600502030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120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6 297 577,91</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5 693 718,42</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5 693 718,42</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100,00</w:t>
            </w:r>
          </w:p>
        </w:tc>
      </w:tr>
      <w:tr w:rsidR="00D91A43" w:rsidRPr="00D91A43" w:rsidTr="00D91A43">
        <w:trPr>
          <w:trHeight w:val="465"/>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Расходы на обеспечение функций органов местного самоуправления</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0104</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2600502040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120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296 112 672,75</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231 910 763,29</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231 910 763,29</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100,00</w:t>
            </w:r>
          </w:p>
        </w:tc>
      </w:tr>
      <w:tr w:rsidR="00D91A43" w:rsidRPr="00D91A43" w:rsidTr="00D91A43">
        <w:trPr>
          <w:trHeight w:val="465"/>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Расходы на обеспечение функций органов местного самоуправления</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0104</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2600502040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320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4 926,57</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4 926,57</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4 926,57</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100,00</w:t>
            </w:r>
          </w:p>
        </w:tc>
      </w:tr>
      <w:tr w:rsidR="00D91A43" w:rsidRPr="00D91A43" w:rsidTr="00D91A43">
        <w:trPr>
          <w:trHeight w:val="465"/>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Прочие мероприятия органов местного самоуправления</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0113</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2600502400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120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13 965 897,29</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10 719 135,81</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10 719 135,81</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100,00</w:t>
            </w:r>
          </w:p>
        </w:tc>
      </w:tr>
      <w:tr w:rsidR="00D91A43" w:rsidRPr="00D91A43" w:rsidTr="00D91A43">
        <w:trPr>
          <w:trHeight w:val="465"/>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Прочие мероприятия органов местного самоуправления</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0113</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2600502400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10 812 919,49</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6 006 396,69</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6 006 396,69</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100,00</w:t>
            </w:r>
          </w:p>
        </w:tc>
      </w:tr>
      <w:tr w:rsidR="00D91A43" w:rsidRPr="00D91A43" w:rsidTr="00D91A43">
        <w:trPr>
          <w:trHeight w:val="465"/>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Прочие мероприятия органов местного самоуправления</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0113</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2600502400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320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235 838,34</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235 838,34</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235 838,34</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100,00</w:t>
            </w:r>
          </w:p>
        </w:tc>
      </w:tr>
      <w:tr w:rsidR="00D91A43" w:rsidRPr="00D91A43" w:rsidTr="00D91A43">
        <w:trPr>
          <w:trHeight w:val="465"/>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Прочие мероприятия органов местного самоуправления</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0113</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2600502400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330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2 000 000,00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1 314 356,00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1 314 356,00</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100,00</w:t>
            </w:r>
          </w:p>
        </w:tc>
      </w:tr>
      <w:tr w:rsidR="00D91A43" w:rsidRPr="00D91A43" w:rsidTr="00D91A43">
        <w:trPr>
          <w:trHeight w:val="465"/>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Прочие мероприятия органов местного самоуправления</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0113</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2600502400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830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405 429,62</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405 429,62</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405 429,62</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100,00</w:t>
            </w:r>
          </w:p>
        </w:tc>
      </w:tr>
      <w:tr w:rsidR="00D91A43" w:rsidRPr="00D91A43" w:rsidTr="00D91A43">
        <w:trPr>
          <w:trHeight w:val="465"/>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Прочие мероприятия органов местного самоуправления</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0113</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2600502400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850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1 152 834,75</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1 152 834,75</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1 152 834,75</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100,00</w:t>
            </w:r>
          </w:p>
        </w:tc>
      </w:tr>
      <w:tr w:rsidR="00D91A43" w:rsidRPr="00D91A43" w:rsidTr="00D91A43">
        <w:trPr>
          <w:trHeight w:val="1140"/>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Осуществление переданных полномочий Российской Федерации на государственную регистрацию актов гражданского состояния, за счет средств федерального бюджета</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0304</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2600559300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120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7 304 193,00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5 373 457,33</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5 373 457,33</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100,00</w:t>
            </w:r>
          </w:p>
        </w:tc>
      </w:tr>
      <w:tr w:rsidR="00D91A43" w:rsidRPr="00D91A43" w:rsidTr="00D91A43">
        <w:trPr>
          <w:trHeight w:val="1140"/>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Осуществление переданных полномочий Российской Федерации на государственную регистрацию актов гражданского состояния, за счет средств федерального бюджета</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0304</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2600559300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1 274 407,00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396 542,67</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396 542,67</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100,00</w:t>
            </w:r>
          </w:p>
        </w:tc>
      </w:tr>
      <w:tr w:rsidR="00D91A43" w:rsidRPr="00D91A43" w:rsidTr="00D91A43">
        <w:trPr>
          <w:trHeight w:val="1365"/>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Осуществление отдельных государственных полномочий по созданию и осуществлению деятельности муниципальных комиссий по делам несовершеннолетних и защите их прав</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0113</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2600584270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120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11 108 200,00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6 993 226,56</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6 993 226,56</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100,00</w:t>
            </w:r>
          </w:p>
        </w:tc>
      </w:tr>
      <w:tr w:rsidR="00D91A43" w:rsidRPr="00D91A43" w:rsidTr="00D91A43">
        <w:trPr>
          <w:trHeight w:val="1365"/>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Осуществление отдельных государственных полномочий по созданию и осуществлению деятельности муниципальных комиссий по делам несовершеннолетних и защите их прав</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0113</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2600584270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1 710 600,00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652 821,74</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652 821,74</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100,00</w:t>
            </w:r>
          </w:p>
        </w:tc>
      </w:tr>
      <w:tr w:rsidR="00D91A43" w:rsidRPr="00D91A43" w:rsidTr="00D91A43">
        <w:trPr>
          <w:trHeight w:val="2040"/>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Реализация мероприятий за счет бюджетных ассигнований резервного фонда Правительства Ханты - Мансийского автономного округа - Югры, за исключением иных межбюджетных трансфертов на реализацию наказов избирателей депутатам Думы Ханты - Мансийского автономного округа - Югры</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0113</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2600585150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330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265 000,00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r>
      <w:tr w:rsidR="00D91A43" w:rsidRPr="00D91A43" w:rsidTr="00D91A43">
        <w:trPr>
          <w:trHeight w:val="915"/>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Иные межбюджетные трансферты на проведение конкурса "Лучший муниципалитет по цифровой трансформации"</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0410</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2600585280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300 000,00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r>
      <w:tr w:rsidR="00D91A43" w:rsidRPr="00D91A43" w:rsidTr="00D91A43">
        <w:trPr>
          <w:trHeight w:val="300"/>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Реализация мероприятий</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0412</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2600599990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610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3 591 240,42</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3 591 240,42</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3 591 240,42</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100,00</w:t>
            </w:r>
          </w:p>
        </w:tc>
      </w:tr>
      <w:tr w:rsidR="00D91A43" w:rsidRPr="00D91A43" w:rsidTr="00D91A43">
        <w:trPr>
          <w:trHeight w:val="1365"/>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Осуществление переданных полномочий Российской Федерации на государственную регистрацию актов гражданского состояния за счет средств бюджета Ханты-Мансийского автономного округа - Югры</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0304</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26005D9300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120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3 917 700,00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2 128 224,24</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2 128 224,24</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100,00</w:t>
            </w:r>
          </w:p>
        </w:tc>
      </w:tr>
      <w:tr w:rsidR="00D91A43" w:rsidRPr="00D91A43" w:rsidTr="00D91A43">
        <w:trPr>
          <w:trHeight w:val="1140"/>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Осуществление переданных полномочий Российской Федерации на государственную регистрацию актов гражданского состояния за счет средств местного бюджета</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0304</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26005F9300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120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99 518,37</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r>
      <w:tr w:rsidR="00D91A43" w:rsidRPr="00D91A43" w:rsidTr="00D91A43">
        <w:trPr>
          <w:trHeight w:val="1815"/>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Осуществление отдельных государственных полномочий по созданию и осуществлению деятельности муниципальных комиссий по делам несовершеннолетних и защите их прав за счет средств бюджета муниципального образования</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0113</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26005G4270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120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79 614,70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r>
      <w:tr w:rsidR="00D91A43" w:rsidRPr="00D91A43" w:rsidTr="00D91A43">
        <w:trPr>
          <w:trHeight w:val="465"/>
        </w:trPr>
        <w:tc>
          <w:tcPr>
            <w:tcW w:w="637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Муниципальная программа "Развитие отдельных секторов экономики города Ханты-Мансийска"</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147 114 027,37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68 874 426,69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68 874 426,69 </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0,00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100,00 </w:t>
            </w:r>
          </w:p>
        </w:tc>
      </w:tr>
      <w:tr w:rsidR="00D91A43" w:rsidRPr="00D91A43" w:rsidTr="00D91A43">
        <w:trPr>
          <w:trHeight w:val="690"/>
        </w:trPr>
        <w:tc>
          <w:tcPr>
            <w:tcW w:w="637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Подпрограмма "Развитие субъектов малого и среднего предпринимательства на территории города Ханты-Мансийска"</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15 685 768,80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13 910 206,87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13 910 206,87 </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0,00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100,00 </w:t>
            </w:r>
          </w:p>
        </w:tc>
      </w:tr>
      <w:tr w:rsidR="00D91A43" w:rsidRPr="00D91A43" w:rsidTr="00D91A43">
        <w:trPr>
          <w:trHeight w:val="465"/>
        </w:trPr>
        <w:tc>
          <w:tcPr>
            <w:tcW w:w="637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Основное мероприятие "Создание условий для развития субъектов малого и среднего предпринимательства"</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2 000 000,00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2 000 000,00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2 000 000,00 </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0,00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100,00 </w:t>
            </w:r>
          </w:p>
        </w:tc>
      </w:tr>
      <w:tr w:rsidR="00D91A43" w:rsidRPr="00D91A43" w:rsidTr="00D91A43">
        <w:trPr>
          <w:trHeight w:val="300"/>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Реализация мероприятий</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0412</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2710199990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610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2 000 000,00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2 000 000,00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2 000 000,00</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100,00</w:t>
            </w:r>
          </w:p>
        </w:tc>
      </w:tr>
      <w:tr w:rsidR="00D91A43" w:rsidRPr="00D91A43" w:rsidTr="00D91A43">
        <w:trPr>
          <w:trHeight w:val="465"/>
        </w:trPr>
        <w:tc>
          <w:tcPr>
            <w:tcW w:w="637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Основное мероприятие "Финансовая поддержка субъектов малого и среднего предпринимательства"</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8 110 510,20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6 334 948,27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6 334 948,27 </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0,00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100,00 </w:t>
            </w:r>
          </w:p>
        </w:tc>
      </w:tr>
      <w:tr w:rsidR="00D91A43" w:rsidRPr="00D91A43" w:rsidTr="00D91A43">
        <w:trPr>
          <w:trHeight w:val="465"/>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Предоставление субсидий организациям</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0412</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2710261100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810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8 110 510,20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6 334 948,27</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6 334 948,27</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100,00</w:t>
            </w:r>
          </w:p>
        </w:tc>
      </w:tr>
      <w:tr w:rsidR="00D91A43" w:rsidRPr="00D91A43" w:rsidTr="00D91A43">
        <w:trPr>
          <w:trHeight w:val="465"/>
        </w:trPr>
        <w:tc>
          <w:tcPr>
            <w:tcW w:w="637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Региональный проект "Создание условий для легкого старта и комфортного ведения бизнеса"</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1 116 000,00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1 116 000,00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1 116 000,00 </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0,00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100,00 </w:t>
            </w:r>
          </w:p>
        </w:tc>
      </w:tr>
      <w:tr w:rsidR="00D91A43" w:rsidRPr="00D91A43" w:rsidTr="00D91A43">
        <w:trPr>
          <w:trHeight w:val="1365"/>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Финансовая поддержка субъектов малого и среднего предпринимательства, впервые зарегистрированных и действующих менее одного года, на развитие социального предпринимательства</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0412</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271I482330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810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430 600,00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430 600,00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430 600,00</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100,00</w:t>
            </w:r>
          </w:p>
        </w:tc>
      </w:tr>
      <w:tr w:rsidR="00D91A43" w:rsidRPr="00D91A43" w:rsidTr="00D91A43">
        <w:trPr>
          <w:trHeight w:val="1815"/>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Софинансирование за счет средств местного бюджета расходов на финансовую поддержку субъектов малого и среднего предпринимательства, впервые зарегистрированных и действующих менее одного года, на развитие социального предпринимательства</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0412</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271I4S2330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810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685 400,00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685 400,00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685 400,00</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100,00</w:t>
            </w:r>
          </w:p>
        </w:tc>
      </w:tr>
      <w:tr w:rsidR="00D91A43" w:rsidRPr="00D91A43" w:rsidTr="00D91A43">
        <w:trPr>
          <w:trHeight w:val="465"/>
        </w:trPr>
        <w:tc>
          <w:tcPr>
            <w:tcW w:w="637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Региональный проект "Акселерация субъектов малого и среднего предпринимательства"</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4 459 258,60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4 459 258,60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4 459 258,60 </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0,00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100,00 </w:t>
            </w:r>
          </w:p>
        </w:tc>
      </w:tr>
      <w:tr w:rsidR="00D91A43" w:rsidRPr="00D91A43" w:rsidTr="00D91A43">
        <w:trPr>
          <w:trHeight w:val="690"/>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Финансовая поддержка субъектов малого и среднего предпринимательства</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0412</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271I582380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810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3 767 400,00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3 767 400,00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3 767 400,00</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100,00</w:t>
            </w:r>
          </w:p>
        </w:tc>
      </w:tr>
      <w:tr w:rsidR="00D91A43" w:rsidRPr="00D91A43" w:rsidTr="00D91A43">
        <w:trPr>
          <w:trHeight w:val="1140"/>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Софинансирование за счет средств местного бюджета расходов на финансовую поддержку субъектов малого и среднего предпринимательства</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0412</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271I5S2380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810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691 858,60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691 858,60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691 858,60</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100,00</w:t>
            </w:r>
          </w:p>
        </w:tc>
      </w:tr>
      <w:tr w:rsidR="00D91A43" w:rsidRPr="00D91A43" w:rsidTr="00D91A43">
        <w:trPr>
          <w:trHeight w:val="690"/>
        </w:trPr>
        <w:tc>
          <w:tcPr>
            <w:tcW w:w="637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Подпрограмма "Развитие сельскохозяйственного производства и обеспечение продовольственной безопасности города Ханты-Мансийска"</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41 682 328,80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10 112 004,35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10 112 004,35 </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0,00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100,00 </w:t>
            </w:r>
          </w:p>
        </w:tc>
      </w:tr>
      <w:tr w:rsidR="00D91A43" w:rsidRPr="00D91A43" w:rsidTr="00D91A43">
        <w:trPr>
          <w:trHeight w:val="300"/>
        </w:trPr>
        <w:tc>
          <w:tcPr>
            <w:tcW w:w="637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Основное мероприятие "Развитие животноводства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8 300,00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0,00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0,00 </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0,00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0,00 </w:t>
            </w:r>
          </w:p>
        </w:tc>
      </w:tr>
      <w:tr w:rsidR="00D91A43" w:rsidRPr="00D91A43" w:rsidTr="00D91A43">
        <w:trPr>
          <w:trHeight w:val="465"/>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Поддержка и развитие животноводства</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0405</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2720284350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810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8 300,00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r>
      <w:tr w:rsidR="00D91A43" w:rsidRPr="00D91A43" w:rsidTr="00D91A43">
        <w:trPr>
          <w:trHeight w:val="465"/>
        </w:trPr>
        <w:tc>
          <w:tcPr>
            <w:tcW w:w="637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Основное мероприятие "Развитие рыбохозяйственного комплекса"</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13 357 000,00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9 871 485,55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9 871 485,55 </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0,00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100,00 </w:t>
            </w:r>
          </w:p>
        </w:tc>
      </w:tr>
      <w:tr w:rsidR="00D91A43" w:rsidRPr="00D91A43" w:rsidTr="00D91A43">
        <w:trPr>
          <w:trHeight w:val="465"/>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Предоставление субсидий организациям</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0405</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2720461100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810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13 200 000,00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9 871 485,55</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9 871 485,55</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100,00</w:t>
            </w:r>
          </w:p>
        </w:tc>
      </w:tr>
      <w:tr w:rsidR="00D91A43" w:rsidRPr="00D91A43" w:rsidTr="00D91A43">
        <w:trPr>
          <w:trHeight w:val="465"/>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Развитие рыбохозяйственного комплекса</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0405</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2720484180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810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157 000,00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r>
      <w:tr w:rsidR="00D91A43" w:rsidRPr="00D91A43" w:rsidTr="00D91A43">
        <w:trPr>
          <w:trHeight w:val="465"/>
        </w:trPr>
        <w:tc>
          <w:tcPr>
            <w:tcW w:w="637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Основное мероприятие "Развитие системы заготовки и переработки дикоросов"</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388 900,00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0,00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0,00 </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0,00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0,00 </w:t>
            </w:r>
          </w:p>
        </w:tc>
      </w:tr>
      <w:tr w:rsidR="00D91A43" w:rsidRPr="00D91A43" w:rsidTr="00D91A43">
        <w:trPr>
          <w:trHeight w:val="465"/>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Развитие деятельности по заготовке и переработке дикоросов</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0412</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2720584190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810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388 900,00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r>
      <w:tr w:rsidR="00D91A43" w:rsidRPr="00D91A43" w:rsidTr="00D91A43">
        <w:trPr>
          <w:trHeight w:val="690"/>
        </w:trPr>
        <w:tc>
          <w:tcPr>
            <w:tcW w:w="637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Основное мероприятие "Создание условий для реализации сельскохозяйственной продукции на территории города Ханты-Мансийска"</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700 000,00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0,00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0,00 </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0,00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0,00 </w:t>
            </w:r>
          </w:p>
        </w:tc>
      </w:tr>
      <w:tr w:rsidR="00D91A43" w:rsidRPr="00D91A43" w:rsidTr="00D91A43">
        <w:trPr>
          <w:trHeight w:val="300"/>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Реализация мероприятий</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0412</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2720699990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700 000,00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r>
      <w:tr w:rsidR="00D91A43" w:rsidRPr="00D91A43" w:rsidTr="00D91A43">
        <w:trPr>
          <w:trHeight w:val="915"/>
        </w:trPr>
        <w:tc>
          <w:tcPr>
            <w:tcW w:w="637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Основное мероприятие "Создание условий для обеспечения продовольственной безопасности и развития обрабатывающего производства на территории города Ханты-Мансийска"</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27 228 128,80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240 518,80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240 518,80 </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0,00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100,00 </w:t>
            </w:r>
          </w:p>
        </w:tc>
      </w:tr>
      <w:tr w:rsidR="00D91A43" w:rsidRPr="00D91A43" w:rsidTr="00D91A43">
        <w:trPr>
          <w:trHeight w:val="465"/>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Предоставление субсидий организациям</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0412</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2720861100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810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27 228 128,80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240 518,80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240 518,80</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100,00</w:t>
            </w:r>
          </w:p>
        </w:tc>
      </w:tr>
      <w:tr w:rsidR="00D91A43" w:rsidRPr="00D91A43" w:rsidTr="00D91A43">
        <w:trPr>
          <w:trHeight w:val="465"/>
        </w:trPr>
        <w:tc>
          <w:tcPr>
            <w:tcW w:w="637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Подпрограмма "Развитие инвестиционной деятельности в городе Ханты-Мансийске"</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3 700 000,00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2 350 000,00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2 350 000,00 </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0,00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100,00 </w:t>
            </w:r>
          </w:p>
        </w:tc>
      </w:tr>
      <w:tr w:rsidR="00D91A43" w:rsidRPr="00D91A43" w:rsidTr="00D91A43">
        <w:trPr>
          <w:trHeight w:val="465"/>
        </w:trPr>
        <w:tc>
          <w:tcPr>
            <w:tcW w:w="637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Основное мероприятие "Информационное обеспечение инвестиционной деятельности"</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600 000,00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550 000,00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550 000,00 </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0,00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100,00 </w:t>
            </w:r>
          </w:p>
        </w:tc>
      </w:tr>
      <w:tr w:rsidR="00D91A43" w:rsidRPr="00D91A43" w:rsidTr="00D91A43">
        <w:trPr>
          <w:trHeight w:val="300"/>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Реализация мероприятий</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0412</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2730199990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600 000,00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550 000,00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550 000,00</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100,00</w:t>
            </w:r>
          </w:p>
        </w:tc>
      </w:tr>
      <w:tr w:rsidR="00D91A43" w:rsidRPr="00D91A43" w:rsidTr="00D91A43">
        <w:trPr>
          <w:trHeight w:val="690"/>
        </w:trPr>
        <w:tc>
          <w:tcPr>
            <w:tcW w:w="637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Основное мероприятие "Корректировка (уточнение) документов стратегического развития города Ханты-Мансийска"</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3 100 000,00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1 800 000,00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1 800 000,00 </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0,00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100,00 </w:t>
            </w:r>
          </w:p>
        </w:tc>
      </w:tr>
      <w:tr w:rsidR="00D91A43" w:rsidRPr="00D91A43" w:rsidTr="00D91A43">
        <w:trPr>
          <w:trHeight w:val="300"/>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Реализация мероприятий</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0412</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2730299990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3 100 000,00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1 800 000,00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1 800 000,00</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100,00</w:t>
            </w:r>
          </w:p>
        </w:tc>
      </w:tr>
      <w:tr w:rsidR="00D91A43" w:rsidRPr="00D91A43" w:rsidTr="00D91A43">
        <w:trPr>
          <w:trHeight w:val="465"/>
        </w:trPr>
        <w:tc>
          <w:tcPr>
            <w:tcW w:w="637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Подпрограмма "Улучшение условий и охраны труда в городе Ханты-Мансийске"</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18 917 419,96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14 206 167,32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14 206 167,32 </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0,00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100,00 </w:t>
            </w:r>
          </w:p>
        </w:tc>
      </w:tr>
      <w:tr w:rsidR="00D91A43" w:rsidRPr="00D91A43" w:rsidTr="00D91A43">
        <w:trPr>
          <w:trHeight w:val="465"/>
        </w:trPr>
        <w:tc>
          <w:tcPr>
            <w:tcW w:w="637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Основное мероприятие "Организация и проведение обучающий мероприятиях по вопросам трудовых отношений"</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850 000,00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0,00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0,00 </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0,00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0,00 </w:t>
            </w:r>
          </w:p>
        </w:tc>
      </w:tr>
      <w:tr w:rsidR="00D91A43" w:rsidRPr="00D91A43" w:rsidTr="00D91A43">
        <w:trPr>
          <w:trHeight w:val="1140"/>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Осуществление отдельных государственных полномочий в сфере трудовых отношений и государственного управления охраной труда</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0412</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2740184120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181 985,00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r>
      <w:tr w:rsidR="00D91A43" w:rsidRPr="00D91A43" w:rsidTr="00D91A43">
        <w:trPr>
          <w:trHeight w:val="300"/>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Реализация мероприятий</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0412</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2740199990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668 015,00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r>
      <w:tr w:rsidR="00D91A43" w:rsidRPr="00D91A43" w:rsidTr="00D91A43">
        <w:trPr>
          <w:trHeight w:val="690"/>
        </w:trPr>
        <w:tc>
          <w:tcPr>
            <w:tcW w:w="637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Основное мероприятие "Публикация, изготовление рекламных и методических материалов, приобретение литературы по вопросам трудовых отношений"</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90 000,00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90 000,00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90 000,00 </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0,00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100,00 </w:t>
            </w:r>
          </w:p>
        </w:tc>
      </w:tr>
      <w:tr w:rsidR="00D91A43" w:rsidRPr="00D91A43" w:rsidTr="00D91A43">
        <w:trPr>
          <w:trHeight w:val="300"/>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Реализация мероприятий</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0412</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2740299990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90 000,00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90 000,00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90 000,00</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100,00</w:t>
            </w:r>
          </w:p>
        </w:tc>
      </w:tr>
      <w:tr w:rsidR="00D91A43" w:rsidRPr="00D91A43" w:rsidTr="00D91A43">
        <w:trPr>
          <w:trHeight w:val="465"/>
        </w:trPr>
        <w:tc>
          <w:tcPr>
            <w:tcW w:w="637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Основное мероприятие "Организация и проведение смотров-конкурсов в области охраны труда"</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27 000,00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0,00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0,00 </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0,00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0,00 </w:t>
            </w:r>
          </w:p>
        </w:tc>
      </w:tr>
      <w:tr w:rsidR="00D91A43" w:rsidRPr="00D91A43" w:rsidTr="00D91A43">
        <w:trPr>
          <w:trHeight w:val="1140"/>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Осуществление отдельных государственных полномочий в сфере трудовых отношений и государственного управления охраной труда</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0412</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2740384120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27 000,00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r>
      <w:tr w:rsidR="00D91A43" w:rsidRPr="00D91A43" w:rsidTr="00D91A43">
        <w:trPr>
          <w:trHeight w:val="690"/>
        </w:trPr>
        <w:tc>
          <w:tcPr>
            <w:tcW w:w="637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Основное мероприятие "Обеспечение деятельности отдела охраны труда управления экономического развития и инвестиций Администрации города Ханты-Мансийска"</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4 218 422,35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1 843 553,74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1 843 553,74 </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0,00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100,00 </w:t>
            </w:r>
          </w:p>
        </w:tc>
      </w:tr>
      <w:tr w:rsidR="00D91A43" w:rsidRPr="00D91A43" w:rsidTr="00D91A43">
        <w:trPr>
          <w:trHeight w:val="1140"/>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Осуществление отдельных государственных полномочий в сфере трудовых отношений и государственного управления охраной труда</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0412</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2740484120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120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4 178 615,00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1 843 553,74</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1 843 553,74</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100,00</w:t>
            </w:r>
          </w:p>
        </w:tc>
      </w:tr>
      <w:tr w:rsidR="00D91A43" w:rsidRPr="00D91A43" w:rsidTr="00D91A43">
        <w:trPr>
          <w:trHeight w:val="1365"/>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Осуществление отдельных государственных полномочий в сфере трудовых отношений и государственного управления охраной труда за счет средств местного бюджета</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0412</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27404G4120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120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39 807,35</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r>
      <w:tr w:rsidR="00D91A43" w:rsidRPr="00D91A43" w:rsidTr="00D91A43">
        <w:trPr>
          <w:trHeight w:val="465"/>
        </w:trPr>
        <w:tc>
          <w:tcPr>
            <w:tcW w:w="637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Основное мероприятие "Содействие трудоустройству граждан"</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13 731 997,61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12 272 613,58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12 272 613,58 </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0,00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100,00 </w:t>
            </w:r>
          </w:p>
        </w:tc>
      </w:tr>
      <w:tr w:rsidR="00D91A43" w:rsidRPr="00D91A43" w:rsidTr="00D91A43">
        <w:trPr>
          <w:trHeight w:val="465"/>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Реализация мероприятий по содействию трудоустройству граждан</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0401</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2740685060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107 900,00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r>
      <w:tr w:rsidR="00D91A43" w:rsidRPr="00D91A43" w:rsidTr="00D91A43">
        <w:trPr>
          <w:trHeight w:val="465"/>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Реализация мероприятий по содействию трудоустройству граждан</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0401</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2740685060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610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7 121 700,00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5 775 000,00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5 775 000,00</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100,00</w:t>
            </w:r>
          </w:p>
        </w:tc>
      </w:tr>
      <w:tr w:rsidR="00D91A43" w:rsidRPr="00D91A43" w:rsidTr="00D91A43">
        <w:trPr>
          <w:trHeight w:val="300"/>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Реализация мероприятий</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0401</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2740699990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610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6 502 397,61</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6 497 613,58</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6 497 613,58</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100,00</w:t>
            </w:r>
          </w:p>
        </w:tc>
      </w:tr>
      <w:tr w:rsidR="00D91A43" w:rsidRPr="00D91A43" w:rsidTr="00D91A43">
        <w:trPr>
          <w:trHeight w:val="465"/>
        </w:trPr>
        <w:tc>
          <w:tcPr>
            <w:tcW w:w="637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Подпрограмма "Развитие внутреннего и въездного туризма в городе Ханты-Мансийске"</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67 128 509,81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28 296 048,15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28 296 048,15 </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0,00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100,00 </w:t>
            </w:r>
          </w:p>
        </w:tc>
      </w:tr>
      <w:tr w:rsidR="00D91A43" w:rsidRPr="00D91A43" w:rsidTr="00D91A43">
        <w:trPr>
          <w:trHeight w:val="1140"/>
        </w:trPr>
        <w:tc>
          <w:tcPr>
            <w:tcW w:w="637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Основное мероприятие "Создание условий для устойчивого развития внутреннего и въездного туризма, проведение мероприятий, направленных на расширение спектра туристских услуг и их изучение, продвижение на территории Российской Федерации"</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6 390 562,00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1 195 133,34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1 195 133,34 </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0,00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100,00 </w:t>
            </w:r>
          </w:p>
        </w:tc>
      </w:tr>
      <w:tr w:rsidR="00D91A43" w:rsidRPr="00D91A43" w:rsidTr="00D91A43">
        <w:trPr>
          <w:trHeight w:val="300"/>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Реализация мероприятий</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0412</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2750199990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610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6 390 562,00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1 195 133,34</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1 195 133,34</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100,00</w:t>
            </w:r>
          </w:p>
        </w:tc>
      </w:tr>
      <w:tr w:rsidR="00D91A43" w:rsidRPr="00D91A43" w:rsidTr="00D91A43">
        <w:trPr>
          <w:trHeight w:val="915"/>
        </w:trPr>
        <w:tc>
          <w:tcPr>
            <w:tcW w:w="637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Основное мероприятие "Организация и проведение комплекса мероприятий по реализации культурно-туристического событийного проекта "Ханты-Мансийск - Новогодняя столица"</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13 389 007,86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13 219 043,10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13 219 043,10 </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0,00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100,00 </w:t>
            </w:r>
          </w:p>
        </w:tc>
      </w:tr>
      <w:tr w:rsidR="00D91A43" w:rsidRPr="00D91A43" w:rsidTr="00D91A43">
        <w:trPr>
          <w:trHeight w:val="300"/>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Реализация мероприятий</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0412</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2750499990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610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13 389 007,86</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13 219 043,10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13 219 043,10</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100,00</w:t>
            </w:r>
          </w:p>
        </w:tc>
      </w:tr>
      <w:tr w:rsidR="00D91A43" w:rsidRPr="00D91A43" w:rsidTr="00D91A43">
        <w:trPr>
          <w:trHeight w:val="465"/>
        </w:trPr>
        <w:tc>
          <w:tcPr>
            <w:tcW w:w="637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5E40CD" w:rsidRDefault="00D91A43" w:rsidP="00D91A43">
            <w:pPr>
              <w:spacing w:after="0" w:line="240" w:lineRule="auto"/>
              <w:rPr>
                <w:rFonts w:ascii="Arial" w:eastAsia="Times New Roman" w:hAnsi="Arial" w:cs="Arial"/>
                <w:b/>
                <w:bCs/>
                <w:color w:val="000000"/>
                <w:sz w:val="16"/>
                <w:szCs w:val="16"/>
              </w:rPr>
            </w:pPr>
            <w:r w:rsidRPr="005E40CD">
              <w:rPr>
                <w:rFonts w:ascii="Arial" w:eastAsia="Times New Roman" w:hAnsi="Arial" w:cs="Arial"/>
                <w:b/>
                <w:bCs/>
                <w:color w:val="000000"/>
                <w:sz w:val="16"/>
                <w:szCs w:val="16"/>
              </w:rPr>
              <w:t>Основное мероприятие "Обеспечение деятельности МБУ "</w:t>
            </w:r>
            <w:r w:rsidR="005E40CD" w:rsidRPr="005E40CD">
              <w:rPr>
                <w:rFonts w:ascii="Arial" w:hAnsi="Arial" w:cs="Arial"/>
                <w:b/>
                <w:sz w:val="16"/>
                <w:szCs w:val="16"/>
              </w:rPr>
              <w:t xml:space="preserve"> Центр молодежных проектов</w:t>
            </w:r>
            <w:r w:rsidR="005E40CD" w:rsidRPr="005E40CD">
              <w:rPr>
                <w:rFonts w:ascii="Arial" w:eastAsia="Times New Roman" w:hAnsi="Arial" w:cs="Arial"/>
                <w:b/>
                <w:bCs/>
                <w:color w:val="000000"/>
                <w:sz w:val="16"/>
                <w:szCs w:val="16"/>
              </w:rPr>
              <w:t xml:space="preserve"> </w:t>
            </w:r>
            <w:r w:rsidRPr="005E40CD">
              <w:rPr>
                <w:rFonts w:ascii="Arial" w:eastAsia="Times New Roman" w:hAnsi="Arial" w:cs="Arial"/>
                <w:b/>
                <w:bCs/>
                <w:color w:val="000000"/>
                <w:sz w:val="16"/>
                <w:szCs w:val="16"/>
              </w:rPr>
              <w:t>"</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47 348 939,95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13 881 871,71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13 881 871,71 </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0,00 </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 xml:space="preserve">100,00 </w:t>
            </w:r>
          </w:p>
        </w:tc>
      </w:tr>
      <w:tr w:rsidR="00D91A43" w:rsidRPr="00D91A43" w:rsidTr="00D91A43">
        <w:trPr>
          <w:trHeight w:val="690"/>
        </w:trPr>
        <w:tc>
          <w:tcPr>
            <w:tcW w:w="3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A43" w:rsidRPr="00D91A43" w:rsidRDefault="00D91A43" w:rsidP="00D91A43">
            <w:pPr>
              <w:spacing w:after="0" w:line="240" w:lineRule="auto"/>
              <w:rPr>
                <w:rFonts w:ascii="Arial" w:eastAsia="Times New Roman" w:hAnsi="Arial" w:cs="Arial"/>
                <w:color w:val="000000"/>
                <w:sz w:val="16"/>
                <w:szCs w:val="16"/>
              </w:rPr>
            </w:pPr>
            <w:r w:rsidRPr="00D91A43">
              <w:rPr>
                <w:rFonts w:ascii="Arial" w:eastAsia="Times New Roman" w:hAnsi="Arial" w:cs="Arial"/>
                <w:color w:val="000000"/>
                <w:sz w:val="16"/>
                <w:szCs w:val="16"/>
              </w:rPr>
              <w:t>Расходы на обеспечение деятельности (оказание услуг) муниципальных учреждений</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0412</w:t>
            </w:r>
          </w:p>
        </w:tc>
        <w:tc>
          <w:tcPr>
            <w:tcW w:w="115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2750500590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center"/>
              <w:rPr>
                <w:rFonts w:ascii="Arial" w:eastAsia="Times New Roman" w:hAnsi="Arial" w:cs="Arial"/>
                <w:color w:val="000000"/>
                <w:sz w:val="16"/>
                <w:szCs w:val="16"/>
              </w:rPr>
            </w:pPr>
            <w:r w:rsidRPr="00D91A43">
              <w:rPr>
                <w:rFonts w:ascii="Arial" w:eastAsia="Times New Roman" w:hAnsi="Arial" w:cs="Arial"/>
                <w:color w:val="000000"/>
                <w:sz w:val="16"/>
                <w:szCs w:val="16"/>
              </w:rPr>
              <w:t>610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47 348 939,95</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13 881 871,71</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13 881 871,71</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color w:val="000000"/>
                <w:sz w:val="16"/>
                <w:szCs w:val="16"/>
              </w:rPr>
            </w:pPr>
            <w:r w:rsidRPr="00D91A43">
              <w:rPr>
                <w:rFonts w:ascii="Arial" w:eastAsia="Times New Roman" w:hAnsi="Arial" w:cs="Arial"/>
                <w:color w:val="000000"/>
                <w:sz w:val="16"/>
                <w:szCs w:val="16"/>
              </w:rPr>
              <w:t>100,00</w:t>
            </w:r>
          </w:p>
        </w:tc>
      </w:tr>
      <w:tr w:rsidR="00D91A43" w:rsidRPr="00D91A43" w:rsidTr="00D91A43">
        <w:trPr>
          <w:trHeight w:val="285"/>
        </w:trPr>
        <w:tc>
          <w:tcPr>
            <w:tcW w:w="6374"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ИТОГО:</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13 105 416 464,58</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8 474 248 526,66</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8 464 414 262,45</w:t>
            </w:r>
          </w:p>
        </w:tc>
        <w:tc>
          <w:tcPr>
            <w:tcW w:w="1417"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9 834 264,21</w:t>
            </w:r>
          </w:p>
        </w:tc>
        <w:tc>
          <w:tcPr>
            <w:tcW w:w="1701" w:type="dxa"/>
            <w:tcBorders>
              <w:top w:val="nil"/>
              <w:left w:val="nil"/>
              <w:bottom w:val="single" w:sz="4" w:space="0" w:color="auto"/>
              <w:right w:val="single" w:sz="4" w:space="0" w:color="auto"/>
            </w:tcBorders>
            <w:shd w:val="clear" w:color="auto" w:fill="auto"/>
            <w:noWrap/>
            <w:vAlign w:val="center"/>
            <w:hideMark/>
          </w:tcPr>
          <w:p w:rsidR="00D91A43" w:rsidRPr="00D91A43" w:rsidRDefault="00D91A43" w:rsidP="00D91A43">
            <w:pPr>
              <w:spacing w:after="0" w:line="240" w:lineRule="auto"/>
              <w:jc w:val="right"/>
              <w:rPr>
                <w:rFonts w:ascii="Arial" w:eastAsia="Times New Roman" w:hAnsi="Arial" w:cs="Arial"/>
                <w:b/>
                <w:bCs/>
                <w:color w:val="000000"/>
                <w:sz w:val="16"/>
                <w:szCs w:val="16"/>
              </w:rPr>
            </w:pPr>
            <w:r w:rsidRPr="00D91A43">
              <w:rPr>
                <w:rFonts w:ascii="Arial" w:eastAsia="Times New Roman" w:hAnsi="Arial" w:cs="Arial"/>
                <w:b/>
                <w:bCs/>
                <w:color w:val="000000"/>
                <w:sz w:val="16"/>
                <w:szCs w:val="16"/>
              </w:rPr>
              <w:t>99,88</w:t>
            </w:r>
          </w:p>
        </w:tc>
      </w:tr>
    </w:tbl>
    <w:p w:rsidR="001A63D5" w:rsidRPr="001A63D5" w:rsidRDefault="001A63D5" w:rsidP="001A63D5">
      <w:pPr>
        <w:jc w:val="right"/>
        <w:rPr>
          <w:rFonts w:ascii="Times New Roman" w:eastAsia="Times New Roman" w:hAnsi="Times New Roman" w:cs="Times New Roman"/>
          <w:sz w:val="28"/>
          <w:szCs w:val="28"/>
        </w:rPr>
      </w:pPr>
    </w:p>
    <w:p w:rsidR="00757BEA" w:rsidRDefault="00757BEA">
      <w:pPr>
        <w:rPr>
          <w:rFonts w:ascii="Times New Roman" w:eastAsia="Times New Roman" w:hAnsi="Times New Roman" w:cs="Times New Roman"/>
          <w:sz w:val="14"/>
          <w:szCs w:val="14"/>
        </w:rPr>
      </w:pPr>
      <w:r>
        <w:rPr>
          <w:rFonts w:ascii="Times New Roman" w:eastAsia="Times New Roman" w:hAnsi="Times New Roman" w:cs="Times New Roman"/>
          <w:sz w:val="14"/>
          <w:szCs w:val="14"/>
        </w:rPr>
        <w:br w:type="page"/>
      </w:r>
    </w:p>
    <w:p w:rsidR="00757BEA" w:rsidRDefault="00757BEA" w:rsidP="00757BEA">
      <w:pPr>
        <w:spacing w:after="0" w:line="240" w:lineRule="auto"/>
        <w:jc w:val="right"/>
        <w:rPr>
          <w:rFonts w:ascii="Times New Roman" w:eastAsia="Times New Roman" w:hAnsi="Times New Roman" w:cs="Times New Roman"/>
          <w:sz w:val="14"/>
          <w:szCs w:val="14"/>
        </w:rPr>
      </w:pPr>
      <w:r w:rsidRPr="008532E2">
        <w:rPr>
          <w:rFonts w:ascii="Times New Roman" w:eastAsia="Times New Roman" w:hAnsi="Times New Roman" w:cs="Times New Roman"/>
          <w:sz w:val="14"/>
          <w:szCs w:val="14"/>
        </w:rPr>
        <w:t xml:space="preserve">Приложение </w:t>
      </w:r>
      <w:r w:rsidR="005638CB">
        <w:rPr>
          <w:rFonts w:ascii="Times New Roman" w:eastAsia="Times New Roman" w:hAnsi="Times New Roman" w:cs="Times New Roman"/>
          <w:sz w:val="14"/>
          <w:szCs w:val="14"/>
        </w:rPr>
        <w:t>2</w:t>
      </w:r>
      <w:r w:rsidRPr="008532E2">
        <w:rPr>
          <w:rFonts w:ascii="Times New Roman" w:eastAsia="Times New Roman" w:hAnsi="Times New Roman" w:cs="Times New Roman"/>
          <w:sz w:val="14"/>
          <w:szCs w:val="14"/>
        </w:rPr>
        <w:t xml:space="preserve"> к пояснительной записке</w:t>
      </w:r>
    </w:p>
    <w:p w:rsidR="00757BEA" w:rsidRDefault="00757BEA" w:rsidP="00757BEA">
      <w:pPr>
        <w:spacing w:after="0" w:line="240" w:lineRule="auto"/>
        <w:jc w:val="right"/>
        <w:rPr>
          <w:rFonts w:ascii="Times New Roman" w:eastAsia="Times New Roman" w:hAnsi="Times New Roman" w:cs="Times New Roman"/>
          <w:sz w:val="14"/>
          <w:szCs w:val="14"/>
        </w:rPr>
      </w:pPr>
    </w:p>
    <w:p w:rsidR="00757BEA" w:rsidRPr="008532E2" w:rsidRDefault="00757BEA" w:rsidP="00757BEA">
      <w:pPr>
        <w:spacing w:after="0" w:line="240" w:lineRule="auto"/>
        <w:jc w:val="right"/>
        <w:rPr>
          <w:rFonts w:ascii="Times New Roman" w:eastAsia="Times New Roman" w:hAnsi="Times New Roman" w:cs="Times New Roman"/>
          <w:sz w:val="14"/>
          <w:szCs w:val="14"/>
        </w:rPr>
      </w:pPr>
    </w:p>
    <w:p w:rsidR="00757BEA" w:rsidRDefault="00757BEA" w:rsidP="00757BEA">
      <w:pPr>
        <w:jc w:val="center"/>
        <w:rPr>
          <w:rFonts w:ascii="Times New Roman" w:eastAsia="Times New Roman" w:hAnsi="Times New Roman" w:cs="Times New Roman"/>
          <w:sz w:val="14"/>
          <w:szCs w:val="14"/>
        </w:rPr>
      </w:pPr>
      <w:r w:rsidRPr="008532E2">
        <w:rPr>
          <w:rFonts w:ascii="Times New Roman" w:eastAsia="Times New Roman" w:hAnsi="Times New Roman" w:cs="Times New Roman"/>
          <w:b/>
          <w:bCs/>
          <w:sz w:val="20"/>
          <w:szCs w:val="20"/>
        </w:rPr>
        <w:t xml:space="preserve">Информация об исполнении бюджета города Ханты-Мансийска </w:t>
      </w:r>
      <w:r w:rsidRPr="00757BEA">
        <w:rPr>
          <w:rFonts w:ascii="Times New Roman" w:eastAsia="Times New Roman" w:hAnsi="Times New Roman" w:cs="Times New Roman"/>
          <w:b/>
          <w:bCs/>
          <w:sz w:val="20"/>
          <w:szCs w:val="20"/>
        </w:rPr>
        <w:t xml:space="preserve">на реализацию региональных проектов, направленных на достижение результатов национальных (федеральных) проектов </w:t>
      </w:r>
      <w:r w:rsidRPr="008532E2">
        <w:rPr>
          <w:rFonts w:ascii="Times New Roman" w:eastAsia="Times New Roman" w:hAnsi="Times New Roman" w:cs="Times New Roman"/>
          <w:b/>
          <w:bCs/>
          <w:sz w:val="20"/>
          <w:szCs w:val="20"/>
        </w:rPr>
        <w:t xml:space="preserve">за </w:t>
      </w:r>
      <w:r w:rsidR="005D00A0">
        <w:rPr>
          <w:rFonts w:ascii="Times New Roman" w:eastAsia="Times New Roman" w:hAnsi="Times New Roman" w:cs="Times New Roman"/>
          <w:b/>
          <w:bCs/>
          <w:sz w:val="20"/>
          <w:szCs w:val="20"/>
        </w:rPr>
        <w:t>9 месяцев</w:t>
      </w:r>
      <w:r w:rsidRPr="008532E2">
        <w:rPr>
          <w:rFonts w:ascii="Times New Roman" w:eastAsia="Times New Roman" w:hAnsi="Times New Roman" w:cs="Times New Roman"/>
          <w:b/>
          <w:bCs/>
          <w:sz w:val="20"/>
          <w:szCs w:val="20"/>
        </w:rPr>
        <w:t xml:space="preserve"> 202</w:t>
      </w:r>
      <w:r w:rsidR="001A1313">
        <w:rPr>
          <w:rFonts w:ascii="Times New Roman" w:eastAsia="Times New Roman" w:hAnsi="Times New Roman" w:cs="Times New Roman"/>
          <w:b/>
          <w:bCs/>
          <w:sz w:val="20"/>
          <w:szCs w:val="20"/>
        </w:rPr>
        <w:t>3</w:t>
      </w:r>
      <w:r w:rsidRPr="008532E2">
        <w:rPr>
          <w:rFonts w:ascii="Times New Roman" w:eastAsia="Times New Roman" w:hAnsi="Times New Roman" w:cs="Times New Roman"/>
          <w:b/>
          <w:bCs/>
          <w:sz w:val="20"/>
          <w:szCs w:val="20"/>
        </w:rPr>
        <w:t xml:space="preserve"> года</w:t>
      </w:r>
    </w:p>
    <w:p w:rsidR="00757BEA" w:rsidRDefault="00757BEA" w:rsidP="00757BEA">
      <w:pPr>
        <w:jc w:val="right"/>
        <w:rPr>
          <w:rFonts w:ascii="Times New Roman" w:eastAsia="Times New Roman" w:hAnsi="Times New Roman" w:cs="Times New Roman"/>
          <w:bCs/>
          <w:sz w:val="14"/>
          <w:szCs w:val="14"/>
        </w:rPr>
      </w:pPr>
      <w:r w:rsidRPr="008532E2">
        <w:rPr>
          <w:rFonts w:ascii="Times New Roman" w:eastAsia="Times New Roman" w:hAnsi="Times New Roman" w:cs="Times New Roman"/>
          <w:bCs/>
          <w:sz w:val="18"/>
          <w:szCs w:val="18"/>
        </w:rPr>
        <w:t>(</w:t>
      </w:r>
      <w:r w:rsidRPr="008532E2">
        <w:rPr>
          <w:rFonts w:ascii="Times New Roman" w:eastAsia="Times New Roman" w:hAnsi="Times New Roman" w:cs="Times New Roman"/>
          <w:bCs/>
          <w:sz w:val="14"/>
          <w:szCs w:val="14"/>
        </w:rPr>
        <w:t>рубли)</w:t>
      </w:r>
    </w:p>
    <w:tbl>
      <w:tblPr>
        <w:tblW w:w="15097" w:type="dxa"/>
        <w:tblInd w:w="113" w:type="dxa"/>
        <w:tblLayout w:type="fixed"/>
        <w:tblLook w:val="04A0" w:firstRow="1" w:lastRow="0" w:firstColumn="1" w:lastColumn="0" w:noHBand="0" w:noVBand="1"/>
      </w:tblPr>
      <w:tblGrid>
        <w:gridCol w:w="421"/>
        <w:gridCol w:w="1654"/>
        <w:gridCol w:w="1265"/>
        <w:gridCol w:w="1191"/>
        <w:gridCol w:w="1276"/>
        <w:gridCol w:w="1197"/>
        <w:gridCol w:w="1276"/>
        <w:gridCol w:w="1213"/>
        <w:gridCol w:w="1134"/>
        <w:gridCol w:w="1275"/>
        <w:gridCol w:w="785"/>
        <w:gridCol w:w="850"/>
        <w:gridCol w:w="851"/>
        <w:gridCol w:w="709"/>
      </w:tblGrid>
      <w:tr w:rsidR="001E3586" w:rsidRPr="001E3586" w:rsidTr="001E3586">
        <w:trPr>
          <w:trHeight w:val="282"/>
        </w:trPr>
        <w:tc>
          <w:tcPr>
            <w:tcW w:w="42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E3586" w:rsidRPr="001E3586" w:rsidRDefault="001E3586" w:rsidP="001E3586">
            <w:pPr>
              <w:spacing w:after="0" w:line="240" w:lineRule="auto"/>
              <w:jc w:val="center"/>
              <w:rPr>
                <w:rFonts w:ascii="Times New Roman" w:eastAsia="Times New Roman" w:hAnsi="Times New Roman" w:cs="Times New Roman"/>
                <w:color w:val="000000"/>
                <w:sz w:val="14"/>
                <w:szCs w:val="14"/>
              </w:rPr>
            </w:pPr>
            <w:bookmarkStart w:id="2" w:name="RANGE!A4:N25"/>
            <w:r w:rsidRPr="001E3586">
              <w:rPr>
                <w:rFonts w:ascii="Times New Roman" w:eastAsia="Times New Roman" w:hAnsi="Times New Roman" w:cs="Times New Roman"/>
                <w:color w:val="000000"/>
                <w:sz w:val="14"/>
                <w:szCs w:val="14"/>
              </w:rPr>
              <w:t>№ п/п</w:t>
            </w:r>
            <w:bookmarkEnd w:id="2"/>
          </w:p>
        </w:tc>
        <w:tc>
          <w:tcPr>
            <w:tcW w:w="165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E3586" w:rsidRPr="001E3586" w:rsidRDefault="001E3586" w:rsidP="001E3586">
            <w:pPr>
              <w:spacing w:after="0" w:line="240" w:lineRule="auto"/>
              <w:jc w:val="center"/>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Наименование проекта</w:t>
            </w:r>
          </w:p>
        </w:tc>
        <w:tc>
          <w:tcPr>
            <w:tcW w:w="13022" w:type="dxa"/>
            <w:gridSpan w:val="12"/>
            <w:tcBorders>
              <w:top w:val="single" w:sz="4" w:space="0" w:color="auto"/>
              <w:left w:val="nil"/>
              <w:bottom w:val="single" w:sz="4" w:space="0" w:color="auto"/>
              <w:right w:val="single" w:sz="4" w:space="0" w:color="auto"/>
            </w:tcBorders>
            <w:shd w:val="clear" w:color="auto" w:fill="auto"/>
            <w:vAlign w:val="center"/>
            <w:hideMark/>
          </w:tcPr>
          <w:p w:rsidR="001E3586" w:rsidRPr="001E3586" w:rsidRDefault="001E3586" w:rsidP="001E3586">
            <w:pPr>
              <w:spacing w:after="0" w:line="240" w:lineRule="auto"/>
              <w:jc w:val="center"/>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2023 год</w:t>
            </w:r>
          </w:p>
        </w:tc>
      </w:tr>
      <w:tr w:rsidR="001E3586" w:rsidRPr="001E3586" w:rsidTr="001E3586">
        <w:trPr>
          <w:trHeight w:val="510"/>
        </w:trPr>
        <w:tc>
          <w:tcPr>
            <w:tcW w:w="421" w:type="dxa"/>
            <w:vMerge/>
            <w:tcBorders>
              <w:top w:val="single" w:sz="4" w:space="0" w:color="auto"/>
              <w:left w:val="single" w:sz="4" w:space="0" w:color="auto"/>
              <w:bottom w:val="single" w:sz="4" w:space="0" w:color="auto"/>
              <w:right w:val="single" w:sz="4" w:space="0" w:color="auto"/>
            </w:tcBorders>
            <w:vAlign w:val="center"/>
            <w:hideMark/>
          </w:tcPr>
          <w:p w:rsidR="001E3586" w:rsidRPr="001E3586" w:rsidRDefault="001E3586" w:rsidP="001E3586">
            <w:pPr>
              <w:spacing w:after="0" w:line="240" w:lineRule="auto"/>
              <w:rPr>
                <w:rFonts w:ascii="Times New Roman" w:eastAsia="Times New Roman" w:hAnsi="Times New Roman" w:cs="Times New Roman"/>
                <w:color w:val="000000"/>
                <w:sz w:val="14"/>
                <w:szCs w:val="14"/>
              </w:rPr>
            </w:pPr>
          </w:p>
        </w:tc>
        <w:tc>
          <w:tcPr>
            <w:tcW w:w="1654" w:type="dxa"/>
            <w:vMerge/>
            <w:tcBorders>
              <w:top w:val="single" w:sz="4" w:space="0" w:color="auto"/>
              <w:left w:val="single" w:sz="4" w:space="0" w:color="auto"/>
              <w:bottom w:val="single" w:sz="4" w:space="0" w:color="auto"/>
              <w:right w:val="single" w:sz="4" w:space="0" w:color="auto"/>
            </w:tcBorders>
            <w:vAlign w:val="center"/>
            <w:hideMark/>
          </w:tcPr>
          <w:p w:rsidR="001E3586" w:rsidRPr="001E3586" w:rsidRDefault="001E3586" w:rsidP="001E3586">
            <w:pPr>
              <w:spacing w:after="0" w:line="240" w:lineRule="auto"/>
              <w:rPr>
                <w:rFonts w:ascii="Times New Roman" w:eastAsia="Times New Roman" w:hAnsi="Times New Roman" w:cs="Times New Roman"/>
                <w:color w:val="000000"/>
                <w:sz w:val="14"/>
                <w:szCs w:val="14"/>
              </w:rPr>
            </w:pPr>
          </w:p>
        </w:tc>
        <w:tc>
          <w:tcPr>
            <w:tcW w:w="3732" w:type="dxa"/>
            <w:gridSpan w:val="3"/>
            <w:tcBorders>
              <w:top w:val="single" w:sz="4" w:space="0" w:color="auto"/>
              <w:left w:val="nil"/>
              <w:bottom w:val="single" w:sz="4" w:space="0" w:color="auto"/>
              <w:right w:val="single" w:sz="4" w:space="0" w:color="auto"/>
            </w:tcBorders>
            <w:shd w:val="clear" w:color="auto" w:fill="auto"/>
            <w:vAlign w:val="center"/>
            <w:hideMark/>
          </w:tcPr>
          <w:p w:rsidR="001E3586" w:rsidRPr="001E3586" w:rsidRDefault="001E3586" w:rsidP="001E3586">
            <w:pPr>
              <w:spacing w:after="0" w:line="240" w:lineRule="auto"/>
              <w:jc w:val="center"/>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Уточненный план в соответствии с месячной отчетностью , в том числе:</w:t>
            </w:r>
          </w:p>
        </w:tc>
        <w:tc>
          <w:tcPr>
            <w:tcW w:w="1197" w:type="dxa"/>
            <w:vMerge w:val="restart"/>
            <w:tcBorders>
              <w:top w:val="nil"/>
              <w:left w:val="single" w:sz="4" w:space="0" w:color="auto"/>
              <w:bottom w:val="single" w:sz="4" w:space="0" w:color="auto"/>
              <w:right w:val="single" w:sz="4" w:space="0" w:color="auto"/>
            </w:tcBorders>
            <w:shd w:val="clear" w:color="auto" w:fill="auto"/>
            <w:vAlign w:val="center"/>
            <w:hideMark/>
          </w:tcPr>
          <w:p w:rsidR="001E3586" w:rsidRPr="001E3586" w:rsidRDefault="001E3586" w:rsidP="001E3586">
            <w:pPr>
              <w:spacing w:after="0" w:line="240" w:lineRule="auto"/>
              <w:jc w:val="center"/>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ВСЕГО</w:t>
            </w:r>
          </w:p>
        </w:tc>
        <w:tc>
          <w:tcPr>
            <w:tcW w:w="4898" w:type="dxa"/>
            <w:gridSpan w:val="4"/>
            <w:tcBorders>
              <w:top w:val="single" w:sz="4" w:space="0" w:color="auto"/>
              <w:left w:val="nil"/>
              <w:bottom w:val="single" w:sz="4" w:space="0" w:color="auto"/>
              <w:right w:val="single" w:sz="4" w:space="0" w:color="auto"/>
            </w:tcBorders>
            <w:shd w:val="clear" w:color="auto" w:fill="auto"/>
            <w:vAlign w:val="center"/>
            <w:hideMark/>
          </w:tcPr>
          <w:p w:rsidR="001E3586" w:rsidRPr="001E3586" w:rsidRDefault="001E3586" w:rsidP="001E3586">
            <w:pPr>
              <w:spacing w:after="0" w:line="240" w:lineRule="auto"/>
              <w:jc w:val="center"/>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Исполнено, в том числе:</w:t>
            </w:r>
          </w:p>
        </w:tc>
        <w:tc>
          <w:tcPr>
            <w:tcW w:w="3195" w:type="dxa"/>
            <w:gridSpan w:val="4"/>
            <w:tcBorders>
              <w:top w:val="single" w:sz="4" w:space="0" w:color="auto"/>
              <w:left w:val="nil"/>
              <w:bottom w:val="single" w:sz="4" w:space="0" w:color="auto"/>
              <w:right w:val="single" w:sz="4" w:space="0" w:color="auto"/>
            </w:tcBorders>
            <w:shd w:val="clear" w:color="auto" w:fill="auto"/>
            <w:vAlign w:val="center"/>
            <w:hideMark/>
          </w:tcPr>
          <w:p w:rsidR="001E3586" w:rsidRPr="001E3586" w:rsidRDefault="001E3586" w:rsidP="001E3586">
            <w:pPr>
              <w:spacing w:after="0" w:line="240" w:lineRule="auto"/>
              <w:jc w:val="center"/>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 исполнения</w:t>
            </w:r>
          </w:p>
        </w:tc>
      </w:tr>
      <w:tr w:rsidR="001E3586" w:rsidRPr="001E3586" w:rsidTr="001E3586">
        <w:trPr>
          <w:trHeight w:val="4290"/>
        </w:trPr>
        <w:tc>
          <w:tcPr>
            <w:tcW w:w="421" w:type="dxa"/>
            <w:vMerge/>
            <w:tcBorders>
              <w:top w:val="single" w:sz="4" w:space="0" w:color="auto"/>
              <w:left w:val="single" w:sz="4" w:space="0" w:color="auto"/>
              <w:bottom w:val="single" w:sz="4" w:space="0" w:color="auto"/>
              <w:right w:val="single" w:sz="4" w:space="0" w:color="auto"/>
            </w:tcBorders>
            <w:vAlign w:val="center"/>
            <w:hideMark/>
          </w:tcPr>
          <w:p w:rsidR="001E3586" w:rsidRPr="001E3586" w:rsidRDefault="001E3586" w:rsidP="001E3586">
            <w:pPr>
              <w:spacing w:after="0" w:line="240" w:lineRule="auto"/>
              <w:rPr>
                <w:rFonts w:ascii="Times New Roman" w:eastAsia="Times New Roman" w:hAnsi="Times New Roman" w:cs="Times New Roman"/>
                <w:color w:val="000000"/>
                <w:sz w:val="14"/>
                <w:szCs w:val="14"/>
              </w:rPr>
            </w:pPr>
          </w:p>
        </w:tc>
        <w:tc>
          <w:tcPr>
            <w:tcW w:w="1654" w:type="dxa"/>
            <w:vMerge/>
            <w:tcBorders>
              <w:top w:val="single" w:sz="4" w:space="0" w:color="auto"/>
              <w:left w:val="single" w:sz="4" w:space="0" w:color="auto"/>
              <w:bottom w:val="single" w:sz="4" w:space="0" w:color="auto"/>
              <w:right w:val="single" w:sz="4" w:space="0" w:color="auto"/>
            </w:tcBorders>
            <w:vAlign w:val="center"/>
            <w:hideMark/>
          </w:tcPr>
          <w:p w:rsidR="001E3586" w:rsidRPr="001E3586" w:rsidRDefault="001E3586" w:rsidP="001E3586">
            <w:pPr>
              <w:spacing w:after="0" w:line="240" w:lineRule="auto"/>
              <w:rPr>
                <w:rFonts w:ascii="Times New Roman" w:eastAsia="Times New Roman" w:hAnsi="Times New Roman" w:cs="Times New Roman"/>
                <w:color w:val="000000"/>
                <w:sz w:val="14"/>
                <w:szCs w:val="14"/>
              </w:rPr>
            </w:pPr>
          </w:p>
        </w:tc>
        <w:tc>
          <w:tcPr>
            <w:tcW w:w="1265" w:type="dxa"/>
            <w:tcBorders>
              <w:top w:val="nil"/>
              <w:left w:val="nil"/>
              <w:bottom w:val="single" w:sz="4" w:space="0" w:color="auto"/>
              <w:right w:val="single" w:sz="4" w:space="0" w:color="auto"/>
            </w:tcBorders>
            <w:shd w:val="clear" w:color="auto" w:fill="auto"/>
            <w:vAlign w:val="center"/>
            <w:hideMark/>
          </w:tcPr>
          <w:p w:rsidR="001E3586" w:rsidRPr="001E3586" w:rsidRDefault="001E3586" w:rsidP="001E3586">
            <w:pPr>
              <w:spacing w:after="0" w:line="240" w:lineRule="auto"/>
              <w:jc w:val="center"/>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 xml:space="preserve">За счет целевых межбюджетных трансфертов предоставляемых бюджетам муниципальных образований из федерального бюджета и бюджета автономного округа </w:t>
            </w:r>
          </w:p>
        </w:tc>
        <w:tc>
          <w:tcPr>
            <w:tcW w:w="1191" w:type="dxa"/>
            <w:tcBorders>
              <w:top w:val="nil"/>
              <w:left w:val="nil"/>
              <w:bottom w:val="single" w:sz="4" w:space="0" w:color="auto"/>
              <w:right w:val="single" w:sz="4" w:space="0" w:color="auto"/>
            </w:tcBorders>
            <w:shd w:val="clear" w:color="auto" w:fill="auto"/>
            <w:vAlign w:val="center"/>
            <w:hideMark/>
          </w:tcPr>
          <w:p w:rsidR="001E3586" w:rsidRPr="001E3586" w:rsidRDefault="001E3586" w:rsidP="001E3586">
            <w:pPr>
              <w:spacing w:after="0" w:line="240" w:lineRule="auto"/>
              <w:jc w:val="center"/>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За счет средств местного бюджета (за исключением целевых межбюджетных трансфертов предоставляемых бюджетам муниципальных образований из федерального бюджета и бюджета автономного округа)</w:t>
            </w:r>
          </w:p>
        </w:tc>
        <w:tc>
          <w:tcPr>
            <w:tcW w:w="1276" w:type="dxa"/>
            <w:tcBorders>
              <w:top w:val="nil"/>
              <w:left w:val="nil"/>
              <w:bottom w:val="single" w:sz="4" w:space="0" w:color="auto"/>
              <w:right w:val="single" w:sz="4" w:space="0" w:color="auto"/>
            </w:tcBorders>
            <w:shd w:val="clear" w:color="auto" w:fill="auto"/>
            <w:vAlign w:val="center"/>
            <w:hideMark/>
          </w:tcPr>
          <w:p w:rsidR="001E3586" w:rsidRPr="001E3586" w:rsidRDefault="001E3586" w:rsidP="001E3586">
            <w:pPr>
              <w:spacing w:after="0" w:line="240" w:lineRule="auto"/>
              <w:jc w:val="center"/>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в том числе за счет средств местного бюджета на условиях софинансирования</w:t>
            </w:r>
          </w:p>
        </w:tc>
        <w:tc>
          <w:tcPr>
            <w:tcW w:w="1197" w:type="dxa"/>
            <w:vMerge/>
            <w:tcBorders>
              <w:top w:val="nil"/>
              <w:left w:val="single" w:sz="4" w:space="0" w:color="auto"/>
              <w:bottom w:val="single" w:sz="4" w:space="0" w:color="auto"/>
              <w:right w:val="single" w:sz="4" w:space="0" w:color="auto"/>
            </w:tcBorders>
            <w:vAlign w:val="center"/>
            <w:hideMark/>
          </w:tcPr>
          <w:p w:rsidR="001E3586" w:rsidRPr="001E3586" w:rsidRDefault="001E3586" w:rsidP="001E3586">
            <w:pPr>
              <w:spacing w:after="0" w:line="240" w:lineRule="auto"/>
              <w:rPr>
                <w:rFonts w:ascii="Times New Roman" w:eastAsia="Times New Roman" w:hAnsi="Times New Roman" w:cs="Times New Roman"/>
                <w:color w:val="000000"/>
                <w:sz w:val="14"/>
                <w:szCs w:val="14"/>
              </w:rPr>
            </w:pPr>
          </w:p>
        </w:tc>
        <w:tc>
          <w:tcPr>
            <w:tcW w:w="1276" w:type="dxa"/>
            <w:tcBorders>
              <w:top w:val="nil"/>
              <w:left w:val="nil"/>
              <w:bottom w:val="single" w:sz="4" w:space="0" w:color="auto"/>
              <w:right w:val="single" w:sz="4" w:space="0" w:color="auto"/>
            </w:tcBorders>
            <w:shd w:val="clear" w:color="auto" w:fill="auto"/>
            <w:vAlign w:val="center"/>
            <w:hideMark/>
          </w:tcPr>
          <w:p w:rsidR="001E3586" w:rsidRPr="001E3586" w:rsidRDefault="001E3586" w:rsidP="001E3586">
            <w:pPr>
              <w:spacing w:after="0" w:line="240" w:lineRule="auto"/>
              <w:jc w:val="center"/>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 xml:space="preserve">За счет целевых межбюджетных трансфертов предоставляемых бюджетам муниципальных образований из федерального бюджета и бюджета автономного округа </w:t>
            </w:r>
          </w:p>
        </w:tc>
        <w:tc>
          <w:tcPr>
            <w:tcW w:w="1213" w:type="dxa"/>
            <w:tcBorders>
              <w:top w:val="nil"/>
              <w:left w:val="nil"/>
              <w:bottom w:val="single" w:sz="4" w:space="0" w:color="auto"/>
              <w:right w:val="single" w:sz="4" w:space="0" w:color="auto"/>
            </w:tcBorders>
            <w:shd w:val="clear" w:color="auto" w:fill="auto"/>
            <w:vAlign w:val="center"/>
            <w:hideMark/>
          </w:tcPr>
          <w:p w:rsidR="001E3586" w:rsidRPr="001E3586" w:rsidRDefault="001E3586" w:rsidP="001E3586">
            <w:pPr>
              <w:spacing w:after="0" w:line="240" w:lineRule="auto"/>
              <w:jc w:val="center"/>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За счет средств местного бюджета (за исключением целевых межбюджетных трансфертов предоставляемых бюджетам муниципальных образований из федерального бюджета и бюджета автономного округа)</w:t>
            </w:r>
          </w:p>
        </w:tc>
        <w:tc>
          <w:tcPr>
            <w:tcW w:w="1134" w:type="dxa"/>
            <w:tcBorders>
              <w:top w:val="nil"/>
              <w:left w:val="nil"/>
              <w:bottom w:val="single" w:sz="4" w:space="0" w:color="auto"/>
              <w:right w:val="single" w:sz="4" w:space="0" w:color="auto"/>
            </w:tcBorders>
            <w:shd w:val="clear" w:color="auto" w:fill="auto"/>
            <w:vAlign w:val="center"/>
            <w:hideMark/>
          </w:tcPr>
          <w:p w:rsidR="001E3586" w:rsidRPr="001E3586" w:rsidRDefault="001E3586" w:rsidP="001E3586">
            <w:pPr>
              <w:spacing w:after="0" w:line="240" w:lineRule="auto"/>
              <w:jc w:val="center"/>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в том числе за счет средств местного бюджета на условиях софинансирования</w:t>
            </w:r>
          </w:p>
        </w:tc>
        <w:tc>
          <w:tcPr>
            <w:tcW w:w="1275" w:type="dxa"/>
            <w:tcBorders>
              <w:top w:val="nil"/>
              <w:left w:val="nil"/>
              <w:bottom w:val="single" w:sz="4" w:space="0" w:color="auto"/>
              <w:right w:val="single" w:sz="4" w:space="0" w:color="auto"/>
            </w:tcBorders>
            <w:shd w:val="clear" w:color="auto" w:fill="auto"/>
            <w:vAlign w:val="center"/>
            <w:hideMark/>
          </w:tcPr>
          <w:p w:rsidR="001E3586" w:rsidRPr="001E3586" w:rsidRDefault="001E3586" w:rsidP="001E3586">
            <w:pPr>
              <w:spacing w:after="0" w:line="240" w:lineRule="auto"/>
              <w:jc w:val="center"/>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ВСЕГО</w:t>
            </w:r>
          </w:p>
        </w:tc>
        <w:tc>
          <w:tcPr>
            <w:tcW w:w="785" w:type="dxa"/>
            <w:tcBorders>
              <w:top w:val="nil"/>
              <w:left w:val="nil"/>
              <w:bottom w:val="single" w:sz="4" w:space="0" w:color="auto"/>
              <w:right w:val="single" w:sz="4" w:space="0" w:color="auto"/>
            </w:tcBorders>
            <w:shd w:val="clear" w:color="auto" w:fill="auto"/>
            <w:vAlign w:val="center"/>
            <w:hideMark/>
          </w:tcPr>
          <w:p w:rsidR="001E3586" w:rsidRPr="001E3586" w:rsidRDefault="001E3586" w:rsidP="001E3586">
            <w:pPr>
              <w:spacing w:after="0" w:line="240" w:lineRule="auto"/>
              <w:jc w:val="center"/>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 xml:space="preserve">За счет целевых межбюджетных трансфертов предоставляемых бюджетам муниципальных образований из федерального бюджета и бюджета автономного округа </w:t>
            </w:r>
          </w:p>
        </w:tc>
        <w:tc>
          <w:tcPr>
            <w:tcW w:w="850" w:type="dxa"/>
            <w:tcBorders>
              <w:top w:val="nil"/>
              <w:left w:val="nil"/>
              <w:bottom w:val="single" w:sz="4" w:space="0" w:color="auto"/>
              <w:right w:val="single" w:sz="4" w:space="0" w:color="auto"/>
            </w:tcBorders>
            <w:shd w:val="clear" w:color="auto" w:fill="auto"/>
            <w:vAlign w:val="center"/>
            <w:hideMark/>
          </w:tcPr>
          <w:p w:rsidR="001E3586" w:rsidRPr="001E3586" w:rsidRDefault="001E3586" w:rsidP="001E3586">
            <w:pPr>
              <w:spacing w:after="0" w:line="240" w:lineRule="auto"/>
              <w:jc w:val="center"/>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За счет средств местного бюджета (за исключением целевых межбюджетных трансфертов предоставляемых бюджетам муниципальных образований из федерального бюджета и бюджета автономного округа)</w:t>
            </w:r>
          </w:p>
        </w:tc>
        <w:tc>
          <w:tcPr>
            <w:tcW w:w="851" w:type="dxa"/>
            <w:tcBorders>
              <w:top w:val="nil"/>
              <w:left w:val="nil"/>
              <w:bottom w:val="single" w:sz="4" w:space="0" w:color="auto"/>
              <w:right w:val="single" w:sz="4" w:space="0" w:color="auto"/>
            </w:tcBorders>
            <w:shd w:val="clear" w:color="auto" w:fill="auto"/>
            <w:vAlign w:val="center"/>
            <w:hideMark/>
          </w:tcPr>
          <w:p w:rsidR="001E3586" w:rsidRPr="001E3586" w:rsidRDefault="001E3586" w:rsidP="001E3586">
            <w:pPr>
              <w:spacing w:after="0" w:line="240" w:lineRule="auto"/>
              <w:jc w:val="center"/>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в том числе за счет средств местного бюджета на условиях софинансирования</w:t>
            </w:r>
          </w:p>
        </w:tc>
        <w:tc>
          <w:tcPr>
            <w:tcW w:w="709" w:type="dxa"/>
            <w:tcBorders>
              <w:top w:val="nil"/>
              <w:left w:val="nil"/>
              <w:bottom w:val="single" w:sz="4" w:space="0" w:color="auto"/>
              <w:right w:val="single" w:sz="4" w:space="0" w:color="auto"/>
            </w:tcBorders>
            <w:shd w:val="clear" w:color="auto" w:fill="auto"/>
            <w:vAlign w:val="center"/>
            <w:hideMark/>
          </w:tcPr>
          <w:p w:rsidR="001E3586" w:rsidRPr="001E3586" w:rsidRDefault="001E3586" w:rsidP="001E3586">
            <w:pPr>
              <w:spacing w:after="0" w:line="240" w:lineRule="auto"/>
              <w:jc w:val="center"/>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ВСЕГО</w:t>
            </w:r>
          </w:p>
        </w:tc>
      </w:tr>
      <w:tr w:rsidR="001E3586" w:rsidRPr="001E3586" w:rsidTr="001E3586">
        <w:trPr>
          <w:trHeight w:val="435"/>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 </w:t>
            </w:r>
          </w:p>
        </w:tc>
        <w:tc>
          <w:tcPr>
            <w:tcW w:w="1654"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rPr>
                <w:rFonts w:ascii="Times New Roman" w:eastAsia="Times New Roman" w:hAnsi="Times New Roman" w:cs="Times New Roman"/>
                <w:b/>
                <w:bCs/>
                <w:color w:val="000000"/>
                <w:sz w:val="14"/>
                <w:szCs w:val="14"/>
              </w:rPr>
            </w:pPr>
            <w:r w:rsidRPr="001E3586">
              <w:rPr>
                <w:rFonts w:ascii="Times New Roman" w:eastAsia="Times New Roman" w:hAnsi="Times New Roman" w:cs="Times New Roman"/>
                <w:b/>
                <w:bCs/>
                <w:color w:val="000000"/>
                <w:sz w:val="14"/>
                <w:szCs w:val="14"/>
              </w:rPr>
              <w:t>Всего на реализацию национальных проектов</w:t>
            </w:r>
          </w:p>
        </w:tc>
        <w:tc>
          <w:tcPr>
            <w:tcW w:w="1265"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right"/>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1 771 130 243,39</w:t>
            </w:r>
          </w:p>
        </w:tc>
        <w:tc>
          <w:tcPr>
            <w:tcW w:w="1191"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right"/>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204 255 346,60</w:t>
            </w:r>
          </w:p>
        </w:tc>
        <w:tc>
          <w:tcPr>
            <w:tcW w:w="1276"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right"/>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204 255 346,60</w:t>
            </w:r>
          </w:p>
        </w:tc>
        <w:tc>
          <w:tcPr>
            <w:tcW w:w="1197"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right"/>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1 975 385 589,99</w:t>
            </w:r>
          </w:p>
        </w:tc>
        <w:tc>
          <w:tcPr>
            <w:tcW w:w="1276"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right"/>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1 033 533 592,53</w:t>
            </w:r>
          </w:p>
        </w:tc>
        <w:tc>
          <w:tcPr>
            <w:tcW w:w="1213"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right"/>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119 936 376,19</w:t>
            </w:r>
          </w:p>
        </w:tc>
        <w:tc>
          <w:tcPr>
            <w:tcW w:w="1134"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right"/>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119 936 376,19</w:t>
            </w:r>
          </w:p>
        </w:tc>
        <w:tc>
          <w:tcPr>
            <w:tcW w:w="1275"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right"/>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1 153 469 968,72</w:t>
            </w:r>
          </w:p>
        </w:tc>
        <w:tc>
          <w:tcPr>
            <w:tcW w:w="785"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right"/>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58,35</w:t>
            </w:r>
          </w:p>
        </w:tc>
        <w:tc>
          <w:tcPr>
            <w:tcW w:w="850"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right"/>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58,72</w:t>
            </w:r>
          </w:p>
        </w:tc>
        <w:tc>
          <w:tcPr>
            <w:tcW w:w="851"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right"/>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58,72</w:t>
            </w:r>
          </w:p>
        </w:tc>
        <w:tc>
          <w:tcPr>
            <w:tcW w:w="709"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right"/>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58,39</w:t>
            </w:r>
          </w:p>
        </w:tc>
      </w:tr>
      <w:tr w:rsidR="001E3586" w:rsidRPr="001E3586" w:rsidTr="001E3586">
        <w:trPr>
          <w:trHeight w:val="225"/>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center"/>
              <w:rPr>
                <w:rFonts w:ascii="Times New Roman" w:eastAsia="Times New Roman" w:hAnsi="Times New Roman" w:cs="Times New Roman"/>
                <w:b/>
                <w:bCs/>
                <w:i/>
                <w:iCs/>
                <w:color w:val="000000"/>
                <w:sz w:val="14"/>
                <w:szCs w:val="14"/>
              </w:rPr>
            </w:pPr>
            <w:r w:rsidRPr="001E3586">
              <w:rPr>
                <w:rFonts w:ascii="Times New Roman" w:eastAsia="Times New Roman" w:hAnsi="Times New Roman" w:cs="Times New Roman"/>
                <w:b/>
                <w:bCs/>
                <w:i/>
                <w:iCs/>
                <w:color w:val="000000"/>
                <w:sz w:val="14"/>
                <w:szCs w:val="14"/>
              </w:rPr>
              <w:t>I.</w:t>
            </w:r>
          </w:p>
        </w:tc>
        <w:tc>
          <w:tcPr>
            <w:tcW w:w="1654"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rPr>
                <w:rFonts w:ascii="Times New Roman" w:eastAsia="Times New Roman" w:hAnsi="Times New Roman" w:cs="Times New Roman"/>
                <w:b/>
                <w:bCs/>
                <w:i/>
                <w:iCs/>
                <w:color w:val="000000"/>
                <w:sz w:val="14"/>
                <w:szCs w:val="14"/>
              </w:rPr>
            </w:pPr>
            <w:r w:rsidRPr="001E3586">
              <w:rPr>
                <w:rFonts w:ascii="Times New Roman" w:eastAsia="Times New Roman" w:hAnsi="Times New Roman" w:cs="Times New Roman"/>
                <w:b/>
                <w:bCs/>
                <w:i/>
                <w:iCs/>
                <w:color w:val="000000"/>
                <w:sz w:val="14"/>
                <w:szCs w:val="14"/>
              </w:rPr>
              <w:t>Национальный проект ''Культура''(А)</w:t>
            </w:r>
          </w:p>
        </w:tc>
        <w:tc>
          <w:tcPr>
            <w:tcW w:w="1265"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center"/>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w:t>
            </w:r>
          </w:p>
        </w:tc>
        <w:tc>
          <w:tcPr>
            <w:tcW w:w="1191"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center"/>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w:t>
            </w:r>
          </w:p>
        </w:tc>
        <w:tc>
          <w:tcPr>
            <w:tcW w:w="1276"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center"/>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w:t>
            </w:r>
          </w:p>
        </w:tc>
        <w:tc>
          <w:tcPr>
            <w:tcW w:w="1197"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center"/>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w:t>
            </w:r>
          </w:p>
        </w:tc>
        <w:tc>
          <w:tcPr>
            <w:tcW w:w="1276"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center"/>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w:t>
            </w:r>
          </w:p>
        </w:tc>
        <w:tc>
          <w:tcPr>
            <w:tcW w:w="1213"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center"/>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w:t>
            </w:r>
          </w:p>
        </w:tc>
        <w:tc>
          <w:tcPr>
            <w:tcW w:w="1134"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center"/>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w:t>
            </w:r>
          </w:p>
        </w:tc>
        <w:tc>
          <w:tcPr>
            <w:tcW w:w="1275"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center"/>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w:t>
            </w:r>
          </w:p>
        </w:tc>
        <w:tc>
          <w:tcPr>
            <w:tcW w:w="785"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center"/>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w:t>
            </w:r>
          </w:p>
        </w:tc>
        <w:tc>
          <w:tcPr>
            <w:tcW w:w="850"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center"/>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w:t>
            </w:r>
          </w:p>
        </w:tc>
        <w:tc>
          <w:tcPr>
            <w:tcW w:w="851"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center"/>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w:t>
            </w:r>
          </w:p>
        </w:tc>
        <w:tc>
          <w:tcPr>
            <w:tcW w:w="709"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center"/>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w:t>
            </w:r>
          </w:p>
        </w:tc>
      </w:tr>
      <w:tr w:rsidR="001E3586" w:rsidRPr="001E3586" w:rsidTr="001E3586">
        <w:trPr>
          <w:trHeight w:val="450"/>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center"/>
              <w:rPr>
                <w:rFonts w:ascii="Times New Roman" w:eastAsia="Times New Roman" w:hAnsi="Times New Roman" w:cs="Times New Roman"/>
                <w:b/>
                <w:bCs/>
                <w:i/>
                <w:iCs/>
                <w:color w:val="000000"/>
                <w:sz w:val="14"/>
                <w:szCs w:val="14"/>
              </w:rPr>
            </w:pPr>
            <w:r w:rsidRPr="001E3586">
              <w:rPr>
                <w:rFonts w:ascii="Times New Roman" w:eastAsia="Times New Roman" w:hAnsi="Times New Roman" w:cs="Times New Roman"/>
                <w:b/>
                <w:bCs/>
                <w:i/>
                <w:iCs/>
                <w:color w:val="000000"/>
                <w:sz w:val="14"/>
                <w:szCs w:val="14"/>
              </w:rPr>
              <w:t>II.</w:t>
            </w:r>
          </w:p>
        </w:tc>
        <w:tc>
          <w:tcPr>
            <w:tcW w:w="1654"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rPr>
                <w:rFonts w:ascii="Times New Roman" w:eastAsia="Times New Roman" w:hAnsi="Times New Roman" w:cs="Times New Roman"/>
                <w:b/>
                <w:bCs/>
                <w:i/>
                <w:iCs/>
                <w:color w:val="000000"/>
                <w:sz w:val="14"/>
                <w:szCs w:val="14"/>
              </w:rPr>
            </w:pPr>
            <w:r w:rsidRPr="001E3586">
              <w:rPr>
                <w:rFonts w:ascii="Times New Roman" w:eastAsia="Times New Roman" w:hAnsi="Times New Roman" w:cs="Times New Roman"/>
                <w:b/>
                <w:bCs/>
                <w:i/>
                <w:iCs/>
                <w:color w:val="000000"/>
                <w:sz w:val="14"/>
                <w:szCs w:val="14"/>
              </w:rPr>
              <w:t>Национальный проект ''Цифровая экономика''(D)</w:t>
            </w:r>
          </w:p>
        </w:tc>
        <w:tc>
          <w:tcPr>
            <w:tcW w:w="1265"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center"/>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w:t>
            </w:r>
          </w:p>
        </w:tc>
        <w:tc>
          <w:tcPr>
            <w:tcW w:w="1191"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center"/>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w:t>
            </w:r>
          </w:p>
        </w:tc>
        <w:tc>
          <w:tcPr>
            <w:tcW w:w="1276"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center"/>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w:t>
            </w:r>
          </w:p>
        </w:tc>
        <w:tc>
          <w:tcPr>
            <w:tcW w:w="1197"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center"/>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w:t>
            </w:r>
          </w:p>
        </w:tc>
        <w:tc>
          <w:tcPr>
            <w:tcW w:w="1276"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center"/>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w:t>
            </w:r>
          </w:p>
        </w:tc>
        <w:tc>
          <w:tcPr>
            <w:tcW w:w="1213"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center"/>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w:t>
            </w:r>
          </w:p>
        </w:tc>
        <w:tc>
          <w:tcPr>
            <w:tcW w:w="1134"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center"/>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w:t>
            </w:r>
          </w:p>
        </w:tc>
        <w:tc>
          <w:tcPr>
            <w:tcW w:w="1275"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center"/>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w:t>
            </w:r>
          </w:p>
        </w:tc>
        <w:tc>
          <w:tcPr>
            <w:tcW w:w="785"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center"/>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w:t>
            </w:r>
          </w:p>
        </w:tc>
        <w:tc>
          <w:tcPr>
            <w:tcW w:w="850"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center"/>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w:t>
            </w:r>
          </w:p>
        </w:tc>
        <w:tc>
          <w:tcPr>
            <w:tcW w:w="851"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center"/>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w:t>
            </w:r>
          </w:p>
        </w:tc>
        <w:tc>
          <w:tcPr>
            <w:tcW w:w="709"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center"/>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w:t>
            </w:r>
          </w:p>
        </w:tc>
      </w:tr>
      <w:tr w:rsidR="001E3586" w:rsidRPr="001E3586" w:rsidTr="001E3586">
        <w:trPr>
          <w:trHeight w:val="450"/>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center"/>
              <w:rPr>
                <w:rFonts w:ascii="Times New Roman" w:eastAsia="Times New Roman" w:hAnsi="Times New Roman" w:cs="Times New Roman"/>
                <w:b/>
                <w:bCs/>
                <w:i/>
                <w:iCs/>
                <w:color w:val="000000"/>
                <w:sz w:val="14"/>
                <w:szCs w:val="14"/>
              </w:rPr>
            </w:pPr>
            <w:r w:rsidRPr="001E3586">
              <w:rPr>
                <w:rFonts w:ascii="Times New Roman" w:eastAsia="Times New Roman" w:hAnsi="Times New Roman" w:cs="Times New Roman"/>
                <w:b/>
                <w:bCs/>
                <w:i/>
                <w:iCs/>
                <w:color w:val="000000"/>
                <w:sz w:val="14"/>
                <w:szCs w:val="14"/>
              </w:rPr>
              <w:t>III.</w:t>
            </w:r>
          </w:p>
        </w:tc>
        <w:tc>
          <w:tcPr>
            <w:tcW w:w="1654"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rPr>
                <w:rFonts w:ascii="Times New Roman" w:eastAsia="Times New Roman" w:hAnsi="Times New Roman" w:cs="Times New Roman"/>
                <w:b/>
                <w:bCs/>
                <w:i/>
                <w:iCs/>
                <w:color w:val="000000"/>
                <w:sz w:val="14"/>
                <w:szCs w:val="14"/>
              </w:rPr>
            </w:pPr>
            <w:r w:rsidRPr="001E3586">
              <w:rPr>
                <w:rFonts w:ascii="Times New Roman" w:eastAsia="Times New Roman" w:hAnsi="Times New Roman" w:cs="Times New Roman"/>
                <w:b/>
                <w:bCs/>
                <w:i/>
                <w:iCs/>
                <w:color w:val="000000"/>
                <w:sz w:val="14"/>
                <w:szCs w:val="14"/>
              </w:rPr>
              <w:t>Национальный проект ''Образование''(Е)</w:t>
            </w:r>
          </w:p>
        </w:tc>
        <w:tc>
          <w:tcPr>
            <w:tcW w:w="1265"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right"/>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1 693 178 900,00</w:t>
            </w:r>
          </w:p>
        </w:tc>
        <w:tc>
          <w:tcPr>
            <w:tcW w:w="1191"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right"/>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183 193 948,49</w:t>
            </w:r>
          </w:p>
        </w:tc>
        <w:tc>
          <w:tcPr>
            <w:tcW w:w="1276"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right"/>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183 193 948,49</w:t>
            </w:r>
          </w:p>
        </w:tc>
        <w:tc>
          <w:tcPr>
            <w:tcW w:w="1197"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right"/>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1 876 372 848,49</w:t>
            </w:r>
          </w:p>
        </w:tc>
        <w:tc>
          <w:tcPr>
            <w:tcW w:w="1276"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right"/>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967 496 025,54</w:t>
            </w:r>
          </w:p>
        </w:tc>
        <w:tc>
          <w:tcPr>
            <w:tcW w:w="1213"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right"/>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107 145 409,81</w:t>
            </w:r>
          </w:p>
        </w:tc>
        <w:tc>
          <w:tcPr>
            <w:tcW w:w="1134"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right"/>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107 145 409,81</w:t>
            </w:r>
          </w:p>
        </w:tc>
        <w:tc>
          <w:tcPr>
            <w:tcW w:w="1275"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right"/>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1 074 641 435,35</w:t>
            </w:r>
          </w:p>
        </w:tc>
        <w:tc>
          <w:tcPr>
            <w:tcW w:w="785"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right"/>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57,14</w:t>
            </w:r>
          </w:p>
        </w:tc>
        <w:tc>
          <w:tcPr>
            <w:tcW w:w="850"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right"/>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58,49</w:t>
            </w:r>
          </w:p>
        </w:tc>
        <w:tc>
          <w:tcPr>
            <w:tcW w:w="851"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right"/>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58,49</w:t>
            </w:r>
          </w:p>
        </w:tc>
        <w:tc>
          <w:tcPr>
            <w:tcW w:w="709"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right"/>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57,27</w:t>
            </w:r>
          </w:p>
        </w:tc>
      </w:tr>
      <w:tr w:rsidR="001E3586" w:rsidRPr="001E3586" w:rsidTr="001E3586">
        <w:trPr>
          <w:trHeight w:val="450"/>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 </w:t>
            </w:r>
          </w:p>
        </w:tc>
        <w:tc>
          <w:tcPr>
            <w:tcW w:w="1654"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Региональный проект "Современная школа"</w:t>
            </w:r>
          </w:p>
        </w:tc>
        <w:tc>
          <w:tcPr>
            <w:tcW w:w="1265"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right"/>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1 687 261 600,00</w:t>
            </w:r>
          </w:p>
        </w:tc>
        <w:tc>
          <w:tcPr>
            <w:tcW w:w="1191"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right"/>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183 134 177,78</w:t>
            </w:r>
          </w:p>
        </w:tc>
        <w:tc>
          <w:tcPr>
            <w:tcW w:w="1276"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right"/>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183 134 177,78</w:t>
            </w:r>
          </w:p>
        </w:tc>
        <w:tc>
          <w:tcPr>
            <w:tcW w:w="1197"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right"/>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1 870 395 777,78</w:t>
            </w:r>
          </w:p>
        </w:tc>
        <w:tc>
          <w:tcPr>
            <w:tcW w:w="1276"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right"/>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963 989 954,32</w:t>
            </w:r>
          </w:p>
        </w:tc>
        <w:tc>
          <w:tcPr>
            <w:tcW w:w="1213"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right"/>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107 109 994,94</w:t>
            </w:r>
          </w:p>
        </w:tc>
        <w:tc>
          <w:tcPr>
            <w:tcW w:w="1134"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right"/>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107 109 994,94</w:t>
            </w:r>
          </w:p>
        </w:tc>
        <w:tc>
          <w:tcPr>
            <w:tcW w:w="1275"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right"/>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1 071 099 949,26</w:t>
            </w:r>
          </w:p>
        </w:tc>
        <w:tc>
          <w:tcPr>
            <w:tcW w:w="785"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right"/>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57,13</w:t>
            </w:r>
          </w:p>
        </w:tc>
        <w:tc>
          <w:tcPr>
            <w:tcW w:w="850"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right"/>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58,49</w:t>
            </w:r>
          </w:p>
        </w:tc>
        <w:tc>
          <w:tcPr>
            <w:tcW w:w="851"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right"/>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58,49</w:t>
            </w:r>
          </w:p>
        </w:tc>
        <w:tc>
          <w:tcPr>
            <w:tcW w:w="709"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right"/>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57,27</w:t>
            </w:r>
          </w:p>
        </w:tc>
      </w:tr>
      <w:tr w:rsidR="001E3586" w:rsidRPr="001E3586" w:rsidTr="001E3586">
        <w:trPr>
          <w:trHeight w:val="675"/>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 </w:t>
            </w:r>
          </w:p>
        </w:tc>
        <w:tc>
          <w:tcPr>
            <w:tcW w:w="1654"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Региональный проект "Патриотическое воспитание граждан Российской Федерации"</w:t>
            </w:r>
          </w:p>
        </w:tc>
        <w:tc>
          <w:tcPr>
            <w:tcW w:w="1265"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right"/>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5 917 300,00</w:t>
            </w:r>
          </w:p>
        </w:tc>
        <w:tc>
          <w:tcPr>
            <w:tcW w:w="1191"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right"/>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59 770,71</w:t>
            </w:r>
          </w:p>
        </w:tc>
        <w:tc>
          <w:tcPr>
            <w:tcW w:w="1276"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right"/>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59 770,71</w:t>
            </w:r>
          </w:p>
        </w:tc>
        <w:tc>
          <w:tcPr>
            <w:tcW w:w="1197"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right"/>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5 977 070,71</w:t>
            </w:r>
          </w:p>
        </w:tc>
        <w:tc>
          <w:tcPr>
            <w:tcW w:w="1276"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right"/>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3 506 071,22</w:t>
            </w:r>
          </w:p>
        </w:tc>
        <w:tc>
          <w:tcPr>
            <w:tcW w:w="1213"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right"/>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35 414,87</w:t>
            </w:r>
          </w:p>
        </w:tc>
        <w:tc>
          <w:tcPr>
            <w:tcW w:w="1134"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right"/>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35 414,87</w:t>
            </w:r>
          </w:p>
        </w:tc>
        <w:tc>
          <w:tcPr>
            <w:tcW w:w="1275"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right"/>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3 541 486,09</w:t>
            </w:r>
          </w:p>
        </w:tc>
        <w:tc>
          <w:tcPr>
            <w:tcW w:w="785"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right"/>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59,25</w:t>
            </w:r>
          </w:p>
        </w:tc>
        <w:tc>
          <w:tcPr>
            <w:tcW w:w="850"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right"/>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59,25</w:t>
            </w:r>
          </w:p>
        </w:tc>
        <w:tc>
          <w:tcPr>
            <w:tcW w:w="851"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right"/>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59,25</w:t>
            </w:r>
          </w:p>
        </w:tc>
        <w:tc>
          <w:tcPr>
            <w:tcW w:w="709"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right"/>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59,25</w:t>
            </w:r>
          </w:p>
        </w:tc>
      </w:tr>
      <w:tr w:rsidR="001E3586" w:rsidRPr="001E3586" w:rsidTr="001E3586">
        <w:trPr>
          <w:trHeight w:val="450"/>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center"/>
              <w:rPr>
                <w:rFonts w:ascii="Times New Roman" w:eastAsia="Times New Roman" w:hAnsi="Times New Roman" w:cs="Times New Roman"/>
                <w:b/>
                <w:bCs/>
                <w:i/>
                <w:iCs/>
                <w:color w:val="000000"/>
                <w:sz w:val="14"/>
                <w:szCs w:val="14"/>
              </w:rPr>
            </w:pPr>
            <w:r w:rsidRPr="001E3586">
              <w:rPr>
                <w:rFonts w:ascii="Times New Roman" w:eastAsia="Times New Roman" w:hAnsi="Times New Roman" w:cs="Times New Roman"/>
                <w:b/>
                <w:bCs/>
                <w:i/>
                <w:iCs/>
                <w:color w:val="000000"/>
                <w:sz w:val="14"/>
                <w:szCs w:val="14"/>
              </w:rPr>
              <w:t>IV.</w:t>
            </w:r>
          </w:p>
        </w:tc>
        <w:tc>
          <w:tcPr>
            <w:tcW w:w="1654"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rPr>
                <w:rFonts w:ascii="Times New Roman" w:eastAsia="Times New Roman" w:hAnsi="Times New Roman" w:cs="Times New Roman"/>
                <w:b/>
                <w:bCs/>
                <w:i/>
                <w:iCs/>
                <w:color w:val="000000"/>
                <w:sz w:val="14"/>
                <w:szCs w:val="14"/>
              </w:rPr>
            </w:pPr>
            <w:r w:rsidRPr="001E3586">
              <w:rPr>
                <w:rFonts w:ascii="Times New Roman" w:eastAsia="Times New Roman" w:hAnsi="Times New Roman" w:cs="Times New Roman"/>
                <w:b/>
                <w:bCs/>
                <w:i/>
                <w:iCs/>
                <w:color w:val="000000"/>
                <w:sz w:val="14"/>
                <w:szCs w:val="14"/>
              </w:rPr>
              <w:t>Национальный проект ''Жилье и городская среда''(F)</w:t>
            </w:r>
          </w:p>
        </w:tc>
        <w:tc>
          <w:tcPr>
            <w:tcW w:w="1265"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right"/>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37 744 243,39</w:t>
            </w:r>
          </w:p>
        </w:tc>
        <w:tc>
          <w:tcPr>
            <w:tcW w:w="1191"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right"/>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15 694 797,40</w:t>
            </w:r>
          </w:p>
        </w:tc>
        <w:tc>
          <w:tcPr>
            <w:tcW w:w="1276"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right"/>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15 694 797,40</w:t>
            </w:r>
          </w:p>
        </w:tc>
        <w:tc>
          <w:tcPr>
            <w:tcW w:w="1197"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right"/>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53 439 040,79</w:t>
            </w:r>
          </w:p>
        </w:tc>
        <w:tc>
          <w:tcPr>
            <w:tcW w:w="1276"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right"/>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25 831 326,99</w:t>
            </w:r>
          </w:p>
        </w:tc>
        <w:tc>
          <w:tcPr>
            <w:tcW w:w="1213"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right"/>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7 424 505,67</w:t>
            </w:r>
          </w:p>
        </w:tc>
        <w:tc>
          <w:tcPr>
            <w:tcW w:w="1134"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right"/>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7 424 505,67</w:t>
            </w:r>
          </w:p>
        </w:tc>
        <w:tc>
          <w:tcPr>
            <w:tcW w:w="1275"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right"/>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33 255 832,66</w:t>
            </w:r>
          </w:p>
        </w:tc>
        <w:tc>
          <w:tcPr>
            <w:tcW w:w="785"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right"/>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68,44</w:t>
            </w:r>
          </w:p>
        </w:tc>
        <w:tc>
          <w:tcPr>
            <w:tcW w:w="850"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right"/>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47,31</w:t>
            </w:r>
          </w:p>
        </w:tc>
        <w:tc>
          <w:tcPr>
            <w:tcW w:w="851"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right"/>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47,31</w:t>
            </w:r>
          </w:p>
        </w:tc>
        <w:tc>
          <w:tcPr>
            <w:tcW w:w="709"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right"/>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62,23</w:t>
            </w:r>
          </w:p>
        </w:tc>
      </w:tr>
      <w:tr w:rsidR="001E3586" w:rsidRPr="001E3586" w:rsidTr="001E3586">
        <w:trPr>
          <w:trHeight w:val="450"/>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 </w:t>
            </w:r>
          </w:p>
        </w:tc>
        <w:tc>
          <w:tcPr>
            <w:tcW w:w="1654"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Региональный проект "Формирование комфортной городской среды"</w:t>
            </w:r>
          </w:p>
        </w:tc>
        <w:tc>
          <w:tcPr>
            <w:tcW w:w="1265"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right"/>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37 744 243,39</w:t>
            </w:r>
          </w:p>
        </w:tc>
        <w:tc>
          <w:tcPr>
            <w:tcW w:w="1191"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right"/>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15 694 797,40</w:t>
            </w:r>
          </w:p>
        </w:tc>
        <w:tc>
          <w:tcPr>
            <w:tcW w:w="1276"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right"/>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15 694 797,40</w:t>
            </w:r>
          </w:p>
        </w:tc>
        <w:tc>
          <w:tcPr>
            <w:tcW w:w="1197"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right"/>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53 439 040,79</w:t>
            </w:r>
          </w:p>
        </w:tc>
        <w:tc>
          <w:tcPr>
            <w:tcW w:w="1276"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right"/>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25 831 326,99</w:t>
            </w:r>
          </w:p>
        </w:tc>
        <w:tc>
          <w:tcPr>
            <w:tcW w:w="1213"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right"/>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7 424 505,67</w:t>
            </w:r>
          </w:p>
        </w:tc>
        <w:tc>
          <w:tcPr>
            <w:tcW w:w="1134"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right"/>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7 424 505,67</w:t>
            </w:r>
          </w:p>
        </w:tc>
        <w:tc>
          <w:tcPr>
            <w:tcW w:w="1275"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right"/>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33 255 832,66</w:t>
            </w:r>
          </w:p>
        </w:tc>
        <w:tc>
          <w:tcPr>
            <w:tcW w:w="785"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right"/>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68,44</w:t>
            </w:r>
          </w:p>
        </w:tc>
        <w:tc>
          <w:tcPr>
            <w:tcW w:w="850"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right"/>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47,31</w:t>
            </w:r>
          </w:p>
        </w:tc>
        <w:tc>
          <w:tcPr>
            <w:tcW w:w="851"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right"/>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47,31</w:t>
            </w:r>
          </w:p>
        </w:tc>
        <w:tc>
          <w:tcPr>
            <w:tcW w:w="709"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right"/>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62,23</w:t>
            </w:r>
          </w:p>
        </w:tc>
      </w:tr>
      <w:tr w:rsidR="001E3586" w:rsidRPr="001E3586" w:rsidTr="001E3586">
        <w:trPr>
          <w:trHeight w:val="225"/>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center"/>
              <w:rPr>
                <w:rFonts w:ascii="Times New Roman" w:eastAsia="Times New Roman" w:hAnsi="Times New Roman" w:cs="Times New Roman"/>
                <w:b/>
                <w:bCs/>
                <w:i/>
                <w:iCs/>
                <w:color w:val="000000"/>
                <w:sz w:val="14"/>
                <w:szCs w:val="14"/>
              </w:rPr>
            </w:pPr>
            <w:r w:rsidRPr="001E3586">
              <w:rPr>
                <w:rFonts w:ascii="Times New Roman" w:eastAsia="Times New Roman" w:hAnsi="Times New Roman" w:cs="Times New Roman"/>
                <w:b/>
                <w:bCs/>
                <w:i/>
                <w:iCs/>
                <w:color w:val="000000"/>
                <w:sz w:val="14"/>
                <w:szCs w:val="14"/>
              </w:rPr>
              <w:t>V.</w:t>
            </w:r>
          </w:p>
        </w:tc>
        <w:tc>
          <w:tcPr>
            <w:tcW w:w="1654"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rPr>
                <w:rFonts w:ascii="Times New Roman" w:eastAsia="Times New Roman" w:hAnsi="Times New Roman" w:cs="Times New Roman"/>
                <w:b/>
                <w:bCs/>
                <w:i/>
                <w:iCs/>
                <w:color w:val="000000"/>
                <w:sz w:val="14"/>
                <w:szCs w:val="14"/>
              </w:rPr>
            </w:pPr>
            <w:r w:rsidRPr="001E3586">
              <w:rPr>
                <w:rFonts w:ascii="Times New Roman" w:eastAsia="Times New Roman" w:hAnsi="Times New Roman" w:cs="Times New Roman"/>
                <w:b/>
                <w:bCs/>
                <w:i/>
                <w:iCs/>
                <w:color w:val="000000"/>
                <w:sz w:val="14"/>
                <w:szCs w:val="14"/>
              </w:rPr>
              <w:t>Национальный проект ''Экология''(G)</w:t>
            </w:r>
          </w:p>
        </w:tc>
        <w:tc>
          <w:tcPr>
            <w:tcW w:w="1265"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center"/>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w:t>
            </w:r>
          </w:p>
        </w:tc>
        <w:tc>
          <w:tcPr>
            <w:tcW w:w="1191"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center"/>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w:t>
            </w:r>
          </w:p>
        </w:tc>
        <w:tc>
          <w:tcPr>
            <w:tcW w:w="1276"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center"/>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w:t>
            </w:r>
          </w:p>
        </w:tc>
        <w:tc>
          <w:tcPr>
            <w:tcW w:w="1197"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center"/>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w:t>
            </w:r>
          </w:p>
        </w:tc>
        <w:tc>
          <w:tcPr>
            <w:tcW w:w="1276"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center"/>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w:t>
            </w:r>
          </w:p>
        </w:tc>
        <w:tc>
          <w:tcPr>
            <w:tcW w:w="1213"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center"/>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w:t>
            </w:r>
          </w:p>
        </w:tc>
        <w:tc>
          <w:tcPr>
            <w:tcW w:w="1134"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center"/>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w:t>
            </w:r>
          </w:p>
        </w:tc>
        <w:tc>
          <w:tcPr>
            <w:tcW w:w="1275"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center"/>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w:t>
            </w:r>
          </w:p>
        </w:tc>
        <w:tc>
          <w:tcPr>
            <w:tcW w:w="785"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center"/>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w:t>
            </w:r>
          </w:p>
        </w:tc>
        <w:tc>
          <w:tcPr>
            <w:tcW w:w="850"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center"/>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w:t>
            </w:r>
          </w:p>
        </w:tc>
        <w:tc>
          <w:tcPr>
            <w:tcW w:w="851"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center"/>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w:t>
            </w:r>
          </w:p>
        </w:tc>
        <w:tc>
          <w:tcPr>
            <w:tcW w:w="709"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center"/>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w:t>
            </w:r>
          </w:p>
        </w:tc>
      </w:tr>
      <w:tr w:rsidR="001E3586" w:rsidRPr="001E3586" w:rsidTr="001E3586">
        <w:trPr>
          <w:trHeight w:val="900"/>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center"/>
              <w:rPr>
                <w:rFonts w:ascii="Times New Roman" w:eastAsia="Times New Roman" w:hAnsi="Times New Roman" w:cs="Times New Roman"/>
                <w:b/>
                <w:bCs/>
                <w:i/>
                <w:iCs/>
                <w:color w:val="000000"/>
                <w:sz w:val="14"/>
                <w:szCs w:val="14"/>
              </w:rPr>
            </w:pPr>
            <w:r w:rsidRPr="001E3586">
              <w:rPr>
                <w:rFonts w:ascii="Times New Roman" w:eastAsia="Times New Roman" w:hAnsi="Times New Roman" w:cs="Times New Roman"/>
                <w:b/>
                <w:bCs/>
                <w:i/>
                <w:iCs/>
                <w:color w:val="000000"/>
                <w:sz w:val="14"/>
                <w:szCs w:val="14"/>
              </w:rPr>
              <w:t>VI.</w:t>
            </w:r>
          </w:p>
        </w:tc>
        <w:tc>
          <w:tcPr>
            <w:tcW w:w="1654"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rPr>
                <w:rFonts w:ascii="Times New Roman" w:eastAsia="Times New Roman" w:hAnsi="Times New Roman" w:cs="Times New Roman"/>
                <w:b/>
                <w:bCs/>
                <w:i/>
                <w:iCs/>
                <w:color w:val="000000"/>
                <w:sz w:val="14"/>
                <w:szCs w:val="14"/>
              </w:rPr>
            </w:pPr>
            <w:r w:rsidRPr="001E3586">
              <w:rPr>
                <w:rFonts w:ascii="Times New Roman" w:eastAsia="Times New Roman" w:hAnsi="Times New Roman" w:cs="Times New Roman"/>
                <w:b/>
                <w:bCs/>
                <w:i/>
                <w:iCs/>
                <w:color w:val="000000"/>
                <w:sz w:val="14"/>
                <w:szCs w:val="14"/>
              </w:rPr>
              <w:t>Национальный проект ''Малое и среднее предпринимательство и поддержка индивидуальной предпринимательской инициативы''(I)</w:t>
            </w:r>
          </w:p>
        </w:tc>
        <w:tc>
          <w:tcPr>
            <w:tcW w:w="1265"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right"/>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4 198 000,00</w:t>
            </w:r>
          </w:p>
        </w:tc>
        <w:tc>
          <w:tcPr>
            <w:tcW w:w="1191"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right"/>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1 377 258,60</w:t>
            </w:r>
          </w:p>
        </w:tc>
        <w:tc>
          <w:tcPr>
            <w:tcW w:w="1276"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right"/>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1 377 258,60</w:t>
            </w:r>
          </w:p>
        </w:tc>
        <w:tc>
          <w:tcPr>
            <w:tcW w:w="1197"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right"/>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5 575 258,60</w:t>
            </w:r>
          </w:p>
        </w:tc>
        <w:tc>
          <w:tcPr>
            <w:tcW w:w="1276"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right"/>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4 198 000,00</w:t>
            </w:r>
          </w:p>
        </w:tc>
        <w:tc>
          <w:tcPr>
            <w:tcW w:w="1213"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right"/>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1 377 258,60</w:t>
            </w:r>
          </w:p>
        </w:tc>
        <w:tc>
          <w:tcPr>
            <w:tcW w:w="1134"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right"/>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1 377 258,60</w:t>
            </w:r>
          </w:p>
        </w:tc>
        <w:tc>
          <w:tcPr>
            <w:tcW w:w="1275"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right"/>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5 575 258,60</w:t>
            </w:r>
          </w:p>
        </w:tc>
        <w:tc>
          <w:tcPr>
            <w:tcW w:w="785"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right"/>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100,00</w:t>
            </w:r>
          </w:p>
        </w:tc>
        <w:tc>
          <w:tcPr>
            <w:tcW w:w="850"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right"/>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100,00</w:t>
            </w:r>
          </w:p>
        </w:tc>
        <w:tc>
          <w:tcPr>
            <w:tcW w:w="851"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right"/>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100,00</w:t>
            </w:r>
          </w:p>
        </w:tc>
        <w:tc>
          <w:tcPr>
            <w:tcW w:w="709"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right"/>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100,00</w:t>
            </w:r>
          </w:p>
        </w:tc>
      </w:tr>
      <w:tr w:rsidR="001E3586" w:rsidRPr="001E3586" w:rsidTr="001E3586">
        <w:trPr>
          <w:trHeight w:val="675"/>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 </w:t>
            </w:r>
          </w:p>
        </w:tc>
        <w:tc>
          <w:tcPr>
            <w:tcW w:w="1654"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Региональный проект "Создание условий для легкого старта и комфортного ведения бизнеса"</w:t>
            </w:r>
          </w:p>
        </w:tc>
        <w:tc>
          <w:tcPr>
            <w:tcW w:w="1265"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right"/>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430 600,00</w:t>
            </w:r>
          </w:p>
        </w:tc>
        <w:tc>
          <w:tcPr>
            <w:tcW w:w="1191"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right"/>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685 400,00</w:t>
            </w:r>
          </w:p>
        </w:tc>
        <w:tc>
          <w:tcPr>
            <w:tcW w:w="1276"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right"/>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685 400,00</w:t>
            </w:r>
          </w:p>
        </w:tc>
        <w:tc>
          <w:tcPr>
            <w:tcW w:w="1197"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right"/>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1 116 000,00</w:t>
            </w:r>
          </w:p>
        </w:tc>
        <w:tc>
          <w:tcPr>
            <w:tcW w:w="1276"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right"/>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430 600,00</w:t>
            </w:r>
          </w:p>
        </w:tc>
        <w:tc>
          <w:tcPr>
            <w:tcW w:w="1213"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right"/>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685 400,00</w:t>
            </w:r>
          </w:p>
        </w:tc>
        <w:tc>
          <w:tcPr>
            <w:tcW w:w="1134"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right"/>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685 400,00</w:t>
            </w:r>
          </w:p>
        </w:tc>
        <w:tc>
          <w:tcPr>
            <w:tcW w:w="1275"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right"/>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1 116 000,00</w:t>
            </w:r>
          </w:p>
        </w:tc>
        <w:tc>
          <w:tcPr>
            <w:tcW w:w="785"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right"/>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100,00</w:t>
            </w:r>
          </w:p>
        </w:tc>
        <w:tc>
          <w:tcPr>
            <w:tcW w:w="850"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right"/>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100,00</w:t>
            </w:r>
          </w:p>
        </w:tc>
        <w:tc>
          <w:tcPr>
            <w:tcW w:w="851"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right"/>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100,00</w:t>
            </w:r>
          </w:p>
        </w:tc>
        <w:tc>
          <w:tcPr>
            <w:tcW w:w="709"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right"/>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100,00</w:t>
            </w:r>
          </w:p>
        </w:tc>
      </w:tr>
      <w:tr w:rsidR="001E3586" w:rsidRPr="001E3586" w:rsidTr="001E3586">
        <w:trPr>
          <w:trHeight w:val="675"/>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 </w:t>
            </w:r>
          </w:p>
        </w:tc>
        <w:tc>
          <w:tcPr>
            <w:tcW w:w="1654"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Региональный проект "Акселерация субъектов малого и среднего предпринимательства"</w:t>
            </w:r>
          </w:p>
        </w:tc>
        <w:tc>
          <w:tcPr>
            <w:tcW w:w="1265"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right"/>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3 767 400,00</w:t>
            </w:r>
          </w:p>
        </w:tc>
        <w:tc>
          <w:tcPr>
            <w:tcW w:w="1191"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right"/>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691 858,60</w:t>
            </w:r>
          </w:p>
        </w:tc>
        <w:tc>
          <w:tcPr>
            <w:tcW w:w="1276"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right"/>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691 858,60</w:t>
            </w:r>
          </w:p>
        </w:tc>
        <w:tc>
          <w:tcPr>
            <w:tcW w:w="1197"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right"/>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4 459 258,60</w:t>
            </w:r>
          </w:p>
        </w:tc>
        <w:tc>
          <w:tcPr>
            <w:tcW w:w="1276"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right"/>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3 767 400,00</w:t>
            </w:r>
          </w:p>
        </w:tc>
        <w:tc>
          <w:tcPr>
            <w:tcW w:w="1213"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right"/>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691 858,60</w:t>
            </w:r>
          </w:p>
        </w:tc>
        <w:tc>
          <w:tcPr>
            <w:tcW w:w="1134"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right"/>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691 858,60</w:t>
            </w:r>
          </w:p>
        </w:tc>
        <w:tc>
          <w:tcPr>
            <w:tcW w:w="1275"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right"/>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4 459 258,60</w:t>
            </w:r>
          </w:p>
        </w:tc>
        <w:tc>
          <w:tcPr>
            <w:tcW w:w="785"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right"/>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100,00</w:t>
            </w:r>
          </w:p>
        </w:tc>
        <w:tc>
          <w:tcPr>
            <w:tcW w:w="850"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right"/>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100,00</w:t>
            </w:r>
          </w:p>
        </w:tc>
        <w:tc>
          <w:tcPr>
            <w:tcW w:w="851"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right"/>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100,00</w:t>
            </w:r>
          </w:p>
        </w:tc>
        <w:tc>
          <w:tcPr>
            <w:tcW w:w="709"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right"/>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100,00</w:t>
            </w:r>
          </w:p>
        </w:tc>
      </w:tr>
      <w:tr w:rsidR="001E3586" w:rsidRPr="001E3586" w:rsidTr="001E3586">
        <w:trPr>
          <w:trHeight w:val="675"/>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center"/>
              <w:rPr>
                <w:rFonts w:ascii="Times New Roman" w:eastAsia="Times New Roman" w:hAnsi="Times New Roman" w:cs="Times New Roman"/>
                <w:b/>
                <w:bCs/>
                <w:i/>
                <w:iCs/>
                <w:color w:val="000000"/>
                <w:sz w:val="14"/>
                <w:szCs w:val="14"/>
              </w:rPr>
            </w:pPr>
            <w:r w:rsidRPr="001E3586">
              <w:rPr>
                <w:rFonts w:ascii="Times New Roman" w:eastAsia="Times New Roman" w:hAnsi="Times New Roman" w:cs="Times New Roman"/>
                <w:b/>
                <w:bCs/>
                <w:i/>
                <w:iCs/>
                <w:color w:val="000000"/>
                <w:sz w:val="14"/>
                <w:szCs w:val="14"/>
              </w:rPr>
              <w:t>VII.</w:t>
            </w:r>
          </w:p>
        </w:tc>
        <w:tc>
          <w:tcPr>
            <w:tcW w:w="1654"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rPr>
                <w:rFonts w:ascii="Times New Roman" w:eastAsia="Times New Roman" w:hAnsi="Times New Roman" w:cs="Times New Roman"/>
                <w:b/>
                <w:bCs/>
                <w:i/>
                <w:iCs/>
                <w:color w:val="000000"/>
                <w:sz w:val="14"/>
                <w:szCs w:val="14"/>
              </w:rPr>
            </w:pPr>
            <w:r w:rsidRPr="001E3586">
              <w:rPr>
                <w:rFonts w:ascii="Times New Roman" w:eastAsia="Times New Roman" w:hAnsi="Times New Roman" w:cs="Times New Roman"/>
                <w:b/>
                <w:bCs/>
                <w:i/>
                <w:iCs/>
                <w:color w:val="000000"/>
                <w:sz w:val="14"/>
                <w:szCs w:val="14"/>
              </w:rPr>
              <w:t>Национальный проект ''Производительность труда и поддержка занятости''(L)</w:t>
            </w:r>
          </w:p>
        </w:tc>
        <w:tc>
          <w:tcPr>
            <w:tcW w:w="1265"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center"/>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w:t>
            </w:r>
          </w:p>
        </w:tc>
        <w:tc>
          <w:tcPr>
            <w:tcW w:w="1191"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center"/>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w:t>
            </w:r>
          </w:p>
        </w:tc>
        <w:tc>
          <w:tcPr>
            <w:tcW w:w="1276"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center"/>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w:t>
            </w:r>
          </w:p>
        </w:tc>
        <w:tc>
          <w:tcPr>
            <w:tcW w:w="1197"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center"/>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w:t>
            </w:r>
          </w:p>
        </w:tc>
        <w:tc>
          <w:tcPr>
            <w:tcW w:w="1276"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center"/>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w:t>
            </w:r>
          </w:p>
        </w:tc>
        <w:tc>
          <w:tcPr>
            <w:tcW w:w="1213"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center"/>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w:t>
            </w:r>
          </w:p>
        </w:tc>
        <w:tc>
          <w:tcPr>
            <w:tcW w:w="1134"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center"/>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w:t>
            </w:r>
          </w:p>
        </w:tc>
        <w:tc>
          <w:tcPr>
            <w:tcW w:w="1275"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center"/>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w:t>
            </w:r>
          </w:p>
        </w:tc>
        <w:tc>
          <w:tcPr>
            <w:tcW w:w="785"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center"/>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w:t>
            </w:r>
          </w:p>
        </w:tc>
        <w:tc>
          <w:tcPr>
            <w:tcW w:w="850"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center"/>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w:t>
            </w:r>
          </w:p>
        </w:tc>
        <w:tc>
          <w:tcPr>
            <w:tcW w:w="851"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center"/>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w:t>
            </w:r>
          </w:p>
        </w:tc>
        <w:tc>
          <w:tcPr>
            <w:tcW w:w="709"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center"/>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w:t>
            </w:r>
          </w:p>
        </w:tc>
      </w:tr>
      <w:tr w:rsidR="001E3586" w:rsidRPr="001E3586" w:rsidTr="001E3586">
        <w:trPr>
          <w:trHeight w:val="450"/>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center"/>
              <w:rPr>
                <w:rFonts w:ascii="Times New Roman" w:eastAsia="Times New Roman" w:hAnsi="Times New Roman" w:cs="Times New Roman"/>
                <w:b/>
                <w:bCs/>
                <w:i/>
                <w:iCs/>
                <w:color w:val="000000"/>
                <w:sz w:val="14"/>
                <w:szCs w:val="14"/>
              </w:rPr>
            </w:pPr>
            <w:r w:rsidRPr="001E3586">
              <w:rPr>
                <w:rFonts w:ascii="Times New Roman" w:eastAsia="Times New Roman" w:hAnsi="Times New Roman" w:cs="Times New Roman"/>
                <w:b/>
                <w:bCs/>
                <w:i/>
                <w:iCs/>
                <w:color w:val="000000"/>
                <w:sz w:val="14"/>
                <w:szCs w:val="14"/>
              </w:rPr>
              <w:t>VIII.</w:t>
            </w:r>
          </w:p>
        </w:tc>
        <w:tc>
          <w:tcPr>
            <w:tcW w:w="1654"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rPr>
                <w:rFonts w:ascii="Times New Roman" w:eastAsia="Times New Roman" w:hAnsi="Times New Roman" w:cs="Times New Roman"/>
                <w:b/>
                <w:bCs/>
                <w:i/>
                <w:iCs/>
                <w:color w:val="000000"/>
                <w:sz w:val="14"/>
                <w:szCs w:val="14"/>
              </w:rPr>
            </w:pPr>
            <w:r w:rsidRPr="001E3586">
              <w:rPr>
                <w:rFonts w:ascii="Times New Roman" w:eastAsia="Times New Roman" w:hAnsi="Times New Roman" w:cs="Times New Roman"/>
                <w:b/>
                <w:bCs/>
                <w:i/>
                <w:iCs/>
                <w:color w:val="000000"/>
                <w:sz w:val="14"/>
                <w:szCs w:val="14"/>
              </w:rPr>
              <w:t>Национальный проект ''Здравоохранение''(N)</w:t>
            </w:r>
          </w:p>
        </w:tc>
        <w:tc>
          <w:tcPr>
            <w:tcW w:w="1265"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center"/>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w:t>
            </w:r>
          </w:p>
        </w:tc>
        <w:tc>
          <w:tcPr>
            <w:tcW w:w="1191"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center"/>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w:t>
            </w:r>
          </w:p>
        </w:tc>
        <w:tc>
          <w:tcPr>
            <w:tcW w:w="1276"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center"/>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w:t>
            </w:r>
          </w:p>
        </w:tc>
        <w:tc>
          <w:tcPr>
            <w:tcW w:w="1197"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center"/>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w:t>
            </w:r>
          </w:p>
        </w:tc>
        <w:tc>
          <w:tcPr>
            <w:tcW w:w="1276"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center"/>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w:t>
            </w:r>
          </w:p>
        </w:tc>
        <w:tc>
          <w:tcPr>
            <w:tcW w:w="1213"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center"/>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w:t>
            </w:r>
          </w:p>
        </w:tc>
        <w:tc>
          <w:tcPr>
            <w:tcW w:w="1134"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center"/>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w:t>
            </w:r>
          </w:p>
        </w:tc>
        <w:tc>
          <w:tcPr>
            <w:tcW w:w="1275"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center"/>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w:t>
            </w:r>
          </w:p>
        </w:tc>
        <w:tc>
          <w:tcPr>
            <w:tcW w:w="785"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center"/>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w:t>
            </w:r>
          </w:p>
        </w:tc>
        <w:tc>
          <w:tcPr>
            <w:tcW w:w="850"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center"/>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w:t>
            </w:r>
          </w:p>
        </w:tc>
        <w:tc>
          <w:tcPr>
            <w:tcW w:w="851"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center"/>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w:t>
            </w:r>
          </w:p>
        </w:tc>
        <w:tc>
          <w:tcPr>
            <w:tcW w:w="709"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center"/>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w:t>
            </w:r>
          </w:p>
        </w:tc>
      </w:tr>
      <w:tr w:rsidR="001E3586" w:rsidRPr="001E3586" w:rsidTr="001E3586">
        <w:trPr>
          <w:trHeight w:val="450"/>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center"/>
              <w:rPr>
                <w:rFonts w:ascii="Times New Roman" w:eastAsia="Times New Roman" w:hAnsi="Times New Roman" w:cs="Times New Roman"/>
                <w:b/>
                <w:bCs/>
                <w:i/>
                <w:iCs/>
                <w:color w:val="000000"/>
                <w:sz w:val="14"/>
                <w:szCs w:val="14"/>
              </w:rPr>
            </w:pPr>
            <w:r w:rsidRPr="001E3586">
              <w:rPr>
                <w:rFonts w:ascii="Times New Roman" w:eastAsia="Times New Roman" w:hAnsi="Times New Roman" w:cs="Times New Roman"/>
                <w:b/>
                <w:bCs/>
                <w:i/>
                <w:iCs/>
                <w:color w:val="000000"/>
                <w:sz w:val="14"/>
                <w:szCs w:val="14"/>
              </w:rPr>
              <w:t>IX.</w:t>
            </w:r>
          </w:p>
        </w:tc>
        <w:tc>
          <w:tcPr>
            <w:tcW w:w="1654"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rPr>
                <w:rFonts w:ascii="Times New Roman" w:eastAsia="Times New Roman" w:hAnsi="Times New Roman" w:cs="Times New Roman"/>
                <w:b/>
                <w:bCs/>
                <w:i/>
                <w:iCs/>
                <w:color w:val="000000"/>
                <w:sz w:val="14"/>
                <w:szCs w:val="14"/>
              </w:rPr>
            </w:pPr>
            <w:r w:rsidRPr="001E3586">
              <w:rPr>
                <w:rFonts w:ascii="Times New Roman" w:eastAsia="Times New Roman" w:hAnsi="Times New Roman" w:cs="Times New Roman"/>
                <w:b/>
                <w:bCs/>
                <w:i/>
                <w:iCs/>
                <w:color w:val="000000"/>
                <w:sz w:val="14"/>
                <w:szCs w:val="14"/>
              </w:rPr>
              <w:t>Национальный проект ''Демография''(Р)</w:t>
            </w:r>
          </w:p>
        </w:tc>
        <w:tc>
          <w:tcPr>
            <w:tcW w:w="1265"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right"/>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200 300,00</w:t>
            </w:r>
          </w:p>
        </w:tc>
        <w:tc>
          <w:tcPr>
            <w:tcW w:w="1191"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right"/>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10 542,11</w:t>
            </w:r>
          </w:p>
        </w:tc>
        <w:tc>
          <w:tcPr>
            <w:tcW w:w="1276"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right"/>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10 542,11</w:t>
            </w:r>
          </w:p>
        </w:tc>
        <w:tc>
          <w:tcPr>
            <w:tcW w:w="1197"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right"/>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210 842,11</w:t>
            </w:r>
          </w:p>
        </w:tc>
        <w:tc>
          <w:tcPr>
            <w:tcW w:w="1276"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right"/>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200 300,00</w:t>
            </w:r>
          </w:p>
        </w:tc>
        <w:tc>
          <w:tcPr>
            <w:tcW w:w="1213"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right"/>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10 542,11</w:t>
            </w:r>
          </w:p>
        </w:tc>
        <w:tc>
          <w:tcPr>
            <w:tcW w:w="1134"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right"/>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10 542,11</w:t>
            </w:r>
          </w:p>
        </w:tc>
        <w:tc>
          <w:tcPr>
            <w:tcW w:w="1275"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right"/>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210 842,11</w:t>
            </w:r>
          </w:p>
        </w:tc>
        <w:tc>
          <w:tcPr>
            <w:tcW w:w="785"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right"/>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100,00</w:t>
            </w:r>
          </w:p>
        </w:tc>
        <w:tc>
          <w:tcPr>
            <w:tcW w:w="850"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right"/>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100,00</w:t>
            </w:r>
          </w:p>
        </w:tc>
        <w:tc>
          <w:tcPr>
            <w:tcW w:w="851"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right"/>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100,00</w:t>
            </w:r>
          </w:p>
        </w:tc>
        <w:tc>
          <w:tcPr>
            <w:tcW w:w="709"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right"/>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100,00</w:t>
            </w:r>
          </w:p>
        </w:tc>
      </w:tr>
      <w:tr w:rsidR="001E3586" w:rsidRPr="001E3586" w:rsidTr="001E3586">
        <w:trPr>
          <w:trHeight w:val="450"/>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 </w:t>
            </w:r>
          </w:p>
        </w:tc>
        <w:tc>
          <w:tcPr>
            <w:tcW w:w="1654"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Региональный проект "Спорт - норма жизни"</w:t>
            </w:r>
          </w:p>
        </w:tc>
        <w:tc>
          <w:tcPr>
            <w:tcW w:w="1265"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right"/>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200 300,00</w:t>
            </w:r>
          </w:p>
        </w:tc>
        <w:tc>
          <w:tcPr>
            <w:tcW w:w="1191"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right"/>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10 542,11</w:t>
            </w:r>
          </w:p>
        </w:tc>
        <w:tc>
          <w:tcPr>
            <w:tcW w:w="1276"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right"/>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10 542,11</w:t>
            </w:r>
          </w:p>
        </w:tc>
        <w:tc>
          <w:tcPr>
            <w:tcW w:w="1197"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right"/>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210 842,11</w:t>
            </w:r>
          </w:p>
        </w:tc>
        <w:tc>
          <w:tcPr>
            <w:tcW w:w="1276"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right"/>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200 300,00</w:t>
            </w:r>
          </w:p>
        </w:tc>
        <w:tc>
          <w:tcPr>
            <w:tcW w:w="1213"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right"/>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10 542,11</w:t>
            </w:r>
          </w:p>
        </w:tc>
        <w:tc>
          <w:tcPr>
            <w:tcW w:w="1134"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right"/>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10 542,11</w:t>
            </w:r>
          </w:p>
        </w:tc>
        <w:tc>
          <w:tcPr>
            <w:tcW w:w="1275"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right"/>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210 842,11</w:t>
            </w:r>
          </w:p>
        </w:tc>
        <w:tc>
          <w:tcPr>
            <w:tcW w:w="785"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right"/>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100,00</w:t>
            </w:r>
          </w:p>
        </w:tc>
        <w:tc>
          <w:tcPr>
            <w:tcW w:w="850"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right"/>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100,00</w:t>
            </w:r>
          </w:p>
        </w:tc>
        <w:tc>
          <w:tcPr>
            <w:tcW w:w="851"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right"/>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100,00</w:t>
            </w:r>
          </w:p>
        </w:tc>
        <w:tc>
          <w:tcPr>
            <w:tcW w:w="709"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right"/>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100,00</w:t>
            </w:r>
          </w:p>
        </w:tc>
      </w:tr>
      <w:tr w:rsidR="001E3586" w:rsidRPr="001E3586" w:rsidTr="001E3586">
        <w:trPr>
          <w:trHeight w:val="675"/>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center"/>
              <w:rPr>
                <w:rFonts w:ascii="Times New Roman" w:eastAsia="Times New Roman" w:hAnsi="Times New Roman" w:cs="Times New Roman"/>
                <w:b/>
                <w:bCs/>
                <w:i/>
                <w:iCs/>
                <w:color w:val="000000"/>
                <w:sz w:val="14"/>
                <w:szCs w:val="14"/>
              </w:rPr>
            </w:pPr>
            <w:r w:rsidRPr="001E3586">
              <w:rPr>
                <w:rFonts w:ascii="Times New Roman" w:eastAsia="Times New Roman" w:hAnsi="Times New Roman" w:cs="Times New Roman"/>
                <w:b/>
                <w:bCs/>
                <w:i/>
                <w:iCs/>
                <w:color w:val="000000"/>
                <w:sz w:val="14"/>
                <w:szCs w:val="14"/>
              </w:rPr>
              <w:t>X.</w:t>
            </w:r>
          </w:p>
        </w:tc>
        <w:tc>
          <w:tcPr>
            <w:tcW w:w="1654"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rPr>
                <w:rFonts w:ascii="Times New Roman" w:eastAsia="Times New Roman" w:hAnsi="Times New Roman" w:cs="Times New Roman"/>
                <w:b/>
                <w:bCs/>
                <w:i/>
                <w:iCs/>
                <w:color w:val="000000"/>
                <w:sz w:val="14"/>
                <w:szCs w:val="14"/>
              </w:rPr>
            </w:pPr>
            <w:r w:rsidRPr="001E3586">
              <w:rPr>
                <w:rFonts w:ascii="Times New Roman" w:eastAsia="Times New Roman" w:hAnsi="Times New Roman" w:cs="Times New Roman"/>
                <w:b/>
                <w:bCs/>
                <w:i/>
                <w:iCs/>
                <w:color w:val="000000"/>
                <w:sz w:val="14"/>
                <w:szCs w:val="14"/>
              </w:rPr>
              <w:t>Национальный проект ''Безопасные и качественные автомобильные дороги''(R)</w:t>
            </w:r>
          </w:p>
        </w:tc>
        <w:tc>
          <w:tcPr>
            <w:tcW w:w="1265"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right"/>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35 808 800,00</w:t>
            </w:r>
          </w:p>
        </w:tc>
        <w:tc>
          <w:tcPr>
            <w:tcW w:w="1191"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right"/>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3 978 800,00</w:t>
            </w:r>
          </w:p>
        </w:tc>
        <w:tc>
          <w:tcPr>
            <w:tcW w:w="1276"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right"/>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3 978 800,00</w:t>
            </w:r>
          </w:p>
        </w:tc>
        <w:tc>
          <w:tcPr>
            <w:tcW w:w="1197"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right"/>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39 787 600,00</w:t>
            </w:r>
          </w:p>
        </w:tc>
        <w:tc>
          <w:tcPr>
            <w:tcW w:w="1276"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right"/>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35 807 940,00</w:t>
            </w:r>
          </w:p>
        </w:tc>
        <w:tc>
          <w:tcPr>
            <w:tcW w:w="1213"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right"/>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3 978 660,00</w:t>
            </w:r>
          </w:p>
        </w:tc>
        <w:tc>
          <w:tcPr>
            <w:tcW w:w="1134"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right"/>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3 978 660,00</w:t>
            </w:r>
          </w:p>
        </w:tc>
        <w:tc>
          <w:tcPr>
            <w:tcW w:w="1275"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right"/>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39 786 600,00</w:t>
            </w:r>
          </w:p>
        </w:tc>
        <w:tc>
          <w:tcPr>
            <w:tcW w:w="785"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right"/>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100,00</w:t>
            </w:r>
          </w:p>
        </w:tc>
        <w:tc>
          <w:tcPr>
            <w:tcW w:w="850"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right"/>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100,00</w:t>
            </w:r>
          </w:p>
        </w:tc>
        <w:tc>
          <w:tcPr>
            <w:tcW w:w="851"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right"/>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100,00</w:t>
            </w:r>
          </w:p>
        </w:tc>
        <w:tc>
          <w:tcPr>
            <w:tcW w:w="709"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right"/>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100,00</w:t>
            </w:r>
          </w:p>
        </w:tc>
      </w:tr>
      <w:tr w:rsidR="001E3586" w:rsidRPr="001E3586" w:rsidTr="001E3586">
        <w:trPr>
          <w:trHeight w:val="450"/>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 </w:t>
            </w:r>
          </w:p>
        </w:tc>
        <w:tc>
          <w:tcPr>
            <w:tcW w:w="1654"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Региональный проект "Региональная и местная дорожная сеть"</w:t>
            </w:r>
          </w:p>
        </w:tc>
        <w:tc>
          <w:tcPr>
            <w:tcW w:w="1265"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right"/>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35 808 800,00</w:t>
            </w:r>
          </w:p>
        </w:tc>
        <w:tc>
          <w:tcPr>
            <w:tcW w:w="1191"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right"/>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3 978 800,00</w:t>
            </w:r>
          </w:p>
        </w:tc>
        <w:tc>
          <w:tcPr>
            <w:tcW w:w="1276"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right"/>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3 978 800,00</w:t>
            </w:r>
          </w:p>
        </w:tc>
        <w:tc>
          <w:tcPr>
            <w:tcW w:w="1197"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right"/>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39 787 600,00</w:t>
            </w:r>
          </w:p>
        </w:tc>
        <w:tc>
          <w:tcPr>
            <w:tcW w:w="1276"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right"/>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35 807 940,00</w:t>
            </w:r>
          </w:p>
        </w:tc>
        <w:tc>
          <w:tcPr>
            <w:tcW w:w="1213"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right"/>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3 978 660,00</w:t>
            </w:r>
          </w:p>
        </w:tc>
        <w:tc>
          <w:tcPr>
            <w:tcW w:w="1134"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right"/>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3 978 660,00</w:t>
            </w:r>
          </w:p>
        </w:tc>
        <w:tc>
          <w:tcPr>
            <w:tcW w:w="1275"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right"/>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39 786 600,00</w:t>
            </w:r>
          </w:p>
        </w:tc>
        <w:tc>
          <w:tcPr>
            <w:tcW w:w="785"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right"/>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100,00</w:t>
            </w:r>
          </w:p>
        </w:tc>
        <w:tc>
          <w:tcPr>
            <w:tcW w:w="850"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right"/>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100,00</w:t>
            </w:r>
          </w:p>
        </w:tc>
        <w:tc>
          <w:tcPr>
            <w:tcW w:w="851"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right"/>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100,00</w:t>
            </w:r>
          </w:p>
        </w:tc>
        <w:tc>
          <w:tcPr>
            <w:tcW w:w="709"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right"/>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100,00</w:t>
            </w:r>
          </w:p>
        </w:tc>
      </w:tr>
      <w:tr w:rsidR="001E3586" w:rsidRPr="001E3586" w:rsidTr="001E3586">
        <w:trPr>
          <w:trHeight w:val="675"/>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center"/>
              <w:rPr>
                <w:rFonts w:ascii="Times New Roman" w:eastAsia="Times New Roman" w:hAnsi="Times New Roman" w:cs="Times New Roman"/>
                <w:b/>
                <w:bCs/>
                <w:i/>
                <w:iCs/>
                <w:color w:val="000000"/>
                <w:sz w:val="14"/>
                <w:szCs w:val="14"/>
              </w:rPr>
            </w:pPr>
            <w:r w:rsidRPr="001E3586">
              <w:rPr>
                <w:rFonts w:ascii="Times New Roman" w:eastAsia="Times New Roman" w:hAnsi="Times New Roman" w:cs="Times New Roman"/>
                <w:b/>
                <w:bCs/>
                <w:i/>
                <w:iCs/>
                <w:color w:val="000000"/>
                <w:sz w:val="14"/>
                <w:szCs w:val="14"/>
              </w:rPr>
              <w:t>XI.</w:t>
            </w:r>
          </w:p>
        </w:tc>
        <w:tc>
          <w:tcPr>
            <w:tcW w:w="1654"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rPr>
                <w:rFonts w:ascii="Times New Roman" w:eastAsia="Times New Roman" w:hAnsi="Times New Roman" w:cs="Times New Roman"/>
                <w:b/>
                <w:bCs/>
                <w:i/>
                <w:iCs/>
                <w:color w:val="000000"/>
                <w:sz w:val="14"/>
                <w:szCs w:val="14"/>
              </w:rPr>
            </w:pPr>
            <w:r w:rsidRPr="001E3586">
              <w:rPr>
                <w:rFonts w:ascii="Times New Roman" w:eastAsia="Times New Roman" w:hAnsi="Times New Roman" w:cs="Times New Roman"/>
                <w:b/>
                <w:bCs/>
                <w:i/>
                <w:iCs/>
                <w:color w:val="000000"/>
                <w:sz w:val="14"/>
                <w:szCs w:val="14"/>
              </w:rPr>
              <w:t>Национальный проект ''Международная кооперация и экспорт''(Т)</w:t>
            </w:r>
          </w:p>
        </w:tc>
        <w:tc>
          <w:tcPr>
            <w:tcW w:w="1265"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center"/>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w:t>
            </w:r>
          </w:p>
        </w:tc>
        <w:tc>
          <w:tcPr>
            <w:tcW w:w="1191"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center"/>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w:t>
            </w:r>
          </w:p>
        </w:tc>
        <w:tc>
          <w:tcPr>
            <w:tcW w:w="1276"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center"/>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w:t>
            </w:r>
          </w:p>
        </w:tc>
        <w:tc>
          <w:tcPr>
            <w:tcW w:w="1197"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center"/>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w:t>
            </w:r>
          </w:p>
        </w:tc>
        <w:tc>
          <w:tcPr>
            <w:tcW w:w="1276"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center"/>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w:t>
            </w:r>
          </w:p>
        </w:tc>
        <w:tc>
          <w:tcPr>
            <w:tcW w:w="1213"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center"/>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w:t>
            </w:r>
          </w:p>
        </w:tc>
        <w:tc>
          <w:tcPr>
            <w:tcW w:w="1134"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center"/>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w:t>
            </w:r>
          </w:p>
        </w:tc>
        <w:tc>
          <w:tcPr>
            <w:tcW w:w="1275"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center"/>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w:t>
            </w:r>
          </w:p>
        </w:tc>
        <w:tc>
          <w:tcPr>
            <w:tcW w:w="785"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center"/>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w:t>
            </w:r>
          </w:p>
        </w:tc>
        <w:tc>
          <w:tcPr>
            <w:tcW w:w="850"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center"/>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w:t>
            </w:r>
          </w:p>
        </w:tc>
        <w:tc>
          <w:tcPr>
            <w:tcW w:w="851"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center"/>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w:t>
            </w:r>
          </w:p>
        </w:tc>
        <w:tc>
          <w:tcPr>
            <w:tcW w:w="709" w:type="dxa"/>
            <w:tcBorders>
              <w:top w:val="nil"/>
              <w:left w:val="nil"/>
              <w:bottom w:val="single" w:sz="4" w:space="0" w:color="auto"/>
              <w:right w:val="single" w:sz="4" w:space="0" w:color="auto"/>
            </w:tcBorders>
            <w:shd w:val="clear" w:color="auto" w:fill="auto"/>
            <w:vAlign w:val="bottom"/>
            <w:hideMark/>
          </w:tcPr>
          <w:p w:rsidR="001E3586" w:rsidRPr="001E3586" w:rsidRDefault="001E3586" w:rsidP="001E3586">
            <w:pPr>
              <w:spacing w:after="0" w:line="240" w:lineRule="auto"/>
              <w:jc w:val="center"/>
              <w:rPr>
                <w:rFonts w:ascii="Times New Roman" w:eastAsia="Times New Roman" w:hAnsi="Times New Roman" w:cs="Times New Roman"/>
                <w:color w:val="000000"/>
                <w:sz w:val="14"/>
                <w:szCs w:val="14"/>
              </w:rPr>
            </w:pPr>
            <w:r w:rsidRPr="001E3586">
              <w:rPr>
                <w:rFonts w:ascii="Times New Roman" w:eastAsia="Times New Roman" w:hAnsi="Times New Roman" w:cs="Times New Roman"/>
                <w:color w:val="000000"/>
                <w:sz w:val="14"/>
                <w:szCs w:val="14"/>
              </w:rPr>
              <w:t>-</w:t>
            </w:r>
          </w:p>
        </w:tc>
      </w:tr>
    </w:tbl>
    <w:p w:rsidR="00757BEA" w:rsidRDefault="00757BEA" w:rsidP="00757BEA">
      <w:pPr>
        <w:jc w:val="right"/>
        <w:rPr>
          <w:rFonts w:ascii="Times New Roman" w:eastAsia="Times New Roman" w:hAnsi="Times New Roman" w:cs="Times New Roman"/>
          <w:bCs/>
          <w:sz w:val="14"/>
          <w:szCs w:val="14"/>
        </w:rPr>
      </w:pPr>
    </w:p>
    <w:sectPr w:rsidR="00757BEA" w:rsidSect="0037638C">
      <w:pgSz w:w="16838" w:h="11906" w:orient="landscape"/>
      <w:pgMar w:top="1701" w:right="1134" w:bottom="425"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543D" w:rsidRDefault="003D543D" w:rsidP="004C25A4">
      <w:pPr>
        <w:spacing w:after="0" w:line="240" w:lineRule="auto"/>
      </w:pPr>
      <w:r>
        <w:separator/>
      </w:r>
    </w:p>
  </w:endnote>
  <w:endnote w:type="continuationSeparator" w:id="0">
    <w:p w:rsidR="003D543D" w:rsidRDefault="003D543D" w:rsidP="004C25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Times New Roman CYR">
    <w:altName w:val="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543D" w:rsidRDefault="003D543D" w:rsidP="004C25A4">
      <w:pPr>
        <w:spacing w:after="0" w:line="240" w:lineRule="auto"/>
      </w:pPr>
      <w:r>
        <w:separator/>
      </w:r>
    </w:p>
  </w:footnote>
  <w:footnote w:type="continuationSeparator" w:id="0">
    <w:p w:rsidR="003D543D" w:rsidRDefault="003D543D" w:rsidP="004C25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601193"/>
      <w:docPartObj>
        <w:docPartGallery w:val="Page Numbers (Top of Page)"/>
        <w:docPartUnique/>
      </w:docPartObj>
    </w:sdtPr>
    <w:sdtEndPr/>
    <w:sdtContent>
      <w:p w:rsidR="008D65A0" w:rsidRDefault="008D65A0">
        <w:pPr>
          <w:pStyle w:val="ae"/>
          <w:jc w:val="center"/>
        </w:pPr>
        <w:r w:rsidRPr="000E4D41">
          <w:rPr>
            <w:sz w:val="28"/>
            <w:szCs w:val="28"/>
          </w:rPr>
          <w:fldChar w:fldCharType="begin"/>
        </w:r>
        <w:r w:rsidRPr="000E4D41">
          <w:rPr>
            <w:sz w:val="28"/>
            <w:szCs w:val="28"/>
          </w:rPr>
          <w:instrText xml:space="preserve"> PAGE   \* MERGEFORMAT </w:instrText>
        </w:r>
        <w:r w:rsidRPr="000E4D41">
          <w:rPr>
            <w:sz w:val="28"/>
            <w:szCs w:val="28"/>
          </w:rPr>
          <w:fldChar w:fldCharType="separate"/>
        </w:r>
        <w:r w:rsidR="004D6B47">
          <w:rPr>
            <w:noProof/>
            <w:sz w:val="28"/>
            <w:szCs w:val="28"/>
          </w:rPr>
          <w:t>2</w:t>
        </w:r>
        <w:r w:rsidRPr="000E4D41">
          <w:rPr>
            <w:sz w:val="28"/>
            <w:szCs w:val="28"/>
          </w:rPr>
          <w:fldChar w:fldCharType="end"/>
        </w:r>
      </w:p>
    </w:sdtContent>
  </w:sdt>
  <w:p w:rsidR="008D65A0" w:rsidRDefault="008D65A0">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0410BE"/>
    <w:multiLevelType w:val="hybridMultilevel"/>
    <w:tmpl w:val="E362DB0A"/>
    <w:lvl w:ilvl="0" w:tplc="CC86E78E">
      <w:start w:val="132"/>
      <w:numFmt w:val="bullet"/>
      <w:lvlText w:val="-"/>
      <w:lvlJc w:val="left"/>
      <w:pPr>
        <w:tabs>
          <w:tab w:val="num" w:pos="1399"/>
        </w:tabs>
        <w:ind w:left="1399" w:hanging="645"/>
      </w:pPr>
      <w:rPr>
        <w:rFonts w:ascii="Times New Roman" w:eastAsia="Times New Roman" w:hAnsi="Times New Roman" w:cs="Times New Roman" w:hint="default"/>
      </w:rPr>
    </w:lvl>
    <w:lvl w:ilvl="1" w:tplc="04190003" w:tentative="1">
      <w:start w:val="1"/>
      <w:numFmt w:val="bullet"/>
      <w:lvlText w:val="o"/>
      <w:lvlJc w:val="left"/>
      <w:pPr>
        <w:tabs>
          <w:tab w:val="num" w:pos="1834"/>
        </w:tabs>
        <w:ind w:left="1834" w:hanging="360"/>
      </w:pPr>
      <w:rPr>
        <w:rFonts w:ascii="Courier New" w:hAnsi="Courier New" w:hint="default"/>
      </w:rPr>
    </w:lvl>
    <w:lvl w:ilvl="2" w:tplc="04190005" w:tentative="1">
      <w:start w:val="1"/>
      <w:numFmt w:val="bullet"/>
      <w:lvlText w:val=""/>
      <w:lvlJc w:val="left"/>
      <w:pPr>
        <w:tabs>
          <w:tab w:val="num" w:pos="2554"/>
        </w:tabs>
        <w:ind w:left="2554" w:hanging="360"/>
      </w:pPr>
      <w:rPr>
        <w:rFonts w:ascii="Wingdings" w:hAnsi="Wingdings" w:hint="default"/>
      </w:rPr>
    </w:lvl>
    <w:lvl w:ilvl="3" w:tplc="04190001" w:tentative="1">
      <w:start w:val="1"/>
      <w:numFmt w:val="bullet"/>
      <w:lvlText w:val=""/>
      <w:lvlJc w:val="left"/>
      <w:pPr>
        <w:tabs>
          <w:tab w:val="num" w:pos="3274"/>
        </w:tabs>
        <w:ind w:left="3274" w:hanging="360"/>
      </w:pPr>
      <w:rPr>
        <w:rFonts w:ascii="Symbol" w:hAnsi="Symbol" w:hint="default"/>
      </w:rPr>
    </w:lvl>
    <w:lvl w:ilvl="4" w:tplc="04190003" w:tentative="1">
      <w:start w:val="1"/>
      <w:numFmt w:val="bullet"/>
      <w:lvlText w:val="o"/>
      <w:lvlJc w:val="left"/>
      <w:pPr>
        <w:tabs>
          <w:tab w:val="num" w:pos="3994"/>
        </w:tabs>
        <w:ind w:left="3994" w:hanging="360"/>
      </w:pPr>
      <w:rPr>
        <w:rFonts w:ascii="Courier New" w:hAnsi="Courier New" w:hint="default"/>
      </w:rPr>
    </w:lvl>
    <w:lvl w:ilvl="5" w:tplc="04190005" w:tentative="1">
      <w:start w:val="1"/>
      <w:numFmt w:val="bullet"/>
      <w:lvlText w:val=""/>
      <w:lvlJc w:val="left"/>
      <w:pPr>
        <w:tabs>
          <w:tab w:val="num" w:pos="4714"/>
        </w:tabs>
        <w:ind w:left="4714" w:hanging="360"/>
      </w:pPr>
      <w:rPr>
        <w:rFonts w:ascii="Wingdings" w:hAnsi="Wingdings" w:hint="default"/>
      </w:rPr>
    </w:lvl>
    <w:lvl w:ilvl="6" w:tplc="04190001" w:tentative="1">
      <w:start w:val="1"/>
      <w:numFmt w:val="bullet"/>
      <w:lvlText w:val=""/>
      <w:lvlJc w:val="left"/>
      <w:pPr>
        <w:tabs>
          <w:tab w:val="num" w:pos="5434"/>
        </w:tabs>
        <w:ind w:left="5434" w:hanging="360"/>
      </w:pPr>
      <w:rPr>
        <w:rFonts w:ascii="Symbol" w:hAnsi="Symbol" w:hint="default"/>
      </w:rPr>
    </w:lvl>
    <w:lvl w:ilvl="7" w:tplc="04190003" w:tentative="1">
      <w:start w:val="1"/>
      <w:numFmt w:val="bullet"/>
      <w:lvlText w:val="o"/>
      <w:lvlJc w:val="left"/>
      <w:pPr>
        <w:tabs>
          <w:tab w:val="num" w:pos="6154"/>
        </w:tabs>
        <w:ind w:left="6154" w:hanging="360"/>
      </w:pPr>
      <w:rPr>
        <w:rFonts w:ascii="Courier New" w:hAnsi="Courier New" w:hint="default"/>
      </w:rPr>
    </w:lvl>
    <w:lvl w:ilvl="8" w:tplc="04190005" w:tentative="1">
      <w:start w:val="1"/>
      <w:numFmt w:val="bullet"/>
      <w:lvlText w:val=""/>
      <w:lvlJc w:val="left"/>
      <w:pPr>
        <w:tabs>
          <w:tab w:val="num" w:pos="6874"/>
        </w:tabs>
        <w:ind w:left="6874" w:hanging="360"/>
      </w:pPr>
      <w:rPr>
        <w:rFonts w:ascii="Wingdings" w:hAnsi="Wingdings" w:hint="default"/>
      </w:rPr>
    </w:lvl>
  </w:abstractNum>
  <w:abstractNum w:abstractNumId="1" w15:restartNumberingAfterBreak="0">
    <w:nsid w:val="5C3C29EA"/>
    <w:multiLevelType w:val="hybridMultilevel"/>
    <w:tmpl w:val="80F23DEA"/>
    <w:lvl w:ilvl="0" w:tplc="0419000D">
      <w:start w:val="1"/>
      <w:numFmt w:val="bullet"/>
      <w:lvlText w:val=""/>
      <w:lvlJc w:val="left"/>
      <w:pPr>
        <w:ind w:left="2137" w:hanging="360"/>
      </w:pPr>
      <w:rPr>
        <w:rFonts w:ascii="Wingdings" w:hAnsi="Wingdings" w:hint="default"/>
      </w:rPr>
    </w:lvl>
    <w:lvl w:ilvl="1" w:tplc="04190003" w:tentative="1">
      <w:start w:val="1"/>
      <w:numFmt w:val="bullet"/>
      <w:lvlText w:val="o"/>
      <w:lvlJc w:val="left"/>
      <w:pPr>
        <w:ind w:left="2857" w:hanging="360"/>
      </w:pPr>
      <w:rPr>
        <w:rFonts w:ascii="Courier New" w:hAnsi="Courier New" w:cs="Courier New" w:hint="default"/>
      </w:rPr>
    </w:lvl>
    <w:lvl w:ilvl="2" w:tplc="04190005" w:tentative="1">
      <w:start w:val="1"/>
      <w:numFmt w:val="bullet"/>
      <w:lvlText w:val=""/>
      <w:lvlJc w:val="left"/>
      <w:pPr>
        <w:ind w:left="3577" w:hanging="360"/>
      </w:pPr>
      <w:rPr>
        <w:rFonts w:ascii="Wingdings" w:hAnsi="Wingdings" w:hint="default"/>
      </w:rPr>
    </w:lvl>
    <w:lvl w:ilvl="3" w:tplc="04190001" w:tentative="1">
      <w:start w:val="1"/>
      <w:numFmt w:val="bullet"/>
      <w:lvlText w:val=""/>
      <w:lvlJc w:val="left"/>
      <w:pPr>
        <w:ind w:left="4297" w:hanging="360"/>
      </w:pPr>
      <w:rPr>
        <w:rFonts w:ascii="Symbol" w:hAnsi="Symbol" w:hint="default"/>
      </w:rPr>
    </w:lvl>
    <w:lvl w:ilvl="4" w:tplc="04190003" w:tentative="1">
      <w:start w:val="1"/>
      <w:numFmt w:val="bullet"/>
      <w:lvlText w:val="o"/>
      <w:lvlJc w:val="left"/>
      <w:pPr>
        <w:ind w:left="5017" w:hanging="360"/>
      </w:pPr>
      <w:rPr>
        <w:rFonts w:ascii="Courier New" w:hAnsi="Courier New" w:cs="Courier New" w:hint="default"/>
      </w:rPr>
    </w:lvl>
    <w:lvl w:ilvl="5" w:tplc="04190005" w:tentative="1">
      <w:start w:val="1"/>
      <w:numFmt w:val="bullet"/>
      <w:lvlText w:val=""/>
      <w:lvlJc w:val="left"/>
      <w:pPr>
        <w:ind w:left="5737" w:hanging="360"/>
      </w:pPr>
      <w:rPr>
        <w:rFonts w:ascii="Wingdings" w:hAnsi="Wingdings" w:hint="default"/>
      </w:rPr>
    </w:lvl>
    <w:lvl w:ilvl="6" w:tplc="04190001" w:tentative="1">
      <w:start w:val="1"/>
      <w:numFmt w:val="bullet"/>
      <w:lvlText w:val=""/>
      <w:lvlJc w:val="left"/>
      <w:pPr>
        <w:ind w:left="6457" w:hanging="360"/>
      </w:pPr>
      <w:rPr>
        <w:rFonts w:ascii="Symbol" w:hAnsi="Symbol" w:hint="default"/>
      </w:rPr>
    </w:lvl>
    <w:lvl w:ilvl="7" w:tplc="04190003" w:tentative="1">
      <w:start w:val="1"/>
      <w:numFmt w:val="bullet"/>
      <w:lvlText w:val="o"/>
      <w:lvlJc w:val="left"/>
      <w:pPr>
        <w:ind w:left="7177" w:hanging="360"/>
      </w:pPr>
      <w:rPr>
        <w:rFonts w:ascii="Courier New" w:hAnsi="Courier New" w:cs="Courier New" w:hint="default"/>
      </w:rPr>
    </w:lvl>
    <w:lvl w:ilvl="8" w:tplc="04190005" w:tentative="1">
      <w:start w:val="1"/>
      <w:numFmt w:val="bullet"/>
      <w:lvlText w:val=""/>
      <w:lvlJc w:val="left"/>
      <w:pPr>
        <w:ind w:left="7897" w:hanging="360"/>
      </w:pPr>
      <w:rPr>
        <w:rFonts w:ascii="Wingdings" w:hAnsi="Wingdings" w:hint="default"/>
      </w:rPr>
    </w:lvl>
  </w:abstractNum>
  <w:abstractNum w:abstractNumId="2" w15:restartNumberingAfterBreak="0">
    <w:nsid w:val="6B1D07C2"/>
    <w:multiLevelType w:val="hybridMultilevel"/>
    <w:tmpl w:val="E3EEC5CE"/>
    <w:lvl w:ilvl="0" w:tplc="275C3878">
      <w:start w:val="1"/>
      <w:numFmt w:val="decimalZero"/>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1"/>
  </w:num>
  <w:num w:numId="3">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9D22DC"/>
    <w:rsid w:val="00000493"/>
    <w:rsid w:val="00000792"/>
    <w:rsid w:val="00000F5C"/>
    <w:rsid w:val="00001C9D"/>
    <w:rsid w:val="00002323"/>
    <w:rsid w:val="00003A81"/>
    <w:rsid w:val="00004CA0"/>
    <w:rsid w:val="0000670E"/>
    <w:rsid w:val="00006B72"/>
    <w:rsid w:val="00010CEE"/>
    <w:rsid w:val="00011147"/>
    <w:rsid w:val="00012892"/>
    <w:rsid w:val="0001323F"/>
    <w:rsid w:val="00013E8F"/>
    <w:rsid w:val="00014058"/>
    <w:rsid w:val="00014398"/>
    <w:rsid w:val="00015195"/>
    <w:rsid w:val="000153D6"/>
    <w:rsid w:val="00016D80"/>
    <w:rsid w:val="00017107"/>
    <w:rsid w:val="000171D3"/>
    <w:rsid w:val="000173F8"/>
    <w:rsid w:val="00017F66"/>
    <w:rsid w:val="000206FA"/>
    <w:rsid w:val="00020E55"/>
    <w:rsid w:val="00020FB0"/>
    <w:rsid w:val="00021341"/>
    <w:rsid w:val="00021485"/>
    <w:rsid w:val="00021C41"/>
    <w:rsid w:val="000243E9"/>
    <w:rsid w:val="00024E2C"/>
    <w:rsid w:val="0002533C"/>
    <w:rsid w:val="000256E2"/>
    <w:rsid w:val="00025CE2"/>
    <w:rsid w:val="000271BF"/>
    <w:rsid w:val="00030B50"/>
    <w:rsid w:val="00031312"/>
    <w:rsid w:val="0003137B"/>
    <w:rsid w:val="000319E2"/>
    <w:rsid w:val="00032102"/>
    <w:rsid w:val="0003413F"/>
    <w:rsid w:val="00034C20"/>
    <w:rsid w:val="00035F46"/>
    <w:rsid w:val="00036030"/>
    <w:rsid w:val="00036A41"/>
    <w:rsid w:val="000372AC"/>
    <w:rsid w:val="00037338"/>
    <w:rsid w:val="00037380"/>
    <w:rsid w:val="0004100D"/>
    <w:rsid w:val="00041432"/>
    <w:rsid w:val="0004199D"/>
    <w:rsid w:val="000422BB"/>
    <w:rsid w:val="00042412"/>
    <w:rsid w:val="0004297A"/>
    <w:rsid w:val="00042DC1"/>
    <w:rsid w:val="00042E27"/>
    <w:rsid w:val="00042F2A"/>
    <w:rsid w:val="0004367C"/>
    <w:rsid w:val="00043C34"/>
    <w:rsid w:val="00043FA8"/>
    <w:rsid w:val="0004419F"/>
    <w:rsid w:val="00044256"/>
    <w:rsid w:val="000462FF"/>
    <w:rsid w:val="000466C5"/>
    <w:rsid w:val="00046712"/>
    <w:rsid w:val="00046818"/>
    <w:rsid w:val="00046824"/>
    <w:rsid w:val="00046A82"/>
    <w:rsid w:val="00046D11"/>
    <w:rsid w:val="0004704B"/>
    <w:rsid w:val="00047107"/>
    <w:rsid w:val="00047EE0"/>
    <w:rsid w:val="000505D0"/>
    <w:rsid w:val="000506D9"/>
    <w:rsid w:val="000506EC"/>
    <w:rsid w:val="00050730"/>
    <w:rsid w:val="00051540"/>
    <w:rsid w:val="00052820"/>
    <w:rsid w:val="000542CA"/>
    <w:rsid w:val="000556D5"/>
    <w:rsid w:val="000562FE"/>
    <w:rsid w:val="00056549"/>
    <w:rsid w:val="00056938"/>
    <w:rsid w:val="0005788B"/>
    <w:rsid w:val="000601AD"/>
    <w:rsid w:val="000613B5"/>
    <w:rsid w:val="00061B38"/>
    <w:rsid w:val="0006263C"/>
    <w:rsid w:val="00062B94"/>
    <w:rsid w:val="00062EF0"/>
    <w:rsid w:val="00063534"/>
    <w:rsid w:val="000637FF"/>
    <w:rsid w:val="00063864"/>
    <w:rsid w:val="00063DE5"/>
    <w:rsid w:val="00064EF5"/>
    <w:rsid w:val="00065051"/>
    <w:rsid w:val="000650AE"/>
    <w:rsid w:val="00065D5E"/>
    <w:rsid w:val="0006716C"/>
    <w:rsid w:val="00067241"/>
    <w:rsid w:val="000676E8"/>
    <w:rsid w:val="00067C60"/>
    <w:rsid w:val="0007072F"/>
    <w:rsid w:val="00070796"/>
    <w:rsid w:val="00070B22"/>
    <w:rsid w:val="00070F59"/>
    <w:rsid w:val="00070F67"/>
    <w:rsid w:val="00070FBF"/>
    <w:rsid w:val="00071A86"/>
    <w:rsid w:val="00072614"/>
    <w:rsid w:val="00072EDA"/>
    <w:rsid w:val="000741E8"/>
    <w:rsid w:val="00075136"/>
    <w:rsid w:val="000756A4"/>
    <w:rsid w:val="00076192"/>
    <w:rsid w:val="000767F1"/>
    <w:rsid w:val="000768CC"/>
    <w:rsid w:val="00076AC3"/>
    <w:rsid w:val="00076FD9"/>
    <w:rsid w:val="000818B0"/>
    <w:rsid w:val="0008261F"/>
    <w:rsid w:val="000838A8"/>
    <w:rsid w:val="00083981"/>
    <w:rsid w:val="00083A7E"/>
    <w:rsid w:val="00085320"/>
    <w:rsid w:val="00085424"/>
    <w:rsid w:val="000858D0"/>
    <w:rsid w:val="000865E4"/>
    <w:rsid w:val="0008683D"/>
    <w:rsid w:val="00086C29"/>
    <w:rsid w:val="00090C4C"/>
    <w:rsid w:val="00092593"/>
    <w:rsid w:val="00092C54"/>
    <w:rsid w:val="00092F07"/>
    <w:rsid w:val="00093063"/>
    <w:rsid w:val="00094CA6"/>
    <w:rsid w:val="00096CB6"/>
    <w:rsid w:val="000971CB"/>
    <w:rsid w:val="000A05C5"/>
    <w:rsid w:val="000A0EE5"/>
    <w:rsid w:val="000A19D6"/>
    <w:rsid w:val="000A1D5A"/>
    <w:rsid w:val="000A2301"/>
    <w:rsid w:val="000A25E0"/>
    <w:rsid w:val="000A2A3F"/>
    <w:rsid w:val="000A31CE"/>
    <w:rsid w:val="000A36E8"/>
    <w:rsid w:val="000A4307"/>
    <w:rsid w:val="000A4DCE"/>
    <w:rsid w:val="000A585E"/>
    <w:rsid w:val="000A5928"/>
    <w:rsid w:val="000A5CF1"/>
    <w:rsid w:val="000A5EBE"/>
    <w:rsid w:val="000A6546"/>
    <w:rsid w:val="000A7963"/>
    <w:rsid w:val="000A7CEA"/>
    <w:rsid w:val="000A7FDA"/>
    <w:rsid w:val="000B1E6C"/>
    <w:rsid w:val="000B1FAB"/>
    <w:rsid w:val="000B21BC"/>
    <w:rsid w:val="000B2B46"/>
    <w:rsid w:val="000B2C96"/>
    <w:rsid w:val="000B3D3D"/>
    <w:rsid w:val="000B4C9C"/>
    <w:rsid w:val="000B5466"/>
    <w:rsid w:val="000B5702"/>
    <w:rsid w:val="000B64C3"/>
    <w:rsid w:val="000B77E4"/>
    <w:rsid w:val="000B7A89"/>
    <w:rsid w:val="000C0548"/>
    <w:rsid w:val="000C06D5"/>
    <w:rsid w:val="000C131D"/>
    <w:rsid w:val="000C15D9"/>
    <w:rsid w:val="000C1B36"/>
    <w:rsid w:val="000C1D45"/>
    <w:rsid w:val="000C1F92"/>
    <w:rsid w:val="000C235C"/>
    <w:rsid w:val="000C27B5"/>
    <w:rsid w:val="000C2D1E"/>
    <w:rsid w:val="000C3136"/>
    <w:rsid w:val="000C3629"/>
    <w:rsid w:val="000C5010"/>
    <w:rsid w:val="000C5903"/>
    <w:rsid w:val="000C680C"/>
    <w:rsid w:val="000C7962"/>
    <w:rsid w:val="000D07B2"/>
    <w:rsid w:val="000D0C97"/>
    <w:rsid w:val="000D2763"/>
    <w:rsid w:val="000D2B12"/>
    <w:rsid w:val="000D3129"/>
    <w:rsid w:val="000D4075"/>
    <w:rsid w:val="000D409E"/>
    <w:rsid w:val="000D4523"/>
    <w:rsid w:val="000D48BE"/>
    <w:rsid w:val="000D4AE7"/>
    <w:rsid w:val="000D581A"/>
    <w:rsid w:val="000D764A"/>
    <w:rsid w:val="000D780F"/>
    <w:rsid w:val="000D7BE3"/>
    <w:rsid w:val="000E031F"/>
    <w:rsid w:val="000E05B4"/>
    <w:rsid w:val="000E062C"/>
    <w:rsid w:val="000E075B"/>
    <w:rsid w:val="000E0B74"/>
    <w:rsid w:val="000E1EAA"/>
    <w:rsid w:val="000E3270"/>
    <w:rsid w:val="000E32D6"/>
    <w:rsid w:val="000E3EB3"/>
    <w:rsid w:val="000E437D"/>
    <w:rsid w:val="000E457D"/>
    <w:rsid w:val="000E473A"/>
    <w:rsid w:val="000E4D41"/>
    <w:rsid w:val="000E4EF5"/>
    <w:rsid w:val="000E5270"/>
    <w:rsid w:val="000E568C"/>
    <w:rsid w:val="000E6B3A"/>
    <w:rsid w:val="000E6F63"/>
    <w:rsid w:val="000F014C"/>
    <w:rsid w:val="000F127E"/>
    <w:rsid w:val="000F19FF"/>
    <w:rsid w:val="000F2169"/>
    <w:rsid w:val="000F3170"/>
    <w:rsid w:val="000F3251"/>
    <w:rsid w:val="000F393B"/>
    <w:rsid w:val="000F4698"/>
    <w:rsid w:val="000F66EF"/>
    <w:rsid w:val="000F6C75"/>
    <w:rsid w:val="000F77BE"/>
    <w:rsid w:val="00100143"/>
    <w:rsid w:val="001008AB"/>
    <w:rsid w:val="001021C7"/>
    <w:rsid w:val="0010324F"/>
    <w:rsid w:val="0010335B"/>
    <w:rsid w:val="0010415E"/>
    <w:rsid w:val="00106538"/>
    <w:rsid w:val="001067CD"/>
    <w:rsid w:val="00106D44"/>
    <w:rsid w:val="001073A7"/>
    <w:rsid w:val="00107BCA"/>
    <w:rsid w:val="00107D0E"/>
    <w:rsid w:val="0011014A"/>
    <w:rsid w:val="001103CB"/>
    <w:rsid w:val="00111702"/>
    <w:rsid w:val="00111C3A"/>
    <w:rsid w:val="00112FF2"/>
    <w:rsid w:val="0011434D"/>
    <w:rsid w:val="00114445"/>
    <w:rsid w:val="00114A8C"/>
    <w:rsid w:val="00115720"/>
    <w:rsid w:val="001160C3"/>
    <w:rsid w:val="00116BC7"/>
    <w:rsid w:val="0011786C"/>
    <w:rsid w:val="0012036F"/>
    <w:rsid w:val="00121B33"/>
    <w:rsid w:val="00122DA5"/>
    <w:rsid w:val="001244E6"/>
    <w:rsid w:val="00124DF2"/>
    <w:rsid w:val="0012529D"/>
    <w:rsid w:val="00125BB6"/>
    <w:rsid w:val="00126844"/>
    <w:rsid w:val="001270B6"/>
    <w:rsid w:val="00130E99"/>
    <w:rsid w:val="00131C2C"/>
    <w:rsid w:val="0013208B"/>
    <w:rsid w:val="001323A3"/>
    <w:rsid w:val="00133196"/>
    <w:rsid w:val="00133F73"/>
    <w:rsid w:val="0013415D"/>
    <w:rsid w:val="00134C74"/>
    <w:rsid w:val="00135AF8"/>
    <w:rsid w:val="001363AB"/>
    <w:rsid w:val="00136F7F"/>
    <w:rsid w:val="00137C29"/>
    <w:rsid w:val="001400EE"/>
    <w:rsid w:val="0014070F"/>
    <w:rsid w:val="00140894"/>
    <w:rsid w:val="0014163A"/>
    <w:rsid w:val="0014235C"/>
    <w:rsid w:val="001423A9"/>
    <w:rsid w:val="00143315"/>
    <w:rsid w:val="00143FE5"/>
    <w:rsid w:val="00144A86"/>
    <w:rsid w:val="00144BCB"/>
    <w:rsid w:val="00145B2A"/>
    <w:rsid w:val="00145DC3"/>
    <w:rsid w:val="00146047"/>
    <w:rsid w:val="00146616"/>
    <w:rsid w:val="00150BE3"/>
    <w:rsid w:val="00150D00"/>
    <w:rsid w:val="00151A2F"/>
    <w:rsid w:val="001523AE"/>
    <w:rsid w:val="00152D2C"/>
    <w:rsid w:val="001535C2"/>
    <w:rsid w:val="00153609"/>
    <w:rsid w:val="00153FB1"/>
    <w:rsid w:val="0015407F"/>
    <w:rsid w:val="00154C12"/>
    <w:rsid w:val="00155E00"/>
    <w:rsid w:val="00156C01"/>
    <w:rsid w:val="00157406"/>
    <w:rsid w:val="001579BF"/>
    <w:rsid w:val="00160470"/>
    <w:rsid w:val="00161D2C"/>
    <w:rsid w:val="00161E17"/>
    <w:rsid w:val="001628D6"/>
    <w:rsid w:val="00162C9C"/>
    <w:rsid w:val="00162CEA"/>
    <w:rsid w:val="00162E75"/>
    <w:rsid w:val="00165CF7"/>
    <w:rsid w:val="00166B46"/>
    <w:rsid w:val="00167D9F"/>
    <w:rsid w:val="00167F26"/>
    <w:rsid w:val="001704A8"/>
    <w:rsid w:val="0017070B"/>
    <w:rsid w:val="00170A3C"/>
    <w:rsid w:val="00170DDC"/>
    <w:rsid w:val="00170EB8"/>
    <w:rsid w:val="00171AD2"/>
    <w:rsid w:val="0017309C"/>
    <w:rsid w:val="001738A6"/>
    <w:rsid w:val="001756A8"/>
    <w:rsid w:val="00175A4F"/>
    <w:rsid w:val="0017655C"/>
    <w:rsid w:val="00176DFB"/>
    <w:rsid w:val="00180B44"/>
    <w:rsid w:val="00181822"/>
    <w:rsid w:val="00181A6C"/>
    <w:rsid w:val="00181F82"/>
    <w:rsid w:val="001821CA"/>
    <w:rsid w:val="00182396"/>
    <w:rsid w:val="001841F7"/>
    <w:rsid w:val="00184682"/>
    <w:rsid w:val="00184D2C"/>
    <w:rsid w:val="00184DB2"/>
    <w:rsid w:val="001856FC"/>
    <w:rsid w:val="001864A3"/>
    <w:rsid w:val="00186EF4"/>
    <w:rsid w:val="00186FCE"/>
    <w:rsid w:val="001875EE"/>
    <w:rsid w:val="0018779F"/>
    <w:rsid w:val="00187E4B"/>
    <w:rsid w:val="00187F65"/>
    <w:rsid w:val="00190424"/>
    <w:rsid w:val="001910AD"/>
    <w:rsid w:val="001915EC"/>
    <w:rsid w:val="00191794"/>
    <w:rsid w:val="00191C28"/>
    <w:rsid w:val="00192AA4"/>
    <w:rsid w:val="00192E59"/>
    <w:rsid w:val="00193504"/>
    <w:rsid w:val="0019370C"/>
    <w:rsid w:val="00193F0D"/>
    <w:rsid w:val="00194802"/>
    <w:rsid w:val="00195CAA"/>
    <w:rsid w:val="00195E15"/>
    <w:rsid w:val="00195EA7"/>
    <w:rsid w:val="001960C0"/>
    <w:rsid w:val="00196857"/>
    <w:rsid w:val="001969B7"/>
    <w:rsid w:val="001972F5"/>
    <w:rsid w:val="001A0010"/>
    <w:rsid w:val="001A07CF"/>
    <w:rsid w:val="001A1313"/>
    <w:rsid w:val="001A212B"/>
    <w:rsid w:val="001A3440"/>
    <w:rsid w:val="001A3C1A"/>
    <w:rsid w:val="001A3ED5"/>
    <w:rsid w:val="001A4023"/>
    <w:rsid w:val="001A49BA"/>
    <w:rsid w:val="001A5515"/>
    <w:rsid w:val="001A5998"/>
    <w:rsid w:val="001A63D5"/>
    <w:rsid w:val="001A72B2"/>
    <w:rsid w:val="001B0CCB"/>
    <w:rsid w:val="001B0DB8"/>
    <w:rsid w:val="001B1402"/>
    <w:rsid w:val="001B18A1"/>
    <w:rsid w:val="001B1ABA"/>
    <w:rsid w:val="001B210E"/>
    <w:rsid w:val="001B2947"/>
    <w:rsid w:val="001B31B8"/>
    <w:rsid w:val="001B43A1"/>
    <w:rsid w:val="001B5170"/>
    <w:rsid w:val="001B56FF"/>
    <w:rsid w:val="001B5907"/>
    <w:rsid w:val="001B5E9D"/>
    <w:rsid w:val="001B7147"/>
    <w:rsid w:val="001B7154"/>
    <w:rsid w:val="001B799A"/>
    <w:rsid w:val="001B7F2B"/>
    <w:rsid w:val="001C02BD"/>
    <w:rsid w:val="001C0F28"/>
    <w:rsid w:val="001C1DC3"/>
    <w:rsid w:val="001C27C2"/>
    <w:rsid w:val="001C2A4E"/>
    <w:rsid w:val="001C2C71"/>
    <w:rsid w:val="001C3250"/>
    <w:rsid w:val="001C334E"/>
    <w:rsid w:val="001C5C0B"/>
    <w:rsid w:val="001C633C"/>
    <w:rsid w:val="001D00A2"/>
    <w:rsid w:val="001D0215"/>
    <w:rsid w:val="001D08E0"/>
    <w:rsid w:val="001D162E"/>
    <w:rsid w:val="001D1EC4"/>
    <w:rsid w:val="001D202D"/>
    <w:rsid w:val="001D2471"/>
    <w:rsid w:val="001D26D6"/>
    <w:rsid w:val="001D289B"/>
    <w:rsid w:val="001D36D4"/>
    <w:rsid w:val="001D40DE"/>
    <w:rsid w:val="001D44C2"/>
    <w:rsid w:val="001D4595"/>
    <w:rsid w:val="001D5BD1"/>
    <w:rsid w:val="001D6829"/>
    <w:rsid w:val="001D7118"/>
    <w:rsid w:val="001D741F"/>
    <w:rsid w:val="001D75AB"/>
    <w:rsid w:val="001D7ECF"/>
    <w:rsid w:val="001E0CA5"/>
    <w:rsid w:val="001E0F6E"/>
    <w:rsid w:val="001E1C35"/>
    <w:rsid w:val="001E1ECA"/>
    <w:rsid w:val="001E27DE"/>
    <w:rsid w:val="001E286F"/>
    <w:rsid w:val="001E2FE8"/>
    <w:rsid w:val="001E34EC"/>
    <w:rsid w:val="001E3586"/>
    <w:rsid w:val="001E4683"/>
    <w:rsid w:val="001E51CE"/>
    <w:rsid w:val="001E5C91"/>
    <w:rsid w:val="001E5E6E"/>
    <w:rsid w:val="001E5F4B"/>
    <w:rsid w:val="001E6D57"/>
    <w:rsid w:val="001F07A6"/>
    <w:rsid w:val="001F0A57"/>
    <w:rsid w:val="001F2F42"/>
    <w:rsid w:val="001F311C"/>
    <w:rsid w:val="001F4893"/>
    <w:rsid w:val="001F4984"/>
    <w:rsid w:val="001F4D1F"/>
    <w:rsid w:val="001F5264"/>
    <w:rsid w:val="001F6888"/>
    <w:rsid w:val="001F6E35"/>
    <w:rsid w:val="001F7620"/>
    <w:rsid w:val="00200270"/>
    <w:rsid w:val="002008C9"/>
    <w:rsid w:val="002018BB"/>
    <w:rsid w:val="002024C4"/>
    <w:rsid w:val="00202519"/>
    <w:rsid w:val="00202612"/>
    <w:rsid w:val="00203CAD"/>
    <w:rsid w:val="00203D2E"/>
    <w:rsid w:val="00203D47"/>
    <w:rsid w:val="00203F52"/>
    <w:rsid w:val="002042D9"/>
    <w:rsid w:val="002065B0"/>
    <w:rsid w:val="00206815"/>
    <w:rsid w:val="00207DEC"/>
    <w:rsid w:val="00210CB5"/>
    <w:rsid w:val="00210E69"/>
    <w:rsid w:val="00210F03"/>
    <w:rsid w:val="00211DA2"/>
    <w:rsid w:val="00211F50"/>
    <w:rsid w:val="00212847"/>
    <w:rsid w:val="00212F55"/>
    <w:rsid w:val="002136CA"/>
    <w:rsid w:val="00213B02"/>
    <w:rsid w:val="00213F50"/>
    <w:rsid w:val="002144CB"/>
    <w:rsid w:val="00214E36"/>
    <w:rsid w:val="00215686"/>
    <w:rsid w:val="00217C49"/>
    <w:rsid w:val="00217EEB"/>
    <w:rsid w:val="00220653"/>
    <w:rsid w:val="00220CC3"/>
    <w:rsid w:val="002211A1"/>
    <w:rsid w:val="00221584"/>
    <w:rsid w:val="00221854"/>
    <w:rsid w:val="00221AE3"/>
    <w:rsid w:val="00222AA5"/>
    <w:rsid w:val="00222E40"/>
    <w:rsid w:val="00223C74"/>
    <w:rsid w:val="00223F6D"/>
    <w:rsid w:val="00224BC1"/>
    <w:rsid w:val="00224C0B"/>
    <w:rsid w:val="00224CBB"/>
    <w:rsid w:val="00225537"/>
    <w:rsid w:val="00225EF1"/>
    <w:rsid w:val="00226072"/>
    <w:rsid w:val="00226779"/>
    <w:rsid w:val="00226D9F"/>
    <w:rsid w:val="00226E8E"/>
    <w:rsid w:val="00227AF4"/>
    <w:rsid w:val="00230316"/>
    <w:rsid w:val="002304EB"/>
    <w:rsid w:val="00230CD6"/>
    <w:rsid w:val="00231A82"/>
    <w:rsid w:val="00231E04"/>
    <w:rsid w:val="00232107"/>
    <w:rsid w:val="0023261A"/>
    <w:rsid w:val="00232698"/>
    <w:rsid w:val="0023291C"/>
    <w:rsid w:val="00233708"/>
    <w:rsid w:val="00233B2F"/>
    <w:rsid w:val="00234096"/>
    <w:rsid w:val="00234485"/>
    <w:rsid w:val="002353D9"/>
    <w:rsid w:val="00235478"/>
    <w:rsid w:val="00235F11"/>
    <w:rsid w:val="00236684"/>
    <w:rsid w:val="00237BE9"/>
    <w:rsid w:val="00237CA9"/>
    <w:rsid w:val="00237D69"/>
    <w:rsid w:val="00241196"/>
    <w:rsid w:val="002412F2"/>
    <w:rsid w:val="00241695"/>
    <w:rsid w:val="00241B40"/>
    <w:rsid w:val="0024292A"/>
    <w:rsid w:val="00243080"/>
    <w:rsid w:val="002433C7"/>
    <w:rsid w:val="0024492A"/>
    <w:rsid w:val="00244E05"/>
    <w:rsid w:val="00246678"/>
    <w:rsid w:val="00246869"/>
    <w:rsid w:val="002468F9"/>
    <w:rsid w:val="00246A4F"/>
    <w:rsid w:val="00246AE8"/>
    <w:rsid w:val="00246D5B"/>
    <w:rsid w:val="00247430"/>
    <w:rsid w:val="00247C28"/>
    <w:rsid w:val="00247E8C"/>
    <w:rsid w:val="00250220"/>
    <w:rsid w:val="00250E11"/>
    <w:rsid w:val="0025114B"/>
    <w:rsid w:val="00252D22"/>
    <w:rsid w:val="00252FE6"/>
    <w:rsid w:val="00253791"/>
    <w:rsid w:val="00253841"/>
    <w:rsid w:val="002547C7"/>
    <w:rsid w:val="002549D3"/>
    <w:rsid w:val="0025524F"/>
    <w:rsid w:val="002553EB"/>
    <w:rsid w:val="00255547"/>
    <w:rsid w:val="0025567F"/>
    <w:rsid w:val="002559EF"/>
    <w:rsid w:val="00255C12"/>
    <w:rsid w:val="002562CF"/>
    <w:rsid w:val="00257068"/>
    <w:rsid w:val="002577E0"/>
    <w:rsid w:val="002616B0"/>
    <w:rsid w:val="00261BA2"/>
    <w:rsid w:val="00262892"/>
    <w:rsid w:val="0026289C"/>
    <w:rsid w:val="00262935"/>
    <w:rsid w:val="00264564"/>
    <w:rsid w:val="00265713"/>
    <w:rsid w:val="00265A31"/>
    <w:rsid w:val="00266169"/>
    <w:rsid w:val="002663B2"/>
    <w:rsid w:val="002666A3"/>
    <w:rsid w:val="0026680D"/>
    <w:rsid w:val="00266E9D"/>
    <w:rsid w:val="002675C1"/>
    <w:rsid w:val="00270280"/>
    <w:rsid w:val="00270FD5"/>
    <w:rsid w:val="00271426"/>
    <w:rsid w:val="00271985"/>
    <w:rsid w:val="00272B6B"/>
    <w:rsid w:val="00272E12"/>
    <w:rsid w:val="00273A4C"/>
    <w:rsid w:val="00273E92"/>
    <w:rsid w:val="00273F03"/>
    <w:rsid w:val="002746CC"/>
    <w:rsid w:val="00274B23"/>
    <w:rsid w:val="002809A9"/>
    <w:rsid w:val="00280D62"/>
    <w:rsid w:val="002813DC"/>
    <w:rsid w:val="00282235"/>
    <w:rsid w:val="0028351C"/>
    <w:rsid w:val="002845E4"/>
    <w:rsid w:val="00284A32"/>
    <w:rsid w:val="00285C94"/>
    <w:rsid w:val="00285DAE"/>
    <w:rsid w:val="00286678"/>
    <w:rsid w:val="00286D04"/>
    <w:rsid w:val="002903E9"/>
    <w:rsid w:val="002907F4"/>
    <w:rsid w:val="00290CBB"/>
    <w:rsid w:val="00291A11"/>
    <w:rsid w:val="0029283F"/>
    <w:rsid w:val="00293164"/>
    <w:rsid w:val="00293CCE"/>
    <w:rsid w:val="00295798"/>
    <w:rsid w:val="002966FB"/>
    <w:rsid w:val="002967BD"/>
    <w:rsid w:val="002973DB"/>
    <w:rsid w:val="002974AE"/>
    <w:rsid w:val="00297800"/>
    <w:rsid w:val="002A017C"/>
    <w:rsid w:val="002A0BD7"/>
    <w:rsid w:val="002A19C2"/>
    <w:rsid w:val="002A1B2C"/>
    <w:rsid w:val="002A214C"/>
    <w:rsid w:val="002A24E6"/>
    <w:rsid w:val="002A3A7E"/>
    <w:rsid w:val="002A4792"/>
    <w:rsid w:val="002A4890"/>
    <w:rsid w:val="002A69E6"/>
    <w:rsid w:val="002A7144"/>
    <w:rsid w:val="002A75BD"/>
    <w:rsid w:val="002A7CFD"/>
    <w:rsid w:val="002B1006"/>
    <w:rsid w:val="002B19B8"/>
    <w:rsid w:val="002B1BCA"/>
    <w:rsid w:val="002B2F0E"/>
    <w:rsid w:val="002B3549"/>
    <w:rsid w:val="002B469E"/>
    <w:rsid w:val="002B4790"/>
    <w:rsid w:val="002B4CF7"/>
    <w:rsid w:val="002B545C"/>
    <w:rsid w:val="002B58D1"/>
    <w:rsid w:val="002B5ED4"/>
    <w:rsid w:val="002B6AA2"/>
    <w:rsid w:val="002B715E"/>
    <w:rsid w:val="002B71C1"/>
    <w:rsid w:val="002B72D0"/>
    <w:rsid w:val="002B790E"/>
    <w:rsid w:val="002C1449"/>
    <w:rsid w:val="002C14CC"/>
    <w:rsid w:val="002C2015"/>
    <w:rsid w:val="002C235D"/>
    <w:rsid w:val="002C28E0"/>
    <w:rsid w:val="002C350F"/>
    <w:rsid w:val="002C3939"/>
    <w:rsid w:val="002C3B44"/>
    <w:rsid w:val="002C3C74"/>
    <w:rsid w:val="002C3CC9"/>
    <w:rsid w:val="002C3F27"/>
    <w:rsid w:val="002C53F5"/>
    <w:rsid w:val="002C7357"/>
    <w:rsid w:val="002C7846"/>
    <w:rsid w:val="002C7E35"/>
    <w:rsid w:val="002C7EC2"/>
    <w:rsid w:val="002D0076"/>
    <w:rsid w:val="002D0C44"/>
    <w:rsid w:val="002D1B94"/>
    <w:rsid w:val="002D2591"/>
    <w:rsid w:val="002D28C2"/>
    <w:rsid w:val="002D2F9B"/>
    <w:rsid w:val="002D505E"/>
    <w:rsid w:val="002D5652"/>
    <w:rsid w:val="002D5A8C"/>
    <w:rsid w:val="002D5D53"/>
    <w:rsid w:val="002D6834"/>
    <w:rsid w:val="002D7C15"/>
    <w:rsid w:val="002D7C1E"/>
    <w:rsid w:val="002E0DD7"/>
    <w:rsid w:val="002E1368"/>
    <w:rsid w:val="002E26A4"/>
    <w:rsid w:val="002E27FA"/>
    <w:rsid w:val="002E2CFC"/>
    <w:rsid w:val="002E4243"/>
    <w:rsid w:val="002E505D"/>
    <w:rsid w:val="002E54E9"/>
    <w:rsid w:val="002E578A"/>
    <w:rsid w:val="002E58C6"/>
    <w:rsid w:val="002E62D9"/>
    <w:rsid w:val="002F0401"/>
    <w:rsid w:val="002F0656"/>
    <w:rsid w:val="002F0B24"/>
    <w:rsid w:val="002F15CD"/>
    <w:rsid w:val="002F1DBC"/>
    <w:rsid w:val="002F26AC"/>
    <w:rsid w:val="002F2AB1"/>
    <w:rsid w:val="002F302A"/>
    <w:rsid w:val="002F3141"/>
    <w:rsid w:val="002F3266"/>
    <w:rsid w:val="002F3709"/>
    <w:rsid w:val="002F3EE7"/>
    <w:rsid w:val="002F3FCF"/>
    <w:rsid w:val="002F494D"/>
    <w:rsid w:val="002F5AAA"/>
    <w:rsid w:val="002F5EC1"/>
    <w:rsid w:val="002F6690"/>
    <w:rsid w:val="002F6840"/>
    <w:rsid w:val="002F7B5D"/>
    <w:rsid w:val="002F7C9C"/>
    <w:rsid w:val="00300794"/>
    <w:rsid w:val="00300BA0"/>
    <w:rsid w:val="003013C9"/>
    <w:rsid w:val="00301BDA"/>
    <w:rsid w:val="0030370F"/>
    <w:rsid w:val="00303BD7"/>
    <w:rsid w:val="003045CC"/>
    <w:rsid w:val="003046FF"/>
    <w:rsid w:val="0030615D"/>
    <w:rsid w:val="00307765"/>
    <w:rsid w:val="00307BF7"/>
    <w:rsid w:val="00307C4E"/>
    <w:rsid w:val="00307D84"/>
    <w:rsid w:val="00310685"/>
    <w:rsid w:val="00310ECC"/>
    <w:rsid w:val="003118D5"/>
    <w:rsid w:val="00311AEA"/>
    <w:rsid w:val="0031262F"/>
    <w:rsid w:val="0031296C"/>
    <w:rsid w:val="00312EAE"/>
    <w:rsid w:val="0031341A"/>
    <w:rsid w:val="00313DB6"/>
    <w:rsid w:val="003145A4"/>
    <w:rsid w:val="00314A8F"/>
    <w:rsid w:val="00314D38"/>
    <w:rsid w:val="00314FCF"/>
    <w:rsid w:val="003160E9"/>
    <w:rsid w:val="00316C7C"/>
    <w:rsid w:val="00321A0B"/>
    <w:rsid w:val="00321ED5"/>
    <w:rsid w:val="0032240C"/>
    <w:rsid w:val="003235B9"/>
    <w:rsid w:val="00323A42"/>
    <w:rsid w:val="00323FB4"/>
    <w:rsid w:val="00324B12"/>
    <w:rsid w:val="00324DF3"/>
    <w:rsid w:val="00325719"/>
    <w:rsid w:val="003261BE"/>
    <w:rsid w:val="00326585"/>
    <w:rsid w:val="0032797D"/>
    <w:rsid w:val="00327F24"/>
    <w:rsid w:val="00330017"/>
    <w:rsid w:val="0033166F"/>
    <w:rsid w:val="00331673"/>
    <w:rsid w:val="0033189D"/>
    <w:rsid w:val="00332039"/>
    <w:rsid w:val="0033230E"/>
    <w:rsid w:val="00332698"/>
    <w:rsid w:val="003329D1"/>
    <w:rsid w:val="003335EA"/>
    <w:rsid w:val="003340B3"/>
    <w:rsid w:val="0033486E"/>
    <w:rsid w:val="0033495D"/>
    <w:rsid w:val="00335B9C"/>
    <w:rsid w:val="00335BB4"/>
    <w:rsid w:val="00335CBE"/>
    <w:rsid w:val="00335DB8"/>
    <w:rsid w:val="00335F20"/>
    <w:rsid w:val="00337CE8"/>
    <w:rsid w:val="00337DD2"/>
    <w:rsid w:val="00340630"/>
    <w:rsid w:val="003410A3"/>
    <w:rsid w:val="00343823"/>
    <w:rsid w:val="00343941"/>
    <w:rsid w:val="00343F49"/>
    <w:rsid w:val="003462AE"/>
    <w:rsid w:val="00346E9D"/>
    <w:rsid w:val="00347B39"/>
    <w:rsid w:val="00352132"/>
    <w:rsid w:val="00353DA5"/>
    <w:rsid w:val="00355553"/>
    <w:rsid w:val="003560E7"/>
    <w:rsid w:val="003565B9"/>
    <w:rsid w:val="00356E2F"/>
    <w:rsid w:val="00357759"/>
    <w:rsid w:val="0036081A"/>
    <w:rsid w:val="0036092A"/>
    <w:rsid w:val="00360958"/>
    <w:rsid w:val="003623A2"/>
    <w:rsid w:val="00362D2B"/>
    <w:rsid w:val="0036316F"/>
    <w:rsid w:val="00363803"/>
    <w:rsid w:val="003639E2"/>
    <w:rsid w:val="0036419F"/>
    <w:rsid w:val="00364C9D"/>
    <w:rsid w:val="003658FD"/>
    <w:rsid w:val="00365930"/>
    <w:rsid w:val="00366205"/>
    <w:rsid w:val="00366DED"/>
    <w:rsid w:val="00367969"/>
    <w:rsid w:val="00367F39"/>
    <w:rsid w:val="00370245"/>
    <w:rsid w:val="00371B2E"/>
    <w:rsid w:val="00372204"/>
    <w:rsid w:val="00372CAE"/>
    <w:rsid w:val="003730C9"/>
    <w:rsid w:val="003740BC"/>
    <w:rsid w:val="0037447B"/>
    <w:rsid w:val="00375146"/>
    <w:rsid w:val="0037515D"/>
    <w:rsid w:val="0037638C"/>
    <w:rsid w:val="003764C2"/>
    <w:rsid w:val="003766AF"/>
    <w:rsid w:val="0037674B"/>
    <w:rsid w:val="00377A2B"/>
    <w:rsid w:val="00381013"/>
    <w:rsid w:val="0038136F"/>
    <w:rsid w:val="00381AF5"/>
    <w:rsid w:val="00382806"/>
    <w:rsid w:val="00382B98"/>
    <w:rsid w:val="00383063"/>
    <w:rsid w:val="003832EC"/>
    <w:rsid w:val="003840EC"/>
    <w:rsid w:val="00384192"/>
    <w:rsid w:val="00384B02"/>
    <w:rsid w:val="0038685B"/>
    <w:rsid w:val="00386AF7"/>
    <w:rsid w:val="0038701F"/>
    <w:rsid w:val="003878FD"/>
    <w:rsid w:val="00387CD1"/>
    <w:rsid w:val="003902FA"/>
    <w:rsid w:val="003908A9"/>
    <w:rsid w:val="003909A4"/>
    <w:rsid w:val="00390B11"/>
    <w:rsid w:val="00390D3A"/>
    <w:rsid w:val="00390E89"/>
    <w:rsid w:val="00391E4C"/>
    <w:rsid w:val="0039239A"/>
    <w:rsid w:val="003929FB"/>
    <w:rsid w:val="003942C1"/>
    <w:rsid w:val="0039499D"/>
    <w:rsid w:val="00394C32"/>
    <w:rsid w:val="003953F0"/>
    <w:rsid w:val="00395653"/>
    <w:rsid w:val="003958CA"/>
    <w:rsid w:val="003959C0"/>
    <w:rsid w:val="00396544"/>
    <w:rsid w:val="003970F1"/>
    <w:rsid w:val="00397487"/>
    <w:rsid w:val="003976A4"/>
    <w:rsid w:val="0039793F"/>
    <w:rsid w:val="00397A33"/>
    <w:rsid w:val="003A0E1F"/>
    <w:rsid w:val="003A3846"/>
    <w:rsid w:val="003A3C7A"/>
    <w:rsid w:val="003A3F8E"/>
    <w:rsid w:val="003A4E9A"/>
    <w:rsid w:val="003A5B52"/>
    <w:rsid w:val="003A61C2"/>
    <w:rsid w:val="003A641A"/>
    <w:rsid w:val="003A6920"/>
    <w:rsid w:val="003A70CB"/>
    <w:rsid w:val="003A70EB"/>
    <w:rsid w:val="003A7396"/>
    <w:rsid w:val="003A7FB2"/>
    <w:rsid w:val="003B0EF8"/>
    <w:rsid w:val="003B10B4"/>
    <w:rsid w:val="003B19E1"/>
    <w:rsid w:val="003B1AD9"/>
    <w:rsid w:val="003B4D40"/>
    <w:rsid w:val="003B5389"/>
    <w:rsid w:val="003B53D3"/>
    <w:rsid w:val="003B5CA3"/>
    <w:rsid w:val="003B5EB4"/>
    <w:rsid w:val="003B6363"/>
    <w:rsid w:val="003B678D"/>
    <w:rsid w:val="003B6B73"/>
    <w:rsid w:val="003B6D12"/>
    <w:rsid w:val="003B71FA"/>
    <w:rsid w:val="003B75A7"/>
    <w:rsid w:val="003B75C9"/>
    <w:rsid w:val="003C0276"/>
    <w:rsid w:val="003C077C"/>
    <w:rsid w:val="003C0EAC"/>
    <w:rsid w:val="003C1C25"/>
    <w:rsid w:val="003C1DB3"/>
    <w:rsid w:val="003C2527"/>
    <w:rsid w:val="003C2B7F"/>
    <w:rsid w:val="003C319E"/>
    <w:rsid w:val="003C5AC3"/>
    <w:rsid w:val="003C5DAE"/>
    <w:rsid w:val="003C63D2"/>
    <w:rsid w:val="003C751D"/>
    <w:rsid w:val="003D1765"/>
    <w:rsid w:val="003D1DF8"/>
    <w:rsid w:val="003D1F5F"/>
    <w:rsid w:val="003D3501"/>
    <w:rsid w:val="003D3702"/>
    <w:rsid w:val="003D39EB"/>
    <w:rsid w:val="003D438C"/>
    <w:rsid w:val="003D543D"/>
    <w:rsid w:val="003D5487"/>
    <w:rsid w:val="003D56BD"/>
    <w:rsid w:val="003D5FBE"/>
    <w:rsid w:val="003D7965"/>
    <w:rsid w:val="003D7C35"/>
    <w:rsid w:val="003E2CAB"/>
    <w:rsid w:val="003E3343"/>
    <w:rsid w:val="003E4A00"/>
    <w:rsid w:val="003E4D40"/>
    <w:rsid w:val="003E4DEA"/>
    <w:rsid w:val="003E5CCF"/>
    <w:rsid w:val="003E64EE"/>
    <w:rsid w:val="003E6DAF"/>
    <w:rsid w:val="003E7155"/>
    <w:rsid w:val="003F02C4"/>
    <w:rsid w:val="003F0604"/>
    <w:rsid w:val="003F1208"/>
    <w:rsid w:val="003F159A"/>
    <w:rsid w:val="003F224C"/>
    <w:rsid w:val="003F2EEA"/>
    <w:rsid w:val="003F302B"/>
    <w:rsid w:val="003F346C"/>
    <w:rsid w:val="003F3734"/>
    <w:rsid w:val="003F395D"/>
    <w:rsid w:val="003F3AC2"/>
    <w:rsid w:val="003F4CC4"/>
    <w:rsid w:val="003F4E7D"/>
    <w:rsid w:val="003F53CC"/>
    <w:rsid w:val="003F6080"/>
    <w:rsid w:val="003F6212"/>
    <w:rsid w:val="003F67F4"/>
    <w:rsid w:val="003F6E66"/>
    <w:rsid w:val="004004C2"/>
    <w:rsid w:val="004006BA"/>
    <w:rsid w:val="00400DBE"/>
    <w:rsid w:val="00401DE5"/>
    <w:rsid w:val="00401EB3"/>
    <w:rsid w:val="00402158"/>
    <w:rsid w:val="004031F5"/>
    <w:rsid w:val="0040412F"/>
    <w:rsid w:val="00406FD0"/>
    <w:rsid w:val="00407E9F"/>
    <w:rsid w:val="00410A37"/>
    <w:rsid w:val="004115AF"/>
    <w:rsid w:val="004116A1"/>
    <w:rsid w:val="00413467"/>
    <w:rsid w:val="004139DB"/>
    <w:rsid w:val="00413A4D"/>
    <w:rsid w:val="004141AA"/>
    <w:rsid w:val="00414FF1"/>
    <w:rsid w:val="00415A56"/>
    <w:rsid w:val="0041719F"/>
    <w:rsid w:val="00422341"/>
    <w:rsid w:val="00422ED9"/>
    <w:rsid w:val="0042308B"/>
    <w:rsid w:val="00423D8E"/>
    <w:rsid w:val="00424163"/>
    <w:rsid w:val="00424B5B"/>
    <w:rsid w:val="00424F67"/>
    <w:rsid w:val="004258AE"/>
    <w:rsid w:val="00426486"/>
    <w:rsid w:val="00426493"/>
    <w:rsid w:val="004269A6"/>
    <w:rsid w:val="00426DD5"/>
    <w:rsid w:val="00426EF1"/>
    <w:rsid w:val="00427D7E"/>
    <w:rsid w:val="004302DF"/>
    <w:rsid w:val="00431670"/>
    <w:rsid w:val="00431B3F"/>
    <w:rsid w:val="00431DE1"/>
    <w:rsid w:val="004324CD"/>
    <w:rsid w:val="00432A12"/>
    <w:rsid w:val="00432CEA"/>
    <w:rsid w:val="00434041"/>
    <w:rsid w:val="00434E1B"/>
    <w:rsid w:val="00435001"/>
    <w:rsid w:val="004356B9"/>
    <w:rsid w:val="00435F12"/>
    <w:rsid w:val="0043639D"/>
    <w:rsid w:val="004369FB"/>
    <w:rsid w:val="00436D73"/>
    <w:rsid w:val="004377DA"/>
    <w:rsid w:val="00437948"/>
    <w:rsid w:val="0044025B"/>
    <w:rsid w:val="0044041A"/>
    <w:rsid w:val="0044066F"/>
    <w:rsid w:val="004415FE"/>
    <w:rsid w:val="00441932"/>
    <w:rsid w:val="00441A8C"/>
    <w:rsid w:val="00442354"/>
    <w:rsid w:val="004423A7"/>
    <w:rsid w:val="00442CFA"/>
    <w:rsid w:val="0044366A"/>
    <w:rsid w:val="00444210"/>
    <w:rsid w:val="004446C6"/>
    <w:rsid w:val="00444833"/>
    <w:rsid w:val="00444D30"/>
    <w:rsid w:val="004453D8"/>
    <w:rsid w:val="00446F4E"/>
    <w:rsid w:val="004510A4"/>
    <w:rsid w:val="00451823"/>
    <w:rsid w:val="00451956"/>
    <w:rsid w:val="00452DC1"/>
    <w:rsid w:val="0045399D"/>
    <w:rsid w:val="00453ED3"/>
    <w:rsid w:val="004546EA"/>
    <w:rsid w:val="004547E5"/>
    <w:rsid w:val="004554C1"/>
    <w:rsid w:val="00455F5A"/>
    <w:rsid w:val="0045715A"/>
    <w:rsid w:val="00460951"/>
    <w:rsid w:val="00461096"/>
    <w:rsid w:val="00461996"/>
    <w:rsid w:val="004619D3"/>
    <w:rsid w:val="00461DA0"/>
    <w:rsid w:val="00461F45"/>
    <w:rsid w:val="004623BF"/>
    <w:rsid w:val="004624F2"/>
    <w:rsid w:val="0046371B"/>
    <w:rsid w:val="00463AA7"/>
    <w:rsid w:val="00463E4E"/>
    <w:rsid w:val="00464299"/>
    <w:rsid w:val="0046459A"/>
    <w:rsid w:val="004659E9"/>
    <w:rsid w:val="00465BA6"/>
    <w:rsid w:val="00466E7A"/>
    <w:rsid w:val="00467F11"/>
    <w:rsid w:val="00471104"/>
    <w:rsid w:val="00471196"/>
    <w:rsid w:val="004711C4"/>
    <w:rsid w:val="00471518"/>
    <w:rsid w:val="00471B08"/>
    <w:rsid w:val="00471B7C"/>
    <w:rsid w:val="0047218C"/>
    <w:rsid w:val="004721BC"/>
    <w:rsid w:val="00472A66"/>
    <w:rsid w:val="00473D64"/>
    <w:rsid w:val="0047527B"/>
    <w:rsid w:val="004754AB"/>
    <w:rsid w:val="004757FA"/>
    <w:rsid w:val="0047728E"/>
    <w:rsid w:val="0047738C"/>
    <w:rsid w:val="004807D1"/>
    <w:rsid w:val="00480E99"/>
    <w:rsid w:val="00480FBE"/>
    <w:rsid w:val="00481BC9"/>
    <w:rsid w:val="00482447"/>
    <w:rsid w:val="0048254A"/>
    <w:rsid w:val="0048262B"/>
    <w:rsid w:val="004828F3"/>
    <w:rsid w:val="00482C2D"/>
    <w:rsid w:val="00482E49"/>
    <w:rsid w:val="004839D7"/>
    <w:rsid w:val="004845C1"/>
    <w:rsid w:val="0048489D"/>
    <w:rsid w:val="00486097"/>
    <w:rsid w:val="0048674C"/>
    <w:rsid w:val="00486B02"/>
    <w:rsid w:val="00487277"/>
    <w:rsid w:val="00487C75"/>
    <w:rsid w:val="00491B1C"/>
    <w:rsid w:val="004948E2"/>
    <w:rsid w:val="004951D8"/>
    <w:rsid w:val="0049559B"/>
    <w:rsid w:val="004956F1"/>
    <w:rsid w:val="00495D88"/>
    <w:rsid w:val="00495D93"/>
    <w:rsid w:val="0049611D"/>
    <w:rsid w:val="004965DC"/>
    <w:rsid w:val="00497544"/>
    <w:rsid w:val="00497D71"/>
    <w:rsid w:val="004A000C"/>
    <w:rsid w:val="004A02EC"/>
    <w:rsid w:val="004A0390"/>
    <w:rsid w:val="004A0740"/>
    <w:rsid w:val="004A0860"/>
    <w:rsid w:val="004A0A69"/>
    <w:rsid w:val="004A1248"/>
    <w:rsid w:val="004A1E55"/>
    <w:rsid w:val="004A2106"/>
    <w:rsid w:val="004A2274"/>
    <w:rsid w:val="004A23A7"/>
    <w:rsid w:val="004A25F4"/>
    <w:rsid w:val="004A2C81"/>
    <w:rsid w:val="004A3945"/>
    <w:rsid w:val="004A3CDA"/>
    <w:rsid w:val="004A3D65"/>
    <w:rsid w:val="004A3ECE"/>
    <w:rsid w:val="004A3F06"/>
    <w:rsid w:val="004A4BA1"/>
    <w:rsid w:val="004A5BE0"/>
    <w:rsid w:val="004A6D89"/>
    <w:rsid w:val="004A6DA8"/>
    <w:rsid w:val="004A7183"/>
    <w:rsid w:val="004A7513"/>
    <w:rsid w:val="004A7650"/>
    <w:rsid w:val="004A77A2"/>
    <w:rsid w:val="004B041D"/>
    <w:rsid w:val="004B05F9"/>
    <w:rsid w:val="004B0F55"/>
    <w:rsid w:val="004B0FD2"/>
    <w:rsid w:val="004B20D6"/>
    <w:rsid w:val="004B2936"/>
    <w:rsid w:val="004B30D3"/>
    <w:rsid w:val="004B3455"/>
    <w:rsid w:val="004B496D"/>
    <w:rsid w:val="004B4A13"/>
    <w:rsid w:val="004B62AD"/>
    <w:rsid w:val="004B65DD"/>
    <w:rsid w:val="004B66CB"/>
    <w:rsid w:val="004B73C9"/>
    <w:rsid w:val="004B772C"/>
    <w:rsid w:val="004B7CAE"/>
    <w:rsid w:val="004C060F"/>
    <w:rsid w:val="004C101E"/>
    <w:rsid w:val="004C1361"/>
    <w:rsid w:val="004C144F"/>
    <w:rsid w:val="004C2220"/>
    <w:rsid w:val="004C25A4"/>
    <w:rsid w:val="004C2E3B"/>
    <w:rsid w:val="004C33F2"/>
    <w:rsid w:val="004C55EB"/>
    <w:rsid w:val="004C5752"/>
    <w:rsid w:val="004C7304"/>
    <w:rsid w:val="004C7311"/>
    <w:rsid w:val="004C7B96"/>
    <w:rsid w:val="004C7CA8"/>
    <w:rsid w:val="004C7F97"/>
    <w:rsid w:val="004D08B8"/>
    <w:rsid w:val="004D0CB2"/>
    <w:rsid w:val="004D29AE"/>
    <w:rsid w:val="004D2A55"/>
    <w:rsid w:val="004D2E80"/>
    <w:rsid w:val="004D37FA"/>
    <w:rsid w:val="004D4242"/>
    <w:rsid w:val="004D46EB"/>
    <w:rsid w:val="004D4819"/>
    <w:rsid w:val="004D5F05"/>
    <w:rsid w:val="004D6B47"/>
    <w:rsid w:val="004D7A3C"/>
    <w:rsid w:val="004E1323"/>
    <w:rsid w:val="004E14D1"/>
    <w:rsid w:val="004E28E0"/>
    <w:rsid w:val="004E409C"/>
    <w:rsid w:val="004E5580"/>
    <w:rsid w:val="004E5E89"/>
    <w:rsid w:val="004E6A2A"/>
    <w:rsid w:val="004E775F"/>
    <w:rsid w:val="004E7EAF"/>
    <w:rsid w:val="004F0AF9"/>
    <w:rsid w:val="004F0D09"/>
    <w:rsid w:val="004F0FDB"/>
    <w:rsid w:val="004F2742"/>
    <w:rsid w:val="004F3EBF"/>
    <w:rsid w:val="004F46E2"/>
    <w:rsid w:val="004F4FEB"/>
    <w:rsid w:val="004F59AF"/>
    <w:rsid w:val="004F5E1D"/>
    <w:rsid w:val="004F5F67"/>
    <w:rsid w:val="004F6906"/>
    <w:rsid w:val="004F7FFA"/>
    <w:rsid w:val="00501269"/>
    <w:rsid w:val="0050164C"/>
    <w:rsid w:val="00501DA4"/>
    <w:rsid w:val="0050258E"/>
    <w:rsid w:val="0050319A"/>
    <w:rsid w:val="00503724"/>
    <w:rsid w:val="005038A9"/>
    <w:rsid w:val="00503E61"/>
    <w:rsid w:val="005041E8"/>
    <w:rsid w:val="005043EB"/>
    <w:rsid w:val="00504D6B"/>
    <w:rsid w:val="00504E2D"/>
    <w:rsid w:val="00505383"/>
    <w:rsid w:val="00505576"/>
    <w:rsid w:val="00505C7B"/>
    <w:rsid w:val="00506C18"/>
    <w:rsid w:val="005070A4"/>
    <w:rsid w:val="00507C33"/>
    <w:rsid w:val="00507FF2"/>
    <w:rsid w:val="0051051A"/>
    <w:rsid w:val="00510E7F"/>
    <w:rsid w:val="00511774"/>
    <w:rsid w:val="00511C47"/>
    <w:rsid w:val="00512EB6"/>
    <w:rsid w:val="005136C7"/>
    <w:rsid w:val="00513B4A"/>
    <w:rsid w:val="00515893"/>
    <w:rsid w:val="00515E24"/>
    <w:rsid w:val="005163A7"/>
    <w:rsid w:val="00517596"/>
    <w:rsid w:val="0051769A"/>
    <w:rsid w:val="005202B3"/>
    <w:rsid w:val="00521826"/>
    <w:rsid w:val="00521B0C"/>
    <w:rsid w:val="00521E27"/>
    <w:rsid w:val="005221E3"/>
    <w:rsid w:val="00522710"/>
    <w:rsid w:val="00522A1C"/>
    <w:rsid w:val="00523309"/>
    <w:rsid w:val="00523326"/>
    <w:rsid w:val="00524C23"/>
    <w:rsid w:val="00526322"/>
    <w:rsid w:val="00526E6F"/>
    <w:rsid w:val="0052788B"/>
    <w:rsid w:val="00527E0E"/>
    <w:rsid w:val="00530CDF"/>
    <w:rsid w:val="00530D66"/>
    <w:rsid w:val="00530E22"/>
    <w:rsid w:val="0053141F"/>
    <w:rsid w:val="005316A6"/>
    <w:rsid w:val="005321F3"/>
    <w:rsid w:val="00532B9F"/>
    <w:rsid w:val="005332E0"/>
    <w:rsid w:val="00533856"/>
    <w:rsid w:val="00533B27"/>
    <w:rsid w:val="00533DB1"/>
    <w:rsid w:val="00534DDC"/>
    <w:rsid w:val="00534F20"/>
    <w:rsid w:val="0053582E"/>
    <w:rsid w:val="00536AB9"/>
    <w:rsid w:val="005372F0"/>
    <w:rsid w:val="00540AD3"/>
    <w:rsid w:val="00541303"/>
    <w:rsid w:val="005417D5"/>
    <w:rsid w:val="005425F7"/>
    <w:rsid w:val="00543744"/>
    <w:rsid w:val="00544C98"/>
    <w:rsid w:val="00545281"/>
    <w:rsid w:val="00545A01"/>
    <w:rsid w:val="00545A2A"/>
    <w:rsid w:val="00546F08"/>
    <w:rsid w:val="005471F7"/>
    <w:rsid w:val="005473BE"/>
    <w:rsid w:val="00547A70"/>
    <w:rsid w:val="00552438"/>
    <w:rsid w:val="00552BDC"/>
    <w:rsid w:val="00552C47"/>
    <w:rsid w:val="00553D26"/>
    <w:rsid w:val="005544E4"/>
    <w:rsid w:val="00554B21"/>
    <w:rsid w:val="00554C0F"/>
    <w:rsid w:val="00555B8B"/>
    <w:rsid w:val="0055669F"/>
    <w:rsid w:val="00556FA2"/>
    <w:rsid w:val="0055795E"/>
    <w:rsid w:val="005608CC"/>
    <w:rsid w:val="00560C33"/>
    <w:rsid w:val="00561E4A"/>
    <w:rsid w:val="0056281E"/>
    <w:rsid w:val="005638CB"/>
    <w:rsid w:val="005645EF"/>
    <w:rsid w:val="005649EF"/>
    <w:rsid w:val="005653C8"/>
    <w:rsid w:val="00565D9C"/>
    <w:rsid w:val="0056681E"/>
    <w:rsid w:val="005674BA"/>
    <w:rsid w:val="00567822"/>
    <w:rsid w:val="005678D6"/>
    <w:rsid w:val="005679EC"/>
    <w:rsid w:val="00567F70"/>
    <w:rsid w:val="00570E74"/>
    <w:rsid w:val="00571268"/>
    <w:rsid w:val="00571F14"/>
    <w:rsid w:val="00571F4C"/>
    <w:rsid w:val="005722BC"/>
    <w:rsid w:val="00573502"/>
    <w:rsid w:val="005736CD"/>
    <w:rsid w:val="00573AF6"/>
    <w:rsid w:val="00574997"/>
    <w:rsid w:val="00575E2C"/>
    <w:rsid w:val="00576398"/>
    <w:rsid w:val="00577B31"/>
    <w:rsid w:val="00580D31"/>
    <w:rsid w:val="00581016"/>
    <w:rsid w:val="00581147"/>
    <w:rsid w:val="00581DB2"/>
    <w:rsid w:val="00582371"/>
    <w:rsid w:val="0058289C"/>
    <w:rsid w:val="00583D08"/>
    <w:rsid w:val="00583F5C"/>
    <w:rsid w:val="005840C6"/>
    <w:rsid w:val="005844F6"/>
    <w:rsid w:val="00584FE9"/>
    <w:rsid w:val="00584FF8"/>
    <w:rsid w:val="005869F3"/>
    <w:rsid w:val="00586D86"/>
    <w:rsid w:val="00587856"/>
    <w:rsid w:val="005900D4"/>
    <w:rsid w:val="005906E1"/>
    <w:rsid w:val="00590D2E"/>
    <w:rsid w:val="00591240"/>
    <w:rsid w:val="005912B9"/>
    <w:rsid w:val="00591E6D"/>
    <w:rsid w:val="00591E86"/>
    <w:rsid w:val="0059224C"/>
    <w:rsid w:val="0059229B"/>
    <w:rsid w:val="005924F1"/>
    <w:rsid w:val="00592B54"/>
    <w:rsid w:val="00593165"/>
    <w:rsid w:val="00593424"/>
    <w:rsid w:val="00593512"/>
    <w:rsid w:val="00595B91"/>
    <w:rsid w:val="00595D39"/>
    <w:rsid w:val="00595E6C"/>
    <w:rsid w:val="00596184"/>
    <w:rsid w:val="005968EE"/>
    <w:rsid w:val="00596937"/>
    <w:rsid w:val="00597937"/>
    <w:rsid w:val="005A116A"/>
    <w:rsid w:val="005A1B0B"/>
    <w:rsid w:val="005A1CCD"/>
    <w:rsid w:val="005A2D0F"/>
    <w:rsid w:val="005A4426"/>
    <w:rsid w:val="005A489D"/>
    <w:rsid w:val="005A48C7"/>
    <w:rsid w:val="005A4D33"/>
    <w:rsid w:val="005A5E67"/>
    <w:rsid w:val="005A5F30"/>
    <w:rsid w:val="005A5F7A"/>
    <w:rsid w:val="005A7633"/>
    <w:rsid w:val="005B081D"/>
    <w:rsid w:val="005B0895"/>
    <w:rsid w:val="005B1C6C"/>
    <w:rsid w:val="005B21B9"/>
    <w:rsid w:val="005B2207"/>
    <w:rsid w:val="005B2530"/>
    <w:rsid w:val="005B2D2C"/>
    <w:rsid w:val="005B36AF"/>
    <w:rsid w:val="005B39FE"/>
    <w:rsid w:val="005B3B89"/>
    <w:rsid w:val="005B4AFA"/>
    <w:rsid w:val="005B502E"/>
    <w:rsid w:val="005B5BA0"/>
    <w:rsid w:val="005B6699"/>
    <w:rsid w:val="005B6E82"/>
    <w:rsid w:val="005B7757"/>
    <w:rsid w:val="005B7C03"/>
    <w:rsid w:val="005B7F51"/>
    <w:rsid w:val="005C0A8E"/>
    <w:rsid w:val="005C27A1"/>
    <w:rsid w:val="005C2BA8"/>
    <w:rsid w:val="005C344B"/>
    <w:rsid w:val="005C3536"/>
    <w:rsid w:val="005C5668"/>
    <w:rsid w:val="005C5871"/>
    <w:rsid w:val="005C5E95"/>
    <w:rsid w:val="005C6034"/>
    <w:rsid w:val="005C752B"/>
    <w:rsid w:val="005C793F"/>
    <w:rsid w:val="005D00A0"/>
    <w:rsid w:val="005D10E9"/>
    <w:rsid w:val="005D1EC5"/>
    <w:rsid w:val="005D260C"/>
    <w:rsid w:val="005D2C38"/>
    <w:rsid w:val="005D2F69"/>
    <w:rsid w:val="005D428C"/>
    <w:rsid w:val="005D4674"/>
    <w:rsid w:val="005D4A91"/>
    <w:rsid w:val="005D4C5F"/>
    <w:rsid w:val="005D6039"/>
    <w:rsid w:val="005D6472"/>
    <w:rsid w:val="005D6996"/>
    <w:rsid w:val="005D6E9F"/>
    <w:rsid w:val="005D6F81"/>
    <w:rsid w:val="005D7826"/>
    <w:rsid w:val="005E1028"/>
    <w:rsid w:val="005E1F2B"/>
    <w:rsid w:val="005E21D7"/>
    <w:rsid w:val="005E254B"/>
    <w:rsid w:val="005E265C"/>
    <w:rsid w:val="005E2729"/>
    <w:rsid w:val="005E2B65"/>
    <w:rsid w:val="005E2F47"/>
    <w:rsid w:val="005E3106"/>
    <w:rsid w:val="005E3BDC"/>
    <w:rsid w:val="005E40CD"/>
    <w:rsid w:val="005E49D9"/>
    <w:rsid w:val="005E4C60"/>
    <w:rsid w:val="005E4F92"/>
    <w:rsid w:val="005E526E"/>
    <w:rsid w:val="005E6639"/>
    <w:rsid w:val="005F0CBD"/>
    <w:rsid w:val="005F296B"/>
    <w:rsid w:val="005F4173"/>
    <w:rsid w:val="005F4EC2"/>
    <w:rsid w:val="005F5862"/>
    <w:rsid w:val="005F5B08"/>
    <w:rsid w:val="005F6BED"/>
    <w:rsid w:val="005F7344"/>
    <w:rsid w:val="005F74AE"/>
    <w:rsid w:val="005F79D7"/>
    <w:rsid w:val="00600060"/>
    <w:rsid w:val="006001A8"/>
    <w:rsid w:val="00600253"/>
    <w:rsid w:val="00600E78"/>
    <w:rsid w:val="00601AC3"/>
    <w:rsid w:val="00602D14"/>
    <w:rsid w:val="00602FB6"/>
    <w:rsid w:val="006037CB"/>
    <w:rsid w:val="00603E17"/>
    <w:rsid w:val="00604053"/>
    <w:rsid w:val="006044BB"/>
    <w:rsid w:val="006044FF"/>
    <w:rsid w:val="00604EE1"/>
    <w:rsid w:val="0060501E"/>
    <w:rsid w:val="00605376"/>
    <w:rsid w:val="00605641"/>
    <w:rsid w:val="0060578B"/>
    <w:rsid w:val="00605AC9"/>
    <w:rsid w:val="00606281"/>
    <w:rsid w:val="00606D73"/>
    <w:rsid w:val="006073E9"/>
    <w:rsid w:val="0060772C"/>
    <w:rsid w:val="00610656"/>
    <w:rsid w:val="0061087D"/>
    <w:rsid w:val="0061256D"/>
    <w:rsid w:val="00613AC7"/>
    <w:rsid w:val="00613C46"/>
    <w:rsid w:val="00615BE2"/>
    <w:rsid w:val="00615FA6"/>
    <w:rsid w:val="00616696"/>
    <w:rsid w:val="00616B6E"/>
    <w:rsid w:val="00616FC1"/>
    <w:rsid w:val="006179CD"/>
    <w:rsid w:val="00620A1A"/>
    <w:rsid w:val="00620EC6"/>
    <w:rsid w:val="00621197"/>
    <w:rsid w:val="0062288B"/>
    <w:rsid w:val="00622FFA"/>
    <w:rsid w:val="00625306"/>
    <w:rsid w:val="0062562A"/>
    <w:rsid w:val="006256EA"/>
    <w:rsid w:val="006271B6"/>
    <w:rsid w:val="006272BD"/>
    <w:rsid w:val="00630B3D"/>
    <w:rsid w:val="00630FA3"/>
    <w:rsid w:val="006314D6"/>
    <w:rsid w:val="00632185"/>
    <w:rsid w:val="00632E44"/>
    <w:rsid w:val="00633748"/>
    <w:rsid w:val="006337A3"/>
    <w:rsid w:val="00633BB5"/>
    <w:rsid w:val="00634C5B"/>
    <w:rsid w:val="006357C2"/>
    <w:rsid w:val="00640B71"/>
    <w:rsid w:val="00642096"/>
    <w:rsid w:val="0064233D"/>
    <w:rsid w:val="006425D6"/>
    <w:rsid w:val="00643A33"/>
    <w:rsid w:val="00643CE3"/>
    <w:rsid w:val="00643FFE"/>
    <w:rsid w:val="006443B4"/>
    <w:rsid w:val="00645F60"/>
    <w:rsid w:val="006466F5"/>
    <w:rsid w:val="00646C3F"/>
    <w:rsid w:val="00652E39"/>
    <w:rsid w:val="00654795"/>
    <w:rsid w:val="00654857"/>
    <w:rsid w:val="006557FE"/>
    <w:rsid w:val="00655DC1"/>
    <w:rsid w:val="006567F3"/>
    <w:rsid w:val="00656890"/>
    <w:rsid w:val="006579E1"/>
    <w:rsid w:val="00660566"/>
    <w:rsid w:val="00660B7A"/>
    <w:rsid w:val="006616EE"/>
    <w:rsid w:val="00663888"/>
    <w:rsid w:val="00663CC3"/>
    <w:rsid w:val="00664326"/>
    <w:rsid w:val="00665031"/>
    <w:rsid w:val="00665134"/>
    <w:rsid w:val="006657BC"/>
    <w:rsid w:val="006657F9"/>
    <w:rsid w:val="00665A0C"/>
    <w:rsid w:val="00665CD6"/>
    <w:rsid w:val="00666F6F"/>
    <w:rsid w:val="006670EA"/>
    <w:rsid w:val="00667669"/>
    <w:rsid w:val="0066786C"/>
    <w:rsid w:val="006700DF"/>
    <w:rsid w:val="0067142B"/>
    <w:rsid w:val="006724AE"/>
    <w:rsid w:val="006729F4"/>
    <w:rsid w:val="0067327C"/>
    <w:rsid w:val="00673541"/>
    <w:rsid w:val="00673B75"/>
    <w:rsid w:val="00675E2C"/>
    <w:rsid w:val="00676796"/>
    <w:rsid w:val="0067691B"/>
    <w:rsid w:val="00676A33"/>
    <w:rsid w:val="00676F20"/>
    <w:rsid w:val="00677009"/>
    <w:rsid w:val="006803F1"/>
    <w:rsid w:val="00680A9D"/>
    <w:rsid w:val="00680C5E"/>
    <w:rsid w:val="00681532"/>
    <w:rsid w:val="00681CE6"/>
    <w:rsid w:val="0068222D"/>
    <w:rsid w:val="00682666"/>
    <w:rsid w:val="006830F4"/>
    <w:rsid w:val="006833AA"/>
    <w:rsid w:val="00683613"/>
    <w:rsid w:val="00684035"/>
    <w:rsid w:val="0068447E"/>
    <w:rsid w:val="006848AA"/>
    <w:rsid w:val="006853A5"/>
    <w:rsid w:val="0068637F"/>
    <w:rsid w:val="00686733"/>
    <w:rsid w:val="00686AB0"/>
    <w:rsid w:val="00686B04"/>
    <w:rsid w:val="00687D12"/>
    <w:rsid w:val="00690464"/>
    <w:rsid w:val="00690EBA"/>
    <w:rsid w:val="00691381"/>
    <w:rsid w:val="0069156A"/>
    <w:rsid w:val="0069274A"/>
    <w:rsid w:val="00693950"/>
    <w:rsid w:val="00694538"/>
    <w:rsid w:val="00695967"/>
    <w:rsid w:val="00695986"/>
    <w:rsid w:val="00695E4A"/>
    <w:rsid w:val="006961E3"/>
    <w:rsid w:val="00696F97"/>
    <w:rsid w:val="00696FBC"/>
    <w:rsid w:val="006A06F0"/>
    <w:rsid w:val="006A173C"/>
    <w:rsid w:val="006A1F6A"/>
    <w:rsid w:val="006A2558"/>
    <w:rsid w:val="006A2F62"/>
    <w:rsid w:val="006A3AC6"/>
    <w:rsid w:val="006A3BBF"/>
    <w:rsid w:val="006A3C16"/>
    <w:rsid w:val="006A3C42"/>
    <w:rsid w:val="006A4A01"/>
    <w:rsid w:val="006A4BB9"/>
    <w:rsid w:val="006A4DF2"/>
    <w:rsid w:val="006A54D9"/>
    <w:rsid w:val="006A54DD"/>
    <w:rsid w:val="006A5B76"/>
    <w:rsid w:val="006A70FF"/>
    <w:rsid w:val="006B05F5"/>
    <w:rsid w:val="006B0906"/>
    <w:rsid w:val="006B0F90"/>
    <w:rsid w:val="006B19CF"/>
    <w:rsid w:val="006B24FE"/>
    <w:rsid w:val="006B2731"/>
    <w:rsid w:val="006B2FB7"/>
    <w:rsid w:val="006B3420"/>
    <w:rsid w:val="006B4357"/>
    <w:rsid w:val="006B454F"/>
    <w:rsid w:val="006B4A1E"/>
    <w:rsid w:val="006B5A4A"/>
    <w:rsid w:val="006B5D15"/>
    <w:rsid w:val="006B6F86"/>
    <w:rsid w:val="006B7248"/>
    <w:rsid w:val="006B7457"/>
    <w:rsid w:val="006B770C"/>
    <w:rsid w:val="006C06FA"/>
    <w:rsid w:val="006C0E4B"/>
    <w:rsid w:val="006C1E33"/>
    <w:rsid w:val="006C1ED6"/>
    <w:rsid w:val="006C3AA0"/>
    <w:rsid w:val="006C41DF"/>
    <w:rsid w:val="006C433F"/>
    <w:rsid w:val="006C530F"/>
    <w:rsid w:val="006C5864"/>
    <w:rsid w:val="006C6713"/>
    <w:rsid w:val="006C6769"/>
    <w:rsid w:val="006D01A7"/>
    <w:rsid w:val="006D027F"/>
    <w:rsid w:val="006D1724"/>
    <w:rsid w:val="006D1B7A"/>
    <w:rsid w:val="006D2294"/>
    <w:rsid w:val="006D33BF"/>
    <w:rsid w:val="006D33E7"/>
    <w:rsid w:val="006D3693"/>
    <w:rsid w:val="006D57CD"/>
    <w:rsid w:val="006D6FDC"/>
    <w:rsid w:val="006D731F"/>
    <w:rsid w:val="006E0DA5"/>
    <w:rsid w:val="006E2471"/>
    <w:rsid w:val="006E3B9C"/>
    <w:rsid w:val="006E46D0"/>
    <w:rsid w:val="006E4795"/>
    <w:rsid w:val="006E5134"/>
    <w:rsid w:val="006E5140"/>
    <w:rsid w:val="006E555A"/>
    <w:rsid w:val="006E55C7"/>
    <w:rsid w:val="006E72B4"/>
    <w:rsid w:val="006E77D7"/>
    <w:rsid w:val="006E79F6"/>
    <w:rsid w:val="006F01F3"/>
    <w:rsid w:val="006F08A3"/>
    <w:rsid w:val="006F0F2D"/>
    <w:rsid w:val="006F1252"/>
    <w:rsid w:val="006F1E69"/>
    <w:rsid w:val="006F2515"/>
    <w:rsid w:val="006F292C"/>
    <w:rsid w:val="006F3420"/>
    <w:rsid w:val="006F3665"/>
    <w:rsid w:val="006F3A9E"/>
    <w:rsid w:val="006F3C83"/>
    <w:rsid w:val="006F6816"/>
    <w:rsid w:val="006F6A25"/>
    <w:rsid w:val="00700ADC"/>
    <w:rsid w:val="00701C96"/>
    <w:rsid w:val="007020D9"/>
    <w:rsid w:val="007025BC"/>
    <w:rsid w:val="007027CF"/>
    <w:rsid w:val="0070292C"/>
    <w:rsid w:val="00702CB1"/>
    <w:rsid w:val="00702CFD"/>
    <w:rsid w:val="00702ED8"/>
    <w:rsid w:val="00703FF0"/>
    <w:rsid w:val="00704A1B"/>
    <w:rsid w:val="00704FB9"/>
    <w:rsid w:val="007052EF"/>
    <w:rsid w:val="007057A5"/>
    <w:rsid w:val="007063CA"/>
    <w:rsid w:val="00707F2F"/>
    <w:rsid w:val="007112C2"/>
    <w:rsid w:val="007121D5"/>
    <w:rsid w:val="00712584"/>
    <w:rsid w:val="007127CC"/>
    <w:rsid w:val="00712A60"/>
    <w:rsid w:val="00713412"/>
    <w:rsid w:val="00713A5D"/>
    <w:rsid w:val="00713B92"/>
    <w:rsid w:val="00714131"/>
    <w:rsid w:val="007156DC"/>
    <w:rsid w:val="00715C14"/>
    <w:rsid w:val="00715C50"/>
    <w:rsid w:val="00715FA4"/>
    <w:rsid w:val="007165DF"/>
    <w:rsid w:val="007179F7"/>
    <w:rsid w:val="00717EFD"/>
    <w:rsid w:val="00720D29"/>
    <w:rsid w:val="007215D7"/>
    <w:rsid w:val="007227DF"/>
    <w:rsid w:val="007248FD"/>
    <w:rsid w:val="007249AC"/>
    <w:rsid w:val="00724A08"/>
    <w:rsid w:val="00725384"/>
    <w:rsid w:val="00725423"/>
    <w:rsid w:val="00725573"/>
    <w:rsid w:val="00725979"/>
    <w:rsid w:val="00725E10"/>
    <w:rsid w:val="00725E62"/>
    <w:rsid w:val="0072650D"/>
    <w:rsid w:val="00726C89"/>
    <w:rsid w:val="00730C58"/>
    <w:rsid w:val="0073150C"/>
    <w:rsid w:val="00731D87"/>
    <w:rsid w:val="00732326"/>
    <w:rsid w:val="007324B3"/>
    <w:rsid w:val="007332CD"/>
    <w:rsid w:val="0073397E"/>
    <w:rsid w:val="0073425E"/>
    <w:rsid w:val="0073495B"/>
    <w:rsid w:val="00734B58"/>
    <w:rsid w:val="00736249"/>
    <w:rsid w:val="007367B3"/>
    <w:rsid w:val="00740508"/>
    <w:rsid w:val="0074069C"/>
    <w:rsid w:val="00740A95"/>
    <w:rsid w:val="0074116C"/>
    <w:rsid w:val="0074136E"/>
    <w:rsid w:val="00741425"/>
    <w:rsid w:val="007415B1"/>
    <w:rsid w:val="00741AE9"/>
    <w:rsid w:val="00741BEE"/>
    <w:rsid w:val="00741EF3"/>
    <w:rsid w:val="0074353E"/>
    <w:rsid w:val="00743C05"/>
    <w:rsid w:val="0074411C"/>
    <w:rsid w:val="00744AD1"/>
    <w:rsid w:val="00745283"/>
    <w:rsid w:val="007455D0"/>
    <w:rsid w:val="0074715D"/>
    <w:rsid w:val="00747391"/>
    <w:rsid w:val="00747AB3"/>
    <w:rsid w:val="00747C25"/>
    <w:rsid w:val="00747DAF"/>
    <w:rsid w:val="007504FF"/>
    <w:rsid w:val="0075097D"/>
    <w:rsid w:val="007511E7"/>
    <w:rsid w:val="00751371"/>
    <w:rsid w:val="007525D2"/>
    <w:rsid w:val="00752610"/>
    <w:rsid w:val="007536E6"/>
    <w:rsid w:val="00753B4B"/>
    <w:rsid w:val="00754B12"/>
    <w:rsid w:val="00755FB8"/>
    <w:rsid w:val="00756241"/>
    <w:rsid w:val="00757AD0"/>
    <w:rsid w:val="00757BEA"/>
    <w:rsid w:val="00757F23"/>
    <w:rsid w:val="007604AF"/>
    <w:rsid w:val="00761D3C"/>
    <w:rsid w:val="00761DB6"/>
    <w:rsid w:val="00762834"/>
    <w:rsid w:val="00763847"/>
    <w:rsid w:val="0076384B"/>
    <w:rsid w:val="0076388E"/>
    <w:rsid w:val="007644CF"/>
    <w:rsid w:val="00764D0C"/>
    <w:rsid w:val="00765118"/>
    <w:rsid w:val="0076517F"/>
    <w:rsid w:val="00766A9A"/>
    <w:rsid w:val="00766BE5"/>
    <w:rsid w:val="0076784E"/>
    <w:rsid w:val="007701F5"/>
    <w:rsid w:val="007709BC"/>
    <w:rsid w:val="00772014"/>
    <w:rsid w:val="007720CA"/>
    <w:rsid w:val="00772126"/>
    <w:rsid w:val="00774C79"/>
    <w:rsid w:val="00775035"/>
    <w:rsid w:val="00775ACF"/>
    <w:rsid w:val="00776C30"/>
    <w:rsid w:val="00777EBC"/>
    <w:rsid w:val="00777EE2"/>
    <w:rsid w:val="0078091F"/>
    <w:rsid w:val="00780C83"/>
    <w:rsid w:val="00780C88"/>
    <w:rsid w:val="00781ED6"/>
    <w:rsid w:val="0078317D"/>
    <w:rsid w:val="007838E7"/>
    <w:rsid w:val="00783DAB"/>
    <w:rsid w:val="00783F68"/>
    <w:rsid w:val="00784BAA"/>
    <w:rsid w:val="00784BDE"/>
    <w:rsid w:val="00784E95"/>
    <w:rsid w:val="0078512C"/>
    <w:rsid w:val="00785358"/>
    <w:rsid w:val="007854B9"/>
    <w:rsid w:val="00786393"/>
    <w:rsid w:val="007866C3"/>
    <w:rsid w:val="007875B4"/>
    <w:rsid w:val="0078794D"/>
    <w:rsid w:val="00787A90"/>
    <w:rsid w:val="00787ECF"/>
    <w:rsid w:val="00790315"/>
    <w:rsid w:val="007909F0"/>
    <w:rsid w:val="007912F8"/>
    <w:rsid w:val="007913D9"/>
    <w:rsid w:val="00791AB7"/>
    <w:rsid w:val="00791D2F"/>
    <w:rsid w:val="00791F21"/>
    <w:rsid w:val="007922E1"/>
    <w:rsid w:val="00793B1F"/>
    <w:rsid w:val="0079440A"/>
    <w:rsid w:val="007961B6"/>
    <w:rsid w:val="0079693E"/>
    <w:rsid w:val="00796999"/>
    <w:rsid w:val="00797327"/>
    <w:rsid w:val="007A090E"/>
    <w:rsid w:val="007A0F3E"/>
    <w:rsid w:val="007A1204"/>
    <w:rsid w:val="007A12AB"/>
    <w:rsid w:val="007A1320"/>
    <w:rsid w:val="007A168F"/>
    <w:rsid w:val="007A427C"/>
    <w:rsid w:val="007A49AF"/>
    <w:rsid w:val="007A4DE2"/>
    <w:rsid w:val="007A557C"/>
    <w:rsid w:val="007B001E"/>
    <w:rsid w:val="007B0198"/>
    <w:rsid w:val="007B027A"/>
    <w:rsid w:val="007B0305"/>
    <w:rsid w:val="007B036F"/>
    <w:rsid w:val="007B16B6"/>
    <w:rsid w:val="007B1AF8"/>
    <w:rsid w:val="007B2FD3"/>
    <w:rsid w:val="007B3757"/>
    <w:rsid w:val="007B37DD"/>
    <w:rsid w:val="007B66D5"/>
    <w:rsid w:val="007B698A"/>
    <w:rsid w:val="007B6C37"/>
    <w:rsid w:val="007B6E1F"/>
    <w:rsid w:val="007C1680"/>
    <w:rsid w:val="007C1D13"/>
    <w:rsid w:val="007C274C"/>
    <w:rsid w:val="007C4418"/>
    <w:rsid w:val="007C450B"/>
    <w:rsid w:val="007C5A6C"/>
    <w:rsid w:val="007C7A0C"/>
    <w:rsid w:val="007C7D87"/>
    <w:rsid w:val="007D05AB"/>
    <w:rsid w:val="007D082C"/>
    <w:rsid w:val="007D3086"/>
    <w:rsid w:val="007D4742"/>
    <w:rsid w:val="007D4A6E"/>
    <w:rsid w:val="007D4CDD"/>
    <w:rsid w:val="007D4CE9"/>
    <w:rsid w:val="007D4F1A"/>
    <w:rsid w:val="007D6987"/>
    <w:rsid w:val="007D71B6"/>
    <w:rsid w:val="007D7A6E"/>
    <w:rsid w:val="007D7C58"/>
    <w:rsid w:val="007E1B06"/>
    <w:rsid w:val="007E1B8F"/>
    <w:rsid w:val="007E1CB2"/>
    <w:rsid w:val="007E1DF4"/>
    <w:rsid w:val="007E2579"/>
    <w:rsid w:val="007E2EC2"/>
    <w:rsid w:val="007E3EDE"/>
    <w:rsid w:val="007E51E6"/>
    <w:rsid w:val="007E547A"/>
    <w:rsid w:val="007E5D7E"/>
    <w:rsid w:val="007E659C"/>
    <w:rsid w:val="007E6B1F"/>
    <w:rsid w:val="007E7187"/>
    <w:rsid w:val="007E7337"/>
    <w:rsid w:val="007E743C"/>
    <w:rsid w:val="007E7BDB"/>
    <w:rsid w:val="007F0D89"/>
    <w:rsid w:val="007F19BE"/>
    <w:rsid w:val="007F1A27"/>
    <w:rsid w:val="007F1A6F"/>
    <w:rsid w:val="007F1C7C"/>
    <w:rsid w:val="007F1D6F"/>
    <w:rsid w:val="007F3454"/>
    <w:rsid w:val="007F42CD"/>
    <w:rsid w:val="007F48A4"/>
    <w:rsid w:val="007F52CC"/>
    <w:rsid w:val="007F564E"/>
    <w:rsid w:val="007F5AB5"/>
    <w:rsid w:val="007F5F1F"/>
    <w:rsid w:val="007F6A08"/>
    <w:rsid w:val="007F6D50"/>
    <w:rsid w:val="007F790F"/>
    <w:rsid w:val="008006CE"/>
    <w:rsid w:val="00800D28"/>
    <w:rsid w:val="0080106A"/>
    <w:rsid w:val="0080251F"/>
    <w:rsid w:val="00802663"/>
    <w:rsid w:val="00802DDA"/>
    <w:rsid w:val="00802EF9"/>
    <w:rsid w:val="008037DB"/>
    <w:rsid w:val="008044BD"/>
    <w:rsid w:val="008050F0"/>
    <w:rsid w:val="00806542"/>
    <w:rsid w:val="00810E1E"/>
    <w:rsid w:val="008114A2"/>
    <w:rsid w:val="00811C24"/>
    <w:rsid w:val="00811DC2"/>
    <w:rsid w:val="00812589"/>
    <w:rsid w:val="00812A0C"/>
    <w:rsid w:val="00816C21"/>
    <w:rsid w:val="008174E9"/>
    <w:rsid w:val="00817513"/>
    <w:rsid w:val="00817589"/>
    <w:rsid w:val="0082064C"/>
    <w:rsid w:val="00820B62"/>
    <w:rsid w:val="00821220"/>
    <w:rsid w:val="00821751"/>
    <w:rsid w:val="008229CB"/>
    <w:rsid w:val="008236B4"/>
    <w:rsid w:val="00823786"/>
    <w:rsid w:val="00823D9B"/>
    <w:rsid w:val="008244E6"/>
    <w:rsid w:val="008248E5"/>
    <w:rsid w:val="008249CA"/>
    <w:rsid w:val="00824E65"/>
    <w:rsid w:val="0082520B"/>
    <w:rsid w:val="0082579C"/>
    <w:rsid w:val="00825840"/>
    <w:rsid w:val="008261F9"/>
    <w:rsid w:val="00826840"/>
    <w:rsid w:val="00826B0D"/>
    <w:rsid w:val="00827BA7"/>
    <w:rsid w:val="00827FF9"/>
    <w:rsid w:val="0083038B"/>
    <w:rsid w:val="0083107E"/>
    <w:rsid w:val="00831093"/>
    <w:rsid w:val="00831114"/>
    <w:rsid w:val="00831C7B"/>
    <w:rsid w:val="00832258"/>
    <w:rsid w:val="008337DD"/>
    <w:rsid w:val="008337F1"/>
    <w:rsid w:val="0083483A"/>
    <w:rsid w:val="008354BA"/>
    <w:rsid w:val="00835A3C"/>
    <w:rsid w:val="00835DE2"/>
    <w:rsid w:val="008360E7"/>
    <w:rsid w:val="008365EA"/>
    <w:rsid w:val="00837EA8"/>
    <w:rsid w:val="008400FA"/>
    <w:rsid w:val="00840424"/>
    <w:rsid w:val="00840467"/>
    <w:rsid w:val="00840D88"/>
    <w:rsid w:val="008411A9"/>
    <w:rsid w:val="0084148F"/>
    <w:rsid w:val="00841FDA"/>
    <w:rsid w:val="00842FA8"/>
    <w:rsid w:val="00843828"/>
    <w:rsid w:val="00843BC5"/>
    <w:rsid w:val="00844522"/>
    <w:rsid w:val="00844AA6"/>
    <w:rsid w:val="00844E68"/>
    <w:rsid w:val="008460BF"/>
    <w:rsid w:val="00850199"/>
    <w:rsid w:val="0085094E"/>
    <w:rsid w:val="00850DC5"/>
    <w:rsid w:val="00850F06"/>
    <w:rsid w:val="00851101"/>
    <w:rsid w:val="00852B54"/>
    <w:rsid w:val="008532E2"/>
    <w:rsid w:val="00853B6B"/>
    <w:rsid w:val="008542B3"/>
    <w:rsid w:val="0085465A"/>
    <w:rsid w:val="0085485C"/>
    <w:rsid w:val="008551DD"/>
    <w:rsid w:val="0085539D"/>
    <w:rsid w:val="00855640"/>
    <w:rsid w:val="0085620E"/>
    <w:rsid w:val="00856891"/>
    <w:rsid w:val="00857361"/>
    <w:rsid w:val="00857829"/>
    <w:rsid w:val="008606F3"/>
    <w:rsid w:val="00861131"/>
    <w:rsid w:val="008616A1"/>
    <w:rsid w:val="0086295D"/>
    <w:rsid w:val="00862A52"/>
    <w:rsid w:val="00862BC6"/>
    <w:rsid w:val="00862C1B"/>
    <w:rsid w:val="00862DB3"/>
    <w:rsid w:val="00863238"/>
    <w:rsid w:val="008636CD"/>
    <w:rsid w:val="00863C8E"/>
    <w:rsid w:val="008646B5"/>
    <w:rsid w:val="008649FC"/>
    <w:rsid w:val="0086557B"/>
    <w:rsid w:val="00865D7B"/>
    <w:rsid w:val="008662DA"/>
    <w:rsid w:val="008704A3"/>
    <w:rsid w:val="008709E0"/>
    <w:rsid w:val="00870C38"/>
    <w:rsid w:val="00871792"/>
    <w:rsid w:val="00872D97"/>
    <w:rsid w:val="0087363A"/>
    <w:rsid w:val="00874AF9"/>
    <w:rsid w:val="00876273"/>
    <w:rsid w:val="00877700"/>
    <w:rsid w:val="0087788F"/>
    <w:rsid w:val="00877C1E"/>
    <w:rsid w:val="008819A9"/>
    <w:rsid w:val="00882729"/>
    <w:rsid w:val="008832EA"/>
    <w:rsid w:val="00883682"/>
    <w:rsid w:val="00883D0E"/>
    <w:rsid w:val="00883D1D"/>
    <w:rsid w:val="0088574A"/>
    <w:rsid w:val="00885764"/>
    <w:rsid w:val="00885CBE"/>
    <w:rsid w:val="00886435"/>
    <w:rsid w:val="00886C7E"/>
    <w:rsid w:val="00887740"/>
    <w:rsid w:val="00887B1C"/>
    <w:rsid w:val="00887E75"/>
    <w:rsid w:val="00890657"/>
    <w:rsid w:val="00890C9D"/>
    <w:rsid w:val="00890FDE"/>
    <w:rsid w:val="008929E9"/>
    <w:rsid w:val="00892A1A"/>
    <w:rsid w:val="00892E17"/>
    <w:rsid w:val="00893AE7"/>
    <w:rsid w:val="0089430B"/>
    <w:rsid w:val="00894C5E"/>
    <w:rsid w:val="00895FB9"/>
    <w:rsid w:val="008963B5"/>
    <w:rsid w:val="008966D5"/>
    <w:rsid w:val="00896F29"/>
    <w:rsid w:val="00896FD1"/>
    <w:rsid w:val="008976FC"/>
    <w:rsid w:val="008A04CF"/>
    <w:rsid w:val="008A06E3"/>
    <w:rsid w:val="008A070A"/>
    <w:rsid w:val="008A1E8F"/>
    <w:rsid w:val="008A5319"/>
    <w:rsid w:val="008A6473"/>
    <w:rsid w:val="008A65ED"/>
    <w:rsid w:val="008A6845"/>
    <w:rsid w:val="008A6D66"/>
    <w:rsid w:val="008B12AB"/>
    <w:rsid w:val="008B1F48"/>
    <w:rsid w:val="008B2417"/>
    <w:rsid w:val="008B3817"/>
    <w:rsid w:val="008B3860"/>
    <w:rsid w:val="008B6186"/>
    <w:rsid w:val="008B647E"/>
    <w:rsid w:val="008B6D1A"/>
    <w:rsid w:val="008B7BBD"/>
    <w:rsid w:val="008B7C4E"/>
    <w:rsid w:val="008B7E82"/>
    <w:rsid w:val="008B7F83"/>
    <w:rsid w:val="008C10AE"/>
    <w:rsid w:val="008C18F7"/>
    <w:rsid w:val="008C2A90"/>
    <w:rsid w:val="008C2D8C"/>
    <w:rsid w:val="008C2EE6"/>
    <w:rsid w:val="008C3558"/>
    <w:rsid w:val="008C3B49"/>
    <w:rsid w:val="008C3E36"/>
    <w:rsid w:val="008C5438"/>
    <w:rsid w:val="008C5787"/>
    <w:rsid w:val="008C594E"/>
    <w:rsid w:val="008C5CBD"/>
    <w:rsid w:val="008C6170"/>
    <w:rsid w:val="008C6886"/>
    <w:rsid w:val="008C6F0B"/>
    <w:rsid w:val="008C7328"/>
    <w:rsid w:val="008C7BAC"/>
    <w:rsid w:val="008D073E"/>
    <w:rsid w:val="008D0E92"/>
    <w:rsid w:val="008D1FE6"/>
    <w:rsid w:val="008D2464"/>
    <w:rsid w:val="008D3E88"/>
    <w:rsid w:val="008D429C"/>
    <w:rsid w:val="008D4419"/>
    <w:rsid w:val="008D65A0"/>
    <w:rsid w:val="008D66FF"/>
    <w:rsid w:val="008D797E"/>
    <w:rsid w:val="008E04C0"/>
    <w:rsid w:val="008E1438"/>
    <w:rsid w:val="008E2460"/>
    <w:rsid w:val="008E2C29"/>
    <w:rsid w:val="008E2E3F"/>
    <w:rsid w:val="008E2E5D"/>
    <w:rsid w:val="008E3328"/>
    <w:rsid w:val="008E3C54"/>
    <w:rsid w:val="008E3D9C"/>
    <w:rsid w:val="008E4DD0"/>
    <w:rsid w:val="008E4EF2"/>
    <w:rsid w:val="008E565A"/>
    <w:rsid w:val="008E65BA"/>
    <w:rsid w:val="008E65E1"/>
    <w:rsid w:val="008E674E"/>
    <w:rsid w:val="008E6A10"/>
    <w:rsid w:val="008E728B"/>
    <w:rsid w:val="008E778E"/>
    <w:rsid w:val="008E7A7D"/>
    <w:rsid w:val="008F0079"/>
    <w:rsid w:val="008F1E55"/>
    <w:rsid w:val="008F209F"/>
    <w:rsid w:val="008F2643"/>
    <w:rsid w:val="008F2DAA"/>
    <w:rsid w:val="008F3582"/>
    <w:rsid w:val="008F5B75"/>
    <w:rsid w:val="008F6647"/>
    <w:rsid w:val="008F6685"/>
    <w:rsid w:val="008F68F2"/>
    <w:rsid w:val="008F6E9A"/>
    <w:rsid w:val="008F6EDF"/>
    <w:rsid w:val="00900AA2"/>
    <w:rsid w:val="00901077"/>
    <w:rsid w:val="00901252"/>
    <w:rsid w:val="00901393"/>
    <w:rsid w:val="0090150D"/>
    <w:rsid w:val="00902E24"/>
    <w:rsid w:val="009035A3"/>
    <w:rsid w:val="009038F4"/>
    <w:rsid w:val="00904010"/>
    <w:rsid w:val="00904E6C"/>
    <w:rsid w:val="0090531E"/>
    <w:rsid w:val="00905C8A"/>
    <w:rsid w:val="00905FB6"/>
    <w:rsid w:val="00906E80"/>
    <w:rsid w:val="00906F4E"/>
    <w:rsid w:val="00907796"/>
    <w:rsid w:val="00907A73"/>
    <w:rsid w:val="00910150"/>
    <w:rsid w:val="009102E7"/>
    <w:rsid w:val="00910848"/>
    <w:rsid w:val="00910D4B"/>
    <w:rsid w:val="0091221F"/>
    <w:rsid w:val="00912227"/>
    <w:rsid w:val="0091252A"/>
    <w:rsid w:val="009132D3"/>
    <w:rsid w:val="00913F38"/>
    <w:rsid w:val="009148A6"/>
    <w:rsid w:val="00914E99"/>
    <w:rsid w:val="00915334"/>
    <w:rsid w:val="0091572E"/>
    <w:rsid w:val="00915E98"/>
    <w:rsid w:val="00915FC4"/>
    <w:rsid w:val="00916C24"/>
    <w:rsid w:val="00916EEC"/>
    <w:rsid w:val="00917D8B"/>
    <w:rsid w:val="0092046B"/>
    <w:rsid w:val="0092092F"/>
    <w:rsid w:val="00920B67"/>
    <w:rsid w:val="009218A5"/>
    <w:rsid w:val="00923128"/>
    <w:rsid w:val="00923354"/>
    <w:rsid w:val="009238B2"/>
    <w:rsid w:val="00923964"/>
    <w:rsid w:val="00923987"/>
    <w:rsid w:val="00924600"/>
    <w:rsid w:val="00924A0E"/>
    <w:rsid w:val="009251D9"/>
    <w:rsid w:val="00925D7D"/>
    <w:rsid w:val="00927244"/>
    <w:rsid w:val="00927413"/>
    <w:rsid w:val="00927BFE"/>
    <w:rsid w:val="0093078F"/>
    <w:rsid w:val="00930A01"/>
    <w:rsid w:val="009312E3"/>
    <w:rsid w:val="00931853"/>
    <w:rsid w:val="00932A4C"/>
    <w:rsid w:val="00932E17"/>
    <w:rsid w:val="009335C1"/>
    <w:rsid w:val="00934718"/>
    <w:rsid w:val="009354CE"/>
    <w:rsid w:val="009357C8"/>
    <w:rsid w:val="009365C4"/>
    <w:rsid w:val="00936FD2"/>
    <w:rsid w:val="009375C4"/>
    <w:rsid w:val="00940459"/>
    <w:rsid w:val="00941782"/>
    <w:rsid w:val="0094319A"/>
    <w:rsid w:val="00943557"/>
    <w:rsid w:val="0094357B"/>
    <w:rsid w:val="0094423D"/>
    <w:rsid w:val="00944BF0"/>
    <w:rsid w:val="00944C39"/>
    <w:rsid w:val="00944C61"/>
    <w:rsid w:val="009459A7"/>
    <w:rsid w:val="00945F9C"/>
    <w:rsid w:val="0094618B"/>
    <w:rsid w:val="009461D0"/>
    <w:rsid w:val="0094790B"/>
    <w:rsid w:val="00950448"/>
    <w:rsid w:val="00950BF3"/>
    <w:rsid w:val="00951628"/>
    <w:rsid w:val="00951EC7"/>
    <w:rsid w:val="009523FC"/>
    <w:rsid w:val="00952533"/>
    <w:rsid w:val="0095357A"/>
    <w:rsid w:val="00954572"/>
    <w:rsid w:val="00954631"/>
    <w:rsid w:val="0095497A"/>
    <w:rsid w:val="00954A1A"/>
    <w:rsid w:val="0095572F"/>
    <w:rsid w:val="0095577F"/>
    <w:rsid w:val="00955B25"/>
    <w:rsid w:val="00955F79"/>
    <w:rsid w:val="00956AFB"/>
    <w:rsid w:val="00956FC9"/>
    <w:rsid w:val="00956FF2"/>
    <w:rsid w:val="00957074"/>
    <w:rsid w:val="00957541"/>
    <w:rsid w:val="00957E0C"/>
    <w:rsid w:val="009604A0"/>
    <w:rsid w:val="00960648"/>
    <w:rsid w:val="009609C4"/>
    <w:rsid w:val="009612B6"/>
    <w:rsid w:val="00961AAF"/>
    <w:rsid w:val="009620AE"/>
    <w:rsid w:val="00962897"/>
    <w:rsid w:val="00962BAA"/>
    <w:rsid w:val="009634A7"/>
    <w:rsid w:val="00963548"/>
    <w:rsid w:val="00963744"/>
    <w:rsid w:val="009652E4"/>
    <w:rsid w:val="00965519"/>
    <w:rsid w:val="009656E3"/>
    <w:rsid w:val="00965A55"/>
    <w:rsid w:val="00966D12"/>
    <w:rsid w:val="0097026F"/>
    <w:rsid w:val="009702A5"/>
    <w:rsid w:val="00970F12"/>
    <w:rsid w:val="009710AB"/>
    <w:rsid w:val="009710E3"/>
    <w:rsid w:val="009710E4"/>
    <w:rsid w:val="009716E2"/>
    <w:rsid w:val="00971A95"/>
    <w:rsid w:val="0097234D"/>
    <w:rsid w:val="00972431"/>
    <w:rsid w:val="00972F65"/>
    <w:rsid w:val="00973CCC"/>
    <w:rsid w:val="00974DD6"/>
    <w:rsid w:val="009752A5"/>
    <w:rsid w:val="009765F8"/>
    <w:rsid w:val="00976B0C"/>
    <w:rsid w:val="00976B90"/>
    <w:rsid w:val="00977872"/>
    <w:rsid w:val="00980907"/>
    <w:rsid w:val="0098096E"/>
    <w:rsid w:val="00980AA7"/>
    <w:rsid w:val="00981D51"/>
    <w:rsid w:val="00982240"/>
    <w:rsid w:val="009823E9"/>
    <w:rsid w:val="0098260A"/>
    <w:rsid w:val="00982CDD"/>
    <w:rsid w:val="00982E49"/>
    <w:rsid w:val="00983AB4"/>
    <w:rsid w:val="009844A6"/>
    <w:rsid w:val="00984741"/>
    <w:rsid w:val="00984B45"/>
    <w:rsid w:val="0098516D"/>
    <w:rsid w:val="009851E2"/>
    <w:rsid w:val="009857DC"/>
    <w:rsid w:val="00985A4B"/>
    <w:rsid w:val="00986293"/>
    <w:rsid w:val="00987AD0"/>
    <w:rsid w:val="00987D45"/>
    <w:rsid w:val="009902E7"/>
    <w:rsid w:val="0099072A"/>
    <w:rsid w:val="00990912"/>
    <w:rsid w:val="00990ED2"/>
    <w:rsid w:val="00991B77"/>
    <w:rsid w:val="00992CC2"/>
    <w:rsid w:val="009936E8"/>
    <w:rsid w:val="009942EF"/>
    <w:rsid w:val="00994507"/>
    <w:rsid w:val="009947E5"/>
    <w:rsid w:val="009948E6"/>
    <w:rsid w:val="00994E24"/>
    <w:rsid w:val="0099563A"/>
    <w:rsid w:val="00995B4E"/>
    <w:rsid w:val="00995E96"/>
    <w:rsid w:val="00996732"/>
    <w:rsid w:val="00996E24"/>
    <w:rsid w:val="0099715E"/>
    <w:rsid w:val="00997338"/>
    <w:rsid w:val="00997947"/>
    <w:rsid w:val="00997A43"/>
    <w:rsid w:val="00997D18"/>
    <w:rsid w:val="009A0092"/>
    <w:rsid w:val="009A04CD"/>
    <w:rsid w:val="009A0A39"/>
    <w:rsid w:val="009A0C9D"/>
    <w:rsid w:val="009A0F36"/>
    <w:rsid w:val="009A194A"/>
    <w:rsid w:val="009A2175"/>
    <w:rsid w:val="009A258A"/>
    <w:rsid w:val="009A3310"/>
    <w:rsid w:val="009A4121"/>
    <w:rsid w:val="009A41AE"/>
    <w:rsid w:val="009A495D"/>
    <w:rsid w:val="009A5298"/>
    <w:rsid w:val="009A573A"/>
    <w:rsid w:val="009A64FE"/>
    <w:rsid w:val="009A6FC1"/>
    <w:rsid w:val="009A7396"/>
    <w:rsid w:val="009B008A"/>
    <w:rsid w:val="009B06A1"/>
    <w:rsid w:val="009B075B"/>
    <w:rsid w:val="009B23A6"/>
    <w:rsid w:val="009B3CC5"/>
    <w:rsid w:val="009B5065"/>
    <w:rsid w:val="009B56C0"/>
    <w:rsid w:val="009B5EE6"/>
    <w:rsid w:val="009B776C"/>
    <w:rsid w:val="009B7962"/>
    <w:rsid w:val="009C08F2"/>
    <w:rsid w:val="009C1845"/>
    <w:rsid w:val="009C1924"/>
    <w:rsid w:val="009C2442"/>
    <w:rsid w:val="009C3049"/>
    <w:rsid w:val="009C4176"/>
    <w:rsid w:val="009C507D"/>
    <w:rsid w:val="009C50C4"/>
    <w:rsid w:val="009C574E"/>
    <w:rsid w:val="009C639D"/>
    <w:rsid w:val="009C6C3D"/>
    <w:rsid w:val="009C6E8B"/>
    <w:rsid w:val="009C75FB"/>
    <w:rsid w:val="009D0D44"/>
    <w:rsid w:val="009D13C8"/>
    <w:rsid w:val="009D1870"/>
    <w:rsid w:val="009D22DC"/>
    <w:rsid w:val="009D28AE"/>
    <w:rsid w:val="009D2CFC"/>
    <w:rsid w:val="009D2D88"/>
    <w:rsid w:val="009D4933"/>
    <w:rsid w:val="009D4D7C"/>
    <w:rsid w:val="009D4E3D"/>
    <w:rsid w:val="009D4FFD"/>
    <w:rsid w:val="009D53F1"/>
    <w:rsid w:val="009D601A"/>
    <w:rsid w:val="009D629E"/>
    <w:rsid w:val="009D713D"/>
    <w:rsid w:val="009E0E62"/>
    <w:rsid w:val="009E10E4"/>
    <w:rsid w:val="009E1138"/>
    <w:rsid w:val="009E1396"/>
    <w:rsid w:val="009E3899"/>
    <w:rsid w:val="009E3FDB"/>
    <w:rsid w:val="009E41FE"/>
    <w:rsid w:val="009E45E2"/>
    <w:rsid w:val="009E4D4B"/>
    <w:rsid w:val="009E50FB"/>
    <w:rsid w:val="009E671B"/>
    <w:rsid w:val="009E72C5"/>
    <w:rsid w:val="009E7D22"/>
    <w:rsid w:val="009E7D41"/>
    <w:rsid w:val="009F01AC"/>
    <w:rsid w:val="009F0D40"/>
    <w:rsid w:val="009F12F3"/>
    <w:rsid w:val="009F40C3"/>
    <w:rsid w:val="009F67DF"/>
    <w:rsid w:val="009F6A44"/>
    <w:rsid w:val="009F7203"/>
    <w:rsid w:val="009F7D93"/>
    <w:rsid w:val="00A004B0"/>
    <w:rsid w:val="00A0061D"/>
    <w:rsid w:val="00A00908"/>
    <w:rsid w:val="00A024D9"/>
    <w:rsid w:val="00A02936"/>
    <w:rsid w:val="00A03151"/>
    <w:rsid w:val="00A0331B"/>
    <w:rsid w:val="00A040A6"/>
    <w:rsid w:val="00A04BFE"/>
    <w:rsid w:val="00A053A8"/>
    <w:rsid w:val="00A0781B"/>
    <w:rsid w:val="00A07969"/>
    <w:rsid w:val="00A07A75"/>
    <w:rsid w:val="00A07E6C"/>
    <w:rsid w:val="00A10DED"/>
    <w:rsid w:val="00A1134E"/>
    <w:rsid w:val="00A11724"/>
    <w:rsid w:val="00A138A1"/>
    <w:rsid w:val="00A1440A"/>
    <w:rsid w:val="00A14726"/>
    <w:rsid w:val="00A14853"/>
    <w:rsid w:val="00A15458"/>
    <w:rsid w:val="00A164E1"/>
    <w:rsid w:val="00A16ED4"/>
    <w:rsid w:val="00A1750A"/>
    <w:rsid w:val="00A17768"/>
    <w:rsid w:val="00A2077E"/>
    <w:rsid w:val="00A20A91"/>
    <w:rsid w:val="00A20F4A"/>
    <w:rsid w:val="00A21010"/>
    <w:rsid w:val="00A21973"/>
    <w:rsid w:val="00A21E42"/>
    <w:rsid w:val="00A228E8"/>
    <w:rsid w:val="00A22DDC"/>
    <w:rsid w:val="00A22EE1"/>
    <w:rsid w:val="00A237C7"/>
    <w:rsid w:val="00A23D38"/>
    <w:rsid w:val="00A242E2"/>
    <w:rsid w:val="00A2462E"/>
    <w:rsid w:val="00A248E4"/>
    <w:rsid w:val="00A2530B"/>
    <w:rsid w:val="00A2647F"/>
    <w:rsid w:val="00A26B3D"/>
    <w:rsid w:val="00A26B71"/>
    <w:rsid w:val="00A26CA1"/>
    <w:rsid w:val="00A2739B"/>
    <w:rsid w:val="00A279B4"/>
    <w:rsid w:val="00A300AC"/>
    <w:rsid w:val="00A30547"/>
    <w:rsid w:val="00A3229B"/>
    <w:rsid w:val="00A324C1"/>
    <w:rsid w:val="00A32788"/>
    <w:rsid w:val="00A32927"/>
    <w:rsid w:val="00A32A98"/>
    <w:rsid w:val="00A32C6E"/>
    <w:rsid w:val="00A332CB"/>
    <w:rsid w:val="00A3347B"/>
    <w:rsid w:val="00A34344"/>
    <w:rsid w:val="00A344DC"/>
    <w:rsid w:val="00A35E5D"/>
    <w:rsid w:val="00A3610E"/>
    <w:rsid w:val="00A36952"/>
    <w:rsid w:val="00A4026D"/>
    <w:rsid w:val="00A40A3C"/>
    <w:rsid w:val="00A40D76"/>
    <w:rsid w:val="00A40F4B"/>
    <w:rsid w:val="00A429B6"/>
    <w:rsid w:val="00A4310C"/>
    <w:rsid w:val="00A43DA5"/>
    <w:rsid w:val="00A44C17"/>
    <w:rsid w:val="00A45130"/>
    <w:rsid w:val="00A45151"/>
    <w:rsid w:val="00A45C17"/>
    <w:rsid w:val="00A507B4"/>
    <w:rsid w:val="00A507E9"/>
    <w:rsid w:val="00A50857"/>
    <w:rsid w:val="00A511C2"/>
    <w:rsid w:val="00A511DC"/>
    <w:rsid w:val="00A51414"/>
    <w:rsid w:val="00A523D6"/>
    <w:rsid w:val="00A52AFA"/>
    <w:rsid w:val="00A52E84"/>
    <w:rsid w:val="00A53212"/>
    <w:rsid w:val="00A537E1"/>
    <w:rsid w:val="00A53AC3"/>
    <w:rsid w:val="00A53F19"/>
    <w:rsid w:val="00A54743"/>
    <w:rsid w:val="00A54F2D"/>
    <w:rsid w:val="00A55F26"/>
    <w:rsid w:val="00A5657C"/>
    <w:rsid w:val="00A56AEF"/>
    <w:rsid w:val="00A57265"/>
    <w:rsid w:val="00A579DC"/>
    <w:rsid w:val="00A57FF4"/>
    <w:rsid w:val="00A62311"/>
    <w:rsid w:val="00A629CA"/>
    <w:rsid w:val="00A62F0D"/>
    <w:rsid w:val="00A62FA0"/>
    <w:rsid w:val="00A64236"/>
    <w:rsid w:val="00A645FB"/>
    <w:rsid w:val="00A64D2C"/>
    <w:rsid w:val="00A6505A"/>
    <w:rsid w:val="00A655DB"/>
    <w:rsid w:val="00A65B40"/>
    <w:rsid w:val="00A65E93"/>
    <w:rsid w:val="00A6665D"/>
    <w:rsid w:val="00A66B8B"/>
    <w:rsid w:val="00A66E01"/>
    <w:rsid w:val="00A66EF2"/>
    <w:rsid w:val="00A67195"/>
    <w:rsid w:val="00A67A67"/>
    <w:rsid w:val="00A67C9D"/>
    <w:rsid w:val="00A7063F"/>
    <w:rsid w:val="00A713F3"/>
    <w:rsid w:val="00A71509"/>
    <w:rsid w:val="00A7201A"/>
    <w:rsid w:val="00A72A29"/>
    <w:rsid w:val="00A72A55"/>
    <w:rsid w:val="00A745A3"/>
    <w:rsid w:val="00A76A23"/>
    <w:rsid w:val="00A77068"/>
    <w:rsid w:val="00A77902"/>
    <w:rsid w:val="00A82470"/>
    <w:rsid w:val="00A82820"/>
    <w:rsid w:val="00A83009"/>
    <w:rsid w:val="00A83239"/>
    <w:rsid w:val="00A833CF"/>
    <w:rsid w:val="00A834B1"/>
    <w:rsid w:val="00A83773"/>
    <w:rsid w:val="00A83EDC"/>
    <w:rsid w:val="00A848D1"/>
    <w:rsid w:val="00A84954"/>
    <w:rsid w:val="00A84B20"/>
    <w:rsid w:val="00A851E8"/>
    <w:rsid w:val="00A8623A"/>
    <w:rsid w:val="00A864EA"/>
    <w:rsid w:val="00A865FD"/>
    <w:rsid w:val="00A86D05"/>
    <w:rsid w:val="00A87514"/>
    <w:rsid w:val="00A90083"/>
    <w:rsid w:val="00A90313"/>
    <w:rsid w:val="00A91028"/>
    <w:rsid w:val="00A91947"/>
    <w:rsid w:val="00A92088"/>
    <w:rsid w:val="00A921D7"/>
    <w:rsid w:val="00A92AD7"/>
    <w:rsid w:val="00A92B60"/>
    <w:rsid w:val="00A934B4"/>
    <w:rsid w:val="00A952B2"/>
    <w:rsid w:val="00A95598"/>
    <w:rsid w:val="00A95643"/>
    <w:rsid w:val="00A96B5A"/>
    <w:rsid w:val="00A96BBA"/>
    <w:rsid w:val="00AA0DBB"/>
    <w:rsid w:val="00AA1353"/>
    <w:rsid w:val="00AA1A14"/>
    <w:rsid w:val="00AA1CB9"/>
    <w:rsid w:val="00AA233F"/>
    <w:rsid w:val="00AA2AA3"/>
    <w:rsid w:val="00AA2F12"/>
    <w:rsid w:val="00AA3D59"/>
    <w:rsid w:val="00AA3EC2"/>
    <w:rsid w:val="00AA3F24"/>
    <w:rsid w:val="00AA4406"/>
    <w:rsid w:val="00AA4A6C"/>
    <w:rsid w:val="00AA4C5D"/>
    <w:rsid w:val="00AA5151"/>
    <w:rsid w:val="00AA5228"/>
    <w:rsid w:val="00AA5F3F"/>
    <w:rsid w:val="00AA60EE"/>
    <w:rsid w:val="00AA6A6A"/>
    <w:rsid w:val="00AB0194"/>
    <w:rsid w:val="00AB0E83"/>
    <w:rsid w:val="00AB283C"/>
    <w:rsid w:val="00AB2E7A"/>
    <w:rsid w:val="00AB3026"/>
    <w:rsid w:val="00AB38CF"/>
    <w:rsid w:val="00AB45CE"/>
    <w:rsid w:val="00AB48C5"/>
    <w:rsid w:val="00AB4D6F"/>
    <w:rsid w:val="00AB55A7"/>
    <w:rsid w:val="00AB6900"/>
    <w:rsid w:val="00AB6B60"/>
    <w:rsid w:val="00AB6D20"/>
    <w:rsid w:val="00AB6E32"/>
    <w:rsid w:val="00AB7B81"/>
    <w:rsid w:val="00AC01EB"/>
    <w:rsid w:val="00AC0557"/>
    <w:rsid w:val="00AC1D71"/>
    <w:rsid w:val="00AC21FB"/>
    <w:rsid w:val="00AC2A95"/>
    <w:rsid w:val="00AC2B3F"/>
    <w:rsid w:val="00AC2EF5"/>
    <w:rsid w:val="00AC30B9"/>
    <w:rsid w:val="00AC3E2D"/>
    <w:rsid w:val="00AC42F5"/>
    <w:rsid w:val="00AC4CC4"/>
    <w:rsid w:val="00AC4F13"/>
    <w:rsid w:val="00AC5CF9"/>
    <w:rsid w:val="00AC5DD0"/>
    <w:rsid w:val="00AC660C"/>
    <w:rsid w:val="00AC688C"/>
    <w:rsid w:val="00AC729D"/>
    <w:rsid w:val="00AC766D"/>
    <w:rsid w:val="00AC7AA1"/>
    <w:rsid w:val="00AC7BCA"/>
    <w:rsid w:val="00AD0D07"/>
    <w:rsid w:val="00AD1CEB"/>
    <w:rsid w:val="00AD3229"/>
    <w:rsid w:val="00AD3966"/>
    <w:rsid w:val="00AD3CA4"/>
    <w:rsid w:val="00AD3D52"/>
    <w:rsid w:val="00AD42C7"/>
    <w:rsid w:val="00AD4EC7"/>
    <w:rsid w:val="00AD513E"/>
    <w:rsid w:val="00AD52CB"/>
    <w:rsid w:val="00AD5412"/>
    <w:rsid w:val="00AD5754"/>
    <w:rsid w:val="00AD70FF"/>
    <w:rsid w:val="00AD7607"/>
    <w:rsid w:val="00AD7C4C"/>
    <w:rsid w:val="00AE0206"/>
    <w:rsid w:val="00AE0BA5"/>
    <w:rsid w:val="00AE2F41"/>
    <w:rsid w:val="00AE35DD"/>
    <w:rsid w:val="00AE35F5"/>
    <w:rsid w:val="00AE59EF"/>
    <w:rsid w:val="00AE5C2D"/>
    <w:rsid w:val="00AE753B"/>
    <w:rsid w:val="00AE79CF"/>
    <w:rsid w:val="00AE7A44"/>
    <w:rsid w:val="00AF00CA"/>
    <w:rsid w:val="00AF16D5"/>
    <w:rsid w:val="00AF24F2"/>
    <w:rsid w:val="00AF2599"/>
    <w:rsid w:val="00AF279E"/>
    <w:rsid w:val="00AF2C1E"/>
    <w:rsid w:val="00AF42CA"/>
    <w:rsid w:val="00AF510D"/>
    <w:rsid w:val="00AF59C9"/>
    <w:rsid w:val="00AF6077"/>
    <w:rsid w:val="00AF61FB"/>
    <w:rsid w:val="00AF6FD1"/>
    <w:rsid w:val="00AF773B"/>
    <w:rsid w:val="00AF7C6C"/>
    <w:rsid w:val="00AF7CE6"/>
    <w:rsid w:val="00AF7EC5"/>
    <w:rsid w:val="00B005EB"/>
    <w:rsid w:val="00B0076E"/>
    <w:rsid w:val="00B01198"/>
    <w:rsid w:val="00B012B3"/>
    <w:rsid w:val="00B02D58"/>
    <w:rsid w:val="00B03969"/>
    <w:rsid w:val="00B03D9E"/>
    <w:rsid w:val="00B03DAB"/>
    <w:rsid w:val="00B03E43"/>
    <w:rsid w:val="00B0448F"/>
    <w:rsid w:val="00B04C97"/>
    <w:rsid w:val="00B050ED"/>
    <w:rsid w:val="00B05EEF"/>
    <w:rsid w:val="00B06229"/>
    <w:rsid w:val="00B07583"/>
    <w:rsid w:val="00B07B91"/>
    <w:rsid w:val="00B10357"/>
    <w:rsid w:val="00B118B7"/>
    <w:rsid w:val="00B1239A"/>
    <w:rsid w:val="00B1313B"/>
    <w:rsid w:val="00B1333A"/>
    <w:rsid w:val="00B13B4E"/>
    <w:rsid w:val="00B14322"/>
    <w:rsid w:val="00B15099"/>
    <w:rsid w:val="00B151A8"/>
    <w:rsid w:val="00B156B5"/>
    <w:rsid w:val="00B1663B"/>
    <w:rsid w:val="00B17A23"/>
    <w:rsid w:val="00B20218"/>
    <w:rsid w:val="00B20C4B"/>
    <w:rsid w:val="00B20F74"/>
    <w:rsid w:val="00B22231"/>
    <w:rsid w:val="00B228FF"/>
    <w:rsid w:val="00B238D7"/>
    <w:rsid w:val="00B23B0E"/>
    <w:rsid w:val="00B23B37"/>
    <w:rsid w:val="00B23EEA"/>
    <w:rsid w:val="00B23F84"/>
    <w:rsid w:val="00B25320"/>
    <w:rsid w:val="00B2627A"/>
    <w:rsid w:val="00B26698"/>
    <w:rsid w:val="00B2737B"/>
    <w:rsid w:val="00B27467"/>
    <w:rsid w:val="00B30A9C"/>
    <w:rsid w:val="00B31345"/>
    <w:rsid w:val="00B31B93"/>
    <w:rsid w:val="00B323A8"/>
    <w:rsid w:val="00B3348C"/>
    <w:rsid w:val="00B3371A"/>
    <w:rsid w:val="00B34618"/>
    <w:rsid w:val="00B3735C"/>
    <w:rsid w:val="00B37A33"/>
    <w:rsid w:val="00B37F82"/>
    <w:rsid w:val="00B41507"/>
    <w:rsid w:val="00B41783"/>
    <w:rsid w:val="00B41E59"/>
    <w:rsid w:val="00B422A6"/>
    <w:rsid w:val="00B4344B"/>
    <w:rsid w:val="00B449E8"/>
    <w:rsid w:val="00B44AE4"/>
    <w:rsid w:val="00B44E24"/>
    <w:rsid w:val="00B44E64"/>
    <w:rsid w:val="00B451E0"/>
    <w:rsid w:val="00B45229"/>
    <w:rsid w:val="00B45825"/>
    <w:rsid w:val="00B46607"/>
    <w:rsid w:val="00B46647"/>
    <w:rsid w:val="00B47867"/>
    <w:rsid w:val="00B47B83"/>
    <w:rsid w:val="00B51D9B"/>
    <w:rsid w:val="00B51E75"/>
    <w:rsid w:val="00B52D5A"/>
    <w:rsid w:val="00B52FD9"/>
    <w:rsid w:val="00B55861"/>
    <w:rsid w:val="00B55D53"/>
    <w:rsid w:val="00B5635D"/>
    <w:rsid w:val="00B567F0"/>
    <w:rsid w:val="00B56AC9"/>
    <w:rsid w:val="00B5789D"/>
    <w:rsid w:val="00B60A38"/>
    <w:rsid w:val="00B60ACE"/>
    <w:rsid w:val="00B60C59"/>
    <w:rsid w:val="00B6237D"/>
    <w:rsid w:val="00B62927"/>
    <w:rsid w:val="00B62AC1"/>
    <w:rsid w:val="00B62DBE"/>
    <w:rsid w:val="00B63836"/>
    <w:rsid w:val="00B64739"/>
    <w:rsid w:val="00B648AA"/>
    <w:rsid w:val="00B65CD9"/>
    <w:rsid w:val="00B6602E"/>
    <w:rsid w:val="00B66EE7"/>
    <w:rsid w:val="00B6712F"/>
    <w:rsid w:val="00B67672"/>
    <w:rsid w:val="00B67996"/>
    <w:rsid w:val="00B67AE0"/>
    <w:rsid w:val="00B70F74"/>
    <w:rsid w:val="00B71AF5"/>
    <w:rsid w:val="00B722CA"/>
    <w:rsid w:val="00B726E1"/>
    <w:rsid w:val="00B7278C"/>
    <w:rsid w:val="00B72CC3"/>
    <w:rsid w:val="00B73426"/>
    <w:rsid w:val="00B75830"/>
    <w:rsid w:val="00B75FBB"/>
    <w:rsid w:val="00B76404"/>
    <w:rsid w:val="00B7657A"/>
    <w:rsid w:val="00B76A24"/>
    <w:rsid w:val="00B76D9E"/>
    <w:rsid w:val="00B76E52"/>
    <w:rsid w:val="00B770BA"/>
    <w:rsid w:val="00B77273"/>
    <w:rsid w:val="00B77D49"/>
    <w:rsid w:val="00B8047E"/>
    <w:rsid w:val="00B80CDB"/>
    <w:rsid w:val="00B80E6A"/>
    <w:rsid w:val="00B813A0"/>
    <w:rsid w:val="00B813C2"/>
    <w:rsid w:val="00B817CD"/>
    <w:rsid w:val="00B818A2"/>
    <w:rsid w:val="00B818BD"/>
    <w:rsid w:val="00B81AED"/>
    <w:rsid w:val="00B82602"/>
    <w:rsid w:val="00B82867"/>
    <w:rsid w:val="00B837DC"/>
    <w:rsid w:val="00B8381F"/>
    <w:rsid w:val="00B83E06"/>
    <w:rsid w:val="00B84243"/>
    <w:rsid w:val="00B85484"/>
    <w:rsid w:val="00B85C2A"/>
    <w:rsid w:val="00B86CEC"/>
    <w:rsid w:val="00B87691"/>
    <w:rsid w:val="00B91156"/>
    <w:rsid w:val="00B91E1F"/>
    <w:rsid w:val="00B9239E"/>
    <w:rsid w:val="00B9286A"/>
    <w:rsid w:val="00B9357A"/>
    <w:rsid w:val="00B93EBF"/>
    <w:rsid w:val="00B94153"/>
    <w:rsid w:val="00B94861"/>
    <w:rsid w:val="00B9500A"/>
    <w:rsid w:val="00B964A1"/>
    <w:rsid w:val="00B964A8"/>
    <w:rsid w:val="00B9665D"/>
    <w:rsid w:val="00B970FB"/>
    <w:rsid w:val="00BA0010"/>
    <w:rsid w:val="00BA160C"/>
    <w:rsid w:val="00BA17C6"/>
    <w:rsid w:val="00BA24EC"/>
    <w:rsid w:val="00BA344D"/>
    <w:rsid w:val="00BA3F7D"/>
    <w:rsid w:val="00BA4219"/>
    <w:rsid w:val="00BA5772"/>
    <w:rsid w:val="00BA596A"/>
    <w:rsid w:val="00BA5AB4"/>
    <w:rsid w:val="00BA5ABA"/>
    <w:rsid w:val="00BA628E"/>
    <w:rsid w:val="00BA66F8"/>
    <w:rsid w:val="00BA6DAC"/>
    <w:rsid w:val="00BA6EA0"/>
    <w:rsid w:val="00BA7604"/>
    <w:rsid w:val="00BA7673"/>
    <w:rsid w:val="00BB0363"/>
    <w:rsid w:val="00BB0B0D"/>
    <w:rsid w:val="00BB0D65"/>
    <w:rsid w:val="00BB18E4"/>
    <w:rsid w:val="00BB370F"/>
    <w:rsid w:val="00BB3B7B"/>
    <w:rsid w:val="00BB3CA6"/>
    <w:rsid w:val="00BB4100"/>
    <w:rsid w:val="00BB44B1"/>
    <w:rsid w:val="00BB51C2"/>
    <w:rsid w:val="00BB56F0"/>
    <w:rsid w:val="00BB5A20"/>
    <w:rsid w:val="00BB62A4"/>
    <w:rsid w:val="00BB6507"/>
    <w:rsid w:val="00BB66D5"/>
    <w:rsid w:val="00BC0482"/>
    <w:rsid w:val="00BC1554"/>
    <w:rsid w:val="00BC1EC8"/>
    <w:rsid w:val="00BC37B4"/>
    <w:rsid w:val="00BC40C6"/>
    <w:rsid w:val="00BC47D6"/>
    <w:rsid w:val="00BC47F6"/>
    <w:rsid w:val="00BC52FD"/>
    <w:rsid w:val="00BC5CB4"/>
    <w:rsid w:val="00BC6146"/>
    <w:rsid w:val="00BC6FD6"/>
    <w:rsid w:val="00BC7CC0"/>
    <w:rsid w:val="00BD0C27"/>
    <w:rsid w:val="00BD13DD"/>
    <w:rsid w:val="00BD1924"/>
    <w:rsid w:val="00BD1E04"/>
    <w:rsid w:val="00BD1EA2"/>
    <w:rsid w:val="00BD2376"/>
    <w:rsid w:val="00BD25CE"/>
    <w:rsid w:val="00BD2D07"/>
    <w:rsid w:val="00BD36FF"/>
    <w:rsid w:val="00BD3F95"/>
    <w:rsid w:val="00BD3FEA"/>
    <w:rsid w:val="00BD49D7"/>
    <w:rsid w:val="00BD52CB"/>
    <w:rsid w:val="00BD5827"/>
    <w:rsid w:val="00BD5B9A"/>
    <w:rsid w:val="00BD5DFF"/>
    <w:rsid w:val="00BD618C"/>
    <w:rsid w:val="00BD7664"/>
    <w:rsid w:val="00BE0A83"/>
    <w:rsid w:val="00BE2265"/>
    <w:rsid w:val="00BE2957"/>
    <w:rsid w:val="00BE37BB"/>
    <w:rsid w:val="00BE3866"/>
    <w:rsid w:val="00BE3C91"/>
    <w:rsid w:val="00BE435A"/>
    <w:rsid w:val="00BE5078"/>
    <w:rsid w:val="00BE5C18"/>
    <w:rsid w:val="00BE5DB1"/>
    <w:rsid w:val="00BE6E96"/>
    <w:rsid w:val="00BE76E5"/>
    <w:rsid w:val="00BE7761"/>
    <w:rsid w:val="00BF0561"/>
    <w:rsid w:val="00BF0692"/>
    <w:rsid w:val="00BF0F0F"/>
    <w:rsid w:val="00BF16B1"/>
    <w:rsid w:val="00BF1DD6"/>
    <w:rsid w:val="00BF1F89"/>
    <w:rsid w:val="00BF304E"/>
    <w:rsid w:val="00BF5C71"/>
    <w:rsid w:val="00BF6D3A"/>
    <w:rsid w:val="00BF76CE"/>
    <w:rsid w:val="00C00DC5"/>
    <w:rsid w:val="00C01342"/>
    <w:rsid w:val="00C02226"/>
    <w:rsid w:val="00C026F6"/>
    <w:rsid w:val="00C05088"/>
    <w:rsid w:val="00C055C9"/>
    <w:rsid w:val="00C05767"/>
    <w:rsid w:val="00C069B1"/>
    <w:rsid w:val="00C06BBE"/>
    <w:rsid w:val="00C06E2B"/>
    <w:rsid w:val="00C07AB2"/>
    <w:rsid w:val="00C07BF4"/>
    <w:rsid w:val="00C10568"/>
    <w:rsid w:val="00C10AD3"/>
    <w:rsid w:val="00C10DD4"/>
    <w:rsid w:val="00C1232F"/>
    <w:rsid w:val="00C13094"/>
    <w:rsid w:val="00C133DC"/>
    <w:rsid w:val="00C13816"/>
    <w:rsid w:val="00C13D0A"/>
    <w:rsid w:val="00C14B19"/>
    <w:rsid w:val="00C16291"/>
    <w:rsid w:val="00C1696E"/>
    <w:rsid w:val="00C16CC5"/>
    <w:rsid w:val="00C16D0E"/>
    <w:rsid w:val="00C1773C"/>
    <w:rsid w:val="00C2069E"/>
    <w:rsid w:val="00C20803"/>
    <w:rsid w:val="00C208B0"/>
    <w:rsid w:val="00C20B13"/>
    <w:rsid w:val="00C22002"/>
    <w:rsid w:val="00C22317"/>
    <w:rsid w:val="00C2276E"/>
    <w:rsid w:val="00C22F56"/>
    <w:rsid w:val="00C23085"/>
    <w:rsid w:val="00C23617"/>
    <w:rsid w:val="00C23BF4"/>
    <w:rsid w:val="00C24322"/>
    <w:rsid w:val="00C24CCD"/>
    <w:rsid w:val="00C25139"/>
    <w:rsid w:val="00C25824"/>
    <w:rsid w:val="00C2587E"/>
    <w:rsid w:val="00C26D99"/>
    <w:rsid w:val="00C26F8B"/>
    <w:rsid w:val="00C27F69"/>
    <w:rsid w:val="00C30768"/>
    <w:rsid w:val="00C30B7C"/>
    <w:rsid w:val="00C30CFA"/>
    <w:rsid w:val="00C3333A"/>
    <w:rsid w:val="00C3344D"/>
    <w:rsid w:val="00C33DAA"/>
    <w:rsid w:val="00C34E73"/>
    <w:rsid w:val="00C357B6"/>
    <w:rsid w:val="00C35831"/>
    <w:rsid w:val="00C3586E"/>
    <w:rsid w:val="00C35FBC"/>
    <w:rsid w:val="00C360EA"/>
    <w:rsid w:val="00C36346"/>
    <w:rsid w:val="00C37EF5"/>
    <w:rsid w:val="00C40C4B"/>
    <w:rsid w:val="00C43ABF"/>
    <w:rsid w:val="00C459C7"/>
    <w:rsid w:val="00C45D5B"/>
    <w:rsid w:val="00C46272"/>
    <w:rsid w:val="00C46848"/>
    <w:rsid w:val="00C46950"/>
    <w:rsid w:val="00C47049"/>
    <w:rsid w:val="00C47CD4"/>
    <w:rsid w:val="00C50E58"/>
    <w:rsid w:val="00C51C90"/>
    <w:rsid w:val="00C534AA"/>
    <w:rsid w:val="00C53937"/>
    <w:rsid w:val="00C53FDC"/>
    <w:rsid w:val="00C54BEF"/>
    <w:rsid w:val="00C54E72"/>
    <w:rsid w:val="00C551BD"/>
    <w:rsid w:val="00C55708"/>
    <w:rsid w:val="00C56417"/>
    <w:rsid w:val="00C56987"/>
    <w:rsid w:val="00C56C07"/>
    <w:rsid w:val="00C56E4F"/>
    <w:rsid w:val="00C5726E"/>
    <w:rsid w:val="00C600C1"/>
    <w:rsid w:val="00C60247"/>
    <w:rsid w:val="00C61129"/>
    <w:rsid w:val="00C6168B"/>
    <w:rsid w:val="00C63536"/>
    <w:rsid w:val="00C6396C"/>
    <w:rsid w:val="00C6417F"/>
    <w:rsid w:val="00C64330"/>
    <w:rsid w:val="00C6525D"/>
    <w:rsid w:val="00C65604"/>
    <w:rsid w:val="00C65855"/>
    <w:rsid w:val="00C671F6"/>
    <w:rsid w:val="00C6754C"/>
    <w:rsid w:val="00C71703"/>
    <w:rsid w:val="00C71AF9"/>
    <w:rsid w:val="00C72782"/>
    <w:rsid w:val="00C72CFC"/>
    <w:rsid w:val="00C730EC"/>
    <w:rsid w:val="00C73771"/>
    <w:rsid w:val="00C73ADC"/>
    <w:rsid w:val="00C746D7"/>
    <w:rsid w:val="00C7493A"/>
    <w:rsid w:val="00C74F0A"/>
    <w:rsid w:val="00C752F4"/>
    <w:rsid w:val="00C75A4A"/>
    <w:rsid w:val="00C76CD6"/>
    <w:rsid w:val="00C77441"/>
    <w:rsid w:val="00C779C9"/>
    <w:rsid w:val="00C804EA"/>
    <w:rsid w:val="00C80CEA"/>
    <w:rsid w:val="00C80FB6"/>
    <w:rsid w:val="00C812FB"/>
    <w:rsid w:val="00C81989"/>
    <w:rsid w:val="00C81A8B"/>
    <w:rsid w:val="00C81FDF"/>
    <w:rsid w:val="00C82186"/>
    <w:rsid w:val="00C828C6"/>
    <w:rsid w:val="00C836E8"/>
    <w:rsid w:val="00C8499D"/>
    <w:rsid w:val="00C84DC6"/>
    <w:rsid w:val="00C85934"/>
    <w:rsid w:val="00C86917"/>
    <w:rsid w:val="00C86A65"/>
    <w:rsid w:val="00C86DBD"/>
    <w:rsid w:val="00C91282"/>
    <w:rsid w:val="00C912B9"/>
    <w:rsid w:val="00C917FB"/>
    <w:rsid w:val="00C91FF5"/>
    <w:rsid w:val="00C92213"/>
    <w:rsid w:val="00C9251A"/>
    <w:rsid w:val="00C9259F"/>
    <w:rsid w:val="00C92718"/>
    <w:rsid w:val="00C94C89"/>
    <w:rsid w:val="00C94D9C"/>
    <w:rsid w:val="00C955B5"/>
    <w:rsid w:val="00C95909"/>
    <w:rsid w:val="00C95B83"/>
    <w:rsid w:val="00C96417"/>
    <w:rsid w:val="00C9666D"/>
    <w:rsid w:val="00C97154"/>
    <w:rsid w:val="00C9785E"/>
    <w:rsid w:val="00CA0478"/>
    <w:rsid w:val="00CA19BC"/>
    <w:rsid w:val="00CA1F8F"/>
    <w:rsid w:val="00CA27DA"/>
    <w:rsid w:val="00CA2834"/>
    <w:rsid w:val="00CA2B9A"/>
    <w:rsid w:val="00CA419C"/>
    <w:rsid w:val="00CA4672"/>
    <w:rsid w:val="00CA5BFF"/>
    <w:rsid w:val="00CA6383"/>
    <w:rsid w:val="00CA6C28"/>
    <w:rsid w:val="00CB090E"/>
    <w:rsid w:val="00CB0E02"/>
    <w:rsid w:val="00CB2388"/>
    <w:rsid w:val="00CB2ABF"/>
    <w:rsid w:val="00CB399C"/>
    <w:rsid w:val="00CB4316"/>
    <w:rsid w:val="00CB4398"/>
    <w:rsid w:val="00CB4A06"/>
    <w:rsid w:val="00CB4DDC"/>
    <w:rsid w:val="00CB4E61"/>
    <w:rsid w:val="00CB54EA"/>
    <w:rsid w:val="00CB56DA"/>
    <w:rsid w:val="00CB5FE5"/>
    <w:rsid w:val="00CB67DC"/>
    <w:rsid w:val="00CB68C4"/>
    <w:rsid w:val="00CB6A41"/>
    <w:rsid w:val="00CB6AE5"/>
    <w:rsid w:val="00CB7039"/>
    <w:rsid w:val="00CB740F"/>
    <w:rsid w:val="00CC0EF6"/>
    <w:rsid w:val="00CC0F87"/>
    <w:rsid w:val="00CC143F"/>
    <w:rsid w:val="00CC1520"/>
    <w:rsid w:val="00CC2041"/>
    <w:rsid w:val="00CC21AC"/>
    <w:rsid w:val="00CC2501"/>
    <w:rsid w:val="00CC2C8B"/>
    <w:rsid w:val="00CC3202"/>
    <w:rsid w:val="00CC3DAC"/>
    <w:rsid w:val="00CC43A9"/>
    <w:rsid w:val="00CC4B1A"/>
    <w:rsid w:val="00CC5494"/>
    <w:rsid w:val="00CC5626"/>
    <w:rsid w:val="00CC622D"/>
    <w:rsid w:val="00CC65A5"/>
    <w:rsid w:val="00CC6777"/>
    <w:rsid w:val="00CC6871"/>
    <w:rsid w:val="00CC6D7C"/>
    <w:rsid w:val="00CC76C5"/>
    <w:rsid w:val="00CC7C3F"/>
    <w:rsid w:val="00CC7C56"/>
    <w:rsid w:val="00CC7F24"/>
    <w:rsid w:val="00CD1397"/>
    <w:rsid w:val="00CD1C65"/>
    <w:rsid w:val="00CD205C"/>
    <w:rsid w:val="00CD23D4"/>
    <w:rsid w:val="00CD29E1"/>
    <w:rsid w:val="00CD2C84"/>
    <w:rsid w:val="00CD41CB"/>
    <w:rsid w:val="00CD4F61"/>
    <w:rsid w:val="00CD55C8"/>
    <w:rsid w:val="00CD5667"/>
    <w:rsid w:val="00CD6463"/>
    <w:rsid w:val="00CD6598"/>
    <w:rsid w:val="00CD65F4"/>
    <w:rsid w:val="00CD75F8"/>
    <w:rsid w:val="00CD786F"/>
    <w:rsid w:val="00CD7DFF"/>
    <w:rsid w:val="00CE02F4"/>
    <w:rsid w:val="00CE2C32"/>
    <w:rsid w:val="00CE36C6"/>
    <w:rsid w:val="00CE3748"/>
    <w:rsid w:val="00CE387C"/>
    <w:rsid w:val="00CE5D0D"/>
    <w:rsid w:val="00CE64C1"/>
    <w:rsid w:val="00CE788B"/>
    <w:rsid w:val="00CE7CFE"/>
    <w:rsid w:val="00CF0713"/>
    <w:rsid w:val="00CF0FB7"/>
    <w:rsid w:val="00CF118E"/>
    <w:rsid w:val="00CF20B1"/>
    <w:rsid w:val="00CF22BC"/>
    <w:rsid w:val="00CF2AA1"/>
    <w:rsid w:val="00CF3444"/>
    <w:rsid w:val="00CF362E"/>
    <w:rsid w:val="00CF56EE"/>
    <w:rsid w:val="00CF5874"/>
    <w:rsid w:val="00CF5A33"/>
    <w:rsid w:val="00CF5C63"/>
    <w:rsid w:val="00CF5ED6"/>
    <w:rsid w:val="00CF6194"/>
    <w:rsid w:val="00CF6B2D"/>
    <w:rsid w:val="00CF6F9D"/>
    <w:rsid w:val="00CF737C"/>
    <w:rsid w:val="00D010A3"/>
    <w:rsid w:val="00D0356A"/>
    <w:rsid w:val="00D040E9"/>
    <w:rsid w:val="00D041C9"/>
    <w:rsid w:val="00D05F52"/>
    <w:rsid w:val="00D063C1"/>
    <w:rsid w:val="00D075C4"/>
    <w:rsid w:val="00D109E8"/>
    <w:rsid w:val="00D10C8F"/>
    <w:rsid w:val="00D10DAD"/>
    <w:rsid w:val="00D11952"/>
    <w:rsid w:val="00D11C2A"/>
    <w:rsid w:val="00D1377A"/>
    <w:rsid w:val="00D13A35"/>
    <w:rsid w:val="00D13E6C"/>
    <w:rsid w:val="00D14FAE"/>
    <w:rsid w:val="00D154D8"/>
    <w:rsid w:val="00D156B2"/>
    <w:rsid w:val="00D15F68"/>
    <w:rsid w:val="00D165B8"/>
    <w:rsid w:val="00D173FA"/>
    <w:rsid w:val="00D17BEC"/>
    <w:rsid w:val="00D17EAA"/>
    <w:rsid w:val="00D2009C"/>
    <w:rsid w:val="00D210D6"/>
    <w:rsid w:val="00D21C52"/>
    <w:rsid w:val="00D223B2"/>
    <w:rsid w:val="00D22BE1"/>
    <w:rsid w:val="00D22F2A"/>
    <w:rsid w:val="00D2473B"/>
    <w:rsid w:val="00D24BA8"/>
    <w:rsid w:val="00D24E0F"/>
    <w:rsid w:val="00D25B21"/>
    <w:rsid w:val="00D25B27"/>
    <w:rsid w:val="00D26174"/>
    <w:rsid w:val="00D2645B"/>
    <w:rsid w:val="00D26631"/>
    <w:rsid w:val="00D26B0D"/>
    <w:rsid w:val="00D275F4"/>
    <w:rsid w:val="00D27642"/>
    <w:rsid w:val="00D27754"/>
    <w:rsid w:val="00D27AFD"/>
    <w:rsid w:val="00D30228"/>
    <w:rsid w:val="00D30512"/>
    <w:rsid w:val="00D30704"/>
    <w:rsid w:val="00D30AA8"/>
    <w:rsid w:val="00D315C6"/>
    <w:rsid w:val="00D31625"/>
    <w:rsid w:val="00D31D12"/>
    <w:rsid w:val="00D31F77"/>
    <w:rsid w:val="00D32168"/>
    <w:rsid w:val="00D33742"/>
    <w:rsid w:val="00D33ED4"/>
    <w:rsid w:val="00D34311"/>
    <w:rsid w:val="00D35222"/>
    <w:rsid w:val="00D35725"/>
    <w:rsid w:val="00D35993"/>
    <w:rsid w:val="00D35AA2"/>
    <w:rsid w:val="00D35FAF"/>
    <w:rsid w:val="00D3669B"/>
    <w:rsid w:val="00D368C5"/>
    <w:rsid w:val="00D36A95"/>
    <w:rsid w:val="00D3749D"/>
    <w:rsid w:val="00D404D2"/>
    <w:rsid w:val="00D4060F"/>
    <w:rsid w:val="00D40647"/>
    <w:rsid w:val="00D40F23"/>
    <w:rsid w:val="00D41013"/>
    <w:rsid w:val="00D411B2"/>
    <w:rsid w:val="00D411EC"/>
    <w:rsid w:val="00D41907"/>
    <w:rsid w:val="00D42BB9"/>
    <w:rsid w:val="00D42D3B"/>
    <w:rsid w:val="00D42F86"/>
    <w:rsid w:val="00D43820"/>
    <w:rsid w:val="00D43F43"/>
    <w:rsid w:val="00D44220"/>
    <w:rsid w:val="00D44D30"/>
    <w:rsid w:val="00D44D7A"/>
    <w:rsid w:val="00D4624F"/>
    <w:rsid w:val="00D4687D"/>
    <w:rsid w:val="00D468B4"/>
    <w:rsid w:val="00D46D8C"/>
    <w:rsid w:val="00D46F81"/>
    <w:rsid w:val="00D47B14"/>
    <w:rsid w:val="00D47CC2"/>
    <w:rsid w:val="00D5036F"/>
    <w:rsid w:val="00D50756"/>
    <w:rsid w:val="00D50F95"/>
    <w:rsid w:val="00D5125E"/>
    <w:rsid w:val="00D51428"/>
    <w:rsid w:val="00D51B5B"/>
    <w:rsid w:val="00D51E66"/>
    <w:rsid w:val="00D52BE0"/>
    <w:rsid w:val="00D538AD"/>
    <w:rsid w:val="00D54517"/>
    <w:rsid w:val="00D55069"/>
    <w:rsid w:val="00D5657F"/>
    <w:rsid w:val="00D56E04"/>
    <w:rsid w:val="00D57107"/>
    <w:rsid w:val="00D57CEB"/>
    <w:rsid w:val="00D57F55"/>
    <w:rsid w:val="00D61227"/>
    <w:rsid w:val="00D61A67"/>
    <w:rsid w:val="00D62137"/>
    <w:rsid w:val="00D6294B"/>
    <w:rsid w:val="00D62B16"/>
    <w:rsid w:val="00D62DBB"/>
    <w:rsid w:val="00D63548"/>
    <w:rsid w:val="00D63A89"/>
    <w:rsid w:val="00D659B1"/>
    <w:rsid w:val="00D6727E"/>
    <w:rsid w:val="00D6776C"/>
    <w:rsid w:val="00D679CD"/>
    <w:rsid w:val="00D70A1D"/>
    <w:rsid w:val="00D70B95"/>
    <w:rsid w:val="00D713A0"/>
    <w:rsid w:val="00D71992"/>
    <w:rsid w:val="00D71A0C"/>
    <w:rsid w:val="00D722C7"/>
    <w:rsid w:val="00D7230E"/>
    <w:rsid w:val="00D74A3B"/>
    <w:rsid w:val="00D75D75"/>
    <w:rsid w:val="00D76052"/>
    <w:rsid w:val="00D76286"/>
    <w:rsid w:val="00D76B0F"/>
    <w:rsid w:val="00D76E25"/>
    <w:rsid w:val="00D80BDE"/>
    <w:rsid w:val="00D810C3"/>
    <w:rsid w:val="00D829B3"/>
    <w:rsid w:val="00D83FD0"/>
    <w:rsid w:val="00D844DA"/>
    <w:rsid w:val="00D846AE"/>
    <w:rsid w:val="00D846D6"/>
    <w:rsid w:val="00D84D40"/>
    <w:rsid w:val="00D84E50"/>
    <w:rsid w:val="00D85542"/>
    <w:rsid w:val="00D85707"/>
    <w:rsid w:val="00D857F0"/>
    <w:rsid w:val="00D8594C"/>
    <w:rsid w:val="00D85CC5"/>
    <w:rsid w:val="00D87D35"/>
    <w:rsid w:val="00D9014E"/>
    <w:rsid w:val="00D90919"/>
    <w:rsid w:val="00D9093B"/>
    <w:rsid w:val="00D91646"/>
    <w:rsid w:val="00D91A43"/>
    <w:rsid w:val="00D923A7"/>
    <w:rsid w:val="00D93E46"/>
    <w:rsid w:val="00D953BB"/>
    <w:rsid w:val="00D956FF"/>
    <w:rsid w:val="00D9576C"/>
    <w:rsid w:val="00D96081"/>
    <w:rsid w:val="00D96732"/>
    <w:rsid w:val="00D9754D"/>
    <w:rsid w:val="00D978DE"/>
    <w:rsid w:val="00DA0FD2"/>
    <w:rsid w:val="00DA1D8C"/>
    <w:rsid w:val="00DA206F"/>
    <w:rsid w:val="00DA2208"/>
    <w:rsid w:val="00DA23B7"/>
    <w:rsid w:val="00DA3293"/>
    <w:rsid w:val="00DA4A6C"/>
    <w:rsid w:val="00DA59E1"/>
    <w:rsid w:val="00DA59E4"/>
    <w:rsid w:val="00DA5A22"/>
    <w:rsid w:val="00DA5C05"/>
    <w:rsid w:val="00DA62C2"/>
    <w:rsid w:val="00DA671B"/>
    <w:rsid w:val="00DA7C37"/>
    <w:rsid w:val="00DA7CFA"/>
    <w:rsid w:val="00DA7F0B"/>
    <w:rsid w:val="00DB033E"/>
    <w:rsid w:val="00DB06B8"/>
    <w:rsid w:val="00DB07C8"/>
    <w:rsid w:val="00DB08D0"/>
    <w:rsid w:val="00DB37F7"/>
    <w:rsid w:val="00DB3D80"/>
    <w:rsid w:val="00DB3F19"/>
    <w:rsid w:val="00DB3F1C"/>
    <w:rsid w:val="00DB4423"/>
    <w:rsid w:val="00DB4671"/>
    <w:rsid w:val="00DB46A0"/>
    <w:rsid w:val="00DB58D8"/>
    <w:rsid w:val="00DB5C55"/>
    <w:rsid w:val="00DB65CB"/>
    <w:rsid w:val="00DB684E"/>
    <w:rsid w:val="00DB68D1"/>
    <w:rsid w:val="00DB6C25"/>
    <w:rsid w:val="00DB7098"/>
    <w:rsid w:val="00DC0771"/>
    <w:rsid w:val="00DC0C06"/>
    <w:rsid w:val="00DC17F7"/>
    <w:rsid w:val="00DC20E8"/>
    <w:rsid w:val="00DC3182"/>
    <w:rsid w:val="00DC46F1"/>
    <w:rsid w:val="00DC4B59"/>
    <w:rsid w:val="00DC52AE"/>
    <w:rsid w:val="00DC6DC0"/>
    <w:rsid w:val="00DC7C33"/>
    <w:rsid w:val="00DC7C85"/>
    <w:rsid w:val="00DD07B5"/>
    <w:rsid w:val="00DD0E14"/>
    <w:rsid w:val="00DD1066"/>
    <w:rsid w:val="00DD15D7"/>
    <w:rsid w:val="00DD1D10"/>
    <w:rsid w:val="00DD25B1"/>
    <w:rsid w:val="00DD2B45"/>
    <w:rsid w:val="00DD2D19"/>
    <w:rsid w:val="00DD2D69"/>
    <w:rsid w:val="00DD2F7A"/>
    <w:rsid w:val="00DD4769"/>
    <w:rsid w:val="00DD5167"/>
    <w:rsid w:val="00DD5C8F"/>
    <w:rsid w:val="00DD6672"/>
    <w:rsid w:val="00DD7262"/>
    <w:rsid w:val="00DE0950"/>
    <w:rsid w:val="00DE1143"/>
    <w:rsid w:val="00DE118A"/>
    <w:rsid w:val="00DE11C6"/>
    <w:rsid w:val="00DE280E"/>
    <w:rsid w:val="00DE2ED9"/>
    <w:rsid w:val="00DE3BA5"/>
    <w:rsid w:val="00DE3C9F"/>
    <w:rsid w:val="00DE43E8"/>
    <w:rsid w:val="00DE4AA0"/>
    <w:rsid w:val="00DE50DB"/>
    <w:rsid w:val="00DE5B19"/>
    <w:rsid w:val="00DE5D60"/>
    <w:rsid w:val="00DE6666"/>
    <w:rsid w:val="00DE785B"/>
    <w:rsid w:val="00DE7883"/>
    <w:rsid w:val="00DF016D"/>
    <w:rsid w:val="00DF0967"/>
    <w:rsid w:val="00DF15F6"/>
    <w:rsid w:val="00DF23F1"/>
    <w:rsid w:val="00DF246B"/>
    <w:rsid w:val="00DF2482"/>
    <w:rsid w:val="00DF2B25"/>
    <w:rsid w:val="00DF3135"/>
    <w:rsid w:val="00DF38B8"/>
    <w:rsid w:val="00DF46DC"/>
    <w:rsid w:val="00DF4A44"/>
    <w:rsid w:val="00DF52AF"/>
    <w:rsid w:val="00DF5C9A"/>
    <w:rsid w:val="00DF5EB1"/>
    <w:rsid w:val="00DF603B"/>
    <w:rsid w:val="00DF6692"/>
    <w:rsid w:val="00DF7028"/>
    <w:rsid w:val="00DF761E"/>
    <w:rsid w:val="00DF7D4C"/>
    <w:rsid w:val="00E00223"/>
    <w:rsid w:val="00E00913"/>
    <w:rsid w:val="00E01B1E"/>
    <w:rsid w:val="00E02DCF"/>
    <w:rsid w:val="00E03E0B"/>
    <w:rsid w:val="00E0406F"/>
    <w:rsid w:val="00E0461E"/>
    <w:rsid w:val="00E04D0B"/>
    <w:rsid w:val="00E04DC7"/>
    <w:rsid w:val="00E04EE8"/>
    <w:rsid w:val="00E050D9"/>
    <w:rsid w:val="00E052D2"/>
    <w:rsid w:val="00E065B9"/>
    <w:rsid w:val="00E06AE2"/>
    <w:rsid w:val="00E07E4C"/>
    <w:rsid w:val="00E108BC"/>
    <w:rsid w:val="00E10C6F"/>
    <w:rsid w:val="00E10DFA"/>
    <w:rsid w:val="00E11FE4"/>
    <w:rsid w:val="00E121D2"/>
    <w:rsid w:val="00E12737"/>
    <w:rsid w:val="00E130D9"/>
    <w:rsid w:val="00E13886"/>
    <w:rsid w:val="00E13CF0"/>
    <w:rsid w:val="00E14406"/>
    <w:rsid w:val="00E14497"/>
    <w:rsid w:val="00E14B81"/>
    <w:rsid w:val="00E15F18"/>
    <w:rsid w:val="00E16195"/>
    <w:rsid w:val="00E17101"/>
    <w:rsid w:val="00E17A11"/>
    <w:rsid w:val="00E20B74"/>
    <w:rsid w:val="00E21258"/>
    <w:rsid w:val="00E21782"/>
    <w:rsid w:val="00E21A62"/>
    <w:rsid w:val="00E22270"/>
    <w:rsid w:val="00E22FFF"/>
    <w:rsid w:val="00E24C90"/>
    <w:rsid w:val="00E24DF4"/>
    <w:rsid w:val="00E257BA"/>
    <w:rsid w:val="00E25884"/>
    <w:rsid w:val="00E25A46"/>
    <w:rsid w:val="00E26A47"/>
    <w:rsid w:val="00E3040E"/>
    <w:rsid w:val="00E3065F"/>
    <w:rsid w:val="00E3093A"/>
    <w:rsid w:val="00E3255C"/>
    <w:rsid w:val="00E32708"/>
    <w:rsid w:val="00E32ACF"/>
    <w:rsid w:val="00E337B3"/>
    <w:rsid w:val="00E33D54"/>
    <w:rsid w:val="00E34310"/>
    <w:rsid w:val="00E34DA2"/>
    <w:rsid w:val="00E35438"/>
    <w:rsid w:val="00E360CA"/>
    <w:rsid w:val="00E37005"/>
    <w:rsid w:val="00E3722B"/>
    <w:rsid w:val="00E373EB"/>
    <w:rsid w:val="00E37417"/>
    <w:rsid w:val="00E37647"/>
    <w:rsid w:val="00E37F55"/>
    <w:rsid w:val="00E400D2"/>
    <w:rsid w:val="00E40AE3"/>
    <w:rsid w:val="00E41232"/>
    <w:rsid w:val="00E41A0C"/>
    <w:rsid w:val="00E42927"/>
    <w:rsid w:val="00E42BA7"/>
    <w:rsid w:val="00E42F2F"/>
    <w:rsid w:val="00E43E4B"/>
    <w:rsid w:val="00E442E5"/>
    <w:rsid w:val="00E4463E"/>
    <w:rsid w:val="00E44A12"/>
    <w:rsid w:val="00E4554C"/>
    <w:rsid w:val="00E46A9A"/>
    <w:rsid w:val="00E46D19"/>
    <w:rsid w:val="00E46ED8"/>
    <w:rsid w:val="00E474A7"/>
    <w:rsid w:val="00E474EF"/>
    <w:rsid w:val="00E47643"/>
    <w:rsid w:val="00E47712"/>
    <w:rsid w:val="00E4778C"/>
    <w:rsid w:val="00E50145"/>
    <w:rsid w:val="00E509E7"/>
    <w:rsid w:val="00E50ADF"/>
    <w:rsid w:val="00E50D0E"/>
    <w:rsid w:val="00E512CC"/>
    <w:rsid w:val="00E52D32"/>
    <w:rsid w:val="00E5365B"/>
    <w:rsid w:val="00E54199"/>
    <w:rsid w:val="00E54469"/>
    <w:rsid w:val="00E5534B"/>
    <w:rsid w:val="00E55378"/>
    <w:rsid w:val="00E557D5"/>
    <w:rsid w:val="00E55AFC"/>
    <w:rsid w:val="00E56B5E"/>
    <w:rsid w:val="00E57444"/>
    <w:rsid w:val="00E60635"/>
    <w:rsid w:val="00E61AEA"/>
    <w:rsid w:val="00E62224"/>
    <w:rsid w:val="00E623D4"/>
    <w:rsid w:val="00E6302B"/>
    <w:rsid w:val="00E6467C"/>
    <w:rsid w:val="00E64DE1"/>
    <w:rsid w:val="00E65097"/>
    <w:rsid w:val="00E6531C"/>
    <w:rsid w:val="00E65F6E"/>
    <w:rsid w:val="00E664FF"/>
    <w:rsid w:val="00E705B7"/>
    <w:rsid w:val="00E706B8"/>
    <w:rsid w:val="00E7082F"/>
    <w:rsid w:val="00E70A9B"/>
    <w:rsid w:val="00E71D8E"/>
    <w:rsid w:val="00E72623"/>
    <w:rsid w:val="00E729F6"/>
    <w:rsid w:val="00E72C05"/>
    <w:rsid w:val="00E72FF8"/>
    <w:rsid w:val="00E7311A"/>
    <w:rsid w:val="00E74023"/>
    <w:rsid w:val="00E753B2"/>
    <w:rsid w:val="00E75426"/>
    <w:rsid w:val="00E76A43"/>
    <w:rsid w:val="00E76FDD"/>
    <w:rsid w:val="00E77189"/>
    <w:rsid w:val="00E772D0"/>
    <w:rsid w:val="00E77600"/>
    <w:rsid w:val="00E77908"/>
    <w:rsid w:val="00E7794F"/>
    <w:rsid w:val="00E77A77"/>
    <w:rsid w:val="00E77C15"/>
    <w:rsid w:val="00E80475"/>
    <w:rsid w:val="00E80E40"/>
    <w:rsid w:val="00E82E3B"/>
    <w:rsid w:val="00E82EDB"/>
    <w:rsid w:val="00E8311B"/>
    <w:rsid w:val="00E836B3"/>
    <w:rsid w:val="00E83B5D"/>
    <w:rsid w:val="00E857DE"/>
    <w:rsid w:val="00E85FAF"/>
    <w:rsid w:val="00E8662A"/>
    <w:rsid w:val="00E87909"/>
    <w:rsid w:val="00E9050F"/>
    <w:rsid w:val="00E91A3A"/>
    <w:rsid w:val="00E92392"/>
    <w:rsid w:val="00E9242F"/>
    <w:rsid w:val="00E9282D"/>
    <w:rsid w:val="00E93E60"/>
    <w:rsid w:val="00E9533E"/>
    <w:rsid w:val="00E96B62"/>
    <w:rsid w:val="00E96C51"/>
    <w:rsid w:val="00E97173"/>
    <w:rsid w:val="00E974D2"/>
    <w:rsid w:val="00EA0CEB"/>
    <w:rsid w:val="00EA1DCA"/>
    <w:rsid w:val="00EA268C"/>
    <w:rsid w:val="00EA2C29"/>
    <w:rsid w:val="00EA38EC"/>
    <w:rsid w:val="00EA3BA4"/>
    <w:rsid w:val="00EA45C4"/>
    <w:rsid w:val="00EA4B8B"/>
    <w:rsid w:val="00EA4D67"/>
    <w:rsid w:val="00EA54DE"/>
    <w:rsid w:val="00EA5862"/>
    <w:rsid w:val="00EA6247"/>
    <w:rsid w:val="00EA65D6"/>
    <w:rsid w:val="00EA70A3"/>
    <w:rsid w:val="00EA7107"/>
    <w:rsid w:val="00EA756A"/>
    <w:rsid w:val="00EA79FF"/>
    <w:rsid w:val="00EB0408"/>
    <w:rsid w:val="00EB06E1"/>
    <w:rsid w:val="00EB07FC"/>
    <w:rsid w:val="00EB0D99"/>
    <w:rsid w:val="00EB0EC9"/>
    <w:rsid w:val="00EB0F7B"/>
    <w:rsid w:val="00EB1232"/>
    <w:rsid w:val="00EB17B4"/>
    <w:rsid w:val="00EB2065"/>
    <w:rsid w:val="00EB248F"/>
    <w:rsid w:val="00EB3BFB"/>
    <w:rsid w:val="00EB3EB8"/>
    <w:rsid w:val="00EB3F24"/>
    <w:rsid w:val="00EB4D14"/>
    <w:rsid w:val="00EB5AC2"/>
    <w:rsid w:val="00EB653B"/>
    <w:rsid w:val="00EB6719"/>
    <w:rsid w:val="00EB7351"/>
    <w:rsid w:val="00EB7668"/>
    <w:rsid w:val="00EC101E"/>
    <w:rsid w:val="00EC147C"/>
    <w:rsid w:val="00EC26E7"/>
    <w:rsid w:val="00EC2B44"/>
    <w:rsid w:val="00EC31F5"/>
    <w:rsid w:val="00EC321A"/>
    <w:rsid w:val="00EC3759"/>
    <w:rsid w:val="00EC55D7"/>
    <w:rsid w:val="00EC6059"/>
    <w:rsid w:val="00EC611E"/>
    <w:rsid w:val="00EC70A8"/>
    <w:rsid w:val="00EC70EE"/>
    <w:rsid w:val="00EC71FF"/>
    <w:rsid w:val="00EC7E5E"/>
    <w:rsid w:val="00ED09D0"/>
    <w:rsid w:val="00ED2153"/>
    <w:rsid w:val="00ED2357"/>
    <w:rsid w:val="00ED41AD"/>
    <w:rsid w:val="00ED42DD"/>
    <w:rsid w:val="00ED5165"/>
    <w:rsid w:val="00ED613F"/>
    <w:rsid w:val="00ED6467"/>
    <w:rsid w:val="00ED6522"/>
    <w:rsid w:val="00ED6DBD"/>
    <w:rsid w:val="00ED7058"/>
    <w:rsid w:val="00ED76FD"/>
    <w:rsid w:val="00ED77BB"/>
    <w:rsid w:val="00EE2CB1"/>
    <w:rsid w:val="00EE32DA"/>
    <w:rsid w:val="00EE32FE"/>
    <w:rsid w:val="00EE4955"/>
    <w:rsid w:val="00EE4B28"/>
    <w:rsid w:val="00EE57CD"/>
    <w:rsid w:val="00EE59D1"/>
    <w:rsid w:val="00EE5C2D"/>
    <w:rsid w:val="00EE5CE6"/>
    <w:rsid w:val="00EE5EA0"/>
    <w:rsid w:val="00EE6616"/>
    <w:rsid w:val="00EE676F"/>
    <w:rsid w:val="00EE6931"/>
    <w:rsid w:val="00EE6D51"/>
    <w:rsid w:val="00EE7004"/>
    <w:rsid w:val="00EE7167"/>
    <w:rsid w:val="00EE7421"/>
    <w:rsid w:val="00EE7B62"/>
    <w:rsid w:val="00EE7D81"/>
    <w:rsid w:val="00EF07E1"/>
    <w:rsid w:val="00EF0B03"/>
    <w:rsid w:val="00EF0E82"/>
    <w:rsid w:val="00EF1CBF"/>
    <w:rsid w:val="00EF1F41"/>
    <w:rsid w:val="00EF23CC"/>
    <w:rsid w:val="00EF289F"/>
    <w:rsid w:val="00EF319F"/>
    <w:rsid w:val="00EF39FE"/>
    <w:rsid w:val="00EF4295"/>
    <w:rsid w:val="00EF431D"/>
    <w:rsid w:val="00EF4C35"/>
    <w:rsid w:val="00EF5C78"/>
    <w:rsid w:val="00EF6139"/>
    <w:rsid w:val="00EF66C2"/>
    <w:rsid w:val="00EF675E"/>
    <w:rsid w:val="00EF679C"/>
    <w:rsid w:val="00EF68B6"/>
    <w:rsid w:val="00EF7227"/>
    <w:rsid w:val="00EF736E"/>
    <w:rsid w:val="00F00F33"/>
    <w:rsid w:val="00F0179C"/>
    <w:rsid w:val="00F017D1"/>
    <w:rsid w:val="00F018B7"/>
    <w:rsid w:val="00F024E9"/>
    <w:rsid w:val="00F02A83"/>
    <w:rsid w:val="00F03044"/>
    <w:rsid w:val="00F034DD"/>
    <w:rsid w:val="00F03604"/>
    <w:rsid w:val="00F0392B"/>
    <w:rsid w:val="00F03C8F"/>
    <w:rsid w:val="00F03F22"/>
    <w:rsid w:val="00F05362"/>
    <w:rsid w:val="00F0648B"/>
    <w:rsid w:val="00F07F35"/>
    <w:rsid w:val="00F10DFC"/>
    <w:rsid w:val="00F10E39"/>
    <w:rsid w:val="00F11517"/>
    <w:rsid w:val="00F115B8"/>
    <w:rsid w:val="00F1176C"/>
    <w:rsid w:val="00F11A30"/>
    <w:rsid w:val="00F12353"/>
    <w:rsid w:val="00F13C13"/>
    <w:rsid w:val="00F14674"/>
    <w:rsid w:val="00F14978"/>
    <w:rsid w:val="00F14A4F"/>
    <w:rsid w:val="00F154B1"/>
    <w:rsid w:val="00F15E1E"/>
    <w:rsid w:val="00F16157"/>
    <w:rsid w:val="00F161DE"/>
    <w:rsid w:val="00F2020D"/>
    <w:rsid w:val="00F208DF"/>
    <w:rsid w:val="00F2091E"/>
    <w:rsid w:val="00F22233"/>
    <w:rsid w:val="00F22B53"/>
    <w:rsid w:val="00F23868"/>
    <w:rsid w:val="00F23D16"/>
    <w:rsid w:val="00F24BB6"/>
    <w:rsid w:val="00F250B2"/>
    <w:rsid w:val="00F253A0"/>
    <w:rsid w:val="00F25793"/>
    <w:rsid w:val="00F25892"/>
    <w:rsid w:val="00F25EB8"/>
    <w:rsid w:val="00F2624A"/>
    <w:rsid w:val="00F262CA"/>
    <w:rsid w:val="00F26D1D"/>
    <w:rsid w:val="00F3083B"/>
    <w:rsid w:val="00F30F87"/>
    <w:rsid w:val="00F314C1"/>
    <w:rsid w:val="00F31FF0"/>
    <w:rsid w:val="00F32144"/>
    <w:rsid w:val="00F326A6"/>
    <w:rsid w:val="00F32C31"/>
    <w:rsid w:val="00F32E7A"/>
    <w:rsid w:val="00F32ED2"/>
    <w:rsid w:val="00F33831"/>
    <w:rsid w:val="00F34B13"/>
    <w:rsid w:val="00F35705"/>
    <w:rsid w:val="00F35E4B"/>
    <w:rsid w:val="00F35EC4"/>
    <w:rsid w:val="00F36753"/>
    <w:rsid w:val="00F369A6"/>
    <w:rsid w:val="00F40057"/>
    <w:rsid w:val="00F4067F"/>
    <w:rsid w:val="00F40A9C"/>
    <w:rsid w:val="00F40C28"/>
    <w:rsid w:val="00F41662"/>
    <w:rsid w:val="00F418C5"/>
    <w:rsid w:val="00F419D9"/>
    <w:rsid w:val="00F41A7F"/>
    <w:rsid w:val="00F4223B"/>
    <w:rsid w:val="00F42252"/>
    <w:rsid w:val="00F426A0"/>
    <w:rsid w:val="00F42DDC"/>
    <w:rsid w:val="00F43BF8"/>
    <w:rsid w:val="00F43F15"/>
    <w:rsid w:val="00F44D99"/>
    <w:rsid w:val="00F459ED"/>
    <w:rsid w:val="00F45CAB"/>
    <w:rsid w:val="00F45FC1"/>
    <w:rsid w:val="00F47381"/>
    <w:rsid w:val="00F473E5"/>
    <w:rsid w:val="00F4755A"/>
    <w:rsid w:val="00F47C63"/>
    <w:rsid w:val="00F47D13"/>
    <w:rsid w:val="00F501AB"/>
    <w:rsid w:val="00F503F7"/>
    <w:rsid w:val="00F506F1"/>
    <w:rsid w:val="00F5073F"/>
    <w:rsid w:val="00F50931"/>
    <w:rsid w:val="00F512F8"/>
    <w:rsid w:val="00F5146B"/>
    <w:rsid w:val="00F51660"/>
    <w:rsid w:val="00F527C6"/>
    <w:rsid w:val="00F5293C"/>
    <w:rsid w:val="00F55107"/>
    <w:rsid w:val="00F556C4"/>
    <w:rsid w:val="00F56908"/>
    <w:rsid w:val="00F56CB3"/>
    <w:rsid w:val="00F57B8B"/>
    <w:rsid w:val="00F600B8"/>
    <w:rsid w:val="00F602E7"/>
    <w:rsid w:val="00F606AA"/>
    <w:rsid w:val="00F60AB4"/>
    <w:rsid w:val="00F61436"/>
    <w:rsid w:val="00F61A73"/>
    <w:rsid w:val="00F625EE"/>
    <w:rsid w:val="00F62822"/>
    <w:rsid w:val="00F62E8E"/>
    <w:rsid w:val="00F63752"/>
    <w:rsid w:val="00F64314"/>
    <w:rsid w:val="00F646E6"/>
    <w:rsid w:val="00F64E98"/>
    <w:rsid w:val="00F658A8"/>
    <w:rsid w:val="00F65CD1"/>
    <w:rsid w:val="00F67511"/>
    <w:rsid w:val="00F7041F"/>
    <w:rsid w:val="00F711C5"/>
    <w:rsid w:val="00F71BC3"/>
    <w:rsid w:val="00F71F35"/>
    <w:rsid w:val="00F72052"/>
    <w:rsid w:val="00F72DF4"/>
    <w:rsid w:val="00F737B6"/>
    <w:rsid w:val="00F73894"/>
    <w:rsid w:val="00F741F1"/>
    <w:rsid w:val="00F747D6"/>
    <w:rsid w:val="00F754A0"/>
    <w:rsid w:val="00F765E3"/>
    <w:rsid w:val="00F76EB2"/>
    <w:rsid w:val="00F77325"/>
    <w:rsid w:val="00F773EB"/>
    <w:rsid w:val="00F77932"/>
    <w:rsid w:val="00F8011F"/>
    <w:rsid w:val="00F80436"/>
    <w:rsid w:val="00F80497"/>
    <w:rsid w:val="00F80E58"/>
    <w:rsid w:val="00F81362"/>
    <w:rsid w:val="00F813F3"/>
    <w:rsid w:val="00F81C5A"/>
    <w:rsid w:val="00F82322"/>
    <w:rsid w:val="00F82673"/>
    <w:rsid w:val="00F835AF"/>
    <w:rsid w:val="00F83A9F"/>
    <w:rsid w:val="00F850DC"/>
    <w:rsid w:val="00F85505"/>
    <w:rsid w:val="00F855C7"/>
    <w:rsid w:val="00F86C6E"/>
    <w:rsid w:val="00F87A0D"/>
    <w:rsid w:val="00F9134D"/>
    <w:rsid w:val="00F919B7"/>
    <w:rsid w:val="00F91DE8"/>
    <w:rsid w:val="00F91EA3"/>
    <w:rsid w:val="00F921AF"/>
    <w:rsid w:val="00F92780"/>
    <w:rsid w:val="00F927BA"/>
    <w:rsid w:val="00F929FA"/>
    <w:rsid w:val="00F93556"/>
    <w:rsid w:val="00F937E5"/>
    <w:rsid w:val="00F94351"/>
    <w:rsid w:val="00F9469C"/>
    <w:rsid w:val="00F94B23"/>
    <w:rsid w:val="00F95054"/>
    <w:rsid w:val="00F96072"/>
    <w:rsid w:val="00F96A6A"/>
    <w:rsid w:val="00F96B53"/>
    <w:rsid w:val="00F97011"/>
    <w:rsid w:val="00F974FD"/>
    <w:rsid w:val="00F97FF0"/>
    <w:rsid w:val="00FA01B2"/>
    <w:rsid w:val="00FA0362"/>
    <w:rsid w:val="00FA058C"/>
    <w:rsid w:val="00FA05AE"/>
    <w:rsid w:val="00FA09D3"/>
    <w:rsid w:val="00FA1CF1"/>
    <w:rsid w:val="00FA1F63"/>
    <w:rsid w:val="00FA25E4"/>
    <w:rsid w:val="00FA2FE0"/>
    <w:rsid w:val="00FA36FA"/>
    <w:rsid w:val="00FA3C27"/>
    <w:rsid w:val="00FA3EC8"/>
    <w:rsid w:val="00FA466F"/>
    <w:rsid w:val="00FA4764"/>
    <w:rsid w:val="00FA4EA2"/>
    <w:rsid w:val="00FA63A6"/>
    <w:rsid w:val="00FA704C"/>
    <w:rsid w:val="00FB072B"/>
    <w:rsid w:val="00FB08DF"/>
    <w:rsid w:val="00FB1632"/>
    <w:rsid w:val="00FB16C1"/>
    <w:rsid w:val="00FB25DD"/>
    <w:rsid w:val="00FB2C64"/>
    <w:rsid w:val="00FB3DF2"/>
    <w:rsid w:val="00FB40F2"/>
    <w:rsid w:val="00FB4929"/>
    <w:rsid w:val="00FB52C1"/>
    <w:rsid w:val="00FB541E"/>
    <w:rsid w:val="00FB5428"/>
    <w:rsid w:val="00FB621F"/>
    <w:rsid w:val="00FB6C99"/>
    <w:rsid w:val="00FB6DD8"/>
    <w:rsid w:val="00FB783D"/>
    <w:rsid w:val="00FB7A69"/>
    <w:rsid w:val="00FC0FED"/>
    <w:rsid w:val="00FC1C00"/>
    <w:rsid w:val="00FC26C8"/>
    <w:rsid w:val="00FC2827"/>
    <w:rsid w:val="00FC2BCD"/>
    <w:rsid w:val="00FC2DC1"/>
    <w:rsid w:val="00FC327B"/>
    <w:rsid w:val="00FC3E43"/>
    <w:rsid w:val="00FC43C7"/>
    <w:rsid w:val="00FC480A"/>
    <w:rsid w:val="00FC5003"/>
    <w:rsid w:val="00FC5D63"/>
    <w:rsid w:val="00FC6F44"/>
    <w:rsid w:val="00FC7989"/>
    <w:rsid w:val="00FC7D07"/>
    <w:rsid w:val="00FD0934"/>
    <w:rsid w:val="00FD11B9"/>
    <w:rsid w:val="00FD18A6"/>
    <w:rsid w:val="00FD1F22"/>
    <w:rsid w:val="00FD23C2"/>
    <w:rsid w:val="00FD3839"/>
    <w:rsid w:val="00FD4053"/>
    <w:rsid w:val="00FD5607"/>
    <w:rsid w:val="00FD5623"/>
    <w:rsid w:val="00FD797F"/>
    <w:rsid w:val="00FD79DC"/>
    <w:rsid w:val="00FE00A1"/>
    <w:rsid w:val="00FE089A"/>
    <w:rsid w:val="00FE158B"/>
    <w:rsid w:val="00FE1752"/>
    <w:rsid w:val="00FE1791"/>
    <w:rsid w:val="00FE1882"/>
    <w:rsid w:val="00FE18CD"/>
    <w:rsid w:val="00FE1EB6"/>
    <w:rsid w:val="00FE21D2"/>
    <w:rsid w:val="00FE2343"/>
    <w:rsid w:val="00FE236F"/>
    <w:rsid w:val="00FE264D"/>
    <w:rsid w:val="00FE33C8"/>
    <w:rsid w:val="00FE37B7"/>
    <w:rsid w:val="00FE3F4B"/>
    <w:rsid w:val="00FE40FC"/>
    <w:rsid w:val="00FE57C8"/>
    <w:rsid w:val="00FE5C29"/>
    <w:rsid w:val="00FE5C72"/>
    <w:rsid w:val="00FE6317"/>
    <w:rsid w:val="00FE68B3"/>
    <w:rsid w:val="00FE70D6"/>
    <w:rsid w:val="00FE70E7"/>
    <w:rsid w:val="00FE70F5"/>
    <w:rsid w:val="00FE761A"/>
    <w:rsid w:val="00FE7AF6"/>
    <w:rsid w:val="00FF072D"/>
    <w:rsid w:val="00FF0CBF"/>
    <w:rsid w:val="00FF0D00"/>
    <w:rsid w:val="00FF0FAA"/>
    <w:rsid w:val="00FF4E0C"/>
    <w:rsid w:val="00FF5382"/>
    <w:rsid w:val="00FF5433"/>
    <w:rsid w:val="00FF6567"/>
    <w:rsid w:val="00FF67AD"/>
    <w:rsid w:val="00FF6A15"/>
    <w:rsid w:val="00FF6E3C"/>
    <w:rsid w:val="00FF7176"/>
    <w:rsid w:val="00FF756B"/>
    <w:rsid w:val="00FF758A"/>
    <w:rsid w:val="00FF7D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B0E4ADB-73F7-4EA5-A164-B5B70690E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1D10"/>
  </w:style>
  <w:style w:type="paragraph" w:styleId="1">
    <w:name w:val="heading 1"/>
    <w:basedOn w:val="a"/>
    <w:next w:val="a"/>
    <w:link w:val="10"/>
    <w:qFormat/>
    <w:rsid w:val="009D22DC"/>
    <w:pPr>
      <w:keepNext/>
      <w:spacing w:after="0" w:line="240" w:lineRule="auto"/>
      <w:ind w:firstLine="4962"/>
      <w:outlineLvl w:val="0"/>
    </w:pPr>
    <w:rPr>
      <w:rFonts w:ascii="Times New Roman" w:eastAsia="Times New Roman" w:hAnsi="Times New Roman" w:cs="Times New Roman"/>
      <w:sz w:val="24"/>
      <w:szCs w:val="20"/>
    </w:rPr>
  </w:style>
  <w:style w:type="paragraph" w:styleId="2">
    <w:name w:val="heading 2"/>
    <w:basedOn w:val="a"/>
    <w:next w:val="a"/>
    <w:link w:val="20"/>
    <w:qFormat/>
    <w:rsid w:val="009D22DC"/>
    <w:pPr>
      <w:keepNext/>
      <w:spacing w:after="0" w:line="240" w:lineRule="auto"/>
      <w:jc w:val="right"/>
      <w:outlineLvl w:val="1"/>
    </w:pPr>
    <w:rPr>
      <w:rFonts w:ascii="Times New Roman" w:eastAsia="Times New Roman" w:hAnsi="Times New Roman" w:cs="Times New Roman"/>
      <w:b/>
      <w:bCs/>
      <w:sz w:val="24"/>
      <w:szCs w:val="20"/>
    </w:rPr>
  </w:style>
  <w:style w:type="paragraph" w:styleId="3">
    <w:name w:val="heading 3"/>
    <w:basedOn w:val="a"/>
    <w:next w:val="a"/>
    <w:link w:val="30"/>
    <w:qFormat/>
    <w:rsid w:val="009D22DC"/>
    <w:pPr>
      <w:keepNext/>
      <w:spacing w:after="0" w:line="240" w:lineRule="auto"/>
      <w:outlineLvl w:val="2"/>
    </w:pPr>
    <w:rPr>
      <w:rFonts w:ascii="Times New Roman" w:eastAsia="Times New Roman" w:hAnsi="Times New Roman" w:cs="Times New Roman"/>
      <w:sz w:val="24"/>
      <w:szCs w:val="20"/>
    </w:rPr>
  </w:style>
  <w:style w:type="paragraph" w:styleId="4">
    <w:name w:val="heading 4"/>
    <w:basedOn w:val="a"/>
    <w:next w:val="a"/>
    <w:link w:val="40"/>
    <w:qFormat/>
    <w:rsid w:val="009D22DC"/>
    <w:pPr>
      <w:keepNext/>
      <w:spacing w:after="0" w:line="240" w:lineRule="auto"/>
      <w:jc w:val="both"/>
      <w:outlineLvl w:val="3"/>
    </w:pPr>
    <w:rPr>
      <w:rFonts w:ascii="Times New Roman" w:eastAsia="Times New Roman" w:hAnsi="Times New Roman" w:cs="Times New Roman"/>
      <w:sz w:val="24"/>
      <w:szCs w:val="20"/>
    </w:rPr>
  </w:style>
  <w:style w:type="paragraph" w:styleId="5">
    <w:name w:val="heading 5"/>
    <w:basedOn w:val="a"/>
    <w:next w:val="a"/>
    <w:link w:val="50"/>
    <w:qFormat/>
    <w:rsid w:val="009D22DC"/>
    <w:pPr>
      <w:keepNext/>
      <w:spacing w:after="0" w:line="240" w:lineRule="auto"/>
      <w:jc w:val="center"/>
      <w:outlineLvl w:val="4"/>
    </w:pPr>
    <w:rPr>
      <w:rFonts w:ascii="Times New Roman" w:eastAsia="Times New Roman" w:hAnsi="Times New Roman" w:cs="Times New Roman"/>
      <w:b/>
      <w:bCs/>
      <w:sz w:val="20"/>
      <w:szCs w:val="20"/>
    </w:rPr>
  </w:style>
  <w:style w:type="paragraph" w:styleId="6">
    <w:name w:val="heading 6"/>
    <w:basedOn w:val="a"/>
    <w:next w:val="a"/>
    <w:link w:val="60"/>
    <w:qFormat/>
    <w:rsid w:val="009D22DC"/>
    <w:pPr>
      <w:keepNext/>
      <w:spacing w:after="0" w:line="240" w:lineRule="auto"/>
      <w:jc w:val="center"/>
      <w:outlineLvl w:val="5"/>
    </w:pPr>
    <w:rPr>
      <w:rFonts w:ascii="Times New Roman" w:eastAsia="Times New Roman" w:hAnsi="Times New Roman" w:cs="Times New Roman"/>
      <w:b/>
      <w:bCs/>
      <w:sz w:val="24"/>
      <w:szCs w:val="20"/>
    </w:rPr>
  </w:style>
  <w:style w:type="paragraph" w:styleId="7">
    <w:name w:val="heading 7"/>
    <w:basedOn w:val="a"/>
    <w:next w:val="a"/>
    <w:link w:val="70"/>
    <w:qFormat/>
    <w:rsid w:val="009D22DC"/>
    <w:pPr>
      <w:keepNext/>
      <w:spacing w:after="0" w:line="240" w:lineRule="auto"/>
      <w:jc w:val="center"/>
      <w:outlineLvl w:val="6"/>
    </w:pPr>
    <w:rPr>
      <w:rFonts w:ascii="Times New Roman" w:eastAsia="Times New Roman" w:hAnsi="Times New Roman" w:cs="Times New Roman"/>
      <w:sz w:val="24"/>
      <w:szCs w:val="20"/>
    </w:rPr>
  </w:style>
  <w:style w:type="paragraph" w:styleId="8">
    <w:name w:val="heading 8"/>
    <w:basedOn w:val="a"/>
    <w:next w:val="a"/>
    <w:link w:val="80"/>
    <w:qFormat/>
    <w:rsid w:val="009D22DC"/>
    <w:pPr>
      <w:keepNext/>
      <w:spacing w:after="0" w:line="240" w:lineRule="auto"/>
      <w:ind w:right="4762"/>
      <w:jc w:val="center"/>
      <w:outlineLvl w:val="7"/>
    </w:pPr>
    <w:rPr>
      <w:rFonts w:ascii="Times New Roman" w:eastAsia="Times New Roman" w:hAnsi="Times New Roman" w:cs="Times New Roman"/>
      <w:b/>
      <w:szCs w:val="20"/>
    </w:rPr>
  </w:style>
  <w:style w:type="paragraph" w:styleId="9">
    <w:name w:val="heading 9"/>
    <w:basedOn w:val="a"/>
    <w:next w:val="a"/>
    <w:link w:val="90"/>
    <w:qFormat/>
    <w:rsid w:val="009D22DC"/>
    <w:pPr>
      <w:keepNext/>
      <w:spacing w:after="0" w:line="240" w:lineRule="auto"/>
      <w:jc w:val="center"/>
      <w:outlineLvl w:val="8"/>
    </w:pPr>
    <w:rPr>
      <w:rFonts w:ascii="Times New Roman" w:eastAsia="Times New Roman" w:hAnsi="Times New Roman" w:cs="Times New Roman"/>
      <w:b/>
      <w:sz w:val="5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D22DC"/>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9D22DC"/>
    <w:rPr>
      <w:rFonts w:ascii="Times New Roman" w:eastAsia="Times New Roman" w:hAnsi="Times New Roman" w:cs="Times New Roman"/>
      <w:b/>
      <w:bCs/>
      <w:sz w:val="24"/>
      <w:szCs w:val="20"/>
      <w:lang w:eastAsia="ru-RU"/>
    </w:rPr>
  </w:style>
  <w:style w:type="character" w:customStyle="1" w:styleId="30">
    <w:name w:val="Заголовок 3 Знак"/>
    <w:basedOn w:val="a0"/>
    <w:link w:val="3"/>
    <w:rsid w:val="009D22DC"/>
    <w:rPr>
      <w:rFonts w:ascii="Times New Roman" w:eastAsia="Times New Roman" w:hAnsi="Times New Roman" w:cs="Times New Roman"/>
      <w:sz w:val="24"/>
      <w:szCs w:val="20"/>
      <w:lang w:eastAsia="ru-RU"/>
    </w:rPr>
  </w:style>
  <w:style w:type="character" w:customStyle="1" w:styleId="40">
    <w:name w:val="Заголовок 4 Знак"/>
    <w:basedOn w:val="a0"/>
    <w:link w:val="4"/>
    <w:rsid w:val="009D22DC"/>
    <w:rPr>
      <w:rFonts w:ascii="Times New Roman" w:eastAsia="Times New Roman" w:hAnsi="Times New Roman" w:cs="Times New Roman"/>
      <w:sz w:val="24"/>
      <w:szCs w:val="20"/>
      <w:lang w:eastAsia="ru-RU"/>
    </w:rPr>
  </w:style>
  <w:style w:type="character" w:customStyle="1" w:styleId="50">
    <w:name w:val="Заголовок 5 Знак"/>
    <w:basedOn w:val="a0"/>
    <w:link w:val="5"/>
    <w:rsid w:val="009D22DC"/>
    <w:rPr>
      <w:rFonts w:ascii="Times New Roman" w:eastAsia="Times New Roman" w:hAnsi="Times New Roman" w:cs="Times New Roman"/>
      <w:b/>
      <w:bCs/>
      <w:sz w:val="20"/>
      <w:szCs w:val="20"/>
      <w:lang w:eastAsia="ru-RU"/>
    </w:rPr>
  </w:style>
  <w:style w:type="character" w:customStyle="1" w:styleId="60">
    <w:name w:val="Заголовок 6 Знак"/>
    <w:basedOn w:val="a0"/>
    <w:link w:val="6"/>
    <w:rsid w:val="009D22DC"/>
    <w:rPr>
      <w:rFonts w:ascii="Times New Roman" w:eastAsia="Times New Roman" w:hAnsi="Times New Roman" w:cs="Times New Roman"/>
      <w:b/>
      <w:bCs/>
      <w:sz w:val="24"/>
      <w:szCs w:val="20"/>
      <w:lang w:eastAsia="ru-RU"/>
    </w:rPr>
  </w:style>
  <w:style w:type="character" w:customStyle="1" w:styleId="70">
    <w:name w:val="Заголовок 7 Знак"/>
    <w:basedOn w:val="a0"/>
    <w:link w:val="7"/>
    <w:rsid w:val="009D22DC"/>
    <w:rPr>
      <w:rFonts w:ascii="Times New Roman" w:eastAsia="Times New Roman" w:hAnsi="Times New Roman" w:cs="Times New Roman"/>
      <w:sz w:val="24"/>
      <w:szCs w:val="20"/>
      <w:lang w:eastAsia="ru-RU"/>
    </w:rPr>
  </w:style>
  <w:style w:type="character" w:customStyle="1" w:styleId="80">
    <w:name w:val="Заголовок 8 Знак"/>
    <w:basedOn w:val="a0"/>
    <w:link w:val="8"/>
    <w:rsid w:val="009D22DC"/>
    <w:rPr>
      <w:rFonts w:ascii="Times New Roman" w:eastAsia="Times New Roman" w:hAnsi="Times New Roman" w:cs="Times New Roman"/>
      <w:b/>
      <w:szCs w:val="20"/>
      <w:lang w:eastAsia="ru-RU"/>
    </w:rPr>
  </w:style>
  <w:style w:type="character" w:customStyle="1" w:styleId="90">
    <w:name w:val="Заголовок 9 Знак"/>
    <w:basedOn w:val="a0"/>
    <w:link w:val="9"/>
    <w:rsid w:val="009D22DC"/>
    <w:rPr>
      <w:rFonts w:ascii="Times New Roman" w:eastAsia="Times New Roman" w:hAnsi="Times New Roman" w:cs="Times New Roman"/>
      <w:b/>
      <w:sz w:val="52"/>
      <w:szCs w:val="20"/>
      <w:lang w:eastAsia="ru-RU"/>
    </w:rPr>
  </w:style>
  <w:style w:type="paragraph" w:customStyle="1" w:styleId="ConsPlusNormal">
    <w:name w:val="ConsPlusNormal"/>
    <w:rsid w:val="009D22DC"/>
    <w:pPr>
      <w:autoSpaceDE w:val="0"/>
      <w:autoSpaceDN w:val="0"/>
      <w:adjustRightInd w:val="0"/>
      <w:spacing w:after="0" w:line="240" w:lineRule="auto"/>
      <w:ind w:firstLine="720"/>
    </w:pPr>
    <w:rPr>
      <w:rFonts w:ascii="Arial" w:hAnsi="Arial" w:cs="Arial"/>
      <w:sz w:val="20"/>
      <w:szCs w:val="20"/>
    </w:rPr>
  </w:style>
  <w:style w:type="paragraph" w:styleId="a3">
    <w:name w:val="Balloon Text"/>
    <w:basedOn w:val="a"/>
    <w:link w:val="a4"/>
    <w:semiHidden/>
    <w:unhideWhenUsed/>
    <w:rsid w:val="009D22DC"/>
    <w:pPr>
      <w:spacing w:after="0" w:line="240" w:lineRule="auto"/>
    </w:pPr>
    <w:rPr>
      <w:rFonts w:ascii="Tahoma" w:hAnsi="Tahoma" w:cs="Tahoma"/>
      <w:sz w:val="16"/>
      <w:szCs w:val="16"/>
    </w:rPr>
  </w:style>
  <w:style w:type="character" w:customStyle="1" w:styleId="a4">
    <w:name w:val="Текст выноски Знак"/>
    <w:basedOn w:val="a0"/>
    <w:link w:val="a3"/>
    <w:semiHidden/>
    <w:rsid w:val="009D22DC"/>
    <w:rPr>
      <w:rFonts w:ascii="Tahoma" w:eastAsiaTheme="minorEastAsia" w:hAnsi="Tahoma" w:cs="Tahoma"/>
      <w:sz w:val="16"/>
      <w:szCs w:val="16"/>
      <w:lang w:eastAsia="ru-RU"/>
    </w:rPr>
  </w:style>
  <w:style w:type="paragraph" w:styleId="21">
    <w:name w:val="Body Text 2"/>
    <w:basedOn w:val="a"/>
    <w:link w:val="22"/>
    <w:rsid w:val="009D22DC"/>
    <w:pPr>
      <w:spacing w:after="0" w:line="240" w:lineRule="auto"/>
    </w:pPr>
    <w:rPr>
      <w:rFonts w:ascii="Times New Roman" w:eastAsia="Times New Roman" w:hAnsi="Times New Roman" w:cs="Times New Roman"/>
      <w:b/>
      <w:sz w:val="24"/>
      <w:szCs w:val="20"/>
    </w:rPr>
  </w:style>
  <w:style w:type="character" w:customStyle="1" w:styleId="22">
    <w:name w:val="Основной текст 2 Знак"/>
    <w:basedOn w:val="a0"/>
    <w:link w:val="21"/>
    <w:rsid w:val="009D22DC"/>
    <w:rPr>
      <w:rFonts w:ascii="Times New Roman" w:eastAsia="Times New Roman" w:hAnsi="Times New Roman" w:cs="Times New Roman"/>
      <w:b/>
      <w:sz w:val="24"/>
      <w:szCs w:val="20"/>
      <w:lang w:eastAsia="ru-RU"/>
    </w:rPr>
  </w:style>
  <w:style w:type="paragraph" w:styleId="a5">
    <w:name w:val="Body Text"/>
    <w:basedOn w:val="a"/>
    <w:link w:val="a6"/>
    <w:rsid w:val="009D22DC"/>
    <w:pPr>
      <w:spacing w:after="0" w:line="240" w:lineRule="auto"/>
      <w:jc w:val="both"/>
    </w:pPr>
    <w:rPr>
      <w:rFonts w:ascii="Times New Roman" w:eastAsia="Times New Roman" w:hAnsi="Times New Roman" w:cs="Times New Roman"/>
      <w:sz w:val="24"/>
      <w:szCs w:val="20"/>
    </w:rPr>
  </w:style>
  <w:style w:type="character" w:customStyle="1" w:styleId="a6">
    <w:name w:val="Основной текст Знак"/>
    <w:basedOn w:val="a0"/>
    <w:link w:val="a5"/>
    <w:rsid w:val="009D22DC"/>
    <w:rPr>
      <w:rFonts w:ascii="Times New Roman" w:eastAsia="Times New Roman" w:hAnsi="Times New Roman" w:cs="Times New Roman"/>
      <w:sz w:val="24"/>
      <w:szCs w:val="20"/>
      <w:lang w:eastAsia="ru-RU"/>
    </w:rPr>
  </w:style>
  <w:style w:type="paragraph" w:styleId="a7">
    <w:name w:val="footer"/>
    <w:basedOn w:val="a"/>
    <w:link w:val="a8"/>
    <w:rsid w:val="009D22DC"/>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8">
    <w:name w:val="Нижний колонтитул Знак"/>
    <w:basedOn w:val="a0"/>
    <w:link w:val="a7"/>
    <w:rsid w:val="009D22DC"/>
    <w:rPr>
      <w:rFonts w:ascii="Times New Roman" w:eastAsia="Times New Roman" w:hAnsi="Times New Roman" w:cs="Times New Roman"/>
      <w:sz w:val="20"/>
      <w:szCs w:val="20"/>
      <w:lang w:eastAsia="ru-RU"/>
    </w:rPr>
  </w:style>
  <w:style w:type="character" w:styleId="a9">
    <w:name w:val="page number"/>
    <w:basedOn w:val="a0"/>
    <w:rsid w:val="009D22DC"/>
  </w:style>
  <w:style w:type="paragraph" w:styleId="aa">
    <w:name w:val="Body Text Indent"/>
    <w:basedOn w:val="a"/>
    <w:link w:val="ab"/>
    <w:rsid w:val="009D22DC"/>
    <w:pPr>
      <w:spacing w:after="0" w:line="240" w:lineRule="auto"/>
      <w:ind w:left="840"/>
      <w:jc w:val="both"/>
    </w:pPr>
    <w:rPr>
      <w:rFonts w:ascii="Times New Roman" w:eastAsia="Times New Roman" w:hAnsi="Times New Roman" w:cs="Times New Roman"/>
      <w:sz w:val="24"/>
      <w:szCs w:val="20"/>
    </w:rPr>
  </w:style>
  <w:style w:type="character" w:customStyle="1" w:styleId="ab">
    <w:name w:val="Основной текст с отступом Знак"/>
    <w:basedOn w:val="a0"/>
    <w:link w:val="aa"/>
    <w:rsid w:val="009D22DC"/>
    <w:rPr>
      <w:rFonts w:ascii="Times New Roman" w:eastAsia="Times New Roman" w:hAnsi="Times New Roman" w:cs="Times New Roman"/>
      <w:sz w:val="24"/>
      <w:szCs w:val="20"/>
      <w:lang w:eastAsia="ru-RU"/>
    </w:rPr>
  </w:style>
  <w:style w:type="paragraph" w:styleId="23">
    <w:name w:val="Body Text Indent 2"/>
    <w:basedOn w:val="a"/>
    <w:link w:val="24"/>
    <w:rsid w:val="009D22DC"/>
    <w:pPr>
      <w:spacing w:after="0" w:line="240" w:lineRule="auto"/>
      <w:ind w:left="2100"/>
      <w:jc w:val="both"/>
    </w:pPr>
    <w:rPr>
      <w:rFonts w:ascii="Times New Roman" w:eastAsia="Times New Roman" w:hAnsi="Times New Roman" w:cs="Times New Roman"/>
      <w:sz w:val="24"/>
      <w:szCs w:val="20"/>
    </w:rPr>
  </w:style>
  <w:style w:type="character" w:customStyle="1" w:styleId="24">
    <w:name w:val="Основной текст с отступом 2 Знак"/>
    <w:basedOn w:val="a0"/>
    <w:link w:val="23"/>
    <w:rsid w:val="009D22DC"/>
    <w:rPr>
      <w:rFonts w:ascii="Times New Roman" w:eastAsia="Times New Roman" w:hAnsi="Times New Roman" w:cs="Times New Roman"/>
      <w:sz w:val="24"/>
      <w:szCs w:val="20"/>
      <w:lang w:eastAsia="ru-RU"/>
    </w:rPr>
  </w:style>
  <w:style w:type="paragraph" w:styleId="31">
    <w:name w:val="Body Text Indent 3"/>
    <w:basedOn w:val="a"/>
    <w:link w:val="32"/>
    <w:rsid w:val="009D22DC"/>
    <w:pPr>
      <w:spacing w:after="0" w:line="240" w:lineRule="auto"/>
      <w:ind w:left="1560"/>
      <w:jc w:val="both"/>
    </w:pPr>
    <w:rPr>
      <w:rFonts w:ascii="Times New Roman" w:eastAsia="Times New Roman" w:hAnsi="Times New Roman" w:cs="Times New Roman"/>
      <w:sz w:val="24"/>
      <w:szCs w:val="20"/>
    </w:rPr>
  </w:style>
  <w:style w:type="character" w:customStyle="1" w:styleId="32">
    <w:name w:val="Основной текст с отступом 3 Знак"/>
    <w:basedOn w:val="a0"/>
    <w:link w:val="31"/>
    <w:rsid w:val="009D22DC"/>
    <w:rPr>
      <w:rFonts w:ascii="Times New Roman" w:eastAsia="Times New Roman" w:hAnsi="Times New Roman" w:cs="Times New Roman"/>
      <w:sz w:val="24"/>
      <w:szCs w:val="20"/>
      <w:lang w:eastAsia="ru-RU"/>
    </w:rPr>
  </w:style>
  <w:style w:type="character" w:styleId="ac">
    <w:name w:val="line number"/>
    <w:basedOn w:val="a0"/>
    <w:rsid w:val="009D22DC"/>
  </w:style>
  <w:style w:type="paragraph" w:styleId="33">
    <w:name w:val="Body Text 3"/>
    <w:basedOn w:val="a"/>
    <w:link w:val="34"/>
    <w:rsid w:val="009D22DC"/>
    <w:pPr>
      <w:spacing w:after="120" w:line="240" w:lineRule="auto"/>
    </w:pPr>
    <w:rPr>
      <w:rFonts w:ascii="Times New Roman" w:eastAsia="Times New Roman" w:hAnsi="Times New Roman" w:cs="Times New Roman"/>
      <w:sz w:val="16"/>
      <w:szCs w:val="16"/>
    </w:rPr>
  </w:style>
  <w:style w:type="character" w:customStyle="1" w:styleId="34">
    <w:name w:val="Основной текст 3 Знак"/>
    <w:basedOn w:val="a0"/>
    <w:link w:val="33"/>
    <w:rsid w:val="009D22DC"/>
    <w:rPr>
      <w:rFonts w:ascii="Times New Roman" w:eastAsia="Times New Roman" w:hAnsi="Times New Roman" w:cs="Times New Roman"/>
      <w:sz w:val="16"/>
      <w:szCs w:val="16"/>
      <w:lang w:eastAsia="ru-RU"/>
    </w:rPr>
  </w:style>
  <w:style w:type="paragraph" w:styleId="ad">
    <w:name w:val="Block Text"/>
    <w:basedOn w:val="a"/>
    <w:rsid w:val="009D22DC"/>
    <w:pPr>
      <w:spacing w:after="0" w:line="240" w:lineRule="auto"/>
      <w:ind w:left="720" w:right="720" w:hanging="12"/>
    </w:pPr>
    <w:rPr>
      <w:rFonts w:ascii="Times New Roman" w:eastAsia="Times New Roman" w:hAnsi="Times New Roman" w:cs="Times New Roman"/>
      <w:sz w:val="24"/>
      <w:szCs w:val="28"/>
    </w:rPr>
  </w:style>
  <w:style w:type="paragraph" w:styleId="ae">
    <w:name w:val="header"/>
    <w:basedOn w:val="a"/>
    <w:link w:val="af"/>
    <w:uiPriority w:val="99"/>
    <w:rsid w:val="009D22DC"/>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
    <w:name w:val="Верхний колонтитул Знак"/>
    <w:basedOn w:val="a0"/>
    <w:link w:val="ae"/>
    <w:uiPriority w:val="99"/>
    <w:rsid w:val="009D22DC"/>
    <w:rPr>
      <w:rFonts w:ascii="Times New Roman" w:eastAsia="Times New Roman" w:hAnsi="Times New Roman" w:cs="Times New Roman"/>
      <w:sz w:val="24"/>
      <w:szCs w:val="24"/>
      <w:lang w:eastAsia="ru-RU"/>
    </w:rPr>
  </w:style>
  <w:style w:type="paragraph" w:customStyle="1" w:styleId="clstext">
    <w:name w:val="clstext"/>
    <w:basedOn w:val="a"/>
    <w:rsid w:val="009D22DC"/>
    <w:pPr>
      <w:spacing w:before="100" w:beforeAutospacing="1" w:after="100" w:afterAutospacing="1" w:line="240" w:lineRule="auto"/>
    </w:pPr>
    <w:rPr>
      <w:rFonts w:ascii="Arial Unicode MS" w:eastAsia="Arial Unicode MS" w:hAnsi="Arial Unicode MS" w:cs="Arial Unicode MS"/>
      <w:sz w:val="24"/>
      <w:szCs w:val="24"/>
    </w:rPr>
  </w:style>
  <w:style w:type="paragraph" w:styleId="af0">
    <w:name w:val="Normal (Web)"/>
    <w:basedOn w:val="a"/>
    <w:uiPriority w:val="99"/>
    <w:rsid w:val="009D22DC"/>
    <w:pP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24">
    <w:name w:val="xl24"/>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CYR" w:eastAsia="Arial Unicode MS" w:hAnsi="Times New Roman CYR" w:cs="Times New Roman CYR"/>
      <w:b/>
      <w:bCs/>
      <w:sz w:val="16"/>
      <w:szCs w:val="16"/>
    </w:rPr>
  </w:style>
  <w:style w:type="paragraph" w:customStyle="1" w:styleId="xl25">
    <w:name w:val="xl25"/>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ascii="Times New Roman CYR" w:eastAsia="Arial Unicode MS" w:hAnsi="Times New Roman CYR" w:cs="Times New Roman CYR"/>
      <w:b/>
      <w:bCs/>
      <w:sz w:val="14"/>
      <w:szCs w:val="14"/>
    </w:rPr>
  </w:style>
  <w:style w:type="paragraph" w:customStyle="1" w:styleId="xl26">
    <w:name w:val="xl26"/>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Arial Unicode MS" w:hAnsi="Times New Roman CYR" w:cs="Times New Roman CYR"/>
      <w:b/>
      <w:bCs/>
      <w:sz w:val="14"/>
      <w:szCs w:val="14"/>
    </w:rPr>
  </w:style>
  <w:style w:type="paragraph" w:customStyle="1" w:styleId="xl27">
    <w:name w:val="xl27"/>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Arial Unicode MS" w:hAnsi="Times New Roman CYR" w:cs="Times New Roman CYR"/>
      <w:b/>
      <w:bCs/>
      <w:sz w:val="14"/>
      <w:szCs w:val="14"/>
    </w:rPr>
  </w:style>
  <w:style w:type="paragraph" w:customStyle="1" w:styleId="xl28">
    <w:name w:val="xl28"/>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CYR" w:eastAsia="Arial Unicode MS" w:hAnsi="Times New Roman CYR" w:cs="Times New Roman CYR"/>
      <w:sz w:val="16"/>
      <w:szCs w:val="16"/>
    </w:rPr>
  </w:style>
  <w:style w:type="paragraph" w:customStyle="1" w:styleId="xl29">
    <w:name w:val="xl29"/>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Arial Unicode MS" w:hAnsi="Times New Roman CYR" w:cs="Times New Roman CYR"/>
      <w:sz w:val="14"/>
      <w:szCs w:val="14"/>
    </w:rPr>
  </w:style>
  <w:style w:type="paragraph" w:customStyle="1" w:styleId="xl30">
    <w:name w:val="xl30"/>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Arial Unicode MS" w:hAnsi="Times New Roman CYR" w:cs="Times New Roman CYR"/>
      <w:sz w:val="14"/>
      <w:szCs w:val="14"/>
    </w:rPr>
  </w:style>
  <w:style w:type="paragraph" w:customStyle="1" w:styleId="xl31">
    <w:name w:val="xl31"/>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CYR" w:eastAsia="Arial Unicode MS" w:hAnsi="Times New Roman CYR" w:cs="Times New Roman CYR"/>
      <w:b/>
      <w:bCs/>
      <w:sz w:val="16"/>
      <w:szCs w:val="16"/>
    </w:rPr>
  </w:style>
  <w:style w:type="paragraph" w:customStyle="1" w:styleId="xl32">
    <w:name w:val="xl32"/>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Arial Unicode MS" w:hAnsi="Times New Roman CYR" w:cs="Times New Roman CYR"/>
      <w:b/>
      <w:bCs/>
      <w:sz w:val="14"/>
      <w:szCs w:val="14"/>
    </w:rPr>
  </w:style>
  <w:style w:type="paragraph" w:customStyle="1" w:styleId="xl33">
    <w:name w:val="xl33"/>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Arial Unicode MS" w:hAnsi="Times New Roman CYR" w:cs="Times New Roman CYR"/>
      <w:b/>
      <w:bCs/>
      <w:sz w:val="14"/>
      <w:szCs w:val="14"/>
    </w:rPr>
  </w:style>
  <w:style w:type="paragraph" w:customStyle="1" w:styleId="xl34">
    <w:name w:val="xl34"/>
    <w:basedOn w:val="a"/>
    <w:rsid w:val="009D22D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CYR" w:eastAsia="Arial Unicode MS" w:hAnsi="Times New Roman CYR" w:cs="Times New Roman CYR"/>
      <w:sz w:val="16"/>
      <w:szCs w:val="16"/>
    </w:rPr>
  </w:style>
  <w:style w:type="paragraph" w:customStyle="1" w:styleId="xl35">
    <w:name w:val="xl35"/>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ascii="Times New Roman CYR" w:eastAsia="Arial Unicode MS" w:hAnsi="Times New Roman CYR" w:cs="Times New Roman CYR"/>
      <w:sz w:val="14"/>
      <w:szCs w:val="14"/>
    </w:rPr>
  </w:style>
  <w:style w:type="paragraph" w:customStyle="1" w:styleId="xl36">
    <w:name w:val="xl36"/>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ascii="Times New Roman CYR" w:eastAsia="Arial Unicode MS" w:hAnsi="Times New Roman CYR" w:cs="Times New Roman CYR"/>
      <w:b/>
      <w:bCs/>
      <w:sz w:val="14"/>
      <w:szCs w:val="14"/>
    </w:rPr>
  </w:style>
  <w:style w:type="paragraph" w:customStyle="1" w:styleId="xl37">
    <w:name w:val="xl37"/>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CYR" w:eastAsia="Arial Unicode MS" w:hAnsi="Times New Roman CYR" w:cs="Times New Roman CYR"/>
      <w:sz w:val="16"/>
      <w:szCs w:val="16"/>
    </w:rPr>
  </w:style>
  <w:style w:type="paragraph" w:customStyle="1" w:styleId="xl38">
    <w:name w:val="xl38"/>
    <w:basedOn w:val="a"/>
    <w:rsid w:val="009D22D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CYR" w:eastAsia="Arial Unicode MS" w:hAnsi="Times New Roman CYR" w:cs="Times New Roman CYR"/>
      <w:sz w:val="16"/>
      <w:szCs w:val="16"/>
    </w:rPr>
  </w:style>
  <w:style w:type="paragraph" w:customStyle="1" w:styleId="xl39">
    <w:name w:val="xl39"/>
    <w:basedOn w:val="a"/>
    <w:rsid w:val="009D22D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CYR" w:eastAsia="Arial Unicode MS" w:hAnsi="Times New Roman CYR" w:cs="Times New Roman CYR"/>
      <w:b/>
      <w:bCs/>
      <w:sz w:val="16"/>
      <w:szCs w:val="16"/>
    </w:rPr>
  </w:style>
  <w:style w:type="paragraph" w:customStyle="1" w:styleId="xl40">
    <w:name w:val="xl40"/>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textAlignment w:val="center"/>
    </w:pPr>
    <w:rPr>
      <w:rFonts w:ascii="Times New Roman CYR" w:eastAsia="Arial Unicode MS" w:hAnsi="Times New Roman CYR" w:cs="Times New Roman CYR"/>
      <w:sz w:val="16"/>
      <w:szCs w:val="16"/>
    </w:rPr>
  </w:style>
  <w:style w:type="paragraph" w:customStyle="1" w:styleId="xl41">
    <w:name w:val="xl41"/>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textAlignment w:val="center"/>
    </w:pPr>
    <w:rPr>
      <w:rFonts w:ascii="Times New Roman CYR" w:eastAsia="Arial Unicode MS" w:hAnsi="Times New Roman CYR" w:cs="Times New Roman CYR"/>
      <w:sz w:val="16"/>
      <w:szCs w:val="16"/>
    </w:rPr>
  </w:style>
  <w:style w:type="paragraph" w:customStyle="1" w:styleId="xl42">
    <w:name w:val="xl42"/>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Times New Roman CYR" w:eastAsia="Arial Unicode MS" w:hAnsi="Times New Roman CYR" w:cs="Times New Roman CYR"/>
      <w:b/>
      <w:bCs/>
      <w:sz w:val="14"/>
      <w:szCs w:val="14"/>
    </w:rPr>
  </w:style>
  <w:style w:type="paragraph" w:customStyle="1" w:styleId="xl43">
    <w:name w:val="xl43"/>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Times New Roman CYR" w:eastAsia="Arial Unicode MS" w:hAnsi="Times New Roman CYR" w:cs="Times New Roman CYR"/>
      <w:b/>
      <w:bCs/>
      <w:sz w:val="16"/>
      <w:szCs w:val="16"/>
    </w:rPr>
  </w:style>
  <w:style w:type="paragraph" w:customStyle="1" w:styleId="xl44">
    <w:name w:val="xl44"/>
    <w:basedOn w:val="a"/>
    <w:rsid w:val="009D22D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CYR" w:eastAsia="Arial Unicode MS" w:hAnsi="Times New Roman CYR" w:cs="Times New Roman CYR"/>
      <w:sz w:val="16"/>
      <w:szCs w:val="16"/>
    </w:rPr>
  </w:style>
  <w:style w:type="paragraph" w:customStyle="1" w:styleId="xl45">
    <w:name w:val="xl45"/>
    <w:basedOn w:val="a"/>
    <w:rsid w:val="009D22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Arial Unicode MS" w:hAnsi="Times New Roman CYR" w:cs="Times New Roman CYR"/>
      <w:b/>
      <w:bCs/>
      <w:sz w:val="14"/>
      <w:szCs w:val="14"/>
    </w:rPr>
  </w:style>
  <w:style w:type="paragraph" w:customStyle="1" w:styleId="xl46">
    <w:name w:val="xl46"/>
    <w:basedOn w:val="a"/>
    <w:rsid w:val="009D22DC"/>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textAlignment w:val="center"/>
    </w:pPr>
    <w:rPr>
      <w:rFonts w:ascii="Times New Roman CYR" w:eastAsia="Arial Unicode MS" w:hAnsi="Times New Roman CYR" w:cs="Times New Roman CYR"/>
      <w:b/>
      <w:bCs/>
      <w:sz w:val="14"/>
      <w:szCs w:val="14"/>
    </w:rPr>
  </w:style>
  <w:style w:type="paragraph" w:customStyle="1" w:styleId="xl47">
    <w:name w:val="xl47"/>
    <w:basedOn w:val="a"/>
    <w:rsid w:val="009D22DC"/>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Times New Roman CYR" w:eastAsia="Arial Unicode MS" w:hAnsi="Times New Roman CYR" w:cs="Times New Roman CYR"/>
      <w:b/>
      <w:bCs/>
      <w:sz w:val="14"/>
      <w:szCs w:val="14"/>
    </w:rPr>
  </w:style>
  <w:style w:type="paragraph" w:customStyle="1" w:styleId="ConsPlusTitle">
    <w:name w:val="ConsPlusTitle"/>
    <w:rsid w:val="009D22DC"/>
    <w:pPr>
      <w:autoSpaceDE w:val="0"/>
      <w:autoSpaceDN w:val="0"/>
      <w:adjustRightInd w:val="0"/>
      <w:spacing w:after="0" w:line="240" w:lineRule="auto"/>
    </w:pPr>
    <w:rPr>
      <w:rFonts w:ascii="Calibri" w:hAnsi="Calibri" w:cs="Calibri"/>
      <w:b/>
      <w:bCs/>
    </w:rPr>
  </w:style>
  <w:style w:type="paragraph" w:customStyle="1" w:styleId="a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9D22DC"/>
    <w:pPr>
      <w:spacing w:after="160" w:line="240" w:lineRule="exact"/>
    </w:pPr>
    <w:rPr>
      <w:rFonts w:ascii="Times New Roman" w:eastAsia="Times New Roman" w:hAnsi="Times New Roman" w:cs="Times New Roman"/>
      <w:sz w:val="28"/>
      <w:szCs w:val="20"/>
      <w:lang w:val="en-US" w:eastAsia="en-US"/>
    </w:rPr>
  </w:style>
  <w:style w:type="paragraph" w:customStyle="1" w:styleId="2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autoRedefine/>
    <w:rsid w:val="009D22DC"/>
    <w:pPr>
      <w:spacing w:after="160" w:line="240" w:lineRule="exact"/>
    </w:pPr>
    <w:rPr>
      <w:rFonts w:ascii="Times New Roman" w:eastAsia="Times New Roman" w:hAnsi="Times New Roman" w:cs="Times New Roman"/>
      <w:sz w:val="28"/>
      <w:szCs w:val="20"/>
      <w:lang w:val="en-US" w:eastAsia="en-US"/>
    </w:rPr>
  </w:style>
  <w:style w:type="paragraph" w:customStyle="1" w:styleId="1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autoRedefine/>
    <w:rsid w:val="009D22DC"/>
    <w:pPr>
      <w:spacing w:after="160" w:line="240" w:lineRule="exact"/>
    </w:pPr>
    <w:rPr>
      <w:rFonts w:ascii="Times New Roman" w:eastAsia="Times New Roman" w:hAnsi="Times New Roman" w:cs="Times New Roman"/>
      <w:sz w:val="28"/>
      <w:szCs w:val="20"/>
      <w:lang w:val="en-US" w:eastAsia="en-US"/>
    </w:rPr>
  </w:style>
  <w:style w:type="character" w:customStyle="1" w:styleId="docaccesstitle">
    <w:name w:val="docaccess_title"/>
    <w:basedOn w:val="a0"/>
    <w:rsid w:val="00056549"/>
  </w:style>
  <w:style w:type="paragraph" w:styleId="af2">
    <w:name w:val="List Paragraph"/>
    <w:basedOn w:val="a"/>
    <w:uiPriority w:val="34"/>
    <w:qFormat/>
    <w:rsid w:val="001B0CCB"/>
    <w:pPr>
      <w:spacing w:after="0" w:line="240" w:lineRule="auto"/>
      <w:ind w:left="720"/>
      <w:contextualSpacing/>
    </w:pPr>
    <w:rPr>
      <w:rFonts w:ascii="Times New Roman" w:eastAsia="Calibri" w:hAnsi="Times New Roman" w:cs="Times New Roman"/>
      <w:sz w:val="28"/>
      <w:lang w:eastAsia="en-US"/>
    </w:rPr>
  </w:style>
  <w:style w:type="paragraph" w:styleId="af3">
    <w:name w:val="No Spacing"/>
    <w:qFormat/>
    <w:rsid w:val="00580D31"/>
    <w:pPr>
      <w:spacing w:after="0" w:line="240" w:lineRule="auto"/>
    </w:pPr>
  </w:style>
  <w:style w:type="character" w:customStyle="1" w:styleId="FontStyle23">
    <w:name w:val="Font Style23"/>
    <w:basedOn w:val="a0"/>
    <w:uiPriority w:val="99"/>
    <w:rsid w:val="003C2B7F"/>
    <w:rPr>
      <w:rFonts w:ascii="Times New Roman" w:hAnsi="Times New Roman" w:cs="Times New Roman" w:hint="default"/>
    </w:rPr>
  </w:style>
  <w:style w:type="paragraph" w:styleId="af4">
    <w:name w:val="caption"/>
    <w:basedOn w:val="a"/>
    <w:next w:val="a"/>
    <w:uiPriority w:val="35"/>
    <w:unhideWhenUsed/>
    <w:qFormat/>
    <w:rsid w:val="00D74A3B"/>
    <w:pPr>
      <w:spacing w:line="240" w:lineRule="auto"/>
    </w:pPr>
    <w:rPr>
      <w:b/>
      <w:bCs/>
      <w:color w:val="4F81BD" w:themeColor="accent1"/>
      <w:sz w:val="18"/>
      <w:szCs w:val="18"/>
    </w:rPr>
  </w:style>
  <w:style w:type="numbering" w:customStyle="1" w:styleId="12">
    <w:name w:val="Нет списка1"/>
    <w:next w:val="a2"/>
    <w:uiPriority w:val="99"/>
    <w:semiHidden/>
    <w:unhideWhenUsed/>
    <w:rsid w:val="0037638C"/>
  </w:style>
  <w:style w:type="character" w:styleId="af5">
    <w:name w:val="Hyperlink"/>
    <w:basedOn w:val="a0"/>
    <w:uiPriority w:val="99"/>
    <w:semiHidden/>
    <w:unhideWhenUsed/>
    <w:rsid w:val="0037638C"/>
    <w:rPr>
      <w:color w:val="0000FF"/>
      <w:u w:val="single"/>
    </w:rPr>
  </w:style>
  <w:style w:type="character" w:styleId="af6">
    <w:name w:val="FollowedHyperlink"/>
    <w:basedOn w:val="a0"/>
    <w:uiPriority w:val="99"/>
    <w:semiHidden/>
    <w:unhideWhenUsed/>
    <w:rsid w:val="0037638C"/>
    <w:rPr>
      <w:color w:val="800080"/>
      <w:u w:val="single"/>
    </w:rPr>
  </w:style>
  <w:style w:type="paragraph" w:customStyle="1" w:styleId="xl64">
    <w:name w:val="xl64"/>
    <w:basedOn w:val="a"/>
    <w:rsid w:val="0037638C"/>
    <w:pPr>
      <w:spacing w:before="100" w:beforeAutospacing="1" w:after="100" w:afterAutospacing="1" w:line="240" w:lineRule="auto"/>
    </w:pPr>
    <w:rPr>
      <w:rFonts w:ascii="Arial" w:eastAsia="Times New Roman" w:hAnsi="Arial" w:cs="Arial"/>
      <w:sz w:val="20"/>
      <w:szCs w:val="20"/>
    </w:rPr>
  </w:style>
  <w:style w:type="paragraph" w:customStyle="1" w:styleId="xl65">
    <w:name w:val="xl65"/>
    <w:basedOn w:val="a"/>
    <w:rsid w:val="0037638C"/>
    <w:pPr>
      <w:spacing w:before="100" w:beforeAutospacing="1" w:after="100" w:afterAutospacing="1" w:line="240" w:lineRule="auto"/>
    </w:pPr>
    <w:rPr>
      <w:rFonts w:ascii="Arial" w:eastAsia="Times New Roman" w:hAnsi="Arial" w:cs="Arial"/>
      <w:sz w:val="20"/>
      <w:szCs w:val="20"/>
    </w:rPr>
  </w:style>
  <w:style w:type="paragraph" w:customStyle="1" w:styleId="xl66">
    <w:name w:val="xl66"/>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4"/>
      <w:szCs w:val="14"/>
    </w:rPr>
  </w:style>
  <w:style w:type="paragraph" w:customStyle="1" w:styleId="xl67">
    <w:name w:val="xl67"/>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4"/>
      <w:szCs w:val="14"/>
    </w:rPr>
  </w:style>
  <w:style w:type="paragraph" w:customStyle="1" w:styleId="xl68">
    <w:name w:val="xl68"/>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69">
    <w:name w:val="xl69"/>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70">
    <w:name w:val="xl70"/>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71">
    <w:name w:val="xl71"/>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72">
    <w:name w:val="xl72"/>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73">
    <w:name w:val="xl73"/>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74">
    <w:name w:val="xl74"/>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75">
    <w:name w:val="xl75"/>
    <w:basedOn w:val="a"/>
    <w:rsid w:val="0037638C"/>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76">
    <w:name w:val="xl76"/>
    <w:basedOn w:val="a"/>
    <w:rsid w:val="0037638C"/>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4"/>
      <w:szCs w:val="14"/>
    </w:rPr>
  </w:style>
  <w:style w:type="paragraph" w:customStyle="1" w:styleId="xl77">
    <w:name w:val="xl77"/>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rPr>
  </w:style>
  <w:style w:type="paragraph" w:customStyle="1" w:styleId="xl78">
    <w:name w:val="xl78"/>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rPr>
  </w:style>
  <w:style w:type="paragraph" w:customStyle="1" w:styleId="xl79">
    <w:name w:val="xl79"/>
    <w:basedOn w:val="a"/>
    <w:rsid w:val="0037638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rPr>
  </w:style>
  <w:style w:type="paragraph" w:customStyle="1" w:styleId="xl80">
    <w:name w:val="xl80"/>
    <w:basedOn w:val="a"/>
    <w:rsid w:val="0037638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81">
    <w:name w:val="xl81"/>
    <w:basedOn w:val="a"/>
    <w:rsid w:val="0037638C"/>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82">
    <w:name w:val="xl82"/>
    <w:basedOn w:val="a"/>
    <w:rsid w:val="0037638C"/>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83">
    <w:name w:val="xl83"/>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rPr>
  </w:style>
  <w:style w:type="paragraph" w:customStyle="1" w:styleId="xl84">
    <w:name w:val="xl84"/>
    <w:basedOn w:val="a"/>
    <w:rsid w:val="0037638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4"/>
      <w:szCs w:val="14"/>
    </w:rPr>
  </w:style>
  <w:style w:type="paragraph" w:customStyle="1" w:styleId="xl85">
    <w:name w:val="xl85"/>
    <w:basedOn w:val="a"/>
    <w:rsid w:val="0037638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rPr>
  </w:style>
  <w:style w:type="paragraph" w:customStyle="1" w:styleId="xl86">
    <w:name w:val="xl86"/>
    <w:basedOn w:val="a"/>
    <w:rsid w:val="0037638C"/>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rPr>
  </w:style>
  <w:style w:type="paragraph" w:customStyle="1" w:styleId="xl87">
    <w:name w:val="xl87"/>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4"/>
      <w:szCs w:val="14"/>
    </w:rPr>
  </w:style>
  <w:style w:type="paragraph" w:customStyle="1" w:styleId="xl88">
    <w:name w:val="xl88"/>
    <w:basedOn w:val="a"/>
    <w:rsid w:val="0037638C"/>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89">
    <w:name w:val="xl89"/>
    <w:basedOn w:val="a"/>
    <w:rsid w:val="0037638C"/>
    <w:pPr>
      <w:spacing w:before="100" w:beforeAutospacing="1" w:after="100" w:afterAutospacing="1" w:line="240" w:lineRule="auto"/>
    </w:pPr>
    <w:rPr>
      <w:rFonts w:ascii="Times New Roman" w:eastAsia="Times New Roman" w:hAnsi="Times New Roman" w:cs="Times New Roman"/>
      <w:sz w:val="14"/>
      <w:szCs w:val="14"/>
    </w:rPr>
  </w:style>
  <w:style w:type="paragraph" w:customStyle="1" w:styleId="xl90">
    <w:name w:val="xl90"/>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rPr>
  </w:style>
  <w:style w:type="paragraph" w:customStyle="1" w:styleId="xl91">
    <w:name w:val="xl91"/>
    <w:basedOn w:val="a"/>
    <w:rsid w:val="0037638C"/>
    <w:pPr>
      <w:spacing w:before="100" w:beforeAutospacing="1" w:after="100" w:afterAutospacing="1" w:line="240" w:lineRule="auto"/>
      <w:jc w:val="right"/>
    </w:pPr>
    <w:rPr>
      <w:rFonts w:ascii="Times New Roman" w:eastAsia="Times New Roman" w:hAnsi="Times New Roman" w:cs="Times New Roman"/>
      <w:sz w:val="20"/>
      <w:szCs w:val="20"/>
    </w:rPr>
  </w:style>
  <w:style w:type="paragraph" w:customStyle="1" w:styleId="xl92">
    <w:name w:val="xl92"/>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rPr>
  </w:style>
  <w:style w:type="paragraph" w:customStyle="1" w:styleId="xl93">
    <w:name w:val="xl93"/>
    <w:basedOn w:val="a"/>
    <w:rsid w:val="0037638C"/>
    <w:pPr>
      <w:spacing w:before="100" w:beforeAutospacing="1" w:after="100" w:afterAutospacing="1" w:line="240" w:lineRule="auto"/>
    </w:pPr>
    <w:rPr>
      <w:rFonts w:ascii="Times New Roman" w:eastAsia="Times New Roman" w:hAnsi="Times New Roman" w:cs="Times New Roman"/>
      <w:sz w:val="14"/>
      <w:szCs w:val="14"/>
    </w:rPr>
  </w:style>
  <w:style w:type="paragraph" w:customStyle="1" w:styleId="xl94">
    <w:name w:val="xl94"/>
    <w:basedOn w:val="a"/>
    <w:rsid w:val="0037638C"/>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4"/>
      <w:szCs w:val="14"/>
    </w:rPr>
  </w:style>
  <w:style w:type="paragraph" w:customStyle="1" w:styleId="xl95">
    <w:name w:val="xl95"/>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FFFF"/>
      <w:sz w:val="14"/>
      <w:szCs w:val="14"/>
    </w:rPr>
  </w:style>
  <w:style w:type="paragraph" w:customStyle="1" w:styleId="xl96">
    <w:name w:val="xl96"/>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FFFF"/>
      <w:sz w:val="14"/>
      <w:szCs w:val="14"/>
    </w:rPr>
  </w:style>
  <w:style w:type="paragraph" w:customStyle="1" w:styleId="xl97">
    <w:name w:val="xl97"/>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98">
    <w:name w:val="xl98"/>
    <w:basedOn w:val="a"/>
    <w:rsid w:val="0037638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99">
    <w:name w:val="xl99"/>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4"/>
      <w:szCs w:val="14"/>
    </w:rPr>
  </w:style>
  <w:style w:type="paragraph" w:customStyle="1" w:styleId="xl100">
    <w:name w:val="xl100"/>
    <w:basedOn w:val="a"/>
    <w:rsid w:val="0037638C"/>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4"/>
      <w:szCs w:val="14"/>
    </w:rPr>
  </w:style>
  <w:style w:type="paragraph" w:customStyle="1" w:styleId="xl101">
    <w:name w:val="xl101"/>
    <w:basedOn w:val="a"/>
    <w:rsid w:val="0037638C"/>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14"/>
      <w:szCs w:val="14"/>
    </w:rPr>
  </w:style>
  <w:style w:type="paragraph" w:customStyle="1" w:styleId="xl102">
    <w:name w:val="xl102"/>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103">
    <w:name w:val="xl103"/>
    <w:basedOn w:val="a"/>
    <w:rsid w:val="0037638C"/>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104">
    <w:name w:val="xl104"/>
    <w:basedOn w:val="a"/>
    <w:rsid w:val="0037638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105">
    <w:name w:val="xl105"/>
    <w:basedOn w:val="a"/>
    <w:rsid w:val="0037638C"/>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4"/>
      <w:szCs w:val="14"/>
    </w:rPr>
  </w:style>
  <w:style w:type="paragraph" w:customStyle="1" w:styleId="xl106">
    <w:name w:val="xl106"/>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4"/>
      <w:szCs w:val="14"/>
    </w:rPr>
  </w:style>
  <w:style w:type="paragraph" w:customStyle="1" w:styleId="xl107">
    <w:name w:val="xl107"/>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rPr>
  </w:style>
  <w:style w:type="paragraph" w:customStyle="1" w:styleId="xl108">
    <w:name w:val="xl108"/>
    <w:basedOn w:val="a"/>
    <w:rsid w:val="0037638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4"/>
      <w:szCs w:val="14"/>
    </w:rPr>
  </w:style>
  <w:style w:type="paragraph" w:customStyle="1" w:styleId="xl109">
    <w:name w:val="xl109"/>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4"/>
      <w:szCs w:val="14"/>
    </w:rPr>
  </w:style>
  <w:style w:type="paragraph" w:customStyle="1" w:styleId="xl110">
    <w:name w:val="xl110"/>
    <w:basedOn w:val="a"/>
    <w:rsid w:val="0037638C"/>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4"/>
      <w:szCs w:val="14"/>
    </w:rPr>
  </w:style>
  <w:style w:type="paragraph" w:customStyle="1" w:styleId="xl111">
    <w:name w:val="xl111"/>
    <w:basedOn w:val="a"/>
    <w:rsid w:val="0037638C"/>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4"/>
      <w:szCs w:val="14"/>
    </w:rPr>
  </w:style>
  <w:style w:type="paragraph" w:customStyle="1" w:styleId="xl112">
    <w:name w:val="xl112"/>
    <w:basedOn w:val="a"/>
    <w:rsid w:val="0037638C"/>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6"/>
      <w:szCs w:val="16"/>
    </w:rPr>
  </w:style>
  <w:style w:type="paragraph" w:customStyle="1" w:styleId="xl113">
    <w:name w:val="xl113"/>
    <w:basedOn w:val="a"/>
    <w:rsid w:val="0037638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rPr>
  </w:style>
  <w:style w:type="paragraph" w:customStyle="1" w:styleId="xl114">
    <w:name w:val="xl114"/>
    <w:basedOn w:val="a"/>
    <w:rsid w:val="0037638C"/>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rPr>
  </w:style>
  <w:style w:type="paragraph" w:customStyle="1" w:styleId="xl115">
    <w:name w:val="xl115"/>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rPr>
  </w:style>
  <w:style w:type="paragraph" w:customStyle="1" w:styleId="xl116">
    <w:name w:val="xl116"/>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rPr>
  </w:style>
  <w:style w:type="paragraph" w:customStyle="1" w:styleId="xl117">
    <w:name w:val="xl117"/>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rPr>
  </w:style>
  <w:style w:type="paragraph" w:customStyle="1" w:styleId="xl118">
    <w:name w:val="xl118"/>
    <w:basedOn w:val="a"/>
    <w:rsid w:val="0037638C"/>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rPr>
  </w:style>
  <w:style w:type="paragraph" w:customStyle="1" w:styleId="xl119">
    <w:name w:val="xl119"/>
    <w:basedOn w:val="a"/>
    <w:rsid w:val="0037638C"/>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14"/>
      <w:szCs w:val="14"/>
    </w:rPr>
  </w:style>
  <w:style w:type="paragraph" w:customStyle="1" w:styleId="xl120">
    <w:name w:val="xl120"/>
    <w:basedOn w:val="a"/>
    <w:rsid w:val="0037638C"/>
    <w:pPr>
      <w:spacing w:before="100" w:beforeAutospacing="1" w:after="100" w:afterAutospacing="1" w:line="240" w:lineRule="auto"/>
    </w:pPr>
    <w:rPr>
      <w:rFonts w:ascii="Arial" w:eastAsia="Times New Roman" w:hAnsi="Arial" w:cs="Arial"/>
      <w:b/>
      <w:bCs/>
      <w:sz w:val="20"/>
      <w:szCs w:val="20"/>
    </w:rPr>
  </w:style>
  <w:style w:type="paragraph" w:customStyle="1" w:styleId="xl121">
    <w:name w:val="xl121"/>
    <w:basedOn w:val="a"/>
    <w:rsid w:val="0037638C"/>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122">
    <w:name w:val="xl122"/>
    <w:basedOn w:val="a"/>
    <w:rsid w:val="0037638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123">
    <w:name w:val="xl123"/>
    <w:basedOn w:val="a"/>
    <w:rsid w:val="0037638C"/>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4"/>
      <w:szCs w:val="14"/>
    </w:rPr>
  </w:style>
  <w:style w:type="paragraph" w:customStyle="1" w:styleId="xl124">
    <w:name w:val="xl124"/>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4"/>
      <w:szCs w:val="14"/>
    </w:rPr>
  </w:style>
  <w:style w:type="paragraph" w:customStyle="1" w:styleId="xl125">
    <w:name w:val="xl125"/>
    <w:basedOn w:val="a"/>
    <w:rsid w:val="0037638C"/>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4"/>
      <w:szCs w:val="14"/>
    </w:rPr>
  </w:style>
  <w:style w:type="paragraph" w:customStyle="1" w:styleId="xl126">
    <w:name w:val="xl126"/>
    <w:basedOn w:val="a"/>
    <w:rsid w:val="0037638C"/>
    <w:pPr>
      <w:spacing w:before="100" w:beforeAutospacing="1" w:after="100" w:afterAutospacing="1" w:line="240" w:lineRule="auto"/>
      <w:jc w:val="center"/>
    </w:pPr>
    <w:rPr>
      <w:rFonts w:ascii="Times New Roman" w:eastAsia="Times New Roman" w:hAnsi="Times New Roman" w:cs="Times New Roman"/>
      <w:b/>
      <w:bCs/>
      <w:sz w:val="20"/>
      <w:szCs w:val="20"/>
    </w:rPr>
  </w:style>
  <w:style w:type="paragraph" w:customStyle="1" w:styleId="xl127">
    <w:name w:val="xl127"/>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63">
    <w:name w:val="xl63"/>
    <w:basedOn w:val="a"/>
    <w:rsid w:val="00FE68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070828">
      <w:bodyDiv w:val="1"/>
      <w:marLeft w:val="0"/>
      <w:marRight w:val="0"/>
      <w:marTop w:val="0"/>
      <w:marBottom w:val="0"/>
      <w:divBdr>
        <w:top w:val="none" w:sz="0" w:space="0" w:color="auto"/>
        <w:left w:val="none" w:sz="0" w:space="0" w:color="auto"/>
        <w:bottom w:val="none" w:sz="0" w:space="0" w:color="auto"/>
        <w:right w:val="none" w:sz="0" w:space="0" w:color="auto"/>
      </w:divBdr>
    </w:div>
    <w:div w:id="42288558">
      <w:bodyDiv w:val="1"/>
      <w:marLeft w:val="0"/>
      <w:marRight w:val="0"/>
      <w:marTop w:val="0"/>
      <w:marBottom w:val="0"/>
      <w:divBdr>
        <w:top w:val="none" w:sz="0" w:space="0" w:color="auto"/>
        <w:left w:val="none" w:sz="0" w:space="0" w:color="auto"/>
        <w:bottom w:val="none" w:sz="0" w:space="0" w:color="auto"/>
        <w:right w:val="none" w:sz="0" w:space="0" w:color="auto"/>
      </w:divBdr>
    </w:div>
    <w:div w:id="52894898">
      <w:bodyDiv w:val="1"/>
      <w:marLeft w:val="0"/>
      <w:marRight w:val="0"/>
      <w:marTop w:val="0"/>
      <w:marBottom w:val="0"/>
      <w:divBdr>
        <w:top w:val="none" w:sz="0" w:space="0" w:color="auto"/>
        <w:left w:val="none" w:sz="0" w:space="0" w:color="auto"/>
        <w:bottom w:val="none" w:sz="0" w:space="0" w:color="auto"/>
        <w:right w:val="none" w:sz="0" w:space="0" w:color="auto"/>
      </w:divBdr>
    </w:div>
    <w:div w:id="85925672">
      <w:bodyDiv w:val="1"/>
      <w:marLeft w:val="0"/>
      <w:marRight w:val="0"/>
      <w:marTop w:val="0"/>
      <w:marBottom w:val="0"/>
      <w:divBdr>
        <w:top w:val="none" w:sz="0" w:space="0" w:color="auto"/>
        <w:left w:val="none" w:sz="0" w:space="0" w:color="auto"/>
        <w:bottom w:val="none" w:sz="0" w:space="0" w:color="auto"/>
        <w:right w:val="none" w:sz="0" w:space="0" w:color="auto"/>
      </w:divBdr>
    </w:div>
    <w:div w:id="90904897">
      <w:bodyDiv w:val="1"/>
      <w:marLeft w:val="0"/>
      <w:marRight w:val="0"/>
      <w:marTop w:val="0"/>
      <w:marBottom w:val="0"/>
      <w:divBdr>
        <w:top w:val="none" w:sz="0" w:space="0" w:color="auto"/>
        <w:left w:val="none" w:sz="0" w:space="0" w:color="auto"/>
        <w:bottom w:val="none" w:sz="0" w:space="0" w:color="auto"/>
        <w:right w:val="none" w:sz="0" w:space="0" w:color="auto"/>
      </w:divBdr>
    </w:div>
    <w:div w:id="94636375">
      <w:bodyDiv w:val="1"/>
      <w:marLeft w:val="0"/>
      <w:marRight w:val="0"/>
      <w:marTop w:val="0"/>
      <w:marBottom w:val="0"/>
      <w:divBdr>
        <w:top w:val="none" w:sz="0" w:space="0" w:color="auto"/>
        <w:left w:val="none" w:sz="0" w:space="0" w:color="auto"/>
        <w:bottom w:val="none" w:sz="0" w:space="0" w:color="auto"/>
        <w:right w:val="none" w:sz="0" w:space="0" w:color="auto"/>
      </w:divBdr>
    </w:div>
    <w:div w:id="108135106">
      <w:bodyDiv w:val="1"/>
      <w:marLeft w:val="0"/>
      <w:marRight w:val="0"/>
      <w:marTop w:val="0"/>
      <w:marBottom w:val="0"/>
      <w:divBdr>
        <w:top w:val="none" w:sz="0" w:space="0" w:color="auto"/>
        <w:left w:val="none" w:sz="0" w:space="0" w:color="auto"/>
        <w:bottom w:val="none" w:sz="0" w:space="0" w:color="auto"/>
        <w:right w:val="none" w:sz="0" w:space="0" w:color="auto"/>
      </w:divBdr>
    </w:div>
    <w:div w:id="116023812">
      <w:bodyDiv w:val="1"/>
      <w:marLeft w:val="0"/>
      <w:marRight w:val="0"/>
      <w:marTop w:val="0"/>
      <w:marBottom w:val="0"/>
      <w:divBdr>
        <w:top w:val="none" w:sz="0" w:space="0" w:color="auto"/>
        <w:left w:val="none" w:sz="0" w:space="0" w:color="auto"/>
        <w:bottom w:val="none" w:sz="0" w:space="0" w:color="auto"/>
        <w:right w:val="none" w:sz="0" w:space="0" w:color="auto"/>
      </w:divBdr>
    </w:div>
    <w:div w:id="133375767">
      <w:bodyDiv w:val="1"/>
      <w:marLeft w:val="0"/>
      <w:marRight w:val="0"/>
      <w:marTop w:val="0"/>
      <w:marBottom w:val="0"/>
      <w:divBdr>
        <w:top w:val="none" w:sz="0" w:space="0" w:color="auto"/>
        <w:left w:val="none" w:sz="0" w:space="0" w:color="auto"/>
        <w:bottom w:val="none" w:sz="0" w:space="0" w:color="auto"/>
        <w:right w:val="none" w:sz="0" w:space="0" w:color="auto"/>
      </w:divBdr>
    </w:div>
    <w:div w:id="156269186">
      <w:bodyDiv w:val="1"/>
      <w:marLeft w:val="0"/>
      <w:marRight w:val="0"/>
      <w:marTop w:val="0"/>
      <w:marBottom w:val="0"/>
      <w:divBdr>
        <w:top w:val="none" w:sz="0" w:space="0" w:color="auto"/>
        <w:left w:val="none" w:sz="0" w:space="0" w:color="auto"/>
        <w:bottom w:val="none" w:sz="0" w:space="0" w:color="auto"/>
        <w:right w:val="none" w:sz="0" w:space="0" w:color="auto"/>
      </w:divBdr>
    </w:div>
    <w:div w:id="179048431">
      <w:bodyDiv w:val="1"/>
      <w:marLeft w:val="0"/>
      <w:marRight w:val="0"/>
      <w:marTop w:val="0"/>
      <w:marBottom w:val="0"/>
      <w:divBdr>
        <w:top w:val="none" w:sz="0" w:space="0" w:color="auto"/>
        <w:left w:val="none" w:sz="0" w:space="0" w:color="auto"/>
        <w:bottom w:val="none" w:sz="0" w:space="0" w:color="auto"/>
        <w:right w:val="none" w:sz="0" w:space="0" w:color="auto"/>
      </w:divBdr>
    </w:div>
    <w:div w:id="191235832">
      <w:bodyDiv w:val="1"/>
      <w:marLeft w:val="0"/>
      <w:marRight w:val="0"/>
      <w:marTop w:val="0"/>
      <w:marBottom w:val="0"/>
      <w:divBdr>
        <w:top w:val="none" w:sz="0" w:space="0" w:color="auto"/>
        <w:left w:val="none" w:sz="0" w:space="0" w:color="auto"/>
        <w:bottom w:val="none" w:sz="0" w:space="0" w:color="auto"/>
        <w:right w:val="none" w:sz="0" w:space="0" w:color="auto"/>
      </w:divBdr>
    </w:div>
    <w:div w:id="202527109">
      <w:bodyDiv w:val="1"/>
      <w:marLeft w:val="0"/>
      <w:marRight w:val="0"/>
      <w:marTop w:val="0"/>
      <w:marBottom w:val="0"/>
      <w:divBdr>
        <w:top w:val="none" w:sz="0" w:space="0" w:color="auto"/>
        <w:left w:val="none" w:sz="0" w:space="0" w:color="auto"/>
        <w:bottom w:val="none" w:sz="0" w:space="0" w:color="auto"/>
        <w:right w:val="none" w:sz="0" w:space="0" w:color="auto"/>
      </w:divBdr>
    </w:div>
    <w:div w:id="205723876">
      <w:bodyDiv w:val="1"/>
      <w:marLeft w:val="0"/>
      <w:marRight w:val="0"/>
      <w:marTop w:val="0"/>
      <w:marBottom w:val="0"/>
      <w:divBdr>
        <w:top w:val="none" w:sz="0" w:space="0" w:color="auto"/>
        <w:left w:val="none" w:sz="0" w:space="0" w:color="auto"/>
        <w:bottom w:val="none" w:sz="0" w:space="0" w:color="auto"/>
        <w:right w:val="none" w:sz="0" w:space="0" w:color="auto"/>
      </w:divBdr>
    </w:div>
    <w:div w:id="235670684">
      <w:bodyDiv w:val="1"/>
      <w:marLeft w:val="0"/>
      <w:marRight w:val="0"/>
      <w:marTop w:val="0"/>
      <w:marBottom w:val="0"/>
      <w:divBdr>
        <w:top w:val="none" w:sz="0" w:space="0" w:color="auto"/>
        <w:left w:val="none" w:sz="0" w:space="0" w:color="auto"/>
        <w:bottom w:val="none" w:sz="0" w:space="0" w:color="auto"/>
        <w:right w:val="none" w:sz="0" w:space="0" w:color="auto"/>
      </w:divBdr>
    </w:div>
    <w:div w:id="248738328">
      <w:bodyDiv w:val="1"/>
      <w:marLeft w:val="0"/>
      <w:marRight w:val="0"/>
      <w:marTop w:val="0"/>
      <w:marBottom w:val="0"/>
      <w:divBdr>
        <w:top w:val="none" w:sz="0" w:space="0" w:color="auto"/>
        <w:left w:val="none" w:sz="0" w:space="0" w:color="auto"/>
        <w:bottom w:val="none" w:sz="0" w:space="0" w:color="auto"/>
        <w:right w:val="none" w:sz="0" w:space="0" w:color="auto"/>
      </w:divBdr>
    </w:div>
    <w:div w:id="257494459">
      <w:bodyDiv w:val="1"/>
      <w:marLeft w:val="0"/>
      <w:marRight w:val="0"/>
      <w:marTop w:val="0"/>
      <w:marBottom w:val="0"/>
      <w:divBdr>
        <w:top w:val="none" w:sz="0" w:space="0" w:color="auto"/>
        <w:left w:val="none" w:sz="0" w:space="0" w:color="auto"/>
        <w:bottom w:val="none" w:sz="0" w:space="0" w:color="auto"/>
        <w:right w:val="none" w:sz="0" w:space="0" w:color="auto"/>
      </w:divBdr>
    </w:div>
    <w:div w:id="280263062">
      <w:bodyDiv w:val="1"/>
      <w:marLeft w:val="0"/>
      <w:marRight w:val="0"/>
      <w:marTop w:val="0"/>
      <w:marBottom w:val="0"/>
      <w:divBdr>
        <w:top w:val="none" w:sz="0" w:space="0" w:color="auto"/>
        <w:left w:val="none" w:sz="0" w:space="0" w:color="auto"/>
        <w:bottom w:val="none" w:sz="0" w:space="0" w:color="auto"/>
        <w:right w:val="none" w:sz="0" w:space="0" w:color="auto"/>
      </w:divBdr>
    </w:div>
    <w:div w:id="285279077">
      <w:bodyDiv w:val="1"/>
      <w:marLeft w:val="0"/>
      <w:marRight w:val="0"/>
      <w:marTop w:val="0"/>
      <w:marBottom w:val="0"/>
      <w:divBdr>
        <w:top w:val="none" w:sz="0" w:space="0" w:color="auto"/>
        <w:left w:val="none" w:sz="0" w:space="0" w:color="auto"/>
        <w:bottom w:val="none" w:sz="0" w:space="0" w:color="auto"/>
        <w:right w:val="none" w:sz="0" w:space="0" w:color="auto"/>
      </w:divBdr>
    </w:div>
    <w:div w:id="320475613">
      <w:bodyDiv w:val="1"/>
      <w:marLeft w:val="0"/>
      <w:marRight w:val="0"/>
      <w:marTop w:val="0"/>
      <w:marBottom w:val="0"/>
      <w:divBdr>
        <w:top w:val="none" w:sz="0" w:space="0" w:color="auto"/>
        <w:left w:val="none" w:sz="0" w:space="0" w:color="auto"/>
        <w:bottom w:val="none" w:sz="0" w:space="0" w:color="auto"/>
        <w:right w:val="none" w:sz="0" w:space="0" w:color="auto"/>
      </w:divBdr>
    </w:div>
    <w:div w:id="344333111">
      <w:bodyDiv w:val="1"/>
      <w:marLeft w:val="0"/>
      <w:marRight w:val="0"/>
      <w:marTop w:val="0"/>
      <w:marBottom w:val="0"/>
      <w:divBdr>
        <w:top w:val="none" w:sz="0" w:space="0" w:color="auto"/>
        <w:left w:val="none" w:sz="0" w:space="0" w:color="auto"/>
        <w:bottom w:val="none" w:sz="0" w:space="0" w:color="auto"/>
        <w:right w:val="none" w:sz="0" w:space="0" w:color="auto"/>
      </w:divBdr>
    </w:div>
    <w:div w:id="345908967">
      <w:bodyDiv w:val="1"/>
      <w:marLeft w:val="0"/>
      <w:marRight w:val="0"/>
      <w:marTop w:val="0"/>
      <w:marBottom w:val="0"/>
      <w:divBdr>
        <w:top w:val="none" w:sz="0" w:space="0" w:color="auto"/>
        <w:left w:val="none" w:sz="0" w:space="0" w:color="auto"/>
        <w:bottom w:val="none" w:sz="0" w:space="0" w:color="auto"/>
        <w:right w:val="none" w:sz="0" w:space="0" w:color="auto"/>
      </w:divBdr>
    </w:div>
    <w:div w:id="352461204">
      <w:bodyDiv w:val="1"/>
      <w:marLeft w:val="0"/>
      <w:marRight w:val="0"/>
      <w:marTop w:val="0"/>
      <w:marBottom w:val="0"/>
      <w:divBdr>
        <w:top w:val="none" w:sz="0" w:space="0" w:color="auto"/>
        <w:left w:val="none" w:sz="0" w:space="0" w:color="auto"/>
        <w:bottom w:val="none" w:sz="0" w:space="0" w:color="auto"/>
        <w:right w:val="none" w:sz="0" w:space="0" w:color="auto"/>
      </w:divBdr>
    </w:div>
    <w:div w:id="379406310">
      <w:bodyDiv w:val="1"/>
      <w:marLeft w:val="0"/>
      <w:marRight w:val="0"/>
      <w:marTop w:val="0"/>
      <w:marBottom w:val="0"/>
      <w:divBdr>
        <w:top w:val="none" w:sz="0" w:space="0" w:color="auto"/>
        <w:left w:val="none" w:sz="0" w:space="0" w:color="auto"/>
        <w:bottom w:val="none" w:sz="0" w:space="0" w:color="auto"/>
        <w:right w:val="none" w:sz="0" w:space="0" w:color="auto"/>
      </w:divBdr>
    </w:div>
    <w:div w:id="414866757">
      <w:bodyDiv w:val="1"/>
      <w:marLeft w:val="0"/>
      <w:marRight w:val="0"/>
      <w:marTop w:val="0"/>
      <w:marBottom w:val="0"/>
      <w:divBdr>
        <w:top w:val="none" w:sz="0" w:space="0" w:color="auto"/>
        <w:left w:val="none" w:sz="0" w:space="0" w:color="auto"/>
        <w:bottom w:val="none" w:sz="0" w:space="0" w:color="auto"/>
        <w:right w:val="none" w:sz="0" w:space="0" w:color="auto"/>
      </w:divBdr>
    </w:div>
    <w:div w:id="436022416">
      <w:bodyDiv w:val="1"/>
      <w:marLeft w:val="0"/>
      <w:marRight w:val="0"/>
      <w:marTop w:val="0"/>
      <w:marBottom w:val="0"/>
      <w:divBdr>
        <w:top w:val="none" w:sz="0" w:space="0" w:color="auto"/>
        <w:left w:val="none" w:sz="0" w:space="0" w:color="auto"/>
        <w:bottom w:val="none" w:sz="0" w:space="0" w:color="auto"/>
        <w:right w:val="none" w:sz="0" w:space="0" w:color="auto"/>
      </w:divBdr>
    </w:div>
    <w:div w:id="468480120">
      <w:bodyDiv w:val="1"/>
      <w:marLeft w:val="0"/>
      <w:marRight w:val="0"/>
      <w:marTop w:val="0"/>
      <w:marBottom w:val="0"/>
      <w:divBdr>
        <w:top w:val="none" w:sz="0" w:space="0" w:color="auto"/>
        <w:left w:val="none" w:sz="0" w:space="0" w:color="auto"/>
        <w:bottom w:val="none" w:sz="0" w:space="0" w:color="auto"/>
        <w:right w:val="none" w:sz="0" w:space="0" w:color="auto"/>
      </w:divBdr>
    </w:div>
    <w:div w:id="472406579">
      <w:bodyDiv w:val="1"/>
      <w:marLeft w:val="0"/>
      <w:marRight w:val="0"/>
      <w:marTop w:val="0"/>
      <w:marBottom w:val="0"/>
      <w:divBdr>
        <w:top w:val="none" w:sz="0" w:space="0" w:color="auto"/>
        <w:left w:val="none" w:sz="0" w:space="0" w:color="auto"/>
        <w:bottom w:val="none" w:sz="0" w:space="0" w:color="auto"/>
        <w:right w:val="none" w:sz="0" w:space="0" w:color="auto"/>
      </w:divBdr>
    </w:div>
    <w:div w:id="474100653">
      <w:bodyDiv w:val="1"/>
      <w:marLeft w:val="0"/>
      <w:marRight w:val="0"/>
      <w:marTop w:val="0"/>
      <w:marBottom w:val="0"/>
      <w:divBdr>
        <w:top w:val="none" w:sz="0" w:space="0" w:color="auto"/>
        <w:left w:val="none" w:sz="0" w:space="0" w:color="auto"/>
        <w:bottom w:val="none" w:sz="0" w:space="0" w:color="auto"/>
        <w:right w:val="none" w:sz="0" w:space="0" w:color="auto"/>
      </w:divBdr>
    </w:div>
    <w:div w:id="506332629">
      <w:bodyDiv w:val="1"/>
      <w:marLeft w:val="0"/>
      <w:marRight w:val="0"/>
      <w:marTop w:val="0"/>
      <w:marBottom w:val="0"/>
      <w:divBdr>
        <w:top w:val="none" w:sz="0" w:space="0" w:color="auto"/>
        <w:left w:val="none" w:sz="0" w:space="0" w:color="auto"/>
        <w:bottom w:val="none" w:sz="0" w:space="0" w:color="auto"/>
        <w:right w:val="none" w:sz="0" w:space="0" w:color="auto"/>
      </w:divBdr>
    </w:div>
    <w:div w:id="513494844">
      <w:bodyDiv w:val="1"/>
      <w:marLeft w:val="0"/>
      <w:marRight w:val="0"/>
      <w:marTop w:val="0"/>
      <w:marBottom w:val="0"/>
      <w:divBdr>
        <w:top w:val="none" w:sz="0" w:space="0" w:color="auto"/>
        <w:left w:val="none" w:sz="0" w:space="0" w:color="auto"/>
        <w:bottom w:val="none" w:sz="0" w:space="0" w:color="auto"/>
        <w:right w:val="none" w:sz="0" w:space="0" w:color="auto"/>
      </w:divBdr>
    </w:div>
    <w:div w:id="513570935">
      <w:bodyDiv w:val="1"/>
      <w:marLeft w:val="0"/>
      <w:marRight w:val="0"/>
      <w:marTop w:val="0"/>
      <w:marBottom w:val="0"/>
      <w:divBdr>
        <w:top w:val="none" w:sz="0" w:space="0" w:color="auto"/>
        <w:left w:val="none" w:sz="0" w:space="0" w:color="auto"/>
        <w:bottom w:val="none" w:sz="0" w:space="0" w:color="auto"/>
        <w:right w:val="none" w:sz="0" w:space="0" w:color="auto"/>
      </w:divBdr>
    </w:div>
    <w:div w:id="515772562">
      <w:bodyDiv w:val="1"/>
      <w:marLeft w:val="0"/>
      <w:marRight w:val="0"/>
      <w:marTop w:val="0"/>
      <w:marBottom w:val="0"/>
      <w:divBdr>
        <w:top w:val="none" w:sz="0" w:space="0" w:color="auto"/>
        <w:left w:val="none" w:sz="0" w:space="0" w:color="auto"/>
        <w:bottom w:val="none" w:sz="0" w:space="0" w:color="auto"/>
        <w:right w:val="none" w:sz="0" w:space="0" w:color="auto"/>
      </w:divBdr>
    </w:div>
    <w:div w:id="516770565">
      <w:bodyDiv w:val="1"/>
      <w:marLeft w:val="0"/>
      <w:marRight w:val="0"/>
      <w:marTop w:val="0"/>
      <w:marBottom w:val="0"/>
      <w:divBdr>
        <w:top w:val="none" w:sz="0" w:space="0" w:color="auto"/>
        <w:left w:val="none" w:sz="0" w:space="0" w:color="auto"/>
        <w:bottom w:val="none" w:sz="0" w:space="0" w:color="auto"/>
        <w:right w:val="none" w:sz="0" w:space="0" w:color="auto"/>
      </w:divBdr>
    </w:div>
    <w:div w:id="526872796">
      <w:bodyDiv w:val="1"/>
      <w:marLeft w:val="0"/>
      <w:marRight w:val="0"/>
      <w:marTop w:val="0"/>
      <w:marBottom w:val="0"/>
      <w:divBdr>
        <w:top w:val="none" w:sz="0" w:space="0" w:color="auto"/>
        <w:left w:val="none" w:sz="0" w:space="0" w:color="auto"/>
        <w:bottom w:val="none" w:sz="0" w:space="0" w:color="auto"/>
        <w:right w:val="none" w:sz="0" w:space="0" w:color="auto"/>
      </w:divBdr>
    </w:div>
    <w:div w:id="528030119">
      <w:bodyDiv w:val="1"/>
      <w:marLeft w:val="0"/>
      <w:marRight w:val="0"/>
      <w:marTop w:val="0"/>
      <w:marBottom w:val="0"/>
      <w:divBdr>
        <w:top w:val="none" w:sz="0" w:space="0" w:color="auto"/>
        <w:left w:val="none" w:sz="0" w:space="0" w:color="auto"/>
        <w:bottom w:val="none" w:sz="0" w:space="0" w:color="auto"/>
        <w:right w:val="none" w:sz="0" w:space="0" w:color="auto"/>
      </w:divBdr>
    </w:div>
    <w:div w:id="529493920">
      <w:bodyDiv w:val="1"/>
      <w:marLeft w:val="0"/>
      <w:marRight w:val="0"/>
      <w:marTop w:val="0"/>
      <w:marBottom w:val="0"/>
      <w:divBdr>
        <w:top w:val="none" w:sz="0" w:space="0" w:color="auto"/>
        <w:left w:val="none" w:sz="0" w:space="0" w:color="auto"/>
        <w:bottom w:val="none" w:sz="0" w:space="0" w:color="auto"/>
        <w:right w:val="none" w:sz="0" w:space="0" w:color="auto"/>
      </w:divBdr>
    </w:div>
    <w:div w:id="552035841">
      <w:bodyDiv w:val="1"/>
      <w:marLeft w:val="0"/>
      <w:marRight w:val="0"/>
      <w:marTop w:val="0"/>
      <w:marBottom w:val="0"/>
      <w:divBdr>
        <w:top w:val="none" w:sz="0" w:space="0" w:color="auto"/>
        <w:left w:val="none" w:sz="0" w:space="0" w:color="auto"/>
        <w:bottom w:val="none" w:sz="0" w:space="0" w:color="auto"/>
        <w:right w:val="none" w:sz="0" w:space="0" w:color="auto"/>
      </w:divBdr>
    </w:div>
    <w:div w:id="570654581">
      <w:bodyDiv w:val="1"/>
      <w:marLeft w:val="0"/>
      <w:marRight w:val="0"/>
      <w:marTop w:val="0"/>
      <w:marBottom w:val="0"/>
      <w:divBdr>
        <w:top w:val="none" w:sz="0" w:space="0" w:color="auto"/>
        <w:left w:val="none" w:sz="0" w:space="0" w:color="auto"/>
        <w:bottom w:val="none" w:sz="0" w:space="0" w:color="auto"/>
        <w:right w:val="none" w:sz="0" w:space="0" w:color="auto"/>
      </w:divBdr>
    </w:div>
    <w:div w:id="575016380">
      <w:bodyDiv w:val="1"/>
      <w:marLeft w:val="0"/>
      <w:marRight w:val="0"/>
      <w:marTop w:val="0"/>
      <w:marBottom w:val="0"/>
      <w:divBdr>
        <w:top w:val="none" w:sz="0" w:space="0" w:color="auto"/>
        <w:left w:val="none" w:sz="0" w:space="0" w:color="auto"/>
        <w:bottom w:val="none" w:sz="0" w:space="0" w:color="auto"/>
        <w:right w:val="none" w:sz="0" w:space="0" w:color="auto"/>
      </w:divBdr>
    </w:div>
    <w:div w:id="585379168">
      <w:bodyDiv w:val="1"/>
      <w:marLeft w:val="0"/>
      <w:marRight w:val="0"/>
      <w:marTop w:val="0"/>
      <w:marBottom w:val="0"/>
      <w:divBdr>
        <w:top w:val="none" w:sz="0" w:space="0" w:color="auto"/>
        <w:left w:val="none" w:sz="0" w:space="0" w:color="auto"/>
        <w:bottom w:val="none" w:sz="0" w:space="0" w:color="auto"/>
        <w:right w:val="none" w:sz="0" w:space="0" w:color="auto"/>
      </w:divBdr>
    </w:div>
    <w:div w:id="611522271">
      <w:bodyDiv w:val="1"/>
      <w:marLeft w:val="0"/>
      <w:marRight w:val="0"/>
      <w:marTop w:val="0"/>
      <w:marBottom w:val="0"/>
      <w:divBdr>
        <w:top w:val="none" w:sz="0" w:space="0" w:color="auto"/>
        <w:left w:val="none" w:sz="0" w:space="0" w:color="auto"/>
        <w:bottom w:val="none" w:sz="0" w:space="0" w:color="auto"/>
        <w:right w:val="none" w:sz="0" w:space="0" w:color="auto"/>
      </w:divBdr>
    </w:div>
    <w:div w:id="661084466">
      <w:bodyDiv w:val="1"/>
      <w:marLeft w:val="0"/>
      <w:marRight w:val="0"/>
      <w:marTop w:val="0"/>
      <w:marBottom w:val="0"/>
      <w:divBdr>
        <w:top w:val="none" w:sz="0" w:space="0" w:color="auto"/>
        <w:left w:val="none" w:sz="0" w:space="0" w:color="auto"/>
        <w:bottom w:val="none" w:sz="0" w:space="0" w:color="auto"/>
        <w:right w:val="none" w:sz="0" w:space="0" w:color="auto"/>
      </w:divBdr>
    </w:div>
    <w:div w:id="685054683">
      <w:bodyDiv w:val="1"/>
      <w:marLeft w:val="0"/>
      <w:marRight w:val="0"/>
      <w:marTop w:val="0"/>
      <w:marBottom w:val="0"/>
      <w:divBdr>
        <w:top w:val="none" w:sz="0" w:space="0" w:color="auto"/>
        <w:left w:val="none" w:sz="0" w:space="0" w:color="auto"/>
        <w:bottom w:val="none" w:sz="0" w:space="0" w:color="auto"/>
        <w:right w:val="none" w:sz="0" w:space="0" w:color="auto"/>
      </w:divBdr>
    </w:div>
    <w:div w:id="699404708">
      <w:bodyDiv w:val="1"/>
      <w:marLeft w:val="0"/>
      <w:marRight w:val="0"/>
      <w:marTop w:val="0"/>
      <w:marBottom w:val="0"/>
      <w:divBdr>
        <w:top w:val="none" w:sz="0" w:space="0" w:color="auto"/>
        <w:left w:val="none" w:sz="0" w:space="0" w:color="auto"/>
        <w:bottom w:val="none" w:sz="0" w:space="0" w:color="auto"/>
        <w:right w:val="none" w:sz="0" w:space="0" w:color="auto"/>
      </w:divBdr>
    </w:div>
    <w:div w:id="728498351">
      <w:bodyDiv w:val="1"/>
      <w:marLeft w:val="0"/>
      <w:marRight w:val="0"/>
      <w:marTop w:val="0"/>
      <w:marBottom w:val="0"/>
      <w:divBdr>
        <w:top w:val="none" w:sz="0" w:space="0" w:color="auto"/>
        <w:left w:val="none" w:sz="0" w:space="0" w:color="auto"/>
        <w:bottom w:val="none" w:sz="0" w:space="0" w:color="auto"/>
        <w:right w:val="none" w:sz="0" w:space="0" w:color="auto"/>
      </w:divBdr>
    </w:div>
    <w:div w:id="729840330">
      <w:bodyDiv w:val="1"/>
      <w:marLeft w:val="0"/>
      <w:marRight w:val="0"/>
      <w:marTop w:val="0"/>
      <w:marBottom w:val="0"/>
      <w:divBdr>
        <w:top w:val="none" w:sz="0" w:space="0" w:color="auto"/>
        <w:left w:val="none" w:sz="0" w:space="0" w:color="auto"/>
        <w:bottom w:val="none" w:sz="0" w:space="0" w:color="auto"/>
        <w:right w:val="none" w:sz="0" w:space="0" w:color="auto"/>
      </w:divBdr>
    </w:div>
    <w:div w:id="733355678">
      <w:bodyDiv w:val="1"/>
      <w:marLeft w:val="0"/>
      <w:marRight w:val="0"/>
      <w:marTop w:val="0"/>
      <w:marBottom w:val="0"/>
      <w:divBdr>
        <w:top w:val="none" w:sz="0" w:space="0" w:color="auto"/>
        <w:left w:val="none" w:sz="0" w:space="0" w:color="auto"/>
        <w:bottom w:val="none" w:sz="0" w:space="0" w:color="auto"/>
        <w:right w:val="none" w:sz="0" w:space="0" w:color="auto"/>
      </w:divBdr>
    </w:div>
    <w:div w:id="744424910">
      <w:bodyDiv w:val="1"/>
      <w:marLeft w:val="0"/>
      <w:marRight w:val="0"/>
      <w:marTop w:val="0"/>
      <w:marBottom w:val="0"/>
      <w:divBdr>
        <w:top w:val="none" w:sz="0" w:space="0" w:color="auto"/>
        <w:left w:val="none" w:sz="0" w:space="0" w:color="auto"/>
        <w:bottom w:val="none" w:sz="0" w:space="0" w:color="auto"/>
        <w:right w:val="none" w:sz="0" w:space="0" w:color="auto"/>
      </w:divBdr>
    </w:div>
    <w:div w:id="755594694">
      <w:bodyDiv w:val="1"/>
      <w:marLeft w:val="0"/>
      <w:marRight w:val="0"/>
      <w:marTop w:val="0"/>
      <w:marBottom w:val="0"/>
      <w:divBdr>
        <w:top w:val="none" w:sz="0" w:space="0" w:color="auto"/>
        <w:left w:val="none" w:sz="0" w:space="0" w:color="auto"/>
        <w:bottom w:val="none" w:sz="0" w:space="0" w:color="auto"/>
        <w:right w:val="none" w:sz="0" w:space="0" w:color="auto"/>
      </w:divBdr>
    </w:div>
    <w:div w:id="756245659">
      <w:bodyDiv w:val="1"/>
      <w:marLeft w:val="0"/>
      <w:marRight w:val="0"/>
      <w:marTop w:val="0"/>
      <w:marBottom w:val="0"/>
      <w:divBdr>
        <w:top w:val="none" w:sz="0" w:space="0" w:color="auto"/>
        <w:left w:val="none" w:sz="0" w:space="0" w:color="auto"/>
        <w:bottom w:val="none" w:sz="0" w:space="0" w:color="auto"/>
        <w:right w:val="none" w:sz="0" w:space="0" w:color="auto"/>
      </w:divBdr>
    </w:div>
    <w:div w:id="761222535">
      <w:bodyDiv w:val="1"/>
      <w:marLeft w:val="0"/>
      <w:marRight w:val="0"/>
      <w:marTop w:val="0"/>
      <w:marBottom w:val="0"/>
      <w:divBdr>
        <w:top w:val="none" w:sz="0" w:space="0" w:color="auto"/>
        <w:left w:val="none" w:sz="0" w:space="0" w:color="auto"/>
        <w:bottom w:val="none" w:sz="0" w:space="0" w:color="auto"/>
        <w:right w:val="none" w:sz="0" w:space="0" w:color="auto"/>
      </w:divBdr>
    </w:div>
    <w:div w:id="761877720">
      <w:bodyDiv w:val="1"/>
      <w:marLeft w:val="0"/>
      <w:marRight w:val="0"/>
      <w:marTop w:val="0"/>
      <w:marBottom w:val="0"/>
      <w:divBdr>
        <w:top w:val="none" w:sz="0" w:space="0" w:color="auto"/>
        <w:left w:val="none" w:sz="0" w:space="0" w:color="auto"/>
        <w:bottom w:val="none" w:sz="0" w:space="0" w:color="auto"/>
        <w:right w:val="none" w:sz="0" w:space="0" w:color="auto"/>
      </w:divBdr>
    </w:div>
    <w:div w:id="780075900">
      <w:bodyDiv w:val="1"/>
      <w:marLeft w:val="0"/>
      <w:marRight w:val="0"/>
      <w:marTop w:val="0"/>
      <w:marBottom w:val="0"/>
      <w:divBdr>
        <w:top w:val="none" w:sz="0" w:space="0" w:color="auto"/>
        <w:left w:val="none" w:sz="0" w:space="0" w:color="auto"/>
        <w:bottom w:val="none" w:sz="0" w:space="0" w:color="auto"/>
        <w:right w:val="none" w:sz="0" w:space="0" w:color="auto"/>
      </w:divBdr>
    </w:div>
    <w:div w:id="836190594">
      <w:bodyDiv w:val="1"/>
      <w:marLeft w:val="0"/>
      <w:marRight w:val="0"/>
      <w:marTop w:val="0"/>
      <w:marBottom w:val="0"/>
      <w:divBdr>
        <w:top w:val="none" w:sz="0" w:space="0" w:color="auto"/>
        <w:left w:val="none" w:sz="0" w:space="0" w:color="auto"/>
        <w:bottom w:val="none" w:sz="0" w:space="0" w:color="auto"/>
        <w:right w:val="none" w:sz="0" w:space="0" w:color="auto"/>
      </w:divBdr>
    </w:div>
    <w:div w:id="842550464">
      <w:bodyDiv w:val="1"/>
      <w:marLeft w:val="0"/>
      <w:marRight w:val="0"/>
      <w:marTop w:val="0"/>
      <w:marBottom w:val="0"/>
      <w:divBdr>
        <w:top w:val="none" w:sz="0" w:space="0" w:color="auto"/>
        <w:left w:val="none" w:sz="0" w:space="0" w:color="auto"/>
        <w:bottom w:val="none" w:sz="0" w:space="0" w:color="auto"/>
        <w:right w:val="none" w:sz="0" w:space="0" w:color="auto"/>
      </w:divBdr>
    </w:div>
    <w:div w:id="843856446">
      <w:bodyDiv w:val="1"/>
      <w:marLeft w:val="0"/>
      <w:marRight w:val="0"/>
      <w:marTop w:val="0"/>
      <w:marBottom w:val="0"/>
      <w:divBdr>
        <w:top w:val="none" w:sz="0" w:space="0" w:color="auto"/>
        <w:left w:val="none" w:sz="0" w:space="0" w:color="auto"/>
        <w:bottom w:val="none" w:sz="0" w:space="0" w:color="auto"/>
        <w:right w:val="none" w:sz="0" w:space="0" w:color="auto"/>
      </w:divBdr>
    </w:div>
    <w:div w:id="857237576">
      <w:bodyDiv w:val="1"/>
      <w:marLeft w:val="0"/>
      <w:marRight w:val="0"/>
      <w:marTop w:val="0"/>
      <w:marBottom w:val="0"/>
      <w:divBdr>
        <w:top w:val="none" w:sz="0" w:space="0" w:color="auto"/>
        <w:left w:val="none" w:sz="0" w:space="0" w:color="auto"/>
        <w:bottom w:val="none" w:sz="0" w:space="0" w:color="auto"/>
        <w:right w:val="none" w:sz="0" w:space="0" w:color="auto"/>
      </w:divBdr>
    </w:div>
    <w:div w:id="879632647">
      <w:bodyDiv w:val="1"/>
      <w:marLeft w:val="0"/>
      <w:marRight w:val="0"/>
      <w:marTop w:val="0"/>
      <w:marBottom w:val="0"/>
      <w:divBdr>
        <w:top w:val="none" w:sz="0" w:space="0" w:color="auto"/>
        <w:left w:val="none" w:sz="0" w:space="0" w:color="auto"/>
        <w:bottom w:val="none" w:sz="0" w:space="0" w:color="auto"/>
        <w:right w:val="none" w:sz="0" w:space="0" w:color="auto"/>
      </w:divBdr>
    </w:div>
    <w:div w:id="887881740">
      <w:bodyDiv w:val="1"/>
      <w:marLeft w:val="0"/>
      <w:marRight w:val="0"/>
      <w:marTop w:val="0"/>
      <w:marBottom w:val="0"/>
      <w:divBdr>
        <w:top w:val="none" w:sz="0" w:space="0" w:color="auto"/>
        <w:left w:val="none" w:sz="0" w:space="0" w:color="auto"/>
        <w:bottom w:val="none" w:sz="0" w:space="0" w:color="auto"/>
        <w:right w:val="none" w:sz="0" w:space="0" w:color="auto"/>
      </w:divBdr>
    </w:div>
    <w:div w:id="905265269">
      <w:bodyDiv w:val="1"/>
      <w:marLeft w:val="0"/>
      <w:marRight w:val="0"/>
      <w:marTop w:val="0"/>
      <w:marBottom w:val="0"/>
      <w:divBdr>
        <w:top w:val="none" w:sz="0" w:space="0" w:color="auto"/>
        <w:left w:val="none" w:sz="0" w:space="0" w:color="auto"/>
        <w:bottom w:val="none" w:sz="0" w:space="0" w:color="auto"/>
        <w:right w:val="none" w:sz="0" w:space="0" w:color="auto"/>
      </w:divBdr>
    </w:div>
    <w:div w:id="920069251">
      <w:bodyDiv w:val="1"/>
      <w:marLeft w:val="0"/>
      <w:marRight w:val="0"/>
      <w:marTop w:val="0"/>
      <w:marBottom w:val="0"/>
      <w:divBdr>
        <w:top w:val="none" w:sz="0" w:space="0" w:color="auto"/>
        <w:left w:val="none" w:sz="0" w:space="0" w:color="auto"/>
        <w:bottom w:val="none" w:sz="0" w:space="0" w:color="auto"/>
        <w:right w:val="none" w:sz="0" w:space="0" w:color="auto"/>
      </w:divBdr>
    </w:div>
    <w:div w:id="924611778">
      <w:bodyDiv w:val="1"/>
      <w:marLeft w:val="0"/>
      <w:marRight w:val="0"/>
      <w:marTop w:val="0"/>
      <w:marBottom w:val="0"/>
      <w:divBdr>
        <w:top w:val="none" w:sz="0" w:space="0" w:color="auto"/>
        <w:left w:val="none" w:sz="0" w:space="0" w:color="auto"/>
        <w:bottom w:val="none" w:sz="0" w:space="0" w:color="auto"/>
        <w:right w:val="none" w:sz="0" w:space="0" w:color="auto"/>
      </w:divBdr>
    </w:div>
    <w:div w:id="963773197">
      <w:bodyDiv w:val="1"/>
      <w:marLeft w:val="0"/>
      <w:marRight w:val="0"/>
      <w:marTop w:val="0"/>
      <w:marBottom w:val="0"/>
      <w:divBdr>
        <w:top w:val="none" w:sz="0" w:space="0" w:color="auto"/>
        <w:left w:val="none" w:sz="0" w:space="0" w:color="auto"/>
        <w:bottom w:val="none" w:sz="0" w:space="0" w:color="auto"/>
        <w:right w:val="none" w:sz="0" w:space="0" w:color="auto"/>
      </w:divBdr>
    </w:div>
    <w:div w:id="988677170">
      <w:bodyDiv w:val="1"/>
      <w:marLeft w:val="0"/>
      <w:marRight w:val="0"/>
      <w:marTop w:val="0"/>
      <w:marBottom w:val="0"/>
      <w:divBdr>
        <w:top w:val="none" w:sz="0" w:space="0" w:color="auto"/>
        <w:left w:val="none" w:sz="0" w:space="0" w:color="auto"/>
        <w:bottom w:val="none" w:sz="0" w:space="0" w:color="auto"/>
        <w:right w:val="none" w:sz="0" w:space="0" w:color="auto"/>
      </w:divBdr>
    </w:div>
    <w:div w:id="1018383510">
      <w:bodyDiv w:val="1"/>
      <w:marLeft w:val="0"/>
      <w:marRight w:val="0"/>
      <w:marTop w:val="0"/>
      <w:marBottom w:val="0"/>
      <w:divBdr>
        <w:top w:val="none" w:sz="0" w:space="0" w:color="auto"/>
        <w:left w:val="none" w:sz="0" w:space="0" w:color="auto"/>
        <w:bottom w:val="none" w:sz="0" w:space="0" w:color="auto"/>
        <w:right w:val="none" w:sz="0" w:space="0" w:color="auto"/>
      </w:divBdr>
    </w:div>
    <w:div w:id="1047875315">
      <w:bodyDiv w:val="1"/>
      <w:marLeft w:val="0"/>
      <w:marRight w:val="0"/>
      <w:marTop w:val="0"/>
      <w:marBottom w:val="0"/>
      <w:divBdr>
        <w:top w:val="none" w:sz="0" w:space="0" w:color="auto"/>
        <w:left w:val="none" w:sz="0" w:space="0" w:color="auto"/>
        <w:bottom w:val="none" w:sz="0" w:space="0" w:color="auto"/>
        <w:right w:val="none" w:sz="0" w:space="0" w:color="auto"/>
      </w:divBdr>
    </w:div>
    <w:div w:id="1068695893">
      <w:bodyDiv w:val="1"/>
      <w:marLeft w:val="0"/>
      <w:marRight w:val="0"/>
      <w:marTop w:val="0"/>
      <w:marBottom w:val="0"/>
      <w:divBdr>
        <w:top w:val="none" w:sz="0" w:space="0" w:color="auto"/>
        <w:left w:val="none" w:sz="0" w:space="0" w:color="auto"/>
        <w:bottom w:val="none" w:sz="0" w:space="0" w:color="auto"/>
        <w:right w:val="none" w:sz="0" w:space="0" w:color="auto"/>
      </w:divBdr>
    </w:div>
    <w:div w:id="1094549383">
      <w:bodyDiv w:val="1"/>
      <w:marLeft w:val="0"/>
      <w:marRight w:val="0"/>
      <w:marTop w:val="0"/>
      <w:marBottom w:val="0"/>
      <w:divBdr>
        <w:top w:val="none" w:sz="0" w:space="0" w:color="auto"/>
        <w:left w:val="none" w:sz="0" w:space="0" w:color="auto"/>
        <w:bottom w:val="none" w:sz="0" w:space="0" w:color="auto"/>
        <w:right w:val="none" w:sz="0" w:space="0" w:color="auto"/>
      </w:divBdr>
    </w:div>
    <w:div w:id="1104568394">
      <w:bodyDiv w:val="1"/>
      <w:marLeft w:val="0"/>
      <w:marRight w:val="0"/>
      <w:marTop w:val="0"/>
      <w:marBottom w:val="0"/>
      <w:divBdr>
        <w:top w:val="none" w:sz="0" w:space="0" w:color="auto"/>
        <w:left w:val="none" w:sz="0" w:space="0" w:color="auto"/>
        <w:bottom w:val="none" w:sz="0" w:space="0" w:color="auto"/>
        <w:right w:val="none" w:sz="0" w:space="0" w:color="auto"/>
      </w:divBdr>
    </w:div>
    <w:div w:id="1106071978">
      <w:bodyDiv w:val="1"/>
      <w:marLeft w:val="0"/>
      <w:marRight w:val="0"/>
      <w:marTop w:val="0"/>
      <w:marBottom w:val="0"/>
      <w:divBdr>
        <w:top w:val="none" w:sz="0" w:space="0" w:color="auto"/>
        <w:left w:val="none" w:sz="0" w:space="0" w:color="auto"/>
        <w:bottom w:val="none" w:sz="0" w:space="0" w:color="auto"/>
        <w:right w:val="none" w:sz="0" w:space="0" w:color="auto"/>
      </w:divBdr>
    </w:div>
    <w:div w:id="1108888441">
      <w:bodyDiv w:val="1"/>
      <w:marLeft w:val="0"/>
      <w:marRight w:val="0"/>
      <w:marTop w:val="0"/>
      <w:marBottom w:val="0"/>
      <w:divBdr>
        <w:top w:val="none" w:sz="0" w:space="0" w:color="auto"/>
        <w:left w:val="none" w:sz="0" w:space="0" w:color="auto"/>
        <w:bottom w:val="none" w:sz="0" w:space="0" w:color="auto"/>
        <w:right w:val="none" w:sz="0" w:space="0" w:color="auto"/>
      </w:divBdr>
    </w:div>
    <w:div w:id="1110777709">
      <w:bodyDiv w:val="1"/>
      <w:marLeft w:val="0"/>
      <w:marRight w:val="0"/>
      <w:marTop w:val="0"/>
      <w:marBottom w:val="0"/>
      <w:divBdr>
        <w:top w:val="none" w:sz="0" w:space="0" w:color="auto"/>
        <w:left w:val="none" w:sz="0" w:space="0" w:color="auto"/>
        <w:bottom w:val="none" w:sz="0" w:space="0" w:color="auto"/>
        <w:right w:val="none" w:sz="0" w:space="0" w:color="auto"/>
      </w:divBdr>
    </w:div>
    <w:div w:id="1122727223">
      <w:bodyDiv w:val="1"/>
      <w:marLeft w:val="0"/>
      <w:marRight w:val="0"/>
      <w:marTop w:val="0"/>
      <w:marBottom w:val="0"/>
      <w:divBdr>
        <w:top w:val="none" w:sz="0" w:space="0" w:color="auto"/>
        <w:left w:val="none" w:sz="0" w:space="0" w:color="auto"/>
        <w:bottom w:val="none" w:sz="0" w:space="0" w:color="auto"/>
        <w:right w:val="none" w:sz="0" w:space="0" w:color="auto"/>
      </w:divBdr>
    </w:div>
    <w:div w:id="1123769300">
      <w:bodyDiv w:val="1"/>
      <w:marLeft w:val="0"/>
      <w:marRight w:val="0"/>
      <w:marTop w:val="0"/>
      <w:marBottom w:val="0"/>
      <w:divBdr>
        <w:top w:val="none" w:sz="0" w:space="0" w:color="auto"/>
        <w:left w:val="none" w:sz="0" w:space="0" w:color="auto"/>
        <w:bottom w:val="none" w:sz="0" w:space="0" w:color="auto"/>
        <w:right w:val="none" w:sz="0" w:space="0" w:color="auto"/>
      </w:divBdr>
    </w:div>
    <w:div w:id="1126239733">
      <w:bodyDiv w:val="1"/>
      <w:marLeft w:val="0"/>
      <w:marRight w:val="0"/>
      <w:marTop w:val="0"/>
      <w:marBottom w:val="0"/>
      <w:divBdr>
        <w:top w:val="none" w:sz="0" w:space="0" w:color="auto"/>
        <w:left w:val="none" w:sz="0" w:space="0" w:color="auto"/>
        <w:bottom w:val="none" w:sz="0" w:space="0" w:color="auto"/>
        <w:right w:val="none" w:sz="0" w:space="0" w:color="auto"/>
      </w:divBdr>
    </w:div>
    <w:div w:id="1137799966">
      <w:bodyDiv w:val="1"/>
      <w:marLeft w:val="0"/>
      <w:marRight w:val="0"/>
      <w:marTop w:val="0"/>
      <w:marBottom w:val="0"/>
      <w:divBdr>
        <w:top w:val="none" w:sz="0" w:space="0" w:color="auto"/>
        <w:left w:val="none" w:sz="0" w:space="0" w:color="auto"/>
        <w:bottom w:val="none" w:sz="0" w:space="0" w:color="auto"/>
        <w:right w:val="none" w:sz="0" w:space="0" w:color="auto"/>
      </w:divBdr>
    </w:div>
    <w:div w:id="1157845870">
      <w:bodyDiv w:val="1"/>
      <w:marLeft w:val="0"/>
      <w:marRight w:val="0"/>
      <w:marTop w:val="0"/>
      <w:marBottom w:val="0"/>
      <w:divBdr>
        <w:top w:val="none" w:sz="0" w:space="0" w:color="auto"/>
        <w:left w:val="none" w:sz="0" w:space="0" w:color="auto"/>
        <w:bottom w:val="none" w:sz="0" w:space="0" w:color="auto"/>
        <w:right w:val="none" w:sz="0" w:space="0" w:color="auto"/>
      </w:divBdr>
    </w:div>
    <w:div w:id="1163933547">
      <w:bodyDiv w:val="1"/>
      <w:marLeft w:val="0"/>
      <w:marRight w:val="0"/>
      <w:marTop w:val="0"/>
      <w:marBottom w:val="0"/>
      <w:divBdr>
        <w:top w:val="none" w:sz="0" w:space="0" w:color="auto"/>
        <w:left w:val="none" w:sz="0" w:space="0" w:color="auto"/>
        <w:bottom w:val="none" w:sz="0" w:space="0" w:color="auto"/>
        <w:right w:val="none" w:sz="0" w:space="0" w:color="auto"/>
      </w:divBdr>
    </w:div>
    <w:div w:id="1165315302">
      <w:bodyDiv w:val="1"/>
      <w:marLeft w:val="0"/>
      <w:marRight w:val="0"/>
      <w:marTop w:val="0"/>
      <w:marBottom w:val="0"/>
      <w:divBdr>
        <w:top w:val="none" w:sz="0" w:space="0" w:color="auto"/>
        <w:left w:val="none" w:sz="0" w:space="0" w:color="auto"/>
        <w:bottom w:val="none" w:sz="0" w:space="0" w:color="auto"/>
        <w:right w:val="none" w:sz="0" w:space="0" w:color="auto"/>
      </w:divBdr>
    </w:div>
    <w:div w:id="1195770572">
      <w:bodyDiv w:val="1"/>
      <w:marLeft w:val="0"/>
      <w:marRight w:val="0"/>
      <w:marTop w:val="0"/>
      <w:marBottom w:val="0"/>
      <w:divBdr>
        <w:top w:val="none" w:sz="0" w:space="0" w:color="auto"/>
        <w:left w:val="none" w:sz="0" w:space="0" w:color="auto"/>
        <w:bottom w:val="none" w:sz="0" w:space="0" w:color="auto"/>
        <w:right w:val="none" w:sz="0" w:space="0" w:color="auto"/>
      </w:divBdr>
    </w:div>
    <w:div w:id="1205292066">
      <w:bodyDiv w:val="1"/>
      <w:marLeft w:val="0"/>
      <w:marRight w:val="0"/>
      <w:marTop w:val="0"/>
      <w:marBottom w:val="0"/>
      <w:divBdr>
        <w:top w:val="none" w:sz="0" w:space="0" w:color="auto"/>
        <w:left w:val="none" w:sz="0" w:space="0" w:color="auto"/>
        <w:bottom w:val="none" w:sz="0" w:space="0" w:color="auto"/>
        <w:right w:val="none" w:sz="0" w:space="0" w:color="auto"/>
      </w:divBdr>
    </w:div>
    <w:div w:id="1236748310">
      <w:bodyDiv w:val="1"/>
      <w:marLeft w:val="0"/>
      <w:marRight w:val="0"/>
      <w:marTop w:val="0"/>
      <w:marBottom w:val="0"/>
      <w:divBdr>
        <w:top w:val="none" w:sz="0" w:space="0" w:color="auto"/>
        <w:left w:val="none" w:sz="0" w:space="0" w:color="auto"/>
        <w:bottom w:val="none" w:sz="0" w:space="0" w:color="auto"/>
        <w:right w:val="none" w:sz="0" w:space="0" w:color="auto"/>
      </w:divBdr>
    </w:div>
    <w:div w:id="1237401679">
      <w:bodyDiv w:val="1"/>
      <w:marLeft w:val="0"/>
      <w:marRight w:val="0"/>
      <w:marTop w:val="0"/>
      <w:marBottom w:val="0"/>
      <w:divBdr>
        <w:top w:val="none" w:sz="0" w:space="0" w:color="auto"/>
        <w:left w:val="none" w:sz="0" w:space="0" w:color="auto"/>
        <w:bottom w:val="none" w:sz="0" w:space="0" w:color="auto"/>
        <w:right w:val="none" w:sz="0" w:space="0" w:color="auto"/>
      </w:divBdr>
    </w:div>
    <w:div w:id="1245724930">
      <w:bodyDiv w:val="1"/>
      <w:marLeft w:val="0"/>
      <w:marRight w:val="0"/>
      <w:marTop w:val="0"/>
      <w:marBottom w:val="0"/>
      <w:divBdr>
        <w:top w:val="none" w:sz="0" w:space="0" w:color="auto"/>
        <w:left w:val="none" w:sz="0" w:space="0" w:color="auto"/>
        <w:bottom w:val="none" w:sz="0" w:space="0" w:color="auto"/>
        <w:right w:val="none" w:sz="0" w:space="0" w:color="auto"/>
      </w:divBdr>
    </w:div>
    <w:div w:id="1298221885">
      <w:bodyDiv w:val="1"/>
      <w:marLeft w:val="0"/>
      <w:marRight w:val="0"/>
      <w:marTop w:val="0"/>
      <w:marBottom w:val="0"/>
      <w:divBdr>
        <w:top w:val="none" w:sz="0" w:space="0" w:color="auto"/>
        <w:left w:val="none" w:sz="0" w:space="0" w:color="auto"/>
        <w:bottom w:val="none" w:sz="0" w:space="0" w:color="auto"/>
        <w:right w:val="none" w:sz="0" w:space="0" w:color="auto"/>
      </w:divBdr>
    </w:div>
    <w:div w:id="1346860703">
      <w:bodyDiv w:val="1"/>
      <w:marLeft w:val="0"/>
      <w:marRight w:val="0"/>
      <w:marTop w:val="0"/>
      <w:marBottom w:val="0"/>
      <w:divBdr>
        <w:top w:val="none" w:sz="0" w:space="0" w:color="auto"/>
        <w:left w:val="none" w:sz="0" w:space="0" w:color="auto"/>
        <w:bottom w:val="none" w:sz="0" w:space="0" w:color="auto"/>
        <w:right w:val="none" w:sz="0" w:space="0" w:color="auto"/>
      </w:divBdr>
    </w:div>
    <w:div w:id="1350109914">
      <w:bodyDiv w:val="1"/>
      <w:marLeft w:val="0"/>
      <w:marRight w:val="0"/>
      <w:marTop w:val="0"/>
      <w:marBottom w:val="0"/>
      <w:divBdr>
        <w:top w:val="none" w:sz="0" w:space="0" w:color="auto"/>
        <w:left w:val="none" w:sz="0" w:space="0" w:color="auto"/>
        <w:bottom w:val="none" w:sz="0" w:space="0" w:color="auto"/>
        <w:right w:val="none" w:sz="0" w:space="0" w:color="auto"/>
      </w:divBdr>
    </w:div>
    <w:div w:id="1352492850">
      <w:bodyDiv w:val="1"/>
      <w:marLeft w:val="0"/>
      <w:marRight w:val="0"/>
      <w:marTop w:val="0"/>
      <w:marBottom w:val="0"/>
      <w:divBdr>
        <w:top w:val="none" w:sz="0" w:space="0" w:color="auto"/>
        <w:left w:val="none" w:sz="0" w:space="0" w:color="auto"/>
        <w:bottom w:val="none" w:sz="0" w:space="0" w:color="auto"/>
        <w:right w:val="none" w:sz="0" w:space="0" w:color="auto"/>
      </w:divBdr>
    </w:div>
    <w:div w:id="1359770015">
      <w:bodyDiv w:val="1"/>
      <w:marLeft w:val="0"/>
      <w:marRight w:val="0"/>
      <w:marTop w:val="0"/>
      <w:marBottom w:val="0"/>
      <w:divBdr>
        <w:top w:val="none" w:sz="0" w:space="0" w:color="auto"/>
        <w:left w:val="none" w:sz="0" w:space="0" w:color="auto"/>
        <w:bottom w:val="none" w:sz="0" w:space="0" w:color="auto"/>
        <w:right w:val="none" w:sz="0" w:space="0" w:color="auto"/>
      </w:divBdr>
    </w:div>
    <w:div w:id="1364668929">
      <w:bodyDiv w:val="1"/>
      <w:marLeft w:val="0"/>
      <w:marRight w:val="0"/>
      <w:marTop w:val="0"/>
      <w:marBottom w:val="0"/>
      <w:divBdr>
        <w:top w:val="none" w:sz="0" w:space="0" w:color="auto"/>
        <w:left w:val="none" w:sz="0" w:space="0" w:color="auto"/>
        <w:bottom w:val="none" w:sz="0" w:space="0" w:color="auto"/>
        <w:right w:val="none" w:sz="0" w:space="0" w:color="auto"/>
      </w:divBdr>
    </w:div>
    <w:div w:id="1366712750">
      <w:bodyDiv w:val="1"/>
      <w:marLeft w:val="0"/>
      <w:marRight w:val="0"/>
      <w:marTop w:val="0"/>
      <w:marBottom w:val="0"/>
      <w:divBdr>
        <w:top w:val="none" w:sz="0" w:space="0" w:color="auto"/>
        <w:left w:val="none" w:sz="0" w:space="0" w:color="auto"/>
        <w:bottom w:val="none" w:sz="0" w:space="0" w:color="auto"/>
        <w:right w:val="none" w:sz="0" w:space="0" w:color="auto"/>
      </w:divBdr>
    </w:div>
    <w:div w:id="1377389223">
      <w:bodyDiv w:val="1"/>
      <w:marLeft w:val="0"/>
      <w:marRight w:val="0"/>
      <w:marTop w:val="0"/>
      <w:marBottom w:val="0"/>
      <w:divBdr>
        <w:top w:val="none" w:sz="0" w:space="0" w:color="auto"/>
        <w:left w:val="none" w:sz="0" w:space="0" w:color="auto"/>
        <w:bottom w:val="none" w:sz="0" w:space="0" w:color="auto"/>
        <w:right w:val="none" w:sz="0" w:space="0" w:color="auto"/>
      </w:divBdr>
    </w:div>
    <w:div w:id="1386445065">
      <w:bodyDiv w:val="1"/>
      <w:marLeft w:val="0"/>
      <w:marRight w:val="0"/>
      <w:marTop w:val="0"/>
      <w:marBottom w:val="0"/>
      <w:divBdr>
        <w:top w:val="none" w:sz="0" w:space="0" w:color="auto"/>
        <w:left w:val="none" w:sz="0" w:space="0" w:color="auto"/>
        <w:bottom w:val="none" w:sz="0" w:space="0" w:color="auto"/>
        <w:right w:val="none" w:sz="0" w:space="0" w:color="auto"/>
      </w:divBdr>
    </w:div>
    <w:div w:id="1387794818">
      <w:bodyDiv w:val="1"/>
      <w:marLeft w:val="0"/>
      <w:marRight w:val="0"/>
      <w:marTop w:val="0"/>
      <w:marBottom w:val="0"/>
      <w:divBdr>
        <w:top w:val="none" w:sz="0" w:space="0" w:color="auto"/>
        <w:left w:val="none" w:sz="0" w:space="0" w:color="auto"/>
        <w:bottom w:val="none" w:sz="0" w:space="0" w:color="auto"/>
        <w:right w:val="none" w:sz="0" w:space="0" w:color="auto"/>
      </w:divBdr>
    </w:div>
    <w:div w:id="1387952949">
      <w:bodyDiv w:val="1"/>
      <w:marLeft w:val="0"/>
      <w:marRight w:val="0"/>
      <w:marTop w:val="0"/>
      <w:marBottom w:val="0"/>
      <w:divBdr>
        <w:top w:val="none" w:sz="0" w:space="0" w:color="auto"/>
        <w:left w:val="none" w:sz="0" w:space="0" w:color="auto"/>
        <w:bottom w:val="none" w:sz="0" w:space="0" w:color="auto"/>
        <w:right w:val="none" w:sz="0" w:space="0" w:color="auto"/>
      </w:divBdr>
    </w:div>
    <w:div w:id="1393583174">
      <w:bodyDiv w:val="1"/>
      <w:marLeft w:val="0"/>
      <w:marRight w:val="0"/>
      <w:marTop w:val="0"/>
      <w:marBottom w:val="0"/>
      <w:divBdr>
        <w:top w:val="none" w:sz="0" w:space="0" w:color="auto"/>
        <w:left w:val="none" w:sz="0" w:space="0" w:color="auto"/>
        <w:bottom w:val="none" w:sz="0" w:space="0" w:color="auto"/>
        <w:right w:val="none" w:sz="0" w:space="0" w:color="auto"/>
      </w:divBdr>
    </w:div>
    <w:div w:id="1395471115">
      <w:bodyDiv w:val="1"/>
      <w:marLeft w:val="0"/>
      <w:marRight w:val="0"/>
      <w:marTop w:val="0"/>
      <w:marBottom w:val="0"/>
      <w:divBdr>
        <w:top w:val="none" w:sz="0" w:space="0" w:color="auto"/>
        <w:left w:val="none" w:sz="0" w:space="0" w:color="auto"/>
        <w:bottom w:val="none" w:sz="0" w:space="0" w:color="auto"/>
        <w:right w:val="none" w:sz="0" w:space="0" w:color="auto"/>
      </w:divBdr>
    </w:div>
    <w:div w:id="1435663378">
      <w:bodyDiv w:val="1"/>
      <w:marLeft w:val="0"/>
      <w:marRight w:val="0"/>
      <w:marTop w:val="0"/>
      <w:marBottom w:val="0"/>
      <w:divBdr>
        <w:top w:val="none" w:sz="0" w:space="0" w:color="auto"/>
        <w:left w:val="none" w:sz="0" w:space="0" w:color="auto"/>
        <w:bottom w:val="none" w:sz="0" w:space="0" w:color="auto"/>
        <w:right w:val="none" w:sz="0" w:space="0" w:color="auto"/>
      </w:divBdr>
    </w:div>
    <w:div w:id="1443499456">
      <w:bodyDiv w:val="1"/>
      <w:marLeft w:val="0"/>
      <w:marRight w:val="0"/>
      <w:marTop w:val="0"/>
      <w:marBottom w:val="0"/>
      <w:divBdr>
        <w:top w:val="none" w:sz="0" w:space="0" w:color="auto"/>
        <w:left w:val="none" w:sz="0" w:space="0" w:color="auto"/>
        <w:bottom w:val="none" w:sz="0" w:space="0" w:color="auto"/>
        <w:right w:val="none" w:sz="0" w:space="0" w:color="auto"/>
      </w:divBdr>
    </w:div>
    <w:div w:id="1462305196">
      <w:bodyDiv w:val="1"/>
      <w:marLeft w:val="0"/>
      <w:marRight w:val="0"/>
      <w:marTop w:val="0"/>
      <w:marBottom w:val="0"/>
      <w:divBdr>
        <w:top w:val="none" w:sz="0" w:space="0" w:color="auto"/>
        <w:left w:val="none" w:sz="0" w:space="0" w:color="auto"/>
        <w:bottom w:val="none" w:sz="0" w:space="0" w:color="auto"/>
        <w:right w:val="none" w:sz="0" w:space="0" w:color="auto"/>
      </w:divBdr>
    </w:div>
    <w:div w:id="1483766342">
      <w:bodyDiv w:val="1"/>
      <w:marLeft w:val="0"/>
      <w:marRight w:val="0"/>
      <w:marTop w:val="0"/>
      <w:marBottom w:val="0"/>
      <w:divBdr>
        <w:top w:val="none" w:sz="0" w:space="0" w:color="auto"/>
        <w:left w:val="none" w:sz="0" w:space="0" w:color="auto"/>
        <w:bottom w:val="none" w:sz="0" w:space="0" w:color="auto"/>
        <w:right w:val="none" w:sz="0" w:space="0" w:color="auto"/>
      </w:divBdr>
    </w:div>
    <w:div w:id="1496455533">
      <w:bodyDiv w:val="1"/>
      <w:marLeft w:val="0"/>
      <w:marRight w:val="0"/>
      <w:marTop w:val="0"/>
      <w:marBottom w:val="0"/>
      <w:divBdr>
        <w:top w:val="none" w:sz="0" w:space="0" w:color="auto"/>
        <w:left w:val="none" w:sz="0" w:space="0" w:color="auto"/>
        <w:bottom w:val="none" w:sz="0" w:space="0" w:color="auto"/>
        <w:right w:val="none" w:sz="0" w:space="0" w:color="auto"/>
      </w:divBdr>
    </w:div>
    <w:div w:id="1498034437">
      <w:bodyDiv w:val="1"/>
      <w:marLeft w:val="0"/>
      <w:marRight w:val="0"/>
      <w:marTop w:val="0"/>
      <w:marBottom w:val="0"/>
      <w:divBdr>
        <w:top w:val="none" w:sz="0" w:space="0" w:color="auto"/>
        <w:left w:val="none" w:sz="0" w:space="0" w:color="auto"/>
        <w:bottom w:val="none" w:sz="0" w:space="0" w:color="auto"/>
        <w:right w:val="none" w:sz="0" w:space="0" w:color="auto"/>
      </w:divBdr>
    </w:div>
    <w:div w:id="1510827040">
      <w:bodyDiv w:val="1"/>
      <w:marLeft w:val="0"/>
      <w:marRight w:val="0"/>
      <w:marTop w:val="0"/>
      <w:marBottom w:val="0"/>
      <w:divBdr>
        <w:top w:val="none" w:sz="0" w:space="0" w:color="auto"/>
        <w:left w:val="none" w:sz="0" w:space="0" w:color="auto"/>
        <w:bottom w:val="none" w:sz="0" w:space="0" w:color="auto"/>
        <w:right w:val="none" w:sz="0" w:space="0" w:color="auto"/>
      </w:divBdr>
    </w:div>
    <w:div w:id="1519346599">
      <w:bodyDiv w:val="1"/>
      <w:marLeft w:val="0"/>
      <w:marRight w:val="0"/>
      <w:marTop w:val="0"/>
      <w:marBottom w:val="0"/>
      <w:divBdr>
        <w:top w:val="none" w:sz="0" w:space="0" w:color="auto"/>
        <w:left w:val="none" w:sz="0" w:space="0" w:color="auto"/>
        <w:bottom w:val="none" w:sz="0" w:space="0" w:color="auto"/>
        <w:right w:val="none" w:sz="0" w:space="0" w:color="auto"/>
      </w:divBdr>
    </w:div>
    <w:div w:id="1522666999">
      <w:bodyDiv w:val="1"/>
      <w:marLeft w:val="0"/>
      <w:marRight w:val="0"/>
      <w:marTop w:val="0"/>
      <w:marBottom w:val="0"/>
      <w:divBdr>
        <w:top w:val="none" w:sz="0" w:space="0" w:color="auto"/>
        <w:left w:val="none" w:sz="0" w:space="0" w:color="auto"/>
        <w:bottom w:val="none" w:sz="0" w:space="0" w:color="auto"/>
        <w:right w:val="none" w:sz="0" w:space="0" w:color="auto"/>
      </w:divBdr>
    </w:div>
    <w:div w:id="1525559649">
      <w:bodyDiv w:val="1"/>
      <w:marLeft w:val="0"/>
      <w:marRight w:val="0"/>
      <w:marTop w:val="0"/>
      <w:marBottom w:val="0"/>
      <w:divBdr>
        <w:top w:val="none" w:sz="0" w:space="0" w:color="auto"/>
        <w:left w:val="none" w:sz="0" w:space="0" w:color="auto"/>
        <w:bottom w:val="none" w:sz="0" w:space="0" w:color="auto"/>
        <w:right w:val="none" w:sz="0" w:space="0" w:color="auto"/>
      </w:divBdr>
    </w:div>
    <w:div w:id="1533761830">
      <w:bodyDiv w:val="1"/>
      <w:marLeft w:val="0"/>
      <w:marRight w:val="0"/>
      <w:marTop w:val="0"/>
      <w:marBottom w:val="0"/>
      <w:divBdr>
        <w:top w:val="none" w:sz="0" w:space="0" w:color="auto"/>
        <w:left w:val="none" w:sz="0" w:space="0" w:color="auto"/>
        <w:bottom w:val="none" w:sz="0" w:space="0" w:color="auto"/>
        <w:right w:val="none" w:sz="0" w:space="0" w:color="auto"/>
      </w:divBdr>
    </w:div>
    <w:div w:id="1560822876">
      <w:bodyDiv w:val="1"/>
      <w:marLeft w:val="0"/>
      <w:marRight w:val="0"/>
      <w:marTop w:val="0"/>
      <w:marBottom w:val="0"/>
      <w:divBdr>
        <w:top w:val="none" w:sz="0" w:space="0" w:color="auto"/>
        <w:left w:val="none" w:sz="0" w:space="0" w:color="auto"/>
        <w:bottom w:val="none" w:sz="0" w:space="0" w:color="auto"/>
        <w:right w:val="none" w:sz="0" w:space="0" w:color="auto"/>
      </w:divBdr>
    </w:div>
    <w:div w:id="1566064533">
      <w:bodyDiv w:val="1"/>
      <w:marLeft w:val="0"/>
      <w:marRight w:val="0"/>
      <w:marTop w:val="0"/>
      <w:marBottom w:val="0"/>
      <w:divBdr>
        <w:top w:val="none" w:sz="0" w:space="0" w:color="auto"/>
        <w:left w:val="none" w:sz="0" w:space="0" w:color="auto"/>
        <w:bottom w:val="none" w:sz="0" w:space="0" w:color="auto"/>
        <w:right w:val="none" w:sz="0" w:space="0" w:color="auto"/>
      </w:divBdr>
    </w:div>
    <w:div w:id="1587305638">
      <w:bodyDiv w:val="1"/>
      <w:marLeft w:val="0"/>
      <w:marRight w:val="0"/>
      <w:marTop w:val="0"/>
      <w:marBottom w:val="0"/>
      <w:divBdr>
        <w:top w:val="none" w:sz="0" w:space="0" w:color="auto"/>
        <w:left w:val="none" w:sz="0" w:space="0" w:color="auto"/>
        <w:bottom w:val="none" w:sz="0" w:space="0" w:color="auto"/>
        <w:right w:val="none" w:sz="0" w:space="0" w:color="auto"/>
      </w:divBdr>
    </w:div>
    <w:div w:id="1600328978">
      <w:bodyDiv w:val="1"/>
      <w:marLeft w:val="0"/>
      <w:marRight w:val="0"/>
      <w:marTop w:val="0"/>
      <w:marBottom w:val="0"/>
      <w:divBdr>
        <w:top w:val="none" w:sz="0" w:space="0" w:color="auto"/>
        <w:left w:val="none" w:sz="0" w:space="0" w:color="auto"/>
        <w:bottom w:val="none" w:sz="0" w:space="0" w:color="auto"/>
        <w:right w:val="none" w:sz="0" w:space="0" w:color="auto"/>
      </w:divBdr>
    </w:div>
    <w:div w:id="1615018231">
      <w:bodyDiv w:val="1"/>
      <w:marLeft w:val="0"/>
      <w:marRight w:val="0"/>
      <w:marTop w:val="0"/>
      <w:marBottom w:val="0"/>
      <w:divBdr>
        <w:top w:val="none" w:sz="0" w:space="0" w:color="auto"/>
        <w:left w:val="none" w:sz="0" w:space="0" w:color="auto"/>
        <w:bottom w:val="none" w:sz="0" w:space="0" w:color="auto"/>
        <w:right w:val="none" w:sz="0" w:space="0" w:color="auto"/>
      </w:divBdr>
    </w:div>
    <w:div w:id="1628243574">
      <w:bodyDiv w:val="1"/>
      <w:marLeft w:val="0"/>
      <w:marRight w:val="0"/>
      <w:marTop w:val="0"/>
      <w:marBottom w:val="0"/>
      <w:divBdr>
        <w:top w:val="none" w:sz="0" w:space="0" w:color="auto"/>
        <w:left w:val="none" w:sz="0" w:space="0" w:color="auto"/>
        <w:bottom w:val="none" w:sz="0" w:space="0" w:color="auto"/>
        <w:right w:val="none" w:sz="0" w:space="0" w:color="auto"/>
      </w:divBdr>
    </w:div>
    <w:div w:id="1635327485">
      <w:bodyDiv w:val="1"/>
      <w:marLeft w:val="0"/>
      <w:marRight w:val="0"/>
      <w:marTop w:val="0"/>
      <w:marBottom w:val="0"/>
      <w:divBdr>
        <w:top w:val="none" w:sz="0" w:space="0" w:color="auto"/>
        <w:left w:val="none" w:sz="0" w:space="0" w:color="auto"/>
        <w:bottom w:val="none" w:sz="0" w:space="0" w:color="auto"/>
        <w:right w:val="none" w:sz="0" w:space="0" w:color="auto"/>
      </w:divBdr>
    </w:div>
    <w:div w:id="1638534294">
      <w:bodyDiv w:val="1"/>
      <w:marLeft w:val="0"/>
      <w:marRight w:val="0"/>
      <w:marTop w:val="0"/>
      <w:marBottom w:val="0"/>
      <w:divBdr>
        <w:top w:val="none" w:sz="0" w:space="0" w:color="auto"/>
        <w:left w:val="none" w:sz="0" w:space="0" w:color="auto"/>
        <w:bottom w:val="none" w:sz="0" w:space="0" w:color="auto"/>
        <w:right w:val="none" w:sz="0" w:space="0" w:color="auto"/>
      </w:divBdr>
    </w:div>
    <w:div w:id="1649242355">
      <w:bodyDiv w:val="1"/>
      <w:marLeft w:val="0"/>
      <w:marRight w:val="0"/>
      <w:marTop w:val="0"/>
      <w:marBottom w:val="0"/>
      <w:divBdr>
        <w:top w:val="none" w:sz="0" w:space="0" w:color="auto"/>
        <w:left w:val="none" w:sz="0" w:space="0" w:color="auto"/>
        <w:bottom w:val="none" w:sz="0" w:space="0" w:color="auto"/>
        <w:right w:val="none" w:sz="0" w:space="0" w:color="auto"/>
      </w:divBdr>
    </w:div>
    <w:div w:id="1698462586">
      <w:bodyDiv w:val="1"/>
      <w:marLeft w:val="0"/>
      <w:marRight w:val="0"/>
      <w:marTop w:val="0"/>
      <w:marBottom w:val="0"/>
      <w:divBdr>
        <w:top w:val="none" w:sz="0" w:space="0" w:color="auto"/>
        <w:left w:val="none" w:sz="0" w:space="0" w:color="auto"/>
        <w:bottom w:val="none" w:sz="0" w:space="0" w:color="auto"/>
        <w:right w:val="none" w:sz="0" w:space="0" w:color="auto"/>
      </w:divBdr>
    </w:div>
    <w:div w:id="1709909084">
      <w:bodyDiv w:val="1"/>
      <w:marLeft w:val="0"/>
      <w:marRight w:val="0"/>
      <w:marTop w:val="0"/>
      <w:marBottom w:val="0"/>
      <w:divBdr>
        <w:top w:val="none" w:sz="0" w:space="0" w:color="auto"/>
        <w:left w:val="none" w:sz="0" w:space="0" w:color="auto"/>
        <w:bottom w:val="none" w:sz="0" w:space="0" w:color="auto"/>
        <w:right w:val="none" w:sz="0" w:space="0" w:color="auto"/>
      </w:divBdr>
    </w:div>
    <w:div w:id="1722091360">
      <w:bodyDiv w:val="1"/>
      <w:marLeft w:val="0"/>
      <w:marRight w:val="0"/>
      <w:marTop w:val="0"/>
      <w:marBottom w:val="0"/>
      <w:divBdr>
        <w:top w:val="none" w:sz="0" w:space="0" w:color="auto"/>
        <w:left w:val="none" w:sz="0" w:space="0" w:color="auto"/>
        <w:bottom w:val="none" w:sz="0" w:space="0" w:color="auto"/>
        <w:right w:val="none" w:sz="0" w:space="0" w:color="auto"/>
      </w:divBdr>
    </w:div>
    <w:div w:id="1722634389">
      <w:bodyDiv w:val="1"/>
      <w:marLeft w:val="0"/>
      <w:marRight w:val="0"/>
      <w:marTop w:val="0"/>
      <w:marBottom w:val="0"/>
      <w:divBdr>
        <w:top w:val="none" w:sz="0" w:space="0" w:color="auto"/>
        <w:left w:val="none" w:sz="0" w:space="0" w:color="auto"/>
        <w:bottom w:val="none" w:sz="0" w:space="0" w:color="auto"/>
        <w:right w:val="none" w:sz="0" w:space="0" w:color="auto"/>
      </w:divBdr>
    </w:div>
    <w:div w:id="1726103232">
      <w:bodyDiv w:val="1"/>
      <w:marLeft w:val="0"/>
      <w:marRight w:val="0"/>
      <w:marTop w:val="0"/>
      <w:marBottom w:val="0"/>
      <w:divBdr>
        <w:top w:val="none" w:sz="0" w:space="0" w:color="auto"/>
        <w:left w:val="none" w:sz="0" w:space="0" w:color="auto"/>
        <w:bottom w:val="none" w:sz="0" w:space="0" w:color="auto"/>
        <w:right w:val="none" w:sz="0" w:space="0" w:color="auto"/>
      </w:divBdr>
    </w:div>
    <w:div w:id="1768843082">
      <w:bodyDiv w:val="1"/>
      <w:marLeft w:val="0"/>
      <w:marRight w:val="0"/>
      <w:marTop w:val="0"/>
      <w:marBottom w:val="0"/>
      <w:divBdr>
        <w:top w:val="none" w:sz="0" w:space="0" w:color="auto"/>
        <w:left w:val="none" w:sz="0" w:space="0" w:color="auto"/>
        <w:bottom w:val="none" w:sz="0" w:space="0" w:color="auto"/>
        <w:right w:val="none" w:sz="0" w:space="0" w:color="auto"/>
      </w:divBdr>
    </w:div>
    <w:div w:id="1770389515">
      <w:bodyDiv w:val="1"/>
      <w:marLeft w:val="0"/>
      <w:marRight w:val="0"/>
      <w:marTop w:val="0"/>
      <w:marBottom w:val="0"/>
      <w:divBdr>
        <w:top w:val="none" w:sz="0" w:space="0" w:color="auto"/>
        <w:left w:val="none" w:sz="0" w:space="0" w:color="auto"/>
        <w:bottom w:val="none" w:sz="0" w:space="0" w:color="auto"/>
        <w:right w:val="none" w:sz="0" w:space="0" w:color="auto"/>
      </w:divBdr>
    </w:div>
    <w:div w:id="1798723556">
      <w:bodyDiv w:val="1"/>
      <w:marLeft w:val="0"/>
      <w:marRight w:val="0"/>
      <w:marTop w:val="0"/>
      <w:marBottom w:val="0"/>
      <w:divBdr>
        <w:top w:val="none" w:sz="0" w:space="0" w:color="auto"/>
        <w:left w:val="none" w:sz="0" w:space="0" w:color="auto"/>
        <w:bottom w:val="none" w:sz="0" w:space="0" w:color="auto"/>
        <w:right w:val="none" w:sz="0" w:space="0" w:color="auto"/>
      </w:divBdr>
    </w:div>
    <w:div w:id="1802920209">
      <w:bodyDiv w:val="1"/>
      <w:marLeft w:val="0"/>
      <w:marRight w:val="0"/>
      <w:marTop w:val="0"/>
      <w:marBottom w:val="0"/>
      <w:divBdr>
        <w:top w:val="none" w:sz="0" w:space="0" w:color="auto"/>
        <w:left w:val="none" w:sz="0" w:space="0" w:color="auto"/>
        <w:bottom w:val="none" w:sz="0" w:space="0" w:color="auto"/>
        <w:right w:val="none" w:sz="0" w:space="0" w:color="auto"/>
      </w:divBdr>
    </w:div>
    <w:div w:id="1804036289">
      <w:bodyDiv w:val="1"/>
      <w:marLeft w:val="0"/>
      <w:marRight w:val="0"/>
      <w:marTop w:val="0"/>
      <w:marBottom w:val="0"/>
      <w:divBdr>
        <w:top w:val="none" w:sz="0" w:space="0" w:color="auto"/>
        <w:left w:val="none" w:sz="0" w:space="0" w:color="auto"/>
        <w:bottom w:val="none" w:sz="0" w:space="0" w:color="auto"/>
        <w:right w:val="none" w:sz="0" w:space="0" w:color="auto"/>
      </w:divBdr>
    </w:div>
    <w:div w:id="1832721170">
      <w:bodyDiv w:val="1"/>
      <w:marLeft w:val="0"/>
      <w:marRight w:val="0"/>
      <w:marTop w:val="0"/>
      <w:marBottom w:val="0"/>
      <w:divBdr>
        <w:top w:val="none" w:sz="0" w:space="0" w:color="auto"/>
        <w:left w:val="none" w:sz="0" w:space="0" w:color="auto"/>
        <w:bottom w:val="none" w:sz="0" w:space="0" w:color="auto"/>
        <w:right w:val="none" w:sz="0" w:space="0" w:color="auto"/>
      </w:divBdr>
    </w:div>
    <w:div w:id="1862091412">
      <w:bodyDiv w:val="1"/>
      <w:marLeft w:val="0"/>
      <w:marRight w:val="0"/>
      <w:marTop w:val="0"/>
      <w:marBottom w:val="0"/>
      <w:divBdr>
        <w:top w:val="none" w:sz="0" w:space="0" w:color="auto"/>
        <w:left w:val="none" w:sz="0" w:space="0" w:color="auto"/>
        <w:bottom w:val="none" w:sz="0" w:space="0" w:color="auto"/>
        <w:right w:val="none" w:sz="0" w:space="0" w:color="auto"/>
      </w:divBdr>
    </w:div>
    <w:div w:id="1880627283">
      <w:bodyDiv w:val="1"/>
      <w:marLeft w:val="0"/>
      <w:marRight w:val="0"/>
      <w:marTop w:val="0"/>
      <w:marBottom w:val="0"/>
      <w:divBdr>
        <w:top w:val="none" w:sz="0" w:space="0" w:color="auto"/>
        <w:left w:val="none" w:sz="0" w:space="0" w:color="auto"/>
        <w:bottom w:val="none" w:sz="0" w:space="0" w:color="auto"/>
        <w:right w:val="none" w:sz="0" w:space="0" w:color="auto"/>
      </w:divBdr>
    </w:div>
    <w:div w:id="1899584316">
      <w:bodyDiv w:val="1"/>
      <w:marLeft w:val="0"/>
      <w:marRight w:val="0"/>
      <w:marTop w:val="0"/>
      <w:marBottom w:val="0"/>
      <w:divBdr>
        <w:top w:val="none" w:sz="0" w:space="0" w:color="auto"/>
        <w:left w:val="none" w:sz="0" w:space="0" w:color="auto"/>
        <w:bottom w:val="none" w:sz="0" w:space="0" w:color="auto"/>
        <w:right w:val="none" w:sz="0" w:space="0" w:color="auto"/>
      </w:divBdr>
    </w:div>
    <w:div w:id="1923443388">
      <w:bodyDiv w:val="1"/>
      <w:marLeft w:val="0"/>
      <w:marRight w:val="0"/>
      <w:marTop w:val="0"/>
      <w:marBottom w:val="0"/>
      <w:divBdr>
        <w:top w:val="none" w:sz="0" w:space="0" w:color="auto"/>
        <w:left w:val="none" w:sz="0" w:space="0" w:color="auto"/>
        <w:bottom w:val="none" w:sz="0" w:space="0" w:color="auto"/>
        <w:right w:val="none" w:sz="0" w:space="0" w:color="auto"/>
      </w:divBdr>
    </w:div>
    <w:div w:id="1950309210">
      <w:bodyDiv w:val="1"/>
      <w:marLeft w:val="0"/>
      <w:marRight w:val="0"/>
      <w:marTop w:val="0"/>
      <w:marBottom w:val="0"/>
      <w:divBdr>
        <w:top w:val="none" w:sz="0" w:space="0" w:color="auto"/>
        <w:left w:val="none" w:sz="0" w:space="0" w:color="auto"/>
        <w:bottom w:val="none" w:sz="0" w:space="0" w:color="auto"/>
        <w:right w:val="none" w:sz="0" w:space="0" w:color="auto"/>
      </w:divBdr>
    </w:div>
    <w:div w:id="1950697459">
      <w:bodyDiv w:val="1"/>
      <w:marLeft w:val="0"/>
      <w:marRight w:val="0"/>
      <w:marTop w:val="0"/>
      <w:marBottom w:val="0"/>
      <w:divBdr>
        <w:top w:val="none" w:sz="0" w:space="0" w:color="auto"/>
        <w:left w:val="none" w:sz="0" w:space="0" w:color="auto"/>
        <w:bottom w:val="none" w:sz="0" w:space="0" w:color="auto"/>
        <w:right w:val="none" w:sz="0" w:space="0" w:color="auto"/>
      </w:divBdr>
    </w:div>
    <w:div w:id="1978338148">
      <w:bodyDiv w:val="1"/>
      <w:marLeft w:val="0"/>
      <w:marRight w:val="0"/>
      <w:marTop w:val="0"/>
      <w:marBottom w:val="0"/>
      <w:divBdr>
        <w:top w:val="none" w:sz="0" w:space="0" w:color="auto"/>
        <w:left w:val="none" w:sz="0" w:space="0" w:color="auto"/>
        <w:bottom w:val="none" w:sz="0" w:space="0" w:color="auto"/>
        <w:right w:val="none" w:sz="0" w:space="0" w:color="auto"/>
      </w:divBdr>
    </w:div>
    <w:div w:id="1979261704">
      <w:bodyDiv w:val="1"/>
      <w:marLeft w:val="0"/>
      <w:marRight w:val="0"/>
      <w:marTop w:val="0"/>
      <w:marBottom w:val="0"/>
      <w:divBdr>
        <w:top w:val="none" w:sz="0" w:space="0" w:color="auto"/>
        <w:left w:val="none" w:sz="0" w:space="0" w:color="auto"/>
        <w:bottom w:val="none" w:sz="0" w:space="0" w:color="auto"/>
        <w:right w:val="none" w:sz="0" w:space="0" w:color="auto"/>
      </w:divBdr>
    </w:div>
    <w:div w:id="1989505573">
      <w:bodyDiv w:val="1"/>
      <w:marLeft w:val="0"/>
      <w:marRight w:val="0"/>
      <w:marTop w:val="0"/>
      <w:marBottom w:val="0"/>
      <w:divBdr>
        <w:top w:val="none" w:sz="0" w:space="0" w:color="auto"/>
        <w:left w:val="none" w:sz="0" w:space="0" w:color="auto"/>
        <w:bottom w:val="none" w:sz="0" w:space="0" w:color="auto"/>
        <w:right w:val="none" w:sz="0" w:space="0" w:color="auto"/>
      </w:divBdr>
    </w:div>
    <w:div w:id="2008748606">
      <w:bodyDiv w:val="1"/>
      <w:marLeft w:val="0"/>
      <w:marRight w:val="0"/>
      <w:marTop w:val="0"/>
      <w:marBottom w:val="0"/>
      <w:divBdr>
        <w:top w:val="none" w:sz="0" w:space="0" w:color="auto"/>
        <w:left w:val="none" w:sz="0" w:space="0" w:color="auto"/>
        <w:bottom w:val="none" w:sz="0" w:space="0" w:color="auto"/>
        <w:right w:val="none" w:sz="0" w:space="0" w:color="auto"/>
      </w:divBdr>
    </w:div>
    <w:div w:id="2017027037">
      <w:bodyDiv w:val="1"/>
      <w:marLeft w:val="0"/>
      <w:marRight w:val="0"/>
      <w:marTop w:val="0"/>
      <w:marBottom w:val="0"/>
      <w:divBdr>
        <w:top w:val="none" w:sz="0" w:space="0" w:color="auto"/>
        <w:left w:val="none" w:sz="0" w:space="0" w:color="auto"/>
        <w:bottom w:val="none" w:sz="0" w:space="0" w:color="auto"/>
        <w:right w:val="none" w:sz="0" w:space="0" w:color="auto"/>
      </w:divBdr>
    </w:div>
    <w:div w:id="2022080159">
      <w:bodyDiv w:val="1"/>
      <w:marLeft w:val="0"/>
      <w:marRight w:val="0"/>
      <w:marTop w:val="0"/>
      <w:marBottom w:val="0"/>
      <w:divBdr>
        <w:top w:val="none" w:sz="0" w:space="0" w:color="auto"/>
        <w:left w:val="none" w:sz="0" w:space="0" w:color="auto"/>
        <w:bottom w:val="none" w:sz="0" w:space="0" w:color="auto"/>
        <w:right w:val="none" w:sz="0" w:space="0" w:color="auto"/>
      </w:divBdr>
    </w:div>
    <w:div w:id="2028215390">
      <w:bodyDiv w:val="1"/>
      <w:marLeft w:val="0"/>
      <w:marRight w:val="0"/>
      <w:marTop w:val="0"/>
      <w:marBottom w:val="0"/>
      <w:divBdr>
        <w:top w:val="none" w:sz="0" w:space="0" w:color="auto"/>
        <w:left w:val="none" w:sz="0" w:space="0" w:color="auto"/>
        <w:bottom w:val="none" w:sz="0" w:space="0" w:color="auto"/>
        <w:right w:val="none" w:sz="0" w:space="0" w:color="auto"/>
      </w:divBdr>
    </w:div>
    <w:div w:id="2047829471">
      <w:bodyDiv w:val="1"/>
      <w:marLeft w:val="0"/>
      <w:marRight w:val="0"/>
      <w:marTop w:val="0"/>
      <w:marBottom w:val="0"/>
      <w:divBdr>
        <w:top w:val="none" w:sz="0" w:space="0" w:color="auto"/>
        <w:left w:val="none" w:sz="0" w:space="0" w:color="auto"/>
        <w:bottom w:val="none" w:sz="0" w:space="0" w:color="auto"/>
        <w:right w:val="none" w:sz="0" w:space="0" w:color="auto"/>
      </w:divBdr>
    </w:div>
    <w:div w:id="2048292057">
      <w:bodyDiv w:val="1"/>
      <w:marLeft w:val="0"/>
      <w:marRight w:val="0"/>
      <w:marTop w:val="0"/>
      <w:marBottom w:val="0"/>
      <w:divBdr>
        <w:top w:val="none" w:sz="0" w:space="0" w:color="auto"/>
        <w:left w:val="none" w:sz="0" w:space="0" w:color="auto"/>
        <w:bottom w:val="none" w:sz="0" w:space="0" w:color="auto"/>
        <w:right w:val="none" w:sz="0" w:space="0" w:color="auto"/>
      </w:divBdr>
    </w:div>
    <w:div w:id="2053339673">
      <w:bodyDiv w:val="1"/>
      <w:marLeft w:val="0"/>
      <w:marRight w:val="0"/>
      <w:marTop w:val="0"/>
      <w:marBottom w:val="0"/>
      <w:divBdr>
        <w:top w:val="none" w:sz="0" w:space="0" w:color="auto"/>
        <w:left w:val="none" w:sz="0" w:space="0" w:color="auto"/>
        <w:bottom w:val="none" w:sz="0" w:space="0" w:color="auto"/>
        <w:right w:val="none" w:sz="0" w:space="0" w:color="auto"/>
      </w:divBdr>
    </w:div>
    <w:div w:id="2072384591">
      <w:bodyDiv w:val="1"/>
      <w:marLeft w:val="0"/>
      <w:marRight w:val="0"/>
      <w:marTop w:val="0"/>
      <w:marBottom w:val="0"/>
      <w:divBdr>
        <w:top w:val="none" w:sz="0" w:space="0" w:color="auto"/>
        <w:left w:val="none" w:sz="0" w:space="0" w:color="auto"/>
        <w:bottom w:val="none" w:sz="0" w:space="0" w:color="auto"/>
        <w:right w:val="none" w:sz="0" w:space="0" w:color="auto"/>
      </w:divBdr>
    </w:div>
    <w:div w:id="2092121402">
      <w:bodyDiv w:val="1"/>
      <w:marLeft w:val="0"/>
      <w:marRight w:val="0"/>
      <w:marTop w:val="0"/>
      <w:marBottom w:val="0"/>
      <w:divBdr>
        <w:top w:val="none" w:sz="0" w:space="0" w:color="auto"/>
        <w:left w:val="none" w:sz="0" w:space="0" w:color="auto"/>
        <w:bottom w:val="none" w:sz="0" w:space="0" w:color="auto"/>
        <w:right w:val="none" w:sz="0" w:space="0" w:color="auto"/>
      </w:divBdr>
    </w:div>
    <w:div w:id="2099980973">
      <w:bodyDiv w:val="1"/>
      <w:marLeft w:val="0"/>
      <w:marRight w:val="0"/>
      <w:marTop w:val="0"/>
      <w:marBottom w:val="0"/>
      <w:divBdr>
        <w:top w:val="none" w:sz="0" w:space="0" w:color="auto"/>
        <w:left w:val="none" w:sz="0" w:space="0" w:color="auto"/>
        <w:bottom w:val="none" w:sz="0" w:space="0" w:color="auto"/>
        <w:right w:val="none" w:sz="0" w:space="0" w:color="auto"/>
      </w:divBdr>
    </w:div>
    <w:div w:id="2142378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chart" Target="charts/chart10.xml"/><Relationship Id="rId2" Type="http://schemas.openxmlformats.org/officeDocument/2006/relationships/numbering" Target="numbering.xml"/><Relationship Id="rId16" Type="http://schemas.openxmlformats.org/officeDocument/2006/relationships/chart" Target="charts/chart9.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chart" Target="charts/chart8.xml"/><Relationship Id="rId10" Type="http://schemas.openxmlformats.org/officeDocument/2006/relationships/chart" Target="charts/chart3.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10.xml.rels><?xml version="1.0" encoding="UTF-8" standalone="yes"?>
<Relationships xmlns="http://schemas.openxmlformats.org/package/2006/relationships"><Relationship Id="rId3" Type="http://schemas.openxmlformats.org/officeDocument/2006/relationships/package" Target="../embeddings/_____Microsoft_Excel10.xlsx"/><Relationship Id="rId2" Type="http://schemas.microsoft.com/office/2011/relationships/chartColorStyle" Target="colors4.xml"/><Relationship Id="rId1" Type="http://schemas.microsoft.com/office/2011/relationships/chartStyle" Target="style4.xm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_____Microsoft_Excel2.xlsx"/></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Excel3.xlsx"/><Relationship Id="rId1" Type="http://schemas.openxmlformats.org/officeDocument/2006/relationships/themeOverride" Target="../theme/themeOverride2.xml"/></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Microsoft_Excel4.xlsx"/><Relationship Id="rId1" Type="http://schemas.openxmlformats.org/officeDocument/2006/relationships/themeOverride" Target="../theme/themeOverride3.xml"/></Relationships>
</file>

<file path=word/charts/_rels/chart5.xml.rels><?xml version="1.0" encoding="UTF-8" standalone="yes"?>
<Relationships xmlns="http://schemas.openxmlformats.org/package/2006/relationships"><Relationship Id="rId3" Type="http://schemas.openxmlformats.org/officeDocument/2006/relationships/themeOverride" Target="../theme/themeOverride4.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package" Target="../embeddings/_____Microsoft_Excel5.xlsx"/></Relationships>
</file>

<file path=word/charts/_rels/chart6.xml.rels><?xml version="1.0" encoding="UTF-8" standalone="yes"?>
<Relationships xmlns="http://schemas.openxmlformats.org/package/2006/relationships"><Relationship Id="rId2" Type="http://schemas.openxmlformats.org/officeDocument/2006/relationships/package" Target="../embeddings/_____Microsoft_Excel6.xlsx"/><Relationship Id="rId1" Type="http://schemas.openxmlformats.org/officeDocument/2006/relationships/themeOverride" Target="../theme/themeOverride5.xml"/></Relationships>
</file>

<file path=word/charts/_rels/chart7.xml.rels><?xml version="1.0" encoding="UTF-8" standalone="yes"?>
<Relationships xmlns="http://schemas.openxmlformats.org/package/2006/relationships"><Relationship Id="rId2" Type="http://schemas.openxmlformats.org/officeDocument/2006/relationships/package" Target="../embeddings/_____Microsoft_Excel7.xlsx"/><Relationship Id="rId1" Type="http://schemas.openxmlformats.org/officeDocument/2006/relationships/themeOverride" Target="../theme/themeOverride6.xml"/></Relationships>
</file>

<file path=word/charts/_rels/chart8.xml.rels><?xml version="1.0" encoding="UTF-8" standalone="yes"?>
<Relationships xmlns="http://schemas.openxmlformats.org/package/2006/relationships"><Relationship Id="rId3" Type="http://schemas.openxmlformats.org/officeDocument/2006/relationships/themeOverride" Target="../theme/themeOverride7.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package" Target="../embeddings/_____Microsoft_Excel8.xlsx"/></Relationships>
</file>

<file path=word/charts/_rels/chart9.xml.rels><?xml version="1.0" encoding="UTF-8" standalone="yes"?>
<Relationships xmlns="http://schemas.openxmlformats.org/package/2006/relationships"><Relationship Id="rId2" Type="http://schemas.openxmlformats.org/officeDocument/2006/relationships/package" Target="../embeddings/_____Microsoft_Excel9.xlsx"/><Relationship Id="rId1" Type="http://schemas.openxmlformats.org/officeDocument/2006/relationships/themeOverride" Target="../theme/themeOverride8.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39567815116612798"/>
          <c:y val="8.8360292172780741E-2"/>
          <c:w val="0.56892796086701525"/>
          <c:h val="0.742660157480315"/>
        </c:manualLayout>
      </c:layout>
      <c:barChart>
        <c:barDir val="bar"/>
        <c:grouping val="clustered"/>
        <c:varyColors val="0"/>
        <c:ser>
          <c:idx val="0"/>
          <c:order val="0"/>
          <c:tx>
            <c:strRef>
              <c:f>Лист1!$B$1</c:f>
              <c:strCache>
                <c:ptCount val="1"/>
                <c:pt idx="0">
                  <c:v>Поступило за 9 мес. 2023 года</c:v>
                </c:pt>
              </c:strCache>
            </c:strRef>
          </c:tx>
          <c:invertIfNegative val="0"/>
          <c:dLbls>
            <c:spPr>
              <a:noFill/>
              <a:ln>
                <a:noFill/>
              </a:ln>
              <a:effectLst/>
            </c:spPr>
            <c:txPr>
              <a:bodyPr wrap="square" lIns="38100" tIns="19050" rIns="38100" bIns="19050" anchor="ctr">
                <a:spAutoFit/>
              </a:bodyPr>
              <a:lstStyle/>
              <a:p>
                <a:pPr>
                  <a:defRPr>
                    <a:solidFill>
                      <a:schemeClr val="accent1">
                        <a:lumMod val="75000"/>
                      </a:schemeClr>
                    </a:solidFill>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Лист1!$A$2:$A$6</c:f>
              <c:strCache>
                <c:ptCount val="5"/>
                <c:pt idx="0">
                  <c:v>Налог на доходы физических лиц</c:v>
                </c:pt>
                <c:pt idx="1">
                  <c:v>Акцизы на топливо</c:v>
                </c:pt>
                <c:pt idx="2">
                  <c:v>Налоги на совокупный доход</c:v>
                </c:pt>
                <c:pt idx="3">
                  <c:v>Налоги на имущество</c:v>
                </c:pt>
                <c:pt idx="4">
                  <c:v>Госпошлина</c:v>
                </c:pt>
              </c:strCache>
            </c:strRef>
          </c:cat>
          <c:val>
            <c:numRef>
              <c:f>Лист1!$B$2:$B$6</c:f>
              <c:numCache>
                <c:formatCode>_-* #\ ##0.0_р_._-;\-* #\ ##0.0_р_._-;_-* "-"??_р_._-;_-@_-</c:formatCode>
                <c:ptCount val="5"/>
                <c:pt idx="0">
                  <c:v>2870511.3</c:v>
                </c:pt>
                <c:pt idx="1">
                  <c:v>26721.200000000001</c:v>
                </c:pt>
                <c:pt idx="2">
                  <c:v>450464.5</c:v>
                </c:pt>
                <c:pt idx="3">
                  <c:v>67890.399999999994</c:v>
                </c:pt>
                <c:pt idx="4">
                  <c:v>23339.8</c:v>
                </c:pt>
              </c:numCache>
            </c:numRef>
          </c:val>
        </c:ser>
        <c:ser>
          <c:idx val="1"/>
          <c:order val="1"/>
          <c:tx>
            <c:strRef>
              <c:f>Лист1!$C$1</c:f>
              <c:strCache>
                <c:ptCount val="1"/>
                <c:pt idx="0">
                  <c:v>План на 2023 год</c:v>
                </c:pt>
              </c:strCache>
            </c:strRef>
          </c:tx>
          <c:spPr>
            <a:solidFill>
              <a:schemeClr val="accent3">
                <a:lumMod val="75000"/>
              </a:schemeClr>
            </a:solidFill>
          </c:spPr>
          <c:invertIfNegative val="0"/>
          <c:dLbls>
            <c:dLbl>
              <c:idx val="0"/>
              <c:layout>
                <c:manualLayout>
                  <c:x val="-0.15530903328050713"/>
                  <c:y val="-5.8997050147492625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wrap="square" lIns="38100" tIns="19050" rIns="38100" bIns="19050" anchor="ctr">
                <a:spAutoFit/>
              </a:bodyPr>
              <a:lstStyle/>
              <a:p>
                <a:pPr>
                  <a:defRPr>
                    <a:solidFill>
                      <a:schemeClr val="accent3">
                        <a:lumMod val="50000"/>
                      </a:schemeClr>
                    </a:solidFill>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Лист1!$A$2:$A$6</c:f>
              <c:strCache>
                <c:ptCount val="5"/>
                <c:pt idx="0">
                  <c:v>Налог на доходы физических лиц</c:v>
                </c:pt>
                <c:pt idx="1">
                  <c:v>Акцизы на топливо</c:v>
                </c:pt>
                <c:pt idx="2">
                  <c:v>Налоги на совокупный доход</c:v>
                </c:pt>
                <c:pt idx="3">
                  <c:v>Налоги на имущество</c:v>
                </c:pt>
                <c:pt idx="4">
                  <c:v>Госпошлина</c:v>
                </c:pt>
              </c:strCache>
            </c:strRef>
          </c:cat>
          <c:val>
            <c:numRef>
              <c:f>Лист1!$C$2:$C$6</c:f>
              <c:numCache>
                <c:formatCode>_-* #\ ##0.0_р_._-;\-* #\ ##0.0_р_._-;_-* "-"??_р_._-;_-@_-</c:formatCode>
                <c:ptCount val="5"/>
                <c:pt idx="0">
                  <c:v>3959541</c:v>
                </c:pt>
                <c:pt idx="1">
                  <c:v>28273.5</c:v>
                </c:pt>
                <c:pt idx="2">
                  <c:v>599264</c:v>
                </c:pt>
                <c:pt idx="3">
                  <c:v>130205</c:v>
                </c:pt>
                <c:pt idx="4">
                  <c:v>33176.199999999997</c:v>
                </c:pt>
              </c:numCache>
            </c:numRef>
          </c:val>
        </c:ser>
        <c:dLbls>
          <c:showLegendKey val="0"/>
          <c:showVal val="0"/>
          <c:showCatName val="0"/>
          <c:showSerName val="0"/>
          <c:showPercent val="0"/>
          <c:showBubbleSize val="0"/>
        </c:dLbls>
        <c:gapWidth val="150"/>
        <c:axId val="325295880"/>
        <c:axId val="325296272"/>
      </c:barChart>
      <c:catAx>
        <c:axId val="325295880"/>
        <c:scaling>
          <c:orientation val="minMax"/>
        </c:scaling>
        <c:delete val="0"/>
        <c:axPos val="l"/>
        <c:numFmt formatCode="General" sourceLinked="0"/>
        <c:majorTickMark val="none"/>
        <c:minorTickMark val="none"/>
        <c:tickLblPos val="nextTo"/>
        <c:txPr>
          <a:bodyPr/>
          <a:lstStyle/>
          <a:p>
            <a:pPr>
              <a:defRPr sz="1000"/>
            </a:pPr>
            <a:endParaRPr lang="ru-RU"/>
          </a:p>
        </c:txPr>
        <c:crossAx val="325296272"/>
        <c:crosses val="autoZero"/>
        <c:auto val="1"/>
        <c:lblAlgn val="ctr"/>
        <c:lblOffset val="100"/>
        <c:noMultiLvlLbl val="0"/>
      </c:catAx>
      <c:valAx>
        <c:axId val="325296272"/>
        <c:scaling>
          <c:orientation val="minMax"/>
        </c:scaling>
        <c:delete val="1"/>
        <c:axPos val="b"/>
        <c:numFmt formatCode="_-* #\ ##0.0_р_._-;\-* #\ ##0.0_р_._-;_-* &quot;-&quot;??_р_._-;_-@_-" sourceLinked="1"/>
        <c:majorTickMark val="out"/>
        <c:minorTickMark val="none"/>
        <c:tickLblPos val="nextTo"/>
        <c:crossAx val="325295880"/>
        <c:crossesAt val="1"/>
        <c:crossBetween val="between"/>
      </c:valAx>
    </c:plotArea>
    <c:plotVisOnly val="1"/>
    <c:dispBlanksAs val="gap"/>
    <c:showDLblsOverMax val="0"/>
  </c:chart>
  <c:spPr>
    <a:noFill/>
    <a:ln>
      <a:noFill/>
    </a:ln>
  </c:spPr>
  <c:txPr>
    <a:bodyPr/>
    <a:lstStyle/>
    <a:p>
      <a:pPr>
        <a:defRPr sz="800">
          <a:latin typeface="Times New Roman" pitchFamily="18" charset="0"/>
          <a:cs typeface="Times New Roman" pitchFamily="18" charset="0"/>
        </a:defRPr>
      </a:pPr>
      <a:endParaRPr lang="ru-RU"/>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ru-RU">
                <a:latin typeface="Times New Roman" panose="02020603050405020304" pitchFamily="18" charset="0"/>
                <a:cs typeface="Times New Roman" panose="02020603050405020304" pitchFamily="18" charset="0"/>
              </a:rPr>
              <a:t>Исполнено за 9 месяцев 2023 года</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Лист1!$B$1</c:f>
              <c:strCache>
                <c:ptCount val="1"/>
                <c:pt idx="0">
                  <c:v>Исполнено за 9 месяцев 2023 года</c:v>
                </c:pt>
              </c:strCache>
            </c:strRef>
          </c:tx>
          <c:dPt>
            <c:idx val="0"/>
            <c:bubble3D val="0"/>
            <c:spPr>
              <a:solidFill>
                <a:schemeClr val="accent1"/>
              </a:solidFill>
              <a:ln w="25400">
                <a:solidFill>
                  <a:schemeClr val="lt1"/>
                </a:solidFill>
              </a:ln>
              <a:effectLst/>
              <a:sp3d contourW="25400">
                <a:contourClr>
                  <a:schemeClr val="lt1"/>
                </a:contourClr>
              </a:sp3d>
            </c:spPr>
          </c:dPt>
          <c:dPt>
            <c:idx val="1"/>
            <c:bubble3D val="0"/>
            <c:spPr>
              <a:solidFill>
                <a:schemeClr val="accent2"/>
              </a:solidFill>
              <a:ln w="25400">
                <a:solidFill>
                  <a:schemeClr val="lt1"/>
                </a:solidFill>
              </a:ln>
              <a:effectLst/>
              <a:sp3d contourW="25400">
                <a:contourClr>
                  <a:schemeClr val="lt1"/>
                </a:contourClr>
              </a:sp3d>
            </c:spPr>
          </c:dPt>
          <c:dPt>
            <c:idx val="2"/>
            <c:bubble3D val="0"/>
            <c:spPr>
              <a:solidFill>
                <a:schemeClr val="accent3"/>
              </a:solidFill>
              <a:ln w="25400">
                <a:solidFill>
                  <a:schemeClr val="lt1"/>
                </a:solidFill>
              </a:ln>
              <a:effectLst/>
              <a:sp3d contourW="25400">
                <a:contourClr>
                  <a:schemeClr val="lt1"/>
                </a:contourClr>
              </a:sp3d>
            </c:spPr>
          </c:dPt>
          <c:dPt>
            <c:idx val="3"/>
            <c:bubble3D val="0"/>
            <c:spPr>
              <a:solidFill>
                <a:schemeClr val="accent4"/>
              </a:solidFill>
              <a:ln w="25400">
                <a:solidFill>
                  <a:schemeClr val="lt1"/>
                </a:solidFill>
              </a:ln>
              <a:effectLst/>
              <a:sp3d contourW="25400">
                <a:contourClr>
                  <a:schemeClr val="lt1"/>
                </a:contourClr>
              </a:sp3d>
            </c:spPr>
          </c:dPt>
          <c:dLbls>
            <c:dLbl>
              <c:idx val="0"/>
              <c:layout>
                <c:manualLayout>
                  <c:x val="4.9952610090405365E-2"/>
                  <c:y val="-0.14315741782277216"/>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2.9011920384951904E-2"/>
                  <c:y val="-6.5767404074490762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2.8985491396908678E-2"/>
                  <c:y val="-4.7197225346831649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3.2492162438028625E-2"/>
                  <c:y val="-2.2830271216097989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Лист1!$A$2:$A$5</c:f>
              <c:strCache>
                <c:ptCount val="4"/>
                <c:pt idx="0">
                  <c:v>Социальная сфера</c:v>
                </c:pt>
                <c:pt idx="1">
                  <c:v>Сфера жилищно-коммунального хозяйства</c:v>
                </c:pt>
                <c:pt idx="2">
                  <c:v>Сфера развития отраслей экономики</c:v>
                </c:pt>
                <c:pt idx="3">
                  <c:v>Иные сферы</c:v>
                </c:pt>
              </c:strCache>
            </c:strRef>
          </c:cat>
          <c:val>
            <c:numRef>
              <c:f>Лист1!$B$2:$B$5</c:f>
              <c:numCache>
                <c:formatCode>0%</c:formatCode>
                <c:ptCount val="4"/>
                <c:pt idx="0">
                  <c:v>0.66400000000000003</c:v>
                </c:pt>
                <c:pt idx="1">
                  <c:v>0.107</c:v>
                </c:pt>
                <c:pt idx="2">
                  <c:v>0.11600000000000001</c:v>
                </c:pt>
                <c:pt idx="3">
                  <c:v>0.112</c:v>
                </c:pt>
              </c:numCache>
            </c:numRef>
          </c:val>
        </c:ser>
        <c:dLbls>
          <c:showLegendKey val="0"/>
          <c:showVal val="0"/>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2.5236699427170144E-2"/>
          <c:y val="5.6369509755336528E-2"/>
          <c:w val="0.95373291272344896"/>
          <c:h val="0.67244439335593997"/>
        </c:manualLayout>
      </c:layout>
      <c:barChart>
        <c:barDir val="bar"/>
        <c:grouping val="clustered"/>
        <c:varyColors val="0"/>
        <c:ser>
          <c:idx val="0"/>
          <c:order val="0"/>
          <c:tx>
            <c:strRef>
              <c:f>Лист1!$B$1</c:f>
              <c:strCache>
                <c:ptCount val="1"/>
                <c:pt idx="0">
                  <c:v>Поступило  за 9 мес. 2023 года</c:v>
                </c:pt>
              </c:strCache>
            </c:strRef>
          </c:tx>
          <c:spPr>
            <a:solidFill>
              <a:schemeClr val="accent1"/>
            </a:solidFill>
            <a:ln>
              <a:noFill/>
            </a:ln>
            <a:effectLst/>
          </c:spPr>
          <c:invertIfNegative val="0"/>
          <c:dLbls>
            <c:dLbl>
              <c:idx val="0"/>
              <c:layout>
                <c:manualLayout>
                  <c:x val="-7.785888077858881E-2"/>
                  <c:y val="1.8496630838692732E-7"/>
                </c:manualLayout>
              </c:layout>
              <c:showLegendKey val="0"/>
              <c:showVal val="1"/>
              <c:showCatName val="0"/>
              <c:showSerName val="0"/>
              <c:showPercent val="0"/>
              <c:showBubbleSize val="0"/>
              <c:extLst>
                <c:ext xmlns:c15="http://schemas.microsoft.com/office/drawing/2012/chart" uri="{CE6537A1-D6FC-4f65-9D91-7224C49458BB}">
                  <c15:layout>
                    <c:manualLayout>
                      <c:w val="0.34264705882352942"/>
                      <c:h val="0.17291970802919707"/>
                    </c:manualLayout>
                  </c15:layout>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lumMod val="7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c:f>
              <c:strCache>
                <c:ptCount val="1"/>
                <c:pt idx="0">
                  <c:v>Категория 1</c:v>
                </c:pt>
              </c:strCache>
            </c:strRef>
          </c:cat>
          <c:val>
            <c:numRef>
              <c:f>Лист1!$B$2</c:f>
              <c:numCache>
                <c:formatCode>_-* #\ ##0.0\ _₽_-;\-* #\ ##0.0\ _₽_-;_-* "-"?\ _₽_-;_-@_-</c:formatCode>
                <c:ptCount val="1"/>
                <c:pt idx="0">
                  <c:v>3438927.4</c:v>
                </c:pt>
              </c:numCache>
            </c:numRef>
          </c:val>
        </c:ser>
        <c:ser>
          <c:idx val="1"/>
          <c:order val="1"/>
          <c:tx>
            <c:strRef>
              <c:f>Лист1!$C$1</c:f>
              <c:strCache>
                <c:ptCount val="1"/>
                <c:pt idx="0">
                  <c:v>План на 2023 год</c:v>
                </c:pt>
              </c:strCache>
            </c:strRef>
          </c:tx>
          <c:spPr>
            <a:solidFill>
              <a:schemeClr val="accent3">
                <a:lumMod val="75000"/>
              </a:schemeClr>
            </a:solidFill>
            <a:ln>
              <a:noFill/>
            </a:ln>
            <a:effectLst/>
          </c:spPr>
          <c:invertIfNegative val="0"/>
          <c:dPt>
            <c:idx val="0"/>
            <c:invertIfNegative val="0"/>
            <c:bubble3D val="0"/>
            <c:spPr>
              <a:solidFill>
                <a:schemeClr val="accent3">
                  <a:lumMod val="75000"/>
                </a:schemeClr>
              </a:solidFill>
              <a:ln>
                <a:noFill/>
              </a:ln>
              <a:effectLst/>
            </c:spPr>
          </c:dPt>
          <c:dLbls>
            <c:dLbl>
              <c:idx val="0"/>
              <c:layout>
                <c:manualLayout>
                  <c:x val="-0.16866409946931815"/>
                  <c:y val="-4.6620758028925466E-3"/>
                </c:manualLayout>
              </c:layout>
              <c:showLegendKey val="0"/>
              <c:showVal val="1"/>
              <c:showCatName val="0"/>
              <c:showSerName val="0"/>
              <c:showPercent val="0"/>
              <c:showBubbleSize val="0"/>
              <c:extLst>
                <c:ext xmlns:c15="http://schemas.microsoft.com/office/drawing/2012/chart" uri="{CE6537A1-D6FC-4f65-9D91-7224C49458BB}">
                  <c15:layout>
                    <c:manualLayout>
                      <c:w val="0.35392589161648913"/>
                      <c:h val="0.17291970802919707"/>
                    </c:manualLayout>
                  </c15:layout>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ru-RU"/>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c:f>
              <c:strCache>
                <c:ptCount val="1"/>
                <c:pt idx="0">
                  <c:v>Категория 1</c:v>
                </c:pt>
              </c:strCache>
            </c:strRef>
          </c:cat>
          <c:val>
            <c:numRef>
              <c:f>Лист1!$C$2</c:f>
              <c:numCache>
                <c:formatCode>_-* #\ ##0.0\ _₽_-;\-* #\ ##0.0\ _₽_-;_-* "-"?\ _₽_-;_-@_-</c:formatCode>
                <c:ptCount val="1"/>
                <c:pt idx="0">
                  <c:v>4750459.7</c:v>
                </c:pt>
              </c:numCache>
            </c:numRef>
          </c:val>
        </c:ser>
        <c:dLbls>
          <c:showLegendKey val="0"/>
          <c:showVal val="0"/>
          <c:showCatName val="0"/>
          <c:showSerName val="0"/>
          <c:showPercent val="0"/>
          <c:showBubbleSize val="0"/>
        </c:dLbls>
        <c:gapWidth val="182"/>
        <c:axId val="325296664"/>
        <c:axId val="325297840"/>
      </c:barChart>
      <c:catAx>
        <c:axId val="325296664"/>
        <c:scaling>
          <c:orientation val="minMax"/>
        </c:scaling>
        <c:delete val="1"/>
        <c:axPos val="l"/>
        <c:numFmt formatCode="General" sourceLinked="1"/>
        <c:majorTickMark val="none"/>
        <c:minorTickMark val="none"/>
        <c:tickLblPos val="nextTo"/>
        <c:crossAx val="325297840"/>
        <c:crosses val="autoZero"/>
        <c:auto val="1"/>
        <c:lblAlgn val="ctr"/>
        <c:lblOffset val="100"/>
        <c:noMultiLvlLbl val="0"/>
      </c:catAx>
      <c:valAx>
        <c:axId val="325297840"/>
        <c:scaling>
          <c:orientation val="minMax"/>
        </c:scaling>
        <c:delete val="1"/>
        <c:axPos val="b"/>
        <c:numFmt formatCode="_-* #\ ##0.0\ _₽_-;\-* #\ ##0.0\ _₽_-;_-* &quot;-&quot;?\ _₽_-;_-@_-" sourceLinked="1"/>
        <c:majorTickMark val="none"/>
        <c:minorTickMark val="none"/>
        <c:tickLblPos val="nextTo"/>
        <c:crossAx val="325296664"/>
        <c:crosses val="autoZero"/>
        <c:crossBetween val="between"/>
      </c:valAx>
      <c:spPr>
        <a:noFill/>
        <a:ln>
          <a:noFill/>
        </a:ln>
        <a:effectLst/>
      </c:spPr>
    </c:plotArea>
    <c:legend>
      <c:legendPos val="b"/>
      <c:layout>
        <c:manualLayout>
          <c:xMode val="edge"/>
          <c:yMode val="edge"/>
          <c:x val="4.045366591949727E-2"/>
          <c:y val="0.75715070499908432"/>
          <c:w val="0.86069850757706379"/>
          <c:h val="0.21487721011617733"/>
        </c:manualLayout>
      </c:layout>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1323089124417129"/>
          <c:y val="0.18228135981040253"/>
          <c:w val="0.85611913713078891"/>
          <c:h val="0.65066020856379836"/>
        </c:manualLayout>
      </c:layout>
      <c:barChart>
        <c:barDir val="col"/>
        <c:grouping val="clustered"/>
        <c:varyColors val="0"/>
        <c:ser>
          <c:idx val="0"/>
          <c:order val="0"/>
          <c:tx>
            <c:strRef>
              <c:f>Лист1!$B$1</c:f>
              <c:strCache>
                <c:ptCount val="1"/>
                <c:pt idx="0">
                  <c:v>Поступило за  9 месяцев 2022 года</c:v>
                </c:pt>
              </c:strCache>
            </c:strRef>
          </c:tx>
          <c:invertIfNegative val="0"/>
          <c:dLbls>
            <c:dLbl>
              <c:idx val="0"/>
              <c:layout>
                <c:manualLayout>
                  <c:x val="-2.1353237016224435E-3"/>
                  <c:y val="-5.1793935697504534E-3"/>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2.1353237016223567E-3"/>
                  <c:y val="-9.4464756376531067E-3"/>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6.405971104866983E-3"/>
                  <c:y val="-1.2985548975585889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5400000" vert="horz"/>
              <a:lstStyle/>
              <a:p>
                <a:pPr>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Лист1!$A$2:$A$6</c:f>
              <c:strCache>
                <c:ptCount val="5"/>
                <c:pt idx="0">
                  <c:v>Налог на доходы физических лиц</c:v>
                </c:pt>
                <c:pt idx="1">
                  <c:v>Акцизы на топливо</c:v>
                </c:pt>
                <c:pt idx="2">
                  <c:v>Налоги на совокупный доход</c:v>
                </c:pt>
                <c:pt idx="3">
                  <c:v>Налоги на имущество</c:v>
                </c:pt>
                <c:pt idx="4">
                  <c:v>Госпошлина</c:v>
                </c:pt>
              </c:strCache>
            </c:strRef>
          </c:cat>
          <c:val>
            <c:numRef>
              <c:f>Лист1!$B$2:$B$6</c:f>
              <c:numCache>
                <c:formatCode>_-* #\ ##0.0_р_._-;\-* #\ ##0.0_р_._-;_-* "-"??_р_._-;_-@_-</c:formatCode>
                <c:ptCount val="5"/>
                <c:pt idx="0">
                  <c:v>2568793.7000000002</c:v>
                </c:pt>
                <c:pt idx="1">
                  <c:v>25682.7</c:v>
                </c:pt>
                <c:pt idx="2">
                  <c:v>461033.1</c:v>
                </c:pt>
                <c:pt idx="3">
                  <c:v>61231.6</c:v>
                </c:pt>
                <c:pt idx="4">
                  <c:v>23957.599999999999</c:v>
                </c:pt>
              </c:numCache>
            </c:numRef>
          </c:val>
        </c:ser>
        <c:ser>
          <c:idx val="1"/>
          <c:order val="1"/>
          <c:tx>
            <c:strRef>
              <c:f>Лист1!$C$1</c:f>
              <c:strCache>
                <c:ptCount val="1"/>
                <c:pt idx="0">
                  <c:v>Поступило за 9 месяцев 2023 года</c:v>
                </c:pt>
              </c:strCache>
            </c:strRef>
          </c:tx>
          <c:spPr>
            <a:solidFill>
              <a:srgbClr val="9BBB59">
                <a:lumMod val="75000"/>
              </a:srgbClr>
            </a:solidFill>
          </c:spPr>
          <c:invertIfNegative val="0"/>
          <c:dLbls>
            <c:spPr>
              <a:noFill/>
              <a:ln>
                <a:noFill/>
              </a:ln>
              <a:effectLst/>
            </c:spPr>
            <c:txPr>
              <a:bodyPr rot="-5400000" vert="horz" wrap="square" lIns="38100" tIns="19050" rIns="38100" bIns="19050" anchor="ctr">
                <a:spAutoFit/>
              </a:bodyPr>
              <a:lstStyle/>
              <a:p>
                <a:pPr>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Лист1!$A$2:$A$6</c:f>
              <c:strCache>
                <c:ptCount val="5"/>
                <c:pt idx="0">
                  <c:v>Налог на доходы физических лиц</c:v>
                </c:pt>
                <c:pt idx="1">
                  <c:v>Акцизы на топливо</c:v>
                </c:pt>
                <c:pt idx="2">
                  <c:v>Налоги на совокупный доход</c:v>
                </c:pt>
                <c:pt idx="3">
                  <c:v>Налоги на имущество</c:v>
                </c:pt>
                <c:pt idx="4">
                  <c:v>Госпошлина</c:v>
                </c:pt>
              </c:strCache>
            </c:strRef>
          </c:cat>
          <c:val>
            <c:numRef>
              <c:f>Лист1!$C$2:$C$6</c:f>
              <c:numCache>
                <c:formatCode>_-* #\ ##0.0_р_._-;\-* #\ ##0.0_р_._-;_-* "-"??_р_._-;_-@_-</c:formatCode>
                <c:ptCount val="5"/>
                <c:pt idx="0">
                  <c:v>2870511.3</c:v>
                </c:pt>
                <c:pt idx="1">
                  <c:v>26721.200000000001</c:v>
                </c:pt>
                <c:pt idx="2">
                  <c:v>450464.5</c:v>
                </c:pt>
                <c:pt idx="3">
                  <c:v>67890.399999999994</c:v>
                </c:pt>
                <c:pt idx="4">
                  <c:v>23339.8</c:v>
                </c:pt>
              </c:numCache>
            </c:numRef>
          </c:val>
        </c:ser>
        <c:dLbls>
          <c:showLegendKey val="0"/>
          <c:showVal val="0"/>
          <c:showCatName val="0"/>
          <c:showSerName val="0"/>
          <c:showPercent val="0"/>
          <c:showBubbleSize val="0"/>
        </c:dLbls>
        <c:gapWidth val="150"/>
        <c:axId val="325298232"/>
        <c:axId val="325298624"/>
      </c:barChart>
      <c:catAx>
        <c:axId val="325298232"/>
        <c:scaling>
          <c:orientation val="minMax"/>
        </c:scaling>
        <c:delete val="0"/>
        <c:axPos val="b"/>
        <c:numFmt formatCode="General" sourceLinked="0"/>
        <c:majorTickMark val="none"/>
        <c:minorTickMark val="none"/>
        <c:tickLblPos val="nextTo"/>
        <c:crossAx val="325298624"/>
        <c:crosses val="autoZero"/>
        <c:auto val="1"/>
        <c:lblAlgn val="ctr"/>
        <c:lblOffset val="100"/>
        <c:noMultiLvlLbl val="0"/>
      </c:catAx>
      <c:valAx>
        <c:axId val="325298624"/>
        <c:scaling>
          <c:orientation val="minMax"/>
        </c:scaling>
        <c:delete val="1"/>
        <c:axPos val="l"/>
        <c:numFmt formatCode="_-* #\ ##0.0_р_._-;\-* #\ ##0.0_р_._-;_-* &quot;-&quot;??_р_._-;_-@_-" sourceLinked="1"/>
        <c:majorTickMark val="out"/>
        <c:minorTickMark val="none"/>
        <c:tickLblPos val="nextTo"/>
        <c:crossAx val="325298232"/>
        <c:crosses val="autoZero"/>
        <c:crossBetween val="between"/>
      </c:valAx>
    </c:plotArea>
    <c:legend>
      <c:legendPos val="r"/>
      <c:layout>
        <c:manualLayout>
          <c:xMode val="edge"/>
          <c:yMode val="edge"/>
          <c:x val="0.53114389805011553"/>
          <c:y val="0.18794965382051471"/>
          <c:w val="0.44002197884232613"/>
          <c:h val="0.1769042074914908"/>
        </c:manualLayout>
      </c:layout>
      <c:overlay val="0"/>
      <c:txPr>
        <a:bodyPr/>
        <a:lstStyle/>
        <a:p>
          <a:pPr>
            <a:defRPr sz="1100"/>
          </a:pPr>
          <a:endParaRPr lang="ru-RU"/>
        </a:p>
      </c:txPr>
    </c:legend>
    <c:plotVisOnly val="1"/>
    <c:dispBlanksAs val="gap"/>
    <c:showDLblsOverMax val="0"/>
  </c:chart>
  <c:spPr>
    <a:noFill/>
    <a:ln>
      <a:noFill/>
    </a:ln>
  </c:spPr>
  <c:txPr>
    <a:bodyPr/>
    <a:lstStyle/>
    <a:p>
      <a:pPr>
        <a:defRPr sz="800">
          <a:latin typeface="Times New Roman" pitchFamily="18" charset="0"/>
          <a:cs typeface="Times New Roman" pitchFamily="18" charset="0"/>
        </a:defRPr>
      </a:pPr>
      <a:endParaRPr lang="ru-RU"/>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31765226763628723"/>
          <c:y val="0.1612601486038735"/>
          <c:w val="0.60725044694935892"/>
          <c:h val="0.69789327452279326"/>
        </c:manualLayout>
      </c:layout>
      <c:barChart>
        <c:barDir val="bar"/>
        <c:grouping val="clustered"/>
        <c:varyColors val="0"/>
        <c:ser>
          <c:idx val="0"/>
          <c:order val="0"/>
          <c:tx>
            <c:strRef>
              <c:f>Лист1!$B$1</c:f>
              <c:strCache>
                <c:ptCount val="1"/>
                <c:pt idx="0">
                  <c:v>Поступило за 9 мес. 2023 года</c:v>
                </c:pt>
              </c:strCache>
            </c:strRef>
          </c:tx>
          <c:invertIfNegative val="0"/>
          <c:dLbls>
            <c:dLbl>
              <c:idx val="0"/>
              <c:layout>
                <c:manualLayout>
                  <c:x val="7.8064012490241891E-2"/>
                  <c:y val="1.5819655922483539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1.6470265940004669E-2"/>
                  <c:y val="1.0868131279508428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6.442847143752869E-17"/>
                  <c:y val="3.8872691933916422E-3"/>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0"/>
                  <c:y val="6.1014668993940781E-3"/>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7.6875076962243834E-3"/>
                  <c:y val="8.5719254972646489E-3"/>
                </c:manualLayout>
              </c:layout>
              <c:showLegendKey val="0"/>
              <c:showVal val="1"/>
              <c:showCatName val="0"/>
              <c:showSerName val="0"/>
              <c:showPercent val="0"/>
              <c:showBubbleSize val="0"/>
              <c:extLst>
                <c:ext xmlns:c15="http://schemas.microsoft.com/office/drawing/2012/chart" uri="{CE6537A1-D6FC-4f65-9D91-7224C49458BB}"/>
              </c:extLst>
            </c:dLbl>
            <c:dLbl>
              <c:idx val="5"/>
              <c:layout>
                <c:manualLayout>
                  <c:x val="-0.14676777667362234"/>
                  <c:y val="2.8182710097630476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800"/>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Лист1!$A$2:$A$7</c:f>
              <c:strCache>
                <c:ptCount val="6"/>
                <c:pt idx="0">
                  <c:v>Доходы от имущества, находящегося в муниципальной собственности</c:v>
                </c:pt>
                <c:pt idx="1">
                  <c:v>Платежи за пользование природными ресурсами</c:v>
                </c:pt>
                <c:pt idx="2">
                  <c:v>Доходы от оказания платных услуг и компенсация затрат государства</c:v>
                </c:pt>
                <c:pt idx="3">
                  <c:v>Доходы от продажи материальных и нематериальных активов</c:v>
                </c:pt>
                <c:pt idx="4">
                  <c:v>Штрафы, санкции, возмещение ущерба</c:v>
                </c:pt>
                <c:pt idx="5">
                  <c:v>Прочие неналоговые доходы</c:v>
                </c:pt>
              </c:strCache>
            </c:strRef>
          </c:cat>
          <c:val>
            <c:numRef>
              <c:f>Лист1!$B$2:$B$7</c:f>
              <c:numCache>
                <c:formatCode>_-* #\ ##0.0_р_._-;\-* #\ ##0.0_р_._-;_-* "-"??_р_._-;_-@_-</c:formatCode>
                <c:ptCount val="6"/>
                <c:pt idx="0">
                  <c:v>149437.9</c:v>
                </c:pt>
                <c:pt idx="1">
                  <c:v>347</c:v>
                </c:pt>
                <c:pt idx="2">
                  <c:v>4291.3</c:v>
                </c:pt>
                <c:pt idx="3">
                  <c:v>55987.1</c:v>
                </c:pt>
                <c:pt idx="4">
                  <c:v>17890.3</c:v>
                </c:pt>
                <c:pt idx="5">
                  <c:v>-1250.9000000000001</c:v>
                </c:pt>
              </c:numCache>
            </c:numRef>
          </c:val>
        </c:ser>
        <c:ser>
          <c:idx val="1"/>
          <c:order val="1"/>
          <c:tx>
            <c:strRef>
              <c:f>Лист1!$C$1</c:f>
              <c:strCache>
                <c:ptCount val="1"/>
                <c:pt idx="0">
                  <c:v>План на  2023 год</c:v>
                </c:pt>
              </c:strCache>
            </c:strRef>
          </c:tx>
          <c:spPr>
            <a:solidFill>
              <a:schemeClr val="accent3">
                <a:lumMod val="75000"/>
              </a:schemeClr>
            </a:solidFill>
          </c:spPr>
          <c:invertIfNegative val="0"/>
          <c:dLbls>
            <c:dLbl>
              <c:idx val="0"/>
              <c:layout>
                <c:manualLayout>
                  <c:x val="0"/>
                  <c:y val="-1.8080496512980369E-3"/>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0"/>
                  <c:y val="0"/>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8.058297848720572E-3"/>
                  <c:y val="-7.154987979443746E-4"/>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2.0160017762130191E-3"/>
                  <c:y val="-2.303535587463349E-3"/>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1.4491146353184725E-4"/>
                  <c:y val="6.3543252519630475E-4"/>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800"/>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Лист1!$A$2:$A$7</c:f>
              <c:strCache>
                <c:ptCount val="6"/>
                <c:pt idx="0">
                  <c:v>Доходы от имущества, находящегося в муниципальной собственности</c:v>
                </c:pt>
                <c:pt idx="1">
                  <c:v>Платежи за пользование природными ресурсами</c:v>
                </c:pt>
                <c:pt idx="2">
                  <c:v>Доходы от оказания платных услуг и компенсация затрат государства</c:v>
                </c:pt>
                <c:pt idx="3">
                  <c:v>Доходы от продажи материальных и нематериальных активов</c:v>
                </c:pt>
                <c:pt idx="4">
                  <c:v>Штрафы, санкции, возмещение ущерба</c:v>
                </c:pt>
                <c:pt idx="5">
                  <c:v>Прочие неналоговые доходы</c:v>
                </c:pt>
              </c:strCache>
            </c:strRef>
          </c:cat>
          <c:val>
            <c:numRef>
              <c:f>Лист1!$C$2:$C$7</c:f>
              <c:numCache>
                <c:formatCode>_-* #\ ##0.0_р_._-;\-* #\ ##0.0_р_._-;_-* "-"??_р_._-;_-@_-</c:formatCode>
                <c:ptCount val="6"/>
                <c:pt idx="0">
                  <c:v>147570</c:v>
                </c:pt>
                <c:pt idx="1">
                  <c:v>7187.9</c:v>
                </c:pt>
                <c:pt idx="2">
                  <c:v>450</c:v>
                </c:pt>
                <c:pt idx="3">
                  <c:v>66700.100000000006</c:v>
                </c:pt>
                <c:pt idx="4">
                  <c:v>10604.2</c:v>
                </c:pt>
                <c:pt idx="5">
                  <c:v>60</c:v>
                </c:pt>
              </c:numCache>
            </c:numRef>
          </c:val>
        </c:ser>
        <c:ser>
          <c:idx val="2"/>
          <c:order val="2"/>
          <c:tx>
            <c:strRef>
              <c:f>Лист1!$D$1</c:f>
              <c:strCache>
                <c:ptCount val="1"/>
              </c:strCache>
            </c:strRef>
          </c:tx>
          <c:invertIfNegative val="0"/>
          <c:dLbls>
            <c:dLbl>
              <c:idx val="0"/>
              <c:layout>
                <c:manualLayout>
                  <c:x val="-7.6507549494204655E-17"/>
                  <c:y val="-1.0395010395010522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6.0451156021260402E-3"/>
                  <c:y val="-4.4504188299673694E-3"/>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6.0413445298190434E-3"/>
                  <c:y val="1.5877427086320101E-3"/>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7.6507549494204655E-17"/>
                  <c:y val="-3.4650034650034649E-3"/>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4.0272458389831916E-3"/>
                  <c:y val="-2.146790474720074E-3"/>
                </c:manualLayout>
              </c:layout>
              <c:showLegendKey val="0"/>
              <c:showVal val="1"/>
              <c:showCatName val="0"/>
              <c:showSerName val="0"/>
              <c:showPercent val="0"/>
              <c:showBubbleSize val="0"/>
              <c:extLst>
                <c:ext xmlns:c15="http://schemas.microsoft.com/office/drawing/2012/chart" uri="{CE6537A1-D6FC-4f65-9D91-7224C49458BB}"/>
              </c:extLst>
            </c:dLbl>
            <c:dLbl>
              <c:idx val="5"/>
              <c:layout>
                <c:manualLayout>
                  <c:x val="-2.0150385340420135E-3"/>
                  <c:y val="-4.4504188299673694E-3"/>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800"/>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Лист1!$A$2:$A$7</c:f>
              <c:strCache>
                <c:ptCount val="6"/>
                <c:pt idx="0">
                  <c:v>Доходы от имущества, находящегося в муниципальной собственности</c:v>
                </c:pt>
                <c:pt idx="1">
                  <c:v>Платежи за пользование природными ресурсами</c:v>
                </c:pt>
                <c:pt idx="2">
                  <c:v>Доходы от оказания платных услуг и компенсация затрат государства</c:v>
                </c:pt>
                <c:pt idx="3">
                  <c:v>Доходы от продажи материальных и нематериальных активов</c:v>
                </c:pt>
                <c:pt idx="4">
                  <c:v>Штрафы, санкции, возмещение ущерба</c:v>
                </c:pt>
                <c:pt idx="5">
                  <c:v>Прочие неналоговые доходы</c:v>
                </c:pt>
              </c:strCache>
            </c:strRef>
          </c:cat>
          <c:val>
            <c:numRef>
              <c:f>Лист1!$D$2:$D$7</c:f>
              <c:numCache>
                <c:formatCode>General</c:formatCode>
                <c:ptCount val="6"/>
              </c:numCache>
            </c:numRef>
          </c:val>
        </c:ser>
        <c:dLbls>
          <c:showLegendKey val="0"/>
          <c:showVal val="0"/>
          <c:showCatName val="0"/>
          <c:showSerName val="0"/>
          <c:showPercent val="0"/>
          <c:showBubbleSize val="0"/>
        </c:dLbls>
        <c:gapWidth val="150"/>
        <c:axId val="325299016"/>
        <c:axId val="325301368"/>
      </c:barChart>
      <c:catAx>
        <c:axId val="325299016"/>
        <c:scaling>
          <c:orientation val="minMax"/>
        </c:scaling>
        <c:delete val="0"/>
        <c:axPos val="l"/>
        <c:numFmt formatCode="General" sourceLinked="0"/>
        <c:majorTickMark val="none"/>
        <c:minorTickMark val="none"/>
        <c:tickLblPos val="nextTo"/>
        <c:txPr>
          <a:bodyPr/>
          <a:lstStyle/>
          <a:p>
            <a:pPr>
              <a:defRPr sz="700"/>
            </a:pPr>
            <a:endParaRPr lang="ru-RU"/>
          </a:p>
        </c:txPr>
        <c:crossAx val="325301368"/>
        <c:crosses val="autoZero"/>
        <c:auto val="1"/>
        <c:lblAlgn val="l"/>
        <c:lblOffset val="100"/>
        <c:noMultiLvlLbl val="0"/>
      </c:catAx>
      <c:valAx>
        <c:axId val="325301368"/>
        <c:scaling>
          <c:orientation val="minMax"/>
        </c:scaling>
        <c:delete val="1"/>
        <c:axPos val="b"/>
        <c:numFmt formatCode="_-* #\ ##0.0_р_._-;\-* #\ ##0.0_р_._-;_-* &quot;-&quot;??_р_._-;_-@_-" sourceLinked="1"/>
        <c:majorTickMark val="none"/>
        <c:minorTickMark val="none"/>
        <c:tickLblPos val="none"/>
        <c:crossAx val="325299016"/>
        <c:crosses val="autoZero"/>
        <c:crossBetween val="between"/>
      </c:valAx>
    </c:plotArea>
    <c:plotVisOnly val="1"/>
    <c:dispBlanksAs val="gap"/>
    <c:showDLblsOverMax val="0"/>
  </c:chart>
  <c:spPr>
    <a:ln>
      <a:noFill/>
    </a:ln>
  </c:spPr>
  <c:txPr>
    <a:bodyPr/>
    <a:lstStyle/>
    <a:p>
      <a:pPr>
        <a:defRPr>
          <a:latin typeface="Times New Roman" pitchFamily="18" charset="0"/>
          <a:cs typeface="Times New Roman" pitchFamily="18" charset="0"/>
        </a:defRPr>
      </a:pPr>
      <a:endParaRPr lang="ru-RU"/>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1.5504339329846543E-2"/>
          <c:y val="3.3614495296691575E-2"/>
          <c:w val="0.95373291272344896"/>
          <c:h val="0.54167514637593384"/>
        </c:manualLayout>
      </c:layout>
      <c:barChart>
        <c:barDir val="bar"/>
        <c:grouping val="clustered"/>
        <c:varyColors val="0"/>
        <c:ser>
          <c:idx val="0"/>
          <c:order val="0"/>
          <c:tx>
            <c:strRef>
              <c:f>Лист1!$B$1</c:f>
              <c:strCache>
                <c:ptCount val="1"/>
                <c:pt idx="0">
                  <c:v>Поступило  за  9 месяцев 2023 года</c:v>
                </c:pt>
              </c:strCache>
            </c:strRef>
          </c:tx>
          <c:spPr>
            <a:solidFill>
              <a:schemeClr val="accent1"/>
            </a:solidFill>
            <a:ln>
              <a:noFill/>
            </a:ln>
            <a:effectLst/>
          </c:spPr>
          <c:invertIfNegative val="0"/>
          <c:dLbls>
            <c:dLbl>
              <c:idx val="0"/>
              <c:layout>
                <c:manualLayout>
                  <c:x val="-2.1325349037252698E-2"/>
                  <c:y val="1.4104372355430184E-2"/>
                </c:manualLayout>
              </c:layout>
              <c:tx>
                <c:rich>
                  <a:bodyPr rot="0" spcFirstLastPara="1" vertOverflow="ellipsis" vert="horz" wrap="square" lIns="38100" tIns="19050" rIns="38100" bIns="19050" anchor="ctr" anchorCtr="1">
                    <a:spAutoFit/>
                  </a:bodyPr>
                  <a:lstStyle/>
                  <a:p>
                    <a:pPr>
                      <a:defRPr sz="1100" b="0" i="0" u="none" strike="noStrike" kern="1200" baseline="0">
                        <a:solidFill>
                          <a:schemeClr val="bg1"/>
                        </a:solidFill>
                        <a:latin typeface="Times New Roman" panose="02020603050405020304" pitchFamily="18" charset="0"/>
                        <a:ea typeface="+mn-ea"/>
                        <a:cs typeface="Times New Roman" panose="02020603050405020304" pitchFamily="18" charset="0"/>
                      </a:defRPr>
                    </a:pPr>
                    <a:fld id="{ADF1E6AC-7C8F-4965-AE80-EAEC95F31C98}" type="VALUE">
                      <a:rPr lang="en-US">
                        <a:solidFill>
                          <a:schemeClr val="tx2">
                            <a:lumMod val="60000"/>
                            <a:lumOff val="40000"/>
                          </a:schemeClr>
                        </a:solidFill>
                      </a:rPr>
                      <a:pPr>
                        <a:defRPr sz="1100">
                          <a:solidFill>
                            <a:schemeClr val="bg1"/>
                          </a:solidFill>
                          <a:latin typeface="Times New Roman" panose="02020603050405020304" pitchFamily="18" charset="0"/>
                          <a:cs typeface="Times New Roman" panose="02020603050405020304" pitchFamily="18" charset="0"/>
                        </a:defRPr>
                      </a:pPr>
                      <a:t>[ЗНАЧЕНИЕ]</a:t>
                    </a:fld>
                    <a:endParaRPr lang="ru-RU"/>
                  </a:p>
                </c:rich>
              </c:tx>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extLst>
                <c:ext xmlns:c15="http://schemas.microsoft.com/office/drawing/2012/chart" uri="{CE6537A1-D6FC-4f65-9D91-7224C49458BB}">
                  <c15:layout>
                    <c:manualLayout>
                      <c:w val="0.34264705882352942"/>
                      <c:h val="0.17291970802919707"/>
                    </c:manualLayout>
                  </c15:layout>
                  <c15:dlblFieldTable/>
                  <c15:showDataLabelsRange val="0"/>
                </c:ext>
              </c:extLst>
            </c:dLbl>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2">
                        <a:lumMod val="7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c:f>
              <c:strCache>
                <c:ptCount val="1"/>
                <c:pt idx="0">
                  <c:v>Категория 1</c:v>
                </c:pt>
              </c:strCache>
            </c:strRef>
          </c:cat>
          <c:val>
            <c:numRef>
              <c:f>Лист1!$B$2</c:f>
              <c:numCache>
                <c:formatCode>_-* #\ ##0.0\ _₽_-;\-* #\ ##0.0\ _₽_-;_-* "-"?\ _₽_-;_-@_-</c:formatCode>
                <c:ptCount val="1"/>
                <c:pt idx="0">
                  <c:v>226702.7</c:v>
                </c:pt>
              </c:numCache>
            </c:numRef>
          </c:val>
        </c:ser>
        <c:ser>
          <c:idx val="1"/>
          <c:order val="1"/>
          <c:tx>
            <c:strRef>
              <c:f>Лист1!$C$1</c:f>
              <c:strCache>
                <c:ptCount val="1"/>
                <c:pt idx="0">
                  <c:v>План на 2023 год</c:v>
                </c:pt>
              </c:strCache>
            </c:strRef>
          </c:tx>
          <c:spPr>
            <a:solidFill>
              <a:schemeClr val="accent3">
                <a:lumMod val="75000"/>
              </a:schemeClr>
            </a:solidFill>
            <a:ln>
              <a:noFill/>
            </a:ln>
            <a:effectLst/>
          </c:spPr>
          <c:invertIfNegative val="0"/>
          <c:dPt>
            <c:idx val="0"/>
            <c:invertIfNegative val="0"/>
            <c:bubble3D val="0"/>
            <c:spPr>
              <a:solidFill>
                <a:schemeClr val="accent3">
                  <a:lumMod val="75000"/>
                </a:schemeClr>
              </a:solidFill>
              <a:ln>
                <a:noFill/>
              </a:ln>
              <a:effectLst/>
            </c:spPr>
          </c:dPt>
          <c:dLbls>
            <c:dLbl>
              <c:idx val="0"/>
              <c:layout>
                <c:manualLayout>
                  <c:x val="-0.21145944992170101"/>
                  <c:y val="-4.6619392956698631E-3"/>
                </c:manualLayout>
              </c:layout>
              <c:showLegendKey val="0"/>
              <c:showVal val="1"/>
              <c:showCatName val="0"/>
              <c:showSerName val="0"/>
              <c:showPercent val="0"/>
              <c:showBubbleSize val="0"/>
              <c:extLst>
                <c:ext xmlns:c15="http://schemas.microsoft.com/office/drawing/2012/chart" uri="{CE6537A1-D6FC-4f65-9D91-7224C49458BB}">
                  <c15:layout>
                    <c:manualLayout>
                      <c:w val="0.35392589161648913"/>
                      <c:h val="0.17291970802919707"/>
                    </c:manualLayout>
                  </c15:layout>
                </c:ext>
              </c:extLst>
            </c:dLbl>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ru-RU"/>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c:f>
              <c:strCache>
                <c:ptCount val="1"/>
                <c:pt idx="0">
                  <c:v>Категория 1</c:v>
                </c:pt>
              </c:strCache>
            </c:strRef>
          </c:cat>
          <c:val>
            <c:numRef>
              <c:f>Лист1!$C$2</c:f>
              <c:numCache>
                <c:formatCode>_-* #\ ##0.0\ _₽_-;\-* #\ ##0.0\ _₽_-;_-* "-"?\ _₽_-;_-@_-</c:formatCode>
                <c:ptCount val="1"/>
                <c:pt idx="0">
                  <c:v>232572.2</c:v>
                </c:pt>
              </c:numCache>
            </c:numRef>
          </c:val>
        </c:ser>
        <c:dLbls>
          <c:showLegendKey val="0"/>
          <c:showVal val="0"/>
          <c:showCatName val="0"/>
          <c:showSerName val="0"/>
          <c:showPercent val="0"/>
          <c:showBubbleSize val="0"/>
        </c:dLbls>
        <c:gapWidth val="182"/>
        <c:axId val="325299800"/>
        <c:axId val="325301760"/>
      </c:barChart>
      <c:catAx>
        <c:axId val="325299800"/>
        <c:scaling>
          <c:orientation val="minMax"/>
        </c:scaling>
        <c:delete val="1"/>
        <c:axPos val="l"/>
        <c:numFmt formatCode="General" sourceLinked="1"/>
        <c:majorTickMark val="none"/>
        <c:minorTickMark val="none"/>
        <c:tickLblPos val="nextTo"/>
        <c:crossAx val="325301760"/>
        <c:crosses val="autoZero"/>
        <c:auto val="1"/>
        <c:lblAlgn val="ctr"/>
        <c:lblOffset val="100"/>
        <c:noMultiLvlLbl val="0"/>
      </c:catAx>
      <c:valAx>
        <c:axId val="325301760"/>
        <c:scaling>
          <c:orientation val="minMax"/>
        </c:scaling>
        <c:delete val="1"/>
        <c:axPos val="b"/>
        <c:numFmt formatCode="_-* #\ ##0.0\ _₽_-;\-* #\ ##0.0\ _₽_-;_-* &quot;-&quot;?\ _₽_-;_-@_-" sourceLinked="1"/>
        <c:majorTickMark val="none"/>
        <c:minorTickMark val="none"/>
        <c:tickLblPos val="nextTo"/>
        <c:crossAx val="325299800"/>
        <c:crosses val="autoZero"/>
        <c:crossBetween val="between"/>
      </c:valAx>
      <c:spPr>
        <a:noFill/>
        <a:ln>
          <a:noFill/>
        </a:ln>
        <a:effectLst/>
      </c:spPr>
    </c:plotArea>
    <c:legend>
      <c:legendPos val="b"/>
      <c:layout>
        <c:manualLayout>
          <c:xMode val="edge"/>
          <c:yMode val="edge"/>
          <c:x val="3.0721305822173688E-2"/>
          <c:y val="0.63638289483913246"/>
          <c:w val="0.96927854606409491"/>
          <c:h val="0.16897843252668171"/>
        </c:manualLayout>
      </c:layout>
      <c:overlay val="0"/>
      <c:spPr>
        <a:noFill/>
        <a:ln>
          <a:noFill/>
        </a:ln>
        <a:effectLst/>
      </c:spPr>
      <c:txPr>
        <a:bodyPr rot="0" spcFirstLastPara="1" vertOverflow="ellipsis" vert="horz" wrap="square" anchor="ctr" anchorCtr="1"/>
        <a:lstStyle/>
        <a:p>
          <a:pPr>
            <a:defRPr sz="105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noFill/>
    <a:ln w="9525" cap="flat" cmpd="sng" algn="ctr">
      <a:noFill/>
      <a:round/>
    </a:ln>
    <a:effectLst/>
  </c:spPr>
  <c:txPr>
    <a:bodyPr/>
    <a:lstStyle/>
    <a:p>
      <a:pPr>
        <a:defRPr/>
      </a:pPr>
      <a:endParaRPr lang="ru-RU"/>
    </a:p>
  </c:txPr>
  <c:externalData r:id="rId4">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43030519735757666"/>
          <c:y val="0.15745765989777594"/>
          <c:w val="0.4004549431321085"/>
          <c:h val="0.76676308882442323"/>
        </c:manualLayout>
      </c:layout>
      <c:barChart>
        <c:barDir val="bar"/>
        <c:grouping val="clustered"/>
        <c:varyColors val="0"/>
        <c:ser>
          <c:idx val="0"/>
          <c:order val="0"/>
          <c:tx>
            <c:strRef>
              <c:f>Лист1!$B$1</c:f>
              <c:strCache>
                <c:ptCount val="1"/>
                <c:pt idx="0">
                  <c:v>Поступило за 9 месяцев 2023 года</c:v>
                </c:pt>
              </c:strCache>
            </c:strRef>
          </c:tx>
          <c:invertIfNegative val="0"/>
          <c:dLbls>
            <c:dLbl>
              <c:idx val="0"/>
              <c:layout>
                <c:manualLayout>
                  <c:x val="6.9534786412568E-4"/>
                  <c:y val="8.8212460284568407E-3"/>
                </c:manualLayout>
              </c:layout>
              <c:spPr>
                <a:noFill/>
                <a:ln>
                  <a:noFill/>
                </a:ln>
                <a:effectLst/>
              </c:spPr>
              <c:txPr>
                <a:bodyPr/>
                <a:lstStyle/>
                <a:p>
                  <a:pPr>
                    <a:defRPr sz="1000" baseline="0">
                      <a:solidFill>
                        <a:sysClr val="windowText" lastClr="000000"/>
                      </a:solidFill>
                    </a:defRPr>
                  </a:pPr>
                  <a:endParaRPr lang="ru-RU"/>
                </a:p>
              </c:txPr>
              <c:showLegendKey val="0"/>
              <c:showVal val="1"/>
              <c:showCatName val="0"/>
              <c:showSerName val="0"/>
              <c:showPercent val="0"/>
              <c:showBubbleSize val="0"/>
              <c:extLst>
                <c:ext xmlns:c15="http://schemas.microsoft.com/office/drawing/2012/chart" uri="{CE6537A1-D6FC-4f65-9D91-7224C49458BB}">
                  <c15:layout>
                    <c:manualLayout>
                      <c:w val="0.11115728236027425"/>
                      <c:h val="4.6035805626598467E-2"/>
                    </c:manualLayout>
                  </c15:layout>
                </c:ext>
              </c:extLst>
            </c:dLbl>
            <c:dLbl>
              <c:idx val="1"/>
              <c:layout>
                <c:manualLayout>
                  <c:x val="0"/>
                  <c:y val="4.4504188299673694E-3"/>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0"/>
                  <c:y val="2.1464963938331227E-3"/>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4.1731872717788209E-3"/>
                  <c:y val="5.3966746880126351E-4"/>
                </c:manualLayout>
              </c:layout>
              <c:showLegendKey val="0"/>
              <c:showVal val="1"/>
              <c:showCatName val="0"/>
              <c:showSerName val="0"/>
              <c:showPercent val="0"/>
              <c:showBubbleSize val="0"/>
              <c:extLst>
                <c:ext xmlns:c15="http://schemas.microsoft.com/office/drawing/2012/chart" uri="{CE6537A1-D6FC-4f65-9D91-7224C49458BB}"/>
              </c:extLst>
            </c:dLbl>
            <c:dLbl>
              <c:idx val="5"/>
              <c:layout>
                <c:manualLayout>
                  <c:x val="4.0300770680840514E-3"/>
                  <c:y val="1.3351256489902107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1000"/>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Лист1!$A$2:$A$7</c:f>
              <c:strCache>
                <c:ptCount val="6"/>
                <c:pt idx="0">
                  <c:v>Доходы от имущества, находящегося в муниципальной собственности</c:v>
                </c:pt>
                <c:pt idx="1">
                  <c:v>Платежи за пользование природными ресурсами</c:v>
                </c:pt>
                <c:pt idx="2">
                  <c:v>Доходы от оказания платных услуг и компенсация затрат государства</c:v>
                </c:pt>
                <c:pt idx="3">
                  <c:v>Доходы от продажи материальных и нематериальных активов</c:v>
                </c:pt>
                <c:pt idx="4">
                  <c:v>Штрафы, санкции, возмещение ущерба</c:v>
                </c:pt>
                <c:pt idx="5">
                  <c:v>Прочие неналоговые доходы</c:v>
                </c:pt>
              </c:strCache>
            </c:strRef>
          </c:cat>
          <c:val>
            <c:numRef>
              <c:f>Лист1!$B$2:$B$7</c:f>
              <c:numCache>
                <c:formatCode>_-* #\ ##0.0_р_._-;\-* #\ ##0.0_р_._-;_-* "-"??_р_._-;_-@_-</c:formatCode>
                <c:ptCount val="6"/>
                <c:pt idx="0">
                  <c:v>149437.9</c:v>
                </c:pt>
                <c:pt idx="1">
                  <c:v>347</c:v>
                </c:pt>
                <c:pt idx="2">
                  <c:v>4291.3</c:v>
                </c:pt>
                <c:pt idx="3">
                  <c:v>55987.1</c:v>
                </c:pt>
                <c:pt idx="4">
                  <c:v>17890.3</c:v>
                </c:pt>
                <c:pt idx="5">
                  <c:v>-1250.9000000000001</c:v>
                </c:pt>
              </c:numCache>
            </c:numRef>
          </c:val>
        </c:ser>
        <c:ser>
          <c:idx val="1"/>
          <c:order val="1"/>
          <c:tx>
            <c:strRef>
              <c:f>Лист1!$C$1</c:f>
              <c:strCache>
                <c:ptCount val="1"/>
                <c:pt idx="0">
                  <c:v>Поступило за  9 месяцев 2022 года</c:v>
                </c:pt>
              </c:strCache>
            </c:strRef>
          </c:tx>
          <c:spPr>
            <a:solidFill>
              <a:schemeClr val="accent3">
                <a:lumMod val="75000"/>
              </a:schemeClr>
            </a:solidFill>
          </c:spPr>
          <c:invertIfNegative val="0"/>
          <c:dLbls>
            <c:dLbl>
              <c:idx val="0"/>
              <c:layout>
                <c:manualLayout>
                  <c:x val="-1.4543979104061425E-2"/>
                  <c:y val="-7.0175438596492513E-3"/>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Лист1!$A$2:$A$7</c:f>
              <c:strCache>
                <c:ptCount val="6"/>
                <c:pt idx="0">
                  <c:v>Доходы от имущества, находящегося в муниципальной собственности</c:v>
                </c:pt>
                <c:pt idx="1">
                  <c:v>Платежи за пользование природными ресурсами</c:v>
                </c:pt>
                <c:pt idx="2">
                  <c:v>Доходы от оказания платных услуг и компенсация затрат государства</c:v>
                </c:pt>
                <c:pt idx="3">
                  <c:v>Доходы от продажи материальных и нематериальных активов</c:v>
                </c:pt>
                <c:pt idx="4">
                  <c:v>Штрафы, санкции, возмещение ущерба</c:v>
                </c:pt>
                <c:pt idx="5">
                  <c:v>Прочие неналоговые доходы</c:v>
                </c:pt>
              </c:strCache>
            </c:strRef>
          </c:cat>
          <c:val>
            <c:numRef>
              <c:f>Лист1!$C$2:$C$7</c:f>
              <c:numCache>
                <c:formatCode>_-* #\ ##0.0_р_._-;\-* #\ ##0.0_р_._-;_-* "-"??_р_._-;_-@_-</c:formatCode>
                <c:ptCount val="6"/>
                <c:pt idx="0">
                  <c:v>126191.5</c:v>
                </c:pt>
                <c:pt idx="1">
                  <c:v>-32.4</c:v>
                </c:pt>
                <c:pt idx="2">
                  <c:v>1820.3</c:v>
                </c:pt>
                <c:pt idx="3">
                  <c:v>67244.3</c:v>
                </c:pt>
                <c:pt idx="4">
                  <c:v>15746</c:v>
                </c:pt>
                <c:pt idx="5">
                  <c:v>277.5</c:v>
                </c:pt>
              </c:numCache>
            </c:numRef>
          </c:val>
        </c:ser>
        <c:dLbls>
          <c:showLegendKey val="0"/>
          <c:showVal val="0"/>
          <c:showCatName val="0"/>
          <c:showSerName val="0"/>
          <c:showPercent val="0"/>
          <c:showBubbleSize val="0"/>
        </c:dLbls>
        <c:gapWidth val="150"/>
        <c:axId val="325300584"/>
        <c:axId val="326949160"/>
      </c:barChart>
      <c:catAx>
        <c:axId val="325300584"/>
        <c:scaling>
          <c:orientation val="minMax"/>
        </c:scaling>
        <c:delete val="0"/>
        <c:axPos val="l"/>
        <c:numFmt formatCode="General" sourceLinked="0"/>
        <c:majorTickMark val="none"/>
        <c:minorTickMark val="none"/>
        <c:tickLblPos val="nextTo"/>
        <c:txPr>
          <a:bodyPr/>
          <a:lstStyle/>
          <a:p>
            <a:pPr>
              <a:defRPr sz="800"/>
            </a:pPr>
            <a:endParaRPr lang="ru-RU"/>
          </a:p>
        </c:txPr>
        <c:crossAx val="326949160"/>
        <c:crosses val="autoZero"/>
        <c:auto val="1"/>
        <c:lblAlgn val="ctr"/>
        <c:lblOffset val="100"/>
        <c:noMultiLvlLbl val="0"/>
      </c:catAx>
      <c:valAx>
        <c:axId val="326949160"/>
        <c:scaling>
          <c:orientation val="minMax"/>
        </c:scaling>
        <c:delete val="1"/>
        <c:axPos val="b"/>
        <c:numFmt formatCode="_-* #\ ##0.0_р_._-;\-* #\ ##0.0_р_._-;_-* &quot;-&quot;??_р_._-;_-@_-" sourceLinked="1"/>
        <c:majorTickMark val="none"/>
        <c:minorTickMark val="none"/>
        <c:tickLblPos val="none"/>
        <c:crossAx val="325300584"/>
        <c:crosses val="autoZero"/>
        <c:crossBetween val="between"/>
      </c:valAx>
    </c:plotArea>
    <c:legend>
      <c:legendPos val="r"/>
      <c:layout>
        <c:manualLayout>
          <c:xMode val="edge"/>
          <c:yMode val="edge"/>
          <c:x val="0.61931335877701266"/>
          <c:y val="0.15221301284707833"/>
          <c:w val="0.38068664122298723"/>
          <c:h val="0.14943030805359855"/>
        </c:manualLayout>
      </c:layout>
      <c:overlay val="0"/>
      <c:txPr>
        <a:bodyPr/>
        <a:lstStyle/>
        <a:p>
          <a:pPr>
            <a:defRPr sz="1100"/>
          </a:pPr>
          <a:endParaRPr lang="ru-RU"/>
        </a:p>
      </c:txPr>
    </c:legend>
    <c:plotVisOnly val="1"/>
    <c:dispBlanksAs val="gap"/>
    <c:showDLblsOverMax val="0"/>
  </c:chart>
  <c:spPr>
    <a:ln>
      <a:noFill/>
    </a:ln>
  </c:spPr>
  <c:txPr>
    <a:bodyPr/>
    <a:lstStyle/>
    <a:p>
      <a:pPr>
        <a:defRPr>
          <a:latin typeface="Times New Roman" pitchFamily="18" charset="0"/>
          <a:cs typeface="Times New Roman" pitchFamily="18" charset="0"/>
        </a:defRPr>
      </a:pPr>
      <a:endParaRPr lang="ru-RU"/>
    </a:p>
  </c:tx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2746895199923558"/>
          <c:y val="8.9255286711029179E-4"/>
          <c:w val="0.61604166074845756"/>
          <c:h val="0.92133562319516449"/>
        </c:manualLayout>
      </c:layout>
      <c:barChart>
        <c:barDir val="bar"/>
        <c:grouping val="clustered"/>
        <c:varyColors val="0"/>
        <c:ser>
          <c:idx val="0"/>
          <c:order val="0"/>
          <c:tx>
            <c:strRef>
              <c:f>Лист1!$B$1</c:f>
              <c:strCache>
                <c:ptCount val="1"/>
                <c:pt idx="0">
                  <c:v>Поступило за 9 месяцев 2023 года</c:v>
                </c:pt>
              </c:strCache>
            </c:strRef>
          </c:tx>
          <c:invertIfNegative val="0"/>
          <c:dLbls>
            <c:dLbl>
              <c:idx val="5"/>
              <c:layout>
                <c:manualLayout>
                  <c:x val="-1.8441569844766452E-3"/>
                  <c:y val="1.4222222222222223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1000"/>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Лист1!$A$2:$A$7</c:f>
              <c:strCache>
                <c:ptCount val="6"/>
                <c:pt idx="0">
                  <c:v>Дотации</c:v>
                </c:pt>
                <c:pt idx="1">
                  <c:v>Субсидии</c:v>
                </c:pt>
                <c:pt idx="2">
                  <c:v>Субвенции</c:v>
                </c:pt>
                <c:pt idx="3">
                  <c:v>Иные межбюджетные трансферты</c:v>
                </c:pt>
                <c:pt idx="4">
                  <c:v>Прочие безвозмездные поступления</c:v>
                </c:pt>
                <c:pt idx="5">
                  <c:v>врзврат остатков субсидий, субвенций прошлых лет</c:v>
                </c:pt>
              </c:strCache>
            </c:strRef>
          </c:cat>
          <c:val>
            <c:numRef>
              <c:f>Лист1!$B$2:$B$7</c:f>
              <c:numCache>
                <c:formatCode>_-* #\ ##0.0_р_._-;\-* #\ ##0.0_р_._-;_-* "-"??_р_._-;_-@_-</c:formatCode>
                <c:ptCount val="6"/>
                <c:pt idx="0">
                  <c:v>247150.2</c:v>
                </c:pt>
                <c:pt idx="1">
                  <c:v>1603688.2</c:v>
                </c:pt>
                <c:pt idx="2">
                  <c:v>3004692.2</c:v>
                </c:pt>
                <c:pt idx="3">
                  <c:v>130867</c:v>
                </c:pt>
                <c:pt idx="4">
                  <c:v>20000</c:v>
                </c:pt>
                <c:pt idx="5">
                  <c:v>-126795.7</c:v>
                </c:pt>
              </c:numCache>
            </c:numRef>
          </c:val>
        </c:ser>
        <c:ser>
          <c:idx val="1"/>
          <c:order val="1"/>
          <c:tx>
            <c:strRef>
              <c:f>Лист1!$C$1</c:f>
              <c:strCache>
                <c:ptCount val="1"/>
                <c:pt idx="0">
                  <c:v>План на 2023 год</c:v>
                </c:pt>
              </c:strCache>
            </c:strRef>
          </c:tx>
          <c:spPr>
            <a:solidFill>
              <a:schemeClr val="accent3">
                <a:lumMod val="75000"/>
              </a:schemeClr>
            </a:solidFill>
          </c:spPr>
          <c:invertIfNegative val="0"/>
          <c:dLbls>
            <c:dLbl>
              <c:idx val="2"/>
              <c:layout>
                <c:manualLayout>
                  <c:x val="-0.12791079042308967"/>
                  <c:y val="-5.8968058968059026E-2"/>
                </c:manualLayout>
              </c:layout>
              <c:showLegendKey val="0"/>
              <c:showVal val="1"/>
              <c:showCatName val="0"/>
              <c:showSerName val="0"/>
              <c:showPercent val="0"/>
              <c:showBubbleSize val="0"/>
              <c:extLst>
                <c:ext xmlns:c15="http://schemas.microsoft.com/office/drawing/2012/chart" uri="{CE6537A1-D6FC-4f65-9D91-7224C49458BB}"/>
              </c:extLst>
            </c:dLbl>
            <c:dLbl>
              <c:idx val="5"/>
              <c:layout>
                <c:manualLayout>
                  <c:x val="-8.1578483650848896E-2"/>
                  <c:y val="-1.1115227862171175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wrap="square" lIns="38100" tIns="19050" rIns="38100" bIns="19050" anchor="ctr">
                <a:spAutoFit/>
              </a:bodyPr>
              <a:lstStyle/>
              <a:p>
                <a:pPr>
                  <a:defRPr sz="1000"/>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Лист1!$A$2:$A$7</c:f>
              <c:strCache>
                <c:ptCount val="6"/>
                <c:pt idx="0">
                  <c:v>Дотации</c:v>
                </c:pt>
                <c:pt idx="1">
                  <c:v>Субсидии</c:v>
                </c:pt>
                <c:pt idx="2">
                  <c:v>Субвенции</c:v>
                </c:pt>
                <c:pt idx="3">
                  <c:v>Иные межбюджетные трансферты</c:v>
                </c:pt>
                <c:pt idx="4">
                  <c:v>Прочие безвозмездные поступления</c:v>
                </c:pt>
                <c:pt idx="5">
                  <c:v>врзврат остатков субсидий, субвенций прошлых лет</c:v>
                </c:pt>
              </c:strCache>
            </c:strRef>
          </c:cat>
          <c:val>
            <c:numRef>
              <c:f>Лист1!$C$2:$C$7</c:f>
              <c:numCache>
                <c:formatCode>_-* #\ ##0.0_р_._-;\-* #\ ##0.0_р_._-;_-* "-"??_р_._-;_-@_-</c:formatCode>
                <c:ptCount val="6"/>
                <c:pt idx="0">
                  <c:v>168381.1</c:v>
                </c:pt>
                <c:pt idx="1">
                  <c:v>2728253.5</c:v>
                </c:pt>
                <c:pt idx="2">
                  <c:v>4314242.0999999996</c:v>
                </c:pt>
                <c:pt idx="3">
                  <c:v>99198.7</c:v>
                </c:pt>
              </c:numCache>
            </c:numRef>
          </c:val>
        </c:ser>
        <c:dLbls>
          <c:showLegendKey val="0"/>
          <c:showVal val="0"/>
          <c:showCatName val="0"/>
          <c:showSerName val="0"/>
          <c:showPercent val="0"/>
          <c:showBubbleSize val="0"/>
        </c:dLbls>
        <c:gapWidth val="150"/>
        <c:axId val="326946808"/>
        <c:axId val="326952688"/>
      </c:barChart>
      <c:catAx>
        <c:axId val="326946808"/>
        <c:scaling>
          <c:orientation val="minMax"/>
        </c:scaling>
        <c:delete val="0"/>
        <c:axPos val="l"/>
        <c:numFmt formatCode="General" sourceLinked="0"/>
        <c:majorTickMark val="none"/>
        <c:minorTickMark val="none"/>
        <c:tickLblPos val="nextTo"/>
        <c:crossAx val="326952688"/>
        <c:crosses val="autoZero"/>
        <c:auto val="1"/>
        <c:lblAlgn val="ctr"/>
        <c:lblOffset val="100"/>
        <c:noMultiLvlLbl val="0"/>
      </c:catAx>
      <c:valAx>
        <c:axId val="326952688"/>
        <c:scaling>
          <c:orientation val="minMax"/>
        </c:scaling>
        <c:delete val="1"/>
        <c:axPos val="b"/>
        <c:numFmt formatCode="_-* #\ ##0.0_р_._-;\-* #\ ##0.0_р_._-;_-* &quot;-&quot;??_р_._-;_-@_-" sourceLinked="1"/>
        <c:majorTickMark val="none"/>
        <c:minorTickMark val="none"/>
        <c:tickLblPos val="none"/>
        <c:crossAx val="326946808"/>
        <c:crosses val="autoZero"/>
        <c:crossBetween val="between"/>
      </c:valAx>
    </c:plotArea>
    <c:plotVisOnly val="1"/>
    <c:dispBlanksAs val="gap"/>
    <c:showDLblsOverMax val="0"/>
  </c:chart>
  <c:spPr>
    <a:ln>
      <a:noFill/>
    </a:ln>
  </c:spPr>
  <c:txPr>
    <a:bodyPr/>
    <a:lstStyle/>
    <a:p>
      <a:pPr>
        <a:defRPr sz="800">
          <a:latin typeface="Times New Roman" pitchFamily="18" charset="0"/>
          <a:cs typeface="Times New Roman" pitchFamily="18" charset="0"/>
        </a:defRPr>
      </a:pPr>
      <a:endParaRPr lang="ru-RU"/>
    </a:p>
  </c:tx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2.4096344133325547E-3"/>
          <c:y val="0"/>
          <c:w val="0.95373291272344896"/>
          <c:h val="0.44070573569256993"/>
        </c:manualLayout>
      </c:layout>
      <c:barChart>
        <c:barDir val="bar"/>
        <c:grouping val="clustered"/>
        <c:varyColors val="0"/>
        <c:ser>
          <c:idx val="0"/>
          <c:order val="0"/>
          <c:tx>
            <c:strRef>
              <c:f>Лист1!$B$1</c:f>
              <c:strCache>
                <c:ptCount val="1"/>
                <c:pt idx="0">
                  <c:v>Поступило  за  9 месяцев 2023 года</c:v>
                </c:pt>
              </c:strCache>
            </c:strRef>
          </c:tx>
          <c:spPr>
            <a:solidFill>
              <a:schemeClr val="accent1"/>
            </a:solidFill>
            <a:ln>
              <a:noFill/>
            </a:ln>
            <a:effectLst/>
          </c:spPr>
          <c:invertIfNegative val="0"/>
          <c:dLbls>
            <c:dLbl>
              <c:idx val="0"/>
              <c:layout>
                <c:manualLayout>
                  <c:x val="-2.9197080291970802E-2"/>
                  <c:y val="0"/>
                </c:manualLayout>
              </c:layout>
              <c:showLegendKey val="0"/>
              <c:showVal val="1"/>
              <c:showCatName val="0"/>
              <c:showSerName val="0"/>
              <c:showPercent val="0"/>
              <c:showBubbleSize val="0"/>
              <c:extLst>
                <c:ext xmlns:c15="http://schemas.microsoft.com/office/drawing/2012/chart" uri="{CE6537A1-D6FC-4f65-9D91-7224C49458BB}">
                  <c15:layout>
                    <c:manualLayout>
                      <c:w val="0.34264705882352942"/>
                      <c:h val="0.17291970802919707"/>
                    </c:manualLayout>
                  </c15:layout>
                </c:ext>
              </c:extLst>
            </c:dLbl>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2">
                        <a:lumMod val="7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c:f>
              <c:strCache>
                <c:ptCount val="1"/>
                <c:pt idx="0">
                  <c:v>Категория 1</c:v>
                </c:pt>
              </c:strCache>
            </c:strRef>
          </c:cat>
          <c:val>
            <c:numRef>
              <c:f>Лист1!$B$2</c:f>
              <c:numCache>
                <c:formatCode>_-* #\ ##0.0\ _₽_-;\-* #\ ##0.0\ _₽_-;_-* "-"?\ _₽_-;_-@_-</c:formatCode>
                <c:ptCount val="1"/>
                <c:pt idx="0">
                  <c:v>4879601.9000000004</c:v>
                </c:pt>
              </c:numCache>
            </c:numRef>
          </c:val>
        </c:ser>
        <c:ser>
          <c:idx val="1"/>
          <c:order val="1"/>
          <c:tx>
            <c:strRef>
              <c:f>Лист1!$C$1</c:f>
              <c:strCache>
                <c:ptCount val="1"/>
                <c:pt idx="0">
                  <c:v>План на 2023 год</c:v>
                </c:pt>
              </c:strCache>
            </c:strRef>
          </c:tx>
          <c:spPr>
            <a:solidFill>
              <a:schemeClr val="accent3">
                <a:lumMod val="75000"/>
              </a:schemeClr>
            </a:solidFill>
            <a:ln>
              <a:noFill/>
            </a:ln>
            <a:effectLst/>
          </c:spPr>
          <c:invertIfNegative val="0"/>
          <c:dPt>
            <c:idx val="0"/>
            <c:invertIfNegative val="0"/>
            <c:bubble3D val="0"/>
            <c:spPr>
              <a:solidFill>
                <a:schemeClr val="accent3">
                  <a:lumMod val="75000"/>
                </a:schemeClr>
              </a:solidFill>
              <a:ln>
                <a:noFill/>
              </a:ln>
              <a:effectLst/>
            </c:spPr>
          </c:dPt>
          <c:dLbls>
            <c:dLbl>
              <c:idx val="0"/>
              <c:layout>
                <c:manualLayout>
                  <c:x val="-0.13203291207979187"/>
                  <c:y val="-4.6619511544107942E-3"/>
                </c:manualLayout>
              </c:layout>
              <c:showLegendKey val="0"/>
              <c:showVal val="1"/>
              <c:showCatName val="0"/>
              <c:showSerName val="0"/>
              <c:showPercent val="0"/>
              <c:showBubbleSize val="0"/>
              <c:extLst>
                <c:ext xmlns:c15="http://schemas.microsoft.com/office/drawing/2012/chart" uri="{CE6537A1-D6FC-4f65-9D91-7224C49458BB}">
                  <c15:layout>
                    <c:manualLayout>
                      <c:w val="0.35392589161648913"/>
                      <c:h val="0.17291970802919707"/>
                    </c:manualLayout>
                  </c15:layout>
                </c:ext>
              </c:extLst>
            </c:dLbl>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ru-RU"/>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c:f>
              <c:strCache>
                <c:ptCount val="1"/>
                <c:pt idx="0">
                  <c:v>Категория 1</c:v>
                </c:pt>
              </c:strCache>
            </c:strRef>
          </c:cat>
          <c:val>
            <c:numRef>
              <c:f>Лист1!$C$2</c:f>
              <c:numCache>
                <c:formatCode>_-* #\ ##0.0\ _₽_-;\-* #\ ##0.0\ _₽_-;_-* "-"?\ _₽_-;_-@_-</c:formatCode>
                <c:ptCount val="1"/>
                <c:pt idx="0">
                  <c:v>7310075.4000000004</c:v>
                </c:pt>
              </c:numCache>
            </c:numRef>
          </c:val>
        </c:ser>
        <c:dLbls>
          <c:showLegendKey val="0"/>
          <c:showVal val="0"/>
          <c:showCatName val="0"/>
          <c:showSerName val="0"/>
          <c:showPercent val="0"/>
          <c:showBubbleSize val="0"/>
        </c:dLbls>
        <c:gapWidth val="182"/>
        <c:axId val="326949944"/>
        <c:axId val="326947984"/>
      </c:barChart>
      <c:catAx>
        <c:axId val="326949944"/>
        <c:scaling>
          <c:orientation val="minMax"/>
        </c:scaling>
        <c:delete val="1"/>
        <c:axPos val="l"/>
        <c:numFmt formatCode="General" sourceLinked="1"/>
        <c:majorTickMark val="none"/>
        <c:minorTickMark val="none"/>
        <c:tickLblPos val="nextTo"/>
        <c:crossAx val="326947984"/>
        <c:crosses val="autoZero"/>
        <c:auto val="1"/>
        <c:lblAlgn val="ctr"/>
        <c:lblOffset val="100"/>
        <c:noMultiLvlLbl val="0"/>
      </c:catAx>
      <c:valAx>
        <c:axId val="326947984"/>
        <c:scaling>
          <c:orientation val="minMax"/>
        </c:scaling>
        <c:delete val="1"/>
        <c:axPos val="b"/>
        <c:numFmt formatCode="_-* #\ ##0.0\ _₽_-;\-* #\ ##0.0\ _₽_-;_-* &quot;-&quot;?\ _₽_-;_-@_-" sourceLinked="1"/>
        <c:majorTickMark val="none"/>
        <c:minorTickMark val="none"/>
        <c:tickLblPos val="nextTo"/>
        <c:crossAx val="326949944"/>
        <c:crosses val="autoZero"/>
        <c:crossBetween val="between"/>
      </c:valAx>
      <c:spPr>
        <a:noFill/>
        <a:ln>
          <a:noFill/>
        </a:ln>
        <a:effectLst/>
      </c:spPr>
    </c:plotArea>
    <c:legend>
      <c:legendPos val="b"/>
      <c:layout>
        <c:manualLayout>
          <c:xMode val="edge"/>
          <c:yMode val="edge"/>
          <c:x val="2.6356471918530917E-2"/>
          <c:y val="0.58331633969482632"/>
          <c:w val="0.80230434699312225"/>
          <c:h val="0.24520663730592998"/>
        </c:manualLayout>
      </c:layout>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noFill/>
    <a:ln w="9525" cap="flat" cmpd="sng" algn="ctr">
      <a:noFill/>
      <a:round/>
    </a:ln>
    <a:effectLst/>
  </c:spPr>
  <c:txPr>
    <a:bodyPr/>
    <a:lstStyle/>
    <a:p>
      <a:pPr>
        <a:defRPr/>
      </a:pPr>
      <a:endParaRPr lang="ru-RU"/>
    </a:p>
  </c:txPr>
  <c:externalData r:id="rId4">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23533229110334308"/>
          <c:y val="4.0755835494627642E-2"/>
          <c:w val="0.42909505675697496"/>
          <c:h val="0.91848832901074473"/>
        </c:manualLayout>
      </c:layout>
      <c:barChart>
        <c:barDir val="bar"/>
        <c:grouping val="clustered"/>
        <c:varyColors val="0"/>
        <c:ser>
          <c:idx val="0"/>
          <c:order val="0"/>
          <c:tx>
            <c:strRef>
              <c:f>Лист1!$B$1</c:f>
              <c:strCache>
                <c:ptCount val="1"/>
                <c:pt idx="0">
                  <c:v>Поступило за 9 месяцев 2023 года</c:v>
                </c:pt>
              </c:strCache>
            </c:strRef>
          </c:tx>
          <c:invertIfNegative val="0"/>
          <c:dLbls>
            <c:dLbl>
              <c:idx val="4"/>
              <c:layout>
                <c:manualLayout>
                  <c:x val="4.0421390249253202E-17"/>
                  <c:y val="1.8525379770285257E-2"/>
                </c:manualLayout>
              </c:layout>
              <c:showLegendKey val="0"/>
              <c:showVal val="1"/>
              <c:showCatName val="0"/>
              <c:showSerName val="0"/>
              <c:showPercent val="0"/>
              <c:showBubbleSize val="0"/>
              <c:extLst>
                <c:ext xmlns:c15="http://schemas.microsoft.com/office/drawing/2012/chart" uri="{CE6537A1-D6FC-4f65-9D91-7224C49458BB}"/>
              </c:extLst>
            </c:dLbl>
            <c:dLbl>
              <c:idx val="5"/>
              <c:layout>
                <c:manualLayout>
                  <c:x val="-1.322879783892076E-2"/>
                  <c:y val="7.4101519081141163E-3"/>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1000"/>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Лист1!$A$2:$A$8</c:f>
              <c:strCache>
                <c:ptCount val="6"/>
                <c:pt idx="0">
                  <c:v>Дотации</c:v>
                </c:pt>
                <c:pt idx="1">
                  <c:v>Субсидии</c:v>
                </c:pt>
                <c:pt idx="2">
                  <c:v>Субвенции</c:v>
                </c:pt>
                <c:pt idx="3">
                  <c:v>Иные межбюджетные трансферты</c:v>
                </c:pt>
                <c:pt idx="4">
                  <c:v>Прочие безвозмездные поступления</c:v>
                </c:pt>
                <c:pt idx="5">
                  <c:v>Возврат остатков прошлых лет</c:v>
                </c:pt>
              </c:strCache>
            </c:strRef>
          </c:cat>
          <c:val>
            <c:numRef>
              <c:f>Лист1!$B$2:$B$8</c:f>
              <c:numCache>
                <c:formatCode>_-* #\ ##0.0_р_._-;\-* #\ ##0.0_р_._-;_-* "-"??_р_._-;_-@_-</c:formatCode>
                <c:ptCount val="6"/>
                <c:pt idx="0">
                  <c:v>247150.2</c:v>
                </c:pt>
                <c:pt idx="1">
                  <c:v>1603688.2</c:v>
                </c:pt>
                <c:pt idx="2">
                  <c:v>3004692.2</c:v>
                </c:pt>
                <c:pt idx="3">
                  <c:v>130867</c:v>
                </c:pt>
                <c:pt idx="4">
                  <c:v>20000</c:v>
                </c:pt>
                <c:pt idx="5">
                  <c:v>-126795.7</c:v>
                </c:pt>
              </c:numCache>
            </c:numRef>
          </c:val>
        </c:ser>
        <c:ser>
          <c:idx val="1"/>
          <c:order val="1"/>
          <c:tx>
            <c:strRef>
              <c:f>Лист1!$C$1</c:f>
              <c:strCache>
                <c:ptCount val="1"/>
                <c:pt idx="0">
                  <c:v>Поступило за 9 месяцев 2022 года</c:v>
                </c:pt>
              </c:strCache>
            </c:strRef>
          </c:tx>
          <c:spPr>
            <a:solidFill>
              <a:schemeClr val="accent3">
                <a:lumMod val="75000"/>
              </a:schemeClr>
            </a:solidFill>
          </c:spPr>
          <c:invertIfNegative val="0"/>
          <c:dLbls>
            <c:dLbl>
              <c:idx val="5"/>
              <c:layout>
                <c:manualLayout>
                  <c:x val="2.2051757916767257E-3"/>
                  <c:y val="-1.4820303816228233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wrap="square" lIns="38100" tIns="19050" rIns="38100" bIns="19050" anchor="ctr">
                <a:spAutoFit/>
              </a:bodyPr>
              <a:lstStyle/>
              <a:p>
                <a:pPr>
                  <a:defRPr sz="1000"/>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Лист1!$A$2:$A$8</c:f>
              <c:strCache>
                <c:ptCount val="6"/>
                <c:pt idx="0">
                  <c:v>Дотации</c:v>
                </c:pt>
                <c:pt idx="1">
                  <c:v>Субсидии</c:v>
                </c:pt>
                <c:pt idx="2">
                  <c:v>Субвенции</c:v>
                </c:pt>
                <c:pt idx="3">
                  <c:v>Иные межбюджетные трансферты</c:v>
                </c:pt>
                <c:pt idx="4">
                  <c:v>Прочие безвозмездные поступления</c:v>
                </c:pt>
                <c:pt idx="5">
                  <c:v>Возврат остатков прошлых лет</c:v>
                </c:pt>
              </c:strCache>
            </c:strRef>
          </c:cat>
          <c:val>
            <c:numRef>
              <c:f>Лист1!$C$2:$C$8</c:f>
              <c:numCache>
                <c:formatCode>_-* #\ ##0.0_р_._-;\-* #\ ##0.0_р_._-;_-* "-"??_р_._-;_-@_-</c:formatCode>
                <c:ptCount val="6"/>
                <c:pt idx="0">
                  <c:v>184297.1</c:v>
                </c:pt>
                <c:pt idx="1">
                  <c:v>1109950.8999999999</c:v>
                </c:pt>
                <c:pt idx="2">
                  <c:v>2984447.6</c:v>
                </c:pt>
                <c:pt idx="3">
                  <c:v>105126.9</c:v>
                </c:pt>
                <c:pt idx="5">
                  <c:v>-3550.2</c:v>
                </c:pt>
              </c:numCache>
            </c:numRef>
          </c:val>
        </c:ser>
        <c:dLbls>
          <c:showLegendKey val="0"/>
          <c:showVal val="0"/>
          <c:showCatName val="0"/>
          <c:showSerName val="0"/>
          <c:showPercent val="0"/>
          <c:showBubbleSize val="0"/>
        </c:dLbls>
        <c:gapWidth val="150"/>
        <c:axId val="326950336"/>
        <c:axId val="326947592"/>
      </c:barChart>
      <c:catAx>
        <c:axId val="326950336"/>
        <c:scaling>
          <c:orientation val="minMax"/>
        </c:scaling>
        <c:delete val="0"/>
        <c:axPos val="l"/>
        <c:numFmt formatCode="General" sourceLinked="0"/>
        <c:majorTickMark val="none"/>
        <c:minorTickMark val="none"/>
        <c:tickLblPos val="nextTo"/>
        <c:crossAx val="326947592"/>
        <c:crosses val="autoZero"/>
        <c:auto val="1"/>
        <c:lblAlgn val="ctr"/>
        <c:lblOffset val="100"/>
        <c:noMultiLvlLbl val="0"/>
      </c:catAx>
      <c:valAx>
        <c:axId val="326947592"/>
        <c:scaling>
          <c:orientation val="minMax"/>
        </c:scaling>
        <c:delete val="1"/>
        <c:axPos val="b"/>
        <c:numFmt formatCode="_-* #\ ##0.0_р_._-;\-* #\ ##0.0_р_._-;_-* &quot;-&quot;??_р_._-;_-@_-" sourceLinked="1"/>
        <c:majorTickMark val="none"/>
        <c:minorTickMark val="none"/>
        <c:tickLblPos val="none"/>
        <c:crossAx val="326950336"/>
        <c:crosses val="autoZero"/>
        <c:crossBetween val="between"/>
      </c:valAx>
    </c:plotArea>
    <c:legend>
      <c:legendPos val="r"/>
      <c:layout>
        <c:manualLayout>
          <c:xMode val="edge"/>
          <c:yMode val="edge"/>
          <c:x val="0.59642210140996188"/>
          <c:y val="8.1705093458352904E-2"/>
          <c:w val="0.39034892714256819"/>
          <c:h val="0.15793834403526533"/>
        </c:manualLayout>
      </c:layout>
      <c:overlay val="0"/>
      <c:txPr>
        <a:bodyPr/>
        <a:lstStyle/>
        <a:p>
          <a:pPr>
            <a:defRPr sz="1000"/>
          </a:pPr>
          <a:endParaRPr lang="ru-RU"/>
        </a:p>
      </c:txPr>
    </c:legend>
    <c:plotVisOnly val="1"/>
    <c:dispBlanksAs val="gap"/>
    <c:showDLblsOverMax val="0"/>
  </c:chart>
  <c:spPr>
    <a:ln>
      <a:noFill/>
    </a:ln>
  </c:spPr>
  <c:txPr>
    <a:bodyPr/>
    <a:lstStyle/>
    <a:p>
      <a:pPr>
        <a:defRPr sz="800">
          <a:latin typeface="Times New Roman" pitchFamily="18" charset="0"/>
          <a:cs typeface="Times New Roman" pitchFamily="18" charset="0"/>
        </a:defRPr>
      </a:pPr>
      <a:endParaRPr lang="ru-RU"/>
    </a:p>
  </c:txPr>
  <c:externalData r:id="rId2">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0BB6D8-B977-47CA-ADF3-8285854A76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10459</TotalTime>
  <Pages>5</Pages>
  <Words>16226</Words>
  <Characters>92492</Characters>
  <Application>Microsoft Office Word</Application>
  <DocSecurity>0</DocSecurity>
  <Lines>770</Lines>
  <Paragraphs>217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korovina</dc:creator>
  <cp:lastModifiedBy>Павловская Татьяна Александровна</cp:lastModifiedBy>
  <cp:revision>388</cp:revision>
  <cp:lastPrinted>2023-10-18T04:50:00Z</cp:lastPrinted>
  <dcterms:created xsi:type="dcterms:W3CDTF">2020-07-14T10:31:00Z</dcterms:created>
  <dcterms:modified xsi:type="dcterms:W3CDTF">2023-11-03T07:29:00Z</dcterms:modified>
</cp:coreProperties>
</file>