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10065" w:type="dxa"/>
        <w:tblInd w:w="-318" w:type="dxa"/>
        <w:tblLayout w:type="fixed"/>
        <w:tblLook w:val="04A0" w:firstRow="1" w:lastRow="0" w:firstColumn="1" w:lastColumn="0" w:noHBand="0" w:noVBand="1"/>
      </w:tblPr>
      <w:tblGrid>
        <w:gridCol w:w="3120"/>
        <w:gridCol w:w="271"/>
        <w:gridCol w:w="4690"/>
        <w:gridCol w:w="430"/>
        <w:gridCol w:w="1554"/>
      </w:tblGrid>
      <w:tr w:rsidR="00BA4D15" w:rsidRPr="00BA4D15" w:rsidTr="00F85B31">
        <w:trPr>
          <w:trHeight w:val="315"/>
        </w:trPr>
        <w:tc>
          <w:tcPr>
            <w:tcW w:w="339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4D15" w:rsidRPr="00BA4D15" w:rsidRDefault="00BA4D15" w:rsidP="00BA4D15">
            <w:pPr>
              <w:spacing w:after="0" w:line="240" w:lineRule="auto"/>
              <w:rPr>
                <w:rFonts w:ascii="Calibri" w:eastAsia="Times New Roman" w:hAnsi="Calibri" w:cs="Calibri"/>
                <w:lang w:eastAsia="ru-RU"/>
              </w:rPr>
            </w:pPr>
          </w:p>
        </w:tc>
        <w:tc>
          <w:tcPr>
            <w:tcW w:w="667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A4D15" w:rsidRPr="00BA4D15" w:rsidRDefault="00BA4D15" w:rsidP="00BA4D1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A4D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Приложение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4</w:t>
            </w:r>
            <w:r w:rsidRPr="00BA4D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</w:p>
        </w:tc>
      </w:tr>
      <w:tr w:rsidR="00BA4D15" w:rsidRPr="00BA4D15" w:rsidTr="00F85B31">
        <w:trPr>
          <w:trHeight w:val="315"/>
        </w:trPr>
        <w:tc>
          <w:tcPr>
            <w:tcW w:w="339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4D15" w:rsidRPr="00BA4D15" w:rsidRDefault="00BA4D15" w:rsidP="00BA4D15">
            <w:pPr>
              <w:spacing w:after="0" w:line="240" w:lineRule="auto"/>
              <w:rPr>
                <w:rFonts w:ascii="Calibri" w:eastAsia="Times New Roman" w:hAnsi="Calibri" w:cs="Calibri"/>
                <w:lang w:eastAsia="ru-RU"/>
              </w:rPr>
            </w:pPr>
          </w:p>
        </w:tc>
        <w:tc>
          <w:tcPr>
            <w:tcW w:w="667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4D15" w:rsidRPr="00BA4D15" w:rsidRDefault="00BA4D15" w:rsidP="00BA4D1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A4D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 Решению Думы города Ханты-Мансийска</w:t>
            </w:r>
          </w:p>
        </w:tc>
      </w:tr>
      <w:tr w:rsidR="00BA4D15" w:rsidRPr="00BA4D15" w:rsidTr="00F85B31">
        <w:trPr>
          <w:trHeight w:val="315"/>
        </w:trPr>
        <w:tc>
          <w:tcPr>
            <w:tcW w:w="339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4D15" w:rsidRPr="00BA4D15" w:rsidRDefault="00BA4D15" w:rsidP="00BA4D15">
            <w:pPr>
              <w:spacing w:after="0" w:line="240" w:lineRule="auto"/>
              <w:rPr>
                <w:rFonts w:ascii="Calibri" w:eastAsia="Times New Roman" w:hAnsi="Calibri" w:cs="Calibri"/>
                <w:lang w:eastAsia="ru-RU"/>
              </w:rPr>
            </w:pPr>
          </w:p>
        </w:tc>
        <w:tc>
          <w:tcPr>
            <w:tcW w:w="667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4D15" w:rsidRPr="00BA4D15" w:rsidRDefault="00BA4D15" w:rsidP="005660F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A4D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________ 20</w:t>
            </w:r>
            <w:r w:rsidR="00A412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  <w:r w:rsidR="005660F5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5</w:t>
            </w:r>
            <w:r w:rsidRPr="00BA4D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года № ________</w:t>
            </w:r>
          </w:p>
        </w:tc>
      </w:tr>
      <w:tr w:rsidR="00BA4D15" w:rsidRPr="00BA4D15" w:rsidTr="00F85B31">
        <w:trPr>
          <w:trHeight w:val="300"/>
        </w:trPr>
        <w:tc>
          <w:tcPr>
            <w:tcW w:w="339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4D15" w:rsidRPr="00BA4D15" w:rsidRDefault="00BA4D15" w:rsidP="00BA4D15">
            <w:pPr>
              <w:spacing w:after="0" w:line="240" w:lineRule="auto"/>
              <w:rPr>
                <w:rFonts w:ascii="Calibri" w:eastAsia="Times New Roman" w:hAnsi="Calibri" w:cs="Calibri"/>
                <w:lang w:eastAsia="ru-RU"/>
              </w:rPr>
            </w:pPr>
          </w:p>
        </w:tc>
        <w:tc>
          <w:tcPr>
            <w:tcW w:w="51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4D15" w:rsidRPr="00BA4D15" w:rsidRDefault="00BA4D15" w:rsidP="00BA4D15">
            <w:pPr>
              <w:spacing w:after="0" w:line="240" w:lineRule="auto"/>
              <w:rPr>
                <w:rFonts w:ascii="Calibri" w:eastAsia="Times New Roman" w:hAnsi="Calibri" w:cs="Calibri"/>
                <w:lang w:eastAsia="ru-RU"/>
              </w:rPr>
            </w:pPr>
          </w:p>
        </w:tc>
        <w:tc>
          <w:tcPr>
            <w:tcW w:w="15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4D15" w:rsidRPr="00BA4D15" w:rsidRDefault="00BA4D15" w:rsidP="00BA4D15">
            <w:pPr>
              <w:spacing w:after="0" w:line="240" w:lineRule="auto"/>
              <w:rPr>
                <w:rFonts w:ascii="Calibri" w:eastAsia="Times New Roman" w:hAnsi="Calibri" w:cs="Calibri"/>
                <w:lang w:eastAsia="ru-RU"/>
              </w:rPr>
            </w:pPr>
          </w:p>
        </w:tc>
      </w:tr>
      <w:tr w:rsidR="00BA4D15" w:rsidRPr="00BA4D15" w:rsidTr="00F85B31">
        <w:trPr>
          <w:trHeight w:val="780"/>
        </w:trPr>
        <w:tc>
          <w:tcPr>
            <w:tcW w:w="10065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BA4D15" w:rsidRPr="006809BB" w:rsidRDefault="00BA4D15" w:rsidP="005660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BA4D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6809B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Показатели источников финансирования дефицита </w:t>
            </w:r>
            <w:r w:rsidR="0043477A" w:rsidRPr="006809B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бюджета города</w:t>
            </w:r>
            <w:r w:rsidRPr="006809B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Ханты-Мансийска за 20</w:t>
            </w:r>
            <w:r w:rsidR="00794E9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</w:t>
            </w:r>
            <w:r w:rsidR="005660F5" w:rsidRPr="005660F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4</w:t>
            </w:r>
            <w:r w:rsidRPr="006809B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год по кодам классификации источников финансирования дефицитов бюджетов </w:t>
            </w:r>
          </w:p>
        </w:tc>
      </w:tr>
      <w:tr w:rsidR="00BA4D15" w:rsidRPr="00BA4D15" w:rsidTr="007D0B75">
        <w:trPr>
          <w:trHeight w:val="300"/>
        </w:trPr>
        <w:tc>
          <w:tcPr>
            <w:tcW w:w="31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4D15" w:rsidRPr="00BA4D15" w:rsidRDefault="00BA4D15" w:rsidP="00BA4D15">
            <w:pPr>
              <w:spacing w:after="0" w:line="240" w:lineRule="auto"/>
              <w:rPr>
                <w:rFonts w:ascii="Calibri" w:eastAsia="Times New Roman" w:hAnsi="Calibri" w:cs="Calibri"/>
                <w:lang w:eastAsia="ru-RU"/>
              </w:rPr>
            </w:pPr>
          </w:p>
        </w:tc>
        <w:tc>
          <w:tcPr>
            <w:tcW w:w="496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4D15" w:rsidRPr="00BA4D15" w:rsidRDefault="00BA4D15" w:rsidP="00BA4D15">
            <w:pPr>
              <w:spacing w:after="0" w:line="240" w:lineRule="auto"/>
              <w:rPr>
                <w:rFonts w:ascii="Calibri" w:eastAsia="Times New Roman" w:hAnsi="Calibri" w:cs="Calibri"/>
                <w:lang w:eastAsia="ru-RU"/>
              </w:rPr>
            </w:pPr>
          </w:p>
        </w:tc>
        <w:tc>
          <w:tcPr>
            <w:tcW w:w="198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4D15" w:rsidRPr="00BA4D15" w:rsidRDefault="00BA4D15" w:rsidP="00BA4D15">
            <w:pPr>
              <w:spacing w:after="0" w:line="240" w:lineRule="auto"/>
              <w:rPr>
                <w:rFonts w:ascii="Calibri" w:eastAsia="Times New Roman" w:hAnsi="Calibri" w:cs="Calibri"/>
                <w:lang w:eastAsia="ru-RU"/>
              </w:rPr>
            </w:pPr>
          </w:p>
        </w:tc>
      </w:tr>
      <w:tr w:rsidR="00BA4D15" w:rsidRPr="00BA4D15" w:rsidTr="007D0B75">
        <w:trPr>
          <w:trHeight w:val="420"/>
        </w:trPr>
        <w:tc>
          <w:tcPr>
            <w:tcW w:w="31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4D15" w:rsidRPr="00BA4D15" w:rsidRDefault="00BA4D15" w:rsidP="00BA4D15">
            <w:pPr>
              <w:spacing w:after="0" w:line="240" w:lineRule="auto"/>
              <w:rPr>
                <w:rFonts w:ascii="Calibri" w:eastAsia="Times New Roman" w:hAnsi="Calibri" w:cs="Calibri"/>
                <w:lang w:eastAsia="ru-RU"/>
              </w:rPr>
            </w:pPr>
          </w:p>
        </w:tc>
        <w:tc>
          <w:tcPr>
            <w:tcW w:w="496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4D15" w:rsidRPr="00BA4D15" w:rsidRDefault="00BA4D15" w:rsidP="00BA4D15">
            <w:pPr>
              <w:spacing w:after="0" w:line="240" w:lineRule="auto"/>
              <w:rPr>
                <w:rFonts w:ascii="Calibri" w:eastAsia="Times New Roman" w:hAnsi="Calibri" w:cs="Calibri"/>
                <w:lang w:eastAsia="ru-RU"/>
              </w:rPr>
            </w:pPr>
          </w:p>
        </w:tc>
        <w:tc>
          <w:tcPr>
            <w:tcW w:w="198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4D15" w:rsidRPr="00BA4D15" w:rsidRDefault="00BA4D15" w:rsidP="00BA4D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A4D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(рублей)</w:t>
            </w:r>
          </w:p>
        </w:tc>
      </w:tr>
      <w:tr w:rsidR="00BA4D15" w:rsidRPr="00BA4D15" w:rsidTr="007D0B75">
        <w:trPr>
          <w:trHeight w:val="630"/>
        </w:trPr>
        <w:tc>
          <w:tcPr>
            <w:tcW w:w="3120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BA4D15" w:rsidRPr="00BA4D15" w:rsidRDefault="00BA4D15" w:rsidP="00BA4D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A4D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Код источника  финансирования </w:t>
            </w:r>
          </w:p>
        </w:tc>
        <w:tc>
          <w:tcPr>
            <w:tcW w:w="4961" w:type="dxa"/>
            <w:gridSpan w:val="2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BA4D15" w:rsidRPr="00BA4D15" w:rsidRDefault="00BA4D15" w:rsidP="00BA4D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A4D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Наименование показателя</w:t>
            </w:r>
          </w:p>
        </w:tc>
        <w:tc>
          <w:tcPr>
            <w:tcW w:w="1984" w:type="dxa"/>
            <w:gridSpan w:val="2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BA4D15" w:rsidRPr="00BA4D15" w:rsidRDefault="00BA4D15" w:rsidP="00BA4D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A4D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Исполнено</w:t>
            </w:r>
          </w:p>
        </w:tc>
      </w:tr>
      <w:tr w:rsidR="00BA4D15" w:rsidRPr="00BA4D15" w:rsidTr="007D0B75">
        <w:trPr>
          <w:trHeight w:val="630"/>
        </w:trPr>
        <w:tc>
          <w:tcPr>
            <w:tcW w:w="312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4D15" w:rsidRPr="00BA4D15" w:rsidRDefault="00BA4D15" w:rsidP="008D1F8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A4D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  <w:r w:rsidR="008D1F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  <w:r w:rsidRPr="00BA4D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0 00 00 00 00 00 0000 000</w:t>
            </w:r>
          </w:p>
        </w:tc>
        <w:tc>
          <w:tcPr>
            <w:tcW w:w="49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BA4D15" w:rsidRPr="00BA4D15" w:rsidRDefault="00BA4D15" w:rsidP="00BA4D1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BA4D1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Департамент управления финансами Администрации города Ханты-Мансийска</w:t>
            </w: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D15" w:rsidRPr="00F37456" w:rsidRDefault="0096736E" w:rsidP="005660F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745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="005660F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-269 103 881,50</w:t>
            </w:r>
          </w:p>
        </w:tc>
      </w:tr>
      <w:tr w:rsidR="0096736E" w:rsidRPr="00BA4D15" w:rsidTr="007D0B75">
        <w:trPr>
          <w:trHeight w:val="1260"/>
        </w:trPr>
        <w:tc>
          <w:tcPr>
            <w:tcW w:w="31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96736E" w:rsidRPr="00BA4D15" w:rsidRDefault="00F37456" w:rsidP="008D1F8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  <w:r w:rsidR="008D1F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</w:t>
            </w:r>
            <w:r w:rsidR="0096736E" w:rsidRPr="00BA4D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0 01 03 01 00 00 0000 8</w:t>
            </w:r>
            <w:r w:rsidR="0096736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  <w:r w:rsidR="0096736E" w:rsidRPr="00BA4D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4961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96736E" w:rsidRPr="00BA4D15" w:rsidRDefault="0096736E" w:rsidP="0096736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62A5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Погашение бюджетами городских округов кредитов  от других бюджетов бюджетной системы Российской Федерации в валюте Российской Федерации</w:t>
            </w:r>
          </w:p>
        </w:tc>
        <w:tc>
          <w:tcPr>
            <w:tcW w:w="1984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96736E" w:rsidRPr="00F37456" w:rsidRDefault="0096736E" w:rsidP="005660F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745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  </w:t>
            </w:r>
            <w:r w:rsidR="005660F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162 814 000,00</w:t>
            </w:r>
          </w:p>
        </w:tc>
      </w:tr>
      <w:tr w:rsidR="0096736E" w:rsidRPr="00BA4D15" w:rsidTr="007D0B75">
        <w:trPr>
          <w:trHeight w:val="630"/>
        </w:trPr>
        <w:tc>
          <w:tcPr>
            <w:tcW w:w="31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96736E" w:rsidRPr="00BA4D15" w:rsidRDefault="0096736E" w:rsidP="008D1F8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A4D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  <w:r w:rsidR="008D1F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</w:t>
            </w:r>
            <w:r w:rsidRPr="00BA4D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0 01 05 00 00 00 0000 000</w:t>
            </w:r>
          </w:p>
        </w:tc>
        <w:tc>
          <w:tcPr>
            <w:tcW w:w="4961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96736E" w:rsidRPr="00BA4D15" w:rsidRDefault="0096736E" w:rsidP="0096736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A4D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Изменение остатков средств на счетах по учету средств бюджетов</w:t>
            </w:r>
          </w:p>
        </w:tc>
        <w:tc>
          <w:tcPr>
            <w:tcW w:w="1984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96736E" w:rsidRPr="005660F5" w:rsidRDefault="00715B1C" w:rsidP="005660F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745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</w:t>
            </w:r>
            <w:r w:rsidR="005660F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106 289 881,</w:t>
            </w:r>
            <w:r w:rsidR="005660F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50</w:t>
            </w:r>
          </w:p>
        </w:tc>
      </w:tr>
      <w:tr w:rsidR="00E53526" w:rsidRPr="00BA4D15" w:rsidTr="007D0B75">
        <w:trPr>
          <w:trHeight w:val="630"/>
        </w:trPr>
        <w:tc>
          <w:tcPr>
            <w:tcW w:w="31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E53526" w:rsidRPr="00BA4D15" w:rsidRDefault="00E53526" w:rsidP="00E535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A4D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000 90 00 00 00 00 0000 000</w:t>
            </w:r>
          </w:p>
        </w:tc>
        <w:tc>
          <w:tcPr>
            <w:tcW w:w="4961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E53526" w:rsidRPr="00BA4D15" w:rsidRDefault="00E53526" w:rsidP="00E5352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BA4D1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Источники финансирования дефицитов бюджетов - всего</w:t>
            </w:r>
          </w:p>
        </w:tc>
        <w:tc>
          <w:tcPr>
            <w:tcW w:w="1984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E53526" w:rsidRPr="00BA4D15" w:rsidRDefault="00E53526" w:rsidP="005660F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="005660F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- 269 103 881,50</w:t>
            </w:r>
          </w:p>
        </w:tc>
      </w:tr>
    </w:tbl>
    <w:p w:rsidR="00E7089B" w:rsidRDefault="00E7089B">
      <w:bookmarkStart w:id="0" w:name="_GoBack"/>
      <w:bookmarkEnd w:id="0"/>
    </w:p>
    <w:sectPr w:rsidR="00E7089B" w:rsidSect="00E7089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BA4D15"/>
    <w:rsid w:val="000A6F47"/>
    <w:rsid w:val="001B037C"/>
    <w:rsid w:val="001F224D"/>
    <w:rsid w:val="001F279E"/>
    <w:rsid w:val="00380A1B"/>
    <w:rsid w:val="003F6BB8"/>
    <w:rsid w:val="00410406"/>
    <w:rsid w:val="0043477A"/>
    <w:rsid w:val="004800A3"/>
    <w:rsid w:val="004A76CB"/>
    <w:rsid w:val="005660F5"/>
    <w:rsid w:val="0061551A"/>
    <w:rsid w:val="006809BB"/>
    <w:rsid w:val="00715B1C"/>
    <w:rsid w:val="0079202E"/>
    <w:rsid w:val="00793682"/>
    <w:rsid w:val="00794E9C"/>
    <w:rsid w:val="007C17FE"/>
    <w:rsid w:val="007D0B75"/>
    <w:rsid w:val="008877BE"/>
    <w:rsid w:val="008D1F81"/>
    <w:rsid w:val="0096736E"/>
    <w:rsid w:val="009E5674"/>
    <w:rsid w:val="00A412D3"/>
    <w:rsid w:val="00B62A5B"/>
    <w:rsid w:val="00BA4D15"/>
    <w:rsid w:val="00DF2429"/>
    <w:rsid w:val="00E262A7"/>
    <w:rsid w:val="00E53526"/>
    <w:rsid w:val="00E7089B"/>
    <w:rsid w:val="00F37456"/>
    <w:rsid w:val="00F85B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3E595125-CCB0-48C4-AE4E-9D82C2D01D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7089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615751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378</TotalTime>
  <Pages>1</Pages>
  <Words>125</Words>
  <Characters>719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843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Snisarenkoi</dc:creator>
  <cp:lastModifiedBy>Охранова Евгения Анатольевна</cp:lastModifiedBy>
  <cp:revision>18</cp:revision>
  <cp:lastPrinted>2018-03-13T04:39:00Z</cp:lastPrinted>
  <dcterms:created xsi:type="dcterms:W3CDTF">2019-03-15T07:47:00Z</dcterms:created>
  <dcterms:modified xsi:type="dcterms:W3CDTF">2025-02-03T11:00:00Z</dcterms:modified>
</cp:coreProperties>
</file>