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F1" w:rsidRPr="00B569F1" w:rsidRDefault="00B569F1" w:rsidP="00B569F1">
      <w:pPr>
        <w:jc w:val="right"/>
        <w:rPr>
          <w:sz w:val="28"/>
          <w:szCs w:val="28"/>
        </w:rPr>
      </w:pPr>
      <w:r w:rsidRPr="00B569F1">
        <w:rPr>
          <w:sz w:val="28"/>
          <w:szCs w:val="28"/>
        </w:rPr>
        <w:t>Приложение 1 к приказу</w:t>
      </w:r>
    </w:p>
    <w:p w:rsidR="00B569F1" w:rsidRPr="00B569F1" w:rsidRDefault="00B569F1" w:rsidP="00B569F1">
      <w:pPr>
        <w:jc w:val="right"/>
        <w:rPr>
          <w:sz w:val="28"/>
          <w:szCs w:val="28"/>
        </w:rPr>
      </w:pPr>
      <w:r w:rsidRPr="00B569F1">
        <w:rPr>
          <w:sz w:val="28"/>
          <w:szCs w:val="28"/>
        </w:rPr>
        <w:t>Департамента управления финансами</w:t>
      </w:r>
    </w:p>
    <w:p w:rsidR="00B569F1" w:rsidRPr="00B569F1" w:rsidRDefault="00B569F1" w:rsidP="00B569F1">
      <w:pPr>
        <w:jc w:val="right"/>
        <w:rPr>
          <w:sz w:val="28"/>
          <w:szCs w:val="28"/>
        </w:rPr>
      </w:pPr>
      <w:r w:rsidRPr="00B569F1">
        <w:rPr>
          <w:sz w:val="28"/>
          <w:szCs w:val="28"/>
        </w:rPr>
        <w:t>Администрации города Ханты-Мансийска</w:t>
      </w:r>
    </w:p>
    <w:p w:rsidR="00D2789A" w:rsidRPr="00B569F1" w:rsidRDefault="00B569F1" w:rsidP="00D2789A">
      <w:pPr>
        <w:jc w:val="right"/>
        <w:rPr>
          <w:sz w:val="28"/>
          <w:szCs w:val="28"/>
        </w:rPr>
      </w:pPr>
      <w:r w:rsidRPr="009B0782">
        <w:rPr>
          <w:sz w:val="28"/>
          <w:szCs w:val="28"/>
        </w:rPr>
        <w:t xml:space="preserve">от </w:t>
      </w:r>
      <w:r w:rsidR="00D2789A">
        <w:rPr>
          <w:sz w:val="28"/>
          <w:szCs w:val="28"/>
        </w:rPr>
        <w:t>18</w:t>
      </w:r>
      <w:r w:rsidR="00D2789A" w:rsidRPr="00B569F1">
        <w:rPr>
          <w:sz w:val="28"/>
          <w:szCs w:val="28"/>
        </w:rPr>
        <w:t>.</w:t>
      </w:r>
      <w:r w:rsidR="00D2789A">
        <w:rPr>
          <w:sz w:val="28"/>
          <w:szCs w:val="28"/>
        </w:rPr>
        <w:t>10</w:t>
      </w:r>
      <w:r w:rsidR="00D2789A" w:rsidRPr="00B569F1">
        <w:rPr>
          <w:sz w:val="28"/>
          <w:szCs w:val="28"/>
        </w:rPr>
        <w:t>.202</w:t>
      </w:r>
      <w:r w:rsidR="00D2789A">
        <w:rPr>
          <w:sz w:val="28"/>
          <w:szCs w:val="28"/>
        </w:rPr>
        <w:t>1</w:t>
      </w:r>
      <w:r w:rsidR="00D2789A" w:rsidRPr="00B569F1">
        <w:rPr>
          <w:sz w:val="28"/>
          <w:szCs w:val="28"/>
        </w:rPr>
        <w:t xml:space="preserve"> № </w:t>
      </w:r>
      <w:r w:rsidR="00D2789A">
        <w:rPr>
          <w:sz w:val="28"/>
          <w:szCs w:val="28"/>
        </w:rPr>
        <w:t>186</w:t>
      </w:r>
      <w:r w:rsidR="00D2789A" w:rsidRPr="00B569F1">
        <w:rPr>
          <w:sz w:val="28"/>
          <w:szCs w:val="28"/>
        </w:rPr>
        <w:t xml:space="preserve"> </w:t>
      </w:r>
    </w:p>
    <w:p w:rsidR="00B569F1" w:rsidRPr="009B0782" w:rsidRDefault="00B569F1" w:rsidP="00B569F1">
      <w:pPr>
        <w:jc w:val="right"/>
        <w:rPr>
          <w:sz w:val="28"/>
          <w:szCs w:val="28"/>
        </w:rPr>
      </w:pPr>
    </w:p>
    <w:p w:rsidR="00B569F1" w:rsidRDefault="00B569F1" w:rsidP="007E6CFA">
      <w:pPr>
        <w:autoSpaceDE w:val="0"/>
        <w:autoSpaceDN w:val="0"/>
        <w:adjustRightInd w:val="0"/>
        <w:jc w:val="center"/>
      </w:pPr>
    </w:p>
    <w:p w:rsidR="007E6CFA" w:rsidRPr="00F70E21" w:rsidRDefault="007E6CFA" w:rsidP="007E6CFA">
      <w:pPr>
        <w:autoSpaceDE w:val="0"/>
        <w:autoSpaceDN w:val="0"/>
        <w:adjustRightInd w:val="0"/>
        <w:jc w:val="center"/>
      </w:pPr>
      <w:r w:rsidRPr="00F70E21">
        <w:t xml:space="preserve">ПЕРЕЧЕНЬ </w:t>
      </w:r>
    </w:p>
    <w:p w:rsidR="007E6CFA" w:rsidRPr="00F70E21" w:rsidRDefault="007E6CFA" w:rsidP="007E6CFA">
      <w:pPr>
        <w:autoSpaceDE w:val="0"/>
        <w:autoSpaceDN w:val="0"/>
        <w:adjustRightInd w:val="0"/>
        <w:jc w:val="center"/>
      </w:pPr>
      <w:r w:rsidRPr="00F70E21">
        <w:t xml:space="preserve">налоговых расходов города Ханты-Мансийска на </w:t>
      </w:r>
      <w:r w:rsidR="00BB1416">
        <w:t>202</w:t>
      </w:r>
      <w:r w:rsidR="00D2789A">
        <w:t>2</w:t>
      </w:r>
      <w:r w:rsidR="00BB1416">
        <w:t xml:space="preserve"> </w:t>
      </w:r>
      <w:r w:rsidRPr="00F70E21">
        <w:t>год и</w:t>
      </w:r>
      <w:r w:rsidR="00BB1416">
        <w:t xml:space="preserve"> на </w:t>
      </w:r>
      <w:r w:rsidRPr="00F70E21">
        <w:t xml:space="preserve">плановый период </w:t>
      </w:r>
      <w:r w:rsidR="00BB1416">
        <w:t>202</w:t>
      </w:r>
      <w:r w:rsidR="00D2789A">
        <w:t>3</w:t>
      </w:r>
      <w:r w:rsidR="00BB1416">
        <w:t xml:space="preserve"> и </w:t>
      </w:r>
      <w:r w:rsidR="00A914C7">
        <w:t>202</w:t>
      </w:r>
      <w:r w:rsidR="00D2789A">
        <w:t>4</w:t>
      </w:r>
      <w:r w:rsidR="00A914C7">
        <w:t xml:space="preserve"> </w:t>
      </w:r>
      <w:r w:rsidR="00A914C7" w:rsidRPr="00F70E21">
        <w:t>годов</w:t>
      </w:r>
      <w:r w:rsidRPr="00F70E21">
        <w:t xml:space="preserve"> </w:t>
      </w:r>
    </w:p>
    <w:p w:rsidR="007E6CFA" w:rsidRPr="00F70E21" w:rsidRDefault="007E6CFA" w:rsidP="007E6CFA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15168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1843"/>
        <w:gridCol w:w="2551"/>
        <w:gridCol w:w="2410"/>
        <w:gridCol w:w="2551"/>
        <w:gridCol w:w="2268"/>
        <w:gridCol w:w="1843"/>
      </w:tblGrid>
      <w:tr w:rsidR="00F856E3" w:rsidRPr="00F70E21" w:rsidTr="00641F55">
        <w:trPr>
          <w:trHeight w:val="4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N п/п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A737CE">
            <w:pPr>
              <w:autoSpaceDE w:val="0"/>
              <w:autoSpaceDN w:val="0"/>
              <w:adjustRightInd w:val="0"/>
              <w:jc w:val="center"/>
            </w:pPr>
            <w:r w:rsidRPr="00F70E21">
              <w:t>Наименование налога, по которому предусматриваются налоговые расходы (</w:t>
            </w:r>
            <w:r w:rsidRPr="00F70E21">
              <w:rPr>
                <w:rFonts w:eastAsia="font444"/>
              </w:rPr>
              <w:t>налоговые льготы, освобождения и иные преференции)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A737CE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font444"/>
              </w:rPr>
              <w:t>Реквизиты Решения Думы города Ханты-Мансийска,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A737CE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font444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E3" w:rsidRPr="00F70E21" w:rsidRDefault="00F856E3" w:rsidP="00A737CE">
            <w:pPr>
              <w:widowControl w:val="0"/>
              <w:suppressAutoHyphens/>
              <w:jc w:val="center"/>
              <w:rPr>
                <w:rFonts w:eastAsia="font444"/>
              </w:rPr>
            </w:pPr>
            <w:r w:rsidRPr="00F70E21">
              <w:rPr>
                <w:rFonts w:eastAsia="font444"/>
              </w:rPr>
              <w:t>Наименование муниципальной программы, наименования нормативных правовых актов, определяющих цели социально-экономической политики города Ханты-Мансийска, не относящихся к муниципальным программам, в целях реализации которых предоставляются налоговые расходы (налоговые л</w:t>
            </w:r>
            <w:bookmarkStart w:id="0" w:name="_GoBack"/>
            <w:bookmarkEnd w:id="0"/>
            <w:r w:rsidRPr="00F70E21">
              <w:rPr>
                <w:rFonts w:eastAsia="font444"/>
              </w:rPr>
              <w:t>ьготы, освобождения и иные преференции)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E3" w:rsidRPr="00F70E21" w:rsidRDefault="00F856E3" w:rsidP="00A737CE">
            <w:pPr>
              <w:widowControl w:val="0"/>
              <w:suppressAutoHyphens/>
              <w:jc w:val="center"/>
              <w:rPr>
                <w:rFonts w:eastAsia="font444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Цели и задачи муниципальной программы, </w:t>
            </w:r>
            <w:r w:rsidRPr="00F70E21">
              <w:rPr>
                <w:rFonts w:eastAsia="font444"/>
              </w:rPr>
              <w:t>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A914C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font444"/>
              </w:rPr>
              <w:t>Показатели (индикаторы) достижения целей муниципальных программ и (или) целей социально-экономической политики города Ханты-Мансийска,</w:t>
            </w:r>
            <w:r>
              <w:rPr>
                <w:rFonts w:eastAsia="font444"/>
              </w:rPr>
              <w:t xml:space="preserve"> </w:t>
            </w:r>
            <w:r w:rsidRPr="00F70E21">
              <w:rPr>
                <w:rFonts w:eastAsia="font444"/>
              </w:rPr>
              <w:t>не относящихся к муниципальным программам,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A737CE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Куратор налогового расхода </w:t>
            </w:r>
          </w:p>
        </w:tc>
      </w:tr>
      <w:tr w:rsidR="00F856E3" w:rsidRPr="00F70E21" w:rsidTr="00641F55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E834B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E834B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E834B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E834B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E3" w:rsidRPr="00F70E21" w:rsidRDefault="00F856E3" w:rsidP="00E834B0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E3" w:rsidRPr="00F70E21" w:rsidRDefault="00F856E3" w:rsidP="00F856E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F856E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526BDB" w:rsidRDefault="00F856E3" w:rsidP="00F856E3">
            <w:pPr>
              <w:autoSpaceDE w:val="0"/>
              <w:autoSpaceDN w:val="0"/>
              <w:adjustRightInd w:val="0"/>
              <w:jc w:val="center"/>
              <w:rPr>
                <w:rFonts w:eastAsia="Arial Unicode MS" w:cs="Arial Unicode MS"/>
                <w:color w:val="000000"/>
                <w:u w:color="000000"/>
                <w:bdr w:val="nil"/>
                <w:lang w:val="en-US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8</w:t>
            </w:r>
          </w:p>
        </w:tc>
      </w:tr>
    </w:tbl>
    <w:p w:rsidR="003256B3" w:rsidRDefault="003256B3">
      <w:r>
        <w:br w:type="page"/>
      </w:r>
    </w:p>
    <w:tbl>
      <w:tblPr>
        <w:tblW w:w="15168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1843"/>
        <w:gridCol w:w="2551"/>
        <w:gridCol w:w="2410"/>
        <w:gridCol w:w="2551"/>
        <w:gridCol w:w="2268"/>
        <w:gridCol w:w="1843"/>
      </w:tblGrid>
      <w:tr w:rsidR="00F856E3" w:rsidRPr="00F70E21" w:rsidTr="00B419C5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2E2EF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2E2E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2E2EF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2E2E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2E2EFF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6C6E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F856E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526BDB" w:rsidRDefault="00F856E3" w:rsidP="00F856E3">
            <w:pPr>
              <w:autoSpaceDE w:val="0"/>
              <w:autoSpaceDN w:val="0"/>
              <w:adjustRightInd w:val="0"/>
              <w:jc w:val="center"/>
              <w:rPr>
                <w:rFonts w:eastAsia="Arial Unicode MS" w:cs="Arial Unicode MS"/>
                <w:color w:val="000000"/>
                <w:u w:color="000000"/>
                <w:bdr w:val="nil"/>
                <w:lang w:val="en-US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8</w:t>
            </w:r>
          </w:p>
        </w:tc>
      </w:tr>
      <w:tr w:rsidR="00F856E3" w:rsidRPr="00F70E21" w:rsidTr="00B419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526BDB" w:rsidRDefault="00F856E3" w:rsidP="006C274E">
            <w:pPr>
              <w:autoSpaceDE w:val="0"/>
              <w:autoSpaceDN w:val="0"/>
              <w:adjustRightInd w:val="0"/>
              <w:jc w:val="both"/>
            </w:pPr>
            <w:r w:rsidRPr="00F70E21">
              <w:t>Земельный налог</w:t>
            </w:r>
            <w:r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6C274E">
            <w:pPr>
              <w:autoSpaceDE w:val="0"/>
              <w:autoSpaceDN w:val="0"/>
              <w:adjustRightInd w:val="0"/>
              <w:jc w:val="both"/>
            </w:pPr>
            <w:r w:rsidRPr="00F70E21">
              <w:t>Решение Думы города Ханты-Мансийска «О земель</w:t>
            </w:r>
            <w:r>
              <w:t>ном налоге» от 28.10.2005 № 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9F2A5C" w:rsidRDefault="00F856E3" w:rsidP="006C274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70E21">
              <w:t>Ветераны Великой Отечественной войны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6C274E">
            <w:pPr>
              <w:autoSpaceDE w:val="0"/>
              <w:autoSpaceDN w:val="0"/>
              <w:adjustRightInd w:val="0"/>
              <w:jc w:val="both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6C274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F856E3" w:rsidRPr="00F70E21" w:rsidRDefault="00F856E3" w:rsidP="00B419C5">
            <w:pPr>
              <w:autoSpaceDE w:val="0"/>
              <w:autoSpaceDN w:val="0"/>
              <w:adjustRightInd w:val="0"/>
              <w:jc w:val="both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Ханты-Мансийске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B419C5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</w:t>
            </w:r>
            <w:r w:rsidR="00B419C5">
              <w:rPr>
                <w:rFonts w:eastAsia="Arial Unicode MS"/>
                <w:color w:val="000000"/>
                <w:u w:color="000000"/>
                <w:bdr w:val="nil"/>
              </w:rPr>
              <w:t xml:space="preserve">вшихся граждан и имеющих право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на их получение, на уровне 100%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6F1956" w:rsidRDefault="00F856E3" w:rsidP="006C274E">
            <w:pPr>
              <w:autoSpaceDE w:val="0"/>
              <w:autoSpaceDN w:val="0"/>
              <w:adjustRightInd w:val="0"/>
              <w:jc w:val="both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F856E3" w:rsidRPr="00F70E21" w:rsidTr="00B419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>Земельный налог</w:t>
            </w:r>
            <w:r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 xml:space="preserve">Решение Думы города Ханты-Мансийска «О земельном налоге» </w:t>
            </w:r>
            <w:r>
              <w:t>от 28.10.2005 № 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>Лица, в составе семьи которых имеется ребенок-инвалид в возрасте до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F856E3" w:rsidRDefault="00F856E3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F856E3" w:rsidRPr="00F70E21" w:rsidRDefault="00F856E3" w:rsidP="00B419C5">
            <w:pPr>
              <w:autoSpaceDE w:val="0"/>
              <w:autoSpaceDN w:val="0"/>
              <w:adjustRightInd w:val="0"/>
              <w:jc w:val="both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Ханты-Мансийске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B419C5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</w:t>
            </w:r>
            <w:r w:rsidR="00B419C5">
              <w:rPr>
                <w:rFonts w:eastAsia="Arial Unicode MS"/>
                <w:color w:val="000000"/>
                <w:u w:color="000000"/>
                <w:bdr w:val="nil"/>
              </w:rPr>
              <w:t xml:space="preserve">вшихся граждан и имеющих право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на их получение, на уровне 100%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F856E3" w:rsidRPr="00F70E21" w:rsidTr="00B419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3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>Земельный налог</w:t>
            </w:r>
            <w:r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>Решение Думы города Ханты-Мансийска «О земель</w:t>
            </w:r>
            <w:r>
              <w:t>ном налоге» от 28.10.2005 № 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>Инвалиды I и II групп инвалидности, также н</w:t>
            </w:r>
            <w:r>
              <w:t>еработающие инвалиды III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F856E3" w:rsidRDefault="00F856E3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 </w:t>
            </w:r>
            <w:r w:rsidR="00B21A00">
              <w:rPr>
                <w:rFonts w:eastAsia="Arial Unicode MS"/>
                <w:color w:val="000000"/>
                <w:u w:color="000000"/>
                <w:bdr w:val="nil"/>
              </w:rPr>
              <w:t xml:space="preserve">  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  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 Ханты-Мансийске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B419C5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</w:t>
            </w:r>
            <w:r w:rsidR="00B419C5">
              <w:rPr>
                <w:rFonts w:eastAsia="Arial Unicode MS"/>
                <w:color w:val="000000"/>
                <w:u w:color="000000"/>
                <w:bdr w:val="nil"/>
              </w:rPr>
              <w:t>вшихся граждан и имеющих право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 на их получение, на уровне 100%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F856E3" w:rsidRPr="00F70E21" w:rsidTr="00B419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37632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>Земельный налог</w:t>
            </w:r>
            <w:r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>Решение Думы города Ханты-Мансийска «О земель</w:t>
            </w:r>
            <w:r>
              <w:t>ном налоге» от 28.10.2005 № 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>Инвалиды с детства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F856E3" w:rsidRDefault="00F856E3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F856E3" w:rsidRPr="00F70E21" w:rsidRDefault="00F856E3" w:rsidP="00B419C5">
            <w:pPr>
              <w:autoSpaceDE w:val="0"/>
              <w:autoSpaceDN w:val="0"/>
              <w:adjustRightInd w:val="0"/>
              <w:jc w:val="both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</w:t>
            </w:r>
            <w:r w:rsidR="00B419C5">
              <w:rPr>
                <w:rFonts w:eastAsia="Arial Unicode MS"/>
                <w:color w:val="000000"/>
                <w:u w:color="000000"/>
                <w:bdr w:val="nil"/>
              </w:rPr>
              <w:t xml:space="preserve"> граждан, проживающих в городе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Ханты-Мансийске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B419C5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</w:t>
            </w:r>
            <w:r w:rsidR="00B419C5">
              <w:rPr>
                <w:rFonts w:eastAsia="Arial Unicode MS"/>
                <w:color w:val="000000"/>
                <w:u w:color="000000"/>
                <w:bdr w:val="nil"/>
              </w:rPr>
              <w:t xml:space="preserve">вшихся граждан и имеющих право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на их получение, на уровне 100%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F856E3" w:rsidRPr="00F70E21" w:rsidTr="00B419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37632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>Земельный налог</w:t>
            </w:r>
            <w:r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 xml:space="preserve">Решение Думы города Ханты-Мансийска «О земельном налоге» </w:t>
            </w:r>
            <w:r>
              <w:t>от 28.10.2005 № 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>Реабилитированные лица и граждане, признанные пострадавшими от политических репрессий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F856E3" w:rsidRDefault="00F856E3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F856E3" w:rsidRPr="00F70E21" w:rsidRDefault="00F856E3" w:rsidP="00B419C5">
            <w:pPr>
              <w:autoSpaceDE w:val="0"/>
              <w:autoSpaceDN w:val="0"/>
              <w:adjustRightInd w:val="0"/>
              <w:jc w:val="both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Задача: Обеспечение условий для поддержания стабильного качества жизни отдельных категорий </w:t>
            </w:r>
            <w:r w:rsidR="00B419C5">
              <w:rPr>
                <w:rFonts w:eastAsia="Arial Unicode MS"/>
                <w:color w:val="000000"/>
                <w:u w:color="000000"/>
                <w:bdr w:val="nil"/>
              </w:rPr>
              <w:t xml:space="preserve">граждан, проживающих в городе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Ханты-Мансийске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B419C5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</w:t>
            </w:r>
            <w:r w:rsidR="00B419C5">
              <w:rPr>
                <w:rFonts w:eastAsia="Arial Unicode MS"/>
                <w:color w:val="000000"/>
                <w:u w:color="000000"/>
                <w:bdr w:val="nil"/>
              </w:rPr>
              <w:t>вшихся граждан и имеющих право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 на их получение, на уровне 100%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F856E3" w:rsidRPr="00F70E21" w:rsidTr="00B419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37632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>Земельный налог</w:t>
            </w:r>
            <w:r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>Решение Думы города Ханты-Мансийска «О земель</w:t>
            </w:r>
            <w:r>
              <w:t>ном налоге» от 28.10.2005 № 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 xml:space="preserve">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</w:t>
            </w:r>
            <w:r w:rsidRPr="00F70E21">
              <w:lastRenderedPageBreak/>
              <w:t>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rPr>
                <w:color w:val="000000"/>
                <w:u w:color="000000"/>
                <w:bdr w:val="nil"/>
              </w:rPr>
              <w:lastRenderedPageBreak/>
              <w:t>Развитие гражданского общества в городе Ханты-Мансийске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6C274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F856E3" w:rsidRDefault="00F856E3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F856E3" w:rsidRPr="00F70E21" w:rsidRDefault="00F856E3" w:rsidP="00B419C5">
            <w:pPr>
              <w:autoSpaceDE w:val="0"/>
              <w:autoSpaceDN w:val="0"/>
              <w:adjustRightInd w:val="0"/>
              <w:jc w:val="both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Задача: Обеспечение условий для поддержания стабильного качества жизни отдельных категорий </w:t>
            </w:r>
            <w:r w:rsidR="00B419C5">
              <w:rPr>
                <w:rFonts w:eastAsia="Arial Unicode MS"/>
                <w:color w:val="000000"/>
                <w:u w:color="000000"/>
                <w:bdr w:val="nil"/>
              </w:rPr>
              <w:t xml:space="preserve">граждан, проживающих в городе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Ханты-Мансийске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B419C5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обративш</w:t>
            </w:r>
            <w:r w:rsidR="00B419C5">
              <w:rPr>
                <w:rFonts w:eastAsia="Arial Unicode MS"/>
                <w:color w:val="000000"/>
                <w:u w:color="000000"/>
                <w:bdr w:val="nil"/>
              </w:rPr>
              <w:t>ихся граждан и имеющих право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 на их получение, на уровне 100%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F856E3" w:rsidRPr="00F70E21" w:rsidTr="00B419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9A0FE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>Земельный налог</w:t>
            </w:r>
            <w:r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>Решение Думы города Ханты-Мансийска «О земель</w:t>
            </w:r>
            <w:r>
              <w:t>ном налоге» от 28.10.2005 № 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 xml:space="preserve">Социально ориентированные некоммерческие организации, состоящие в Реестре социально ориентированных некоммерческих организаций в соответствии с Постановлением Администрации города Ханты-Мансийска от 15 марта 2017 года </w:t>
            </w:r>
            <w:r>
              <w:t>№</w:t>
            </w:r>
            <w:r w:rsidRPr="00F70E21">
              <w:t xml:space="preserve"> 180 </w:t>
            </w:r>
            <w:r>
              <w:t>«</w:t>
            </w:r>
            <w:r w:rsidRPr="00F70E21">
              <w:t>О Реестре социально ориентирова</w:t>
            </w:r>
            <w:r>
              <w:t>нных некоммерческих организаций»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F856E3" w:rsidRDefault="00F856E3" w:rsidP="005B67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F856E3" w:rsidRPr="00F70E21" w:rsidRDefault="00F856E3" w:rsidP="005B67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поддержки гражданских инициатив</w:t>
            </w:r>
          </w:p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Увеличение количества жителей города, охваченных проектами, реализуемыми общественными организациями, в том числе социально ориентированными некоммерческими организациями, за счет средств 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бюджета города Ханты-Мансийска,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 7300 до 15000 человек.</w:t>
            </w:r>
          </w:p>
          <w:p w:rsidR="00F856E3" w:rsidRPr="00F70E21" w:rsidRDefault="00F856E3" w:rsidP="005B6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2.Увеличение количества проектов некоммерческих организаций, получивших финансовую поддержку на реализацию социально значимых проектов, с 10                       до 30 единиц.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F856E3" w:rsidRPr="00F70E21" w:rsidTr="00B419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9A0FE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>Налог на имущество физических лиц</w:t>
            </w:r>
            <w:r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>Решение Думы города Ханты-Мансийска «О налоге на имущество физических лиц» от 31.10.2014 № 551- V РД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t>Лица, в составе семьи которых имеется ребенок-</w:t>
            </w:r>
            <w:r>
              <w:t>инвалид в возрасте до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B419C5" w:rsidRDefault="00B419C5" w:rsidP="00B419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F856E3" w:rsidRPr="00F70E21" w:rsidRDefault="00F856E3" w:rsidP="00B419C5">
            <w:pPr>
              <w:autoSpaceDE w:val="0"/>
              <w:autoSpaceDN w:val="0"/>
              <w:adjustRightInd w:val="0"/>
              <w:jc w:val="both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Ханты-Мансийске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B419C5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обратившихся граждан и имеющих право на их получение, на уровне 100%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F70E21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8B7043" w:rsidRPr="00F70E21" w:rsidTr="00B419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Default="008B7043" w:rsidP="008B704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F70E21" w:rsidRDefault="008B7043" w:rsidP="005B6759">
            <w:pPr>
              <w:autoSpaceDE w:val="0"/>
              <w:autoSpaceDN w:val="0"/>
              <w:adjustRightInd w:val="0"/>
              <w:jc w:val="both"/>
            </w:pPr>
            <w:r w:rsidRPr="00526BDB">
              <w:t>Земельный налог,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F70E21" w:rsidRDefault="008B7043" w:rsidP="005B6759">
            <w:pPr>
              <w:autoSpaceDE w:val="0"/>
              <w:autoSpaceDN w:val="0"/>
              <w:adjustRightInd w:val="0"/>
              <w:jc w:val="both"/>
            </w:pPr>
            <w:r w:rsidRPr="00526BDB">
              <w:t>Решение Думы города Ханты-Мансийска «О земельном налоге» от 28.10.2005 № 116, п.2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B57CFE" w:rsidRDefault="008B7043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B57CFE">
              <w:rPr>
                <w:rFonts w:eastAsia="Arial Unicode MS"/>
                <w:color w:val="000000"/>
                <w:u w:color="000000"/>
                <w:bdr w:val="nil"/>
              </w:rPr>
              <w:t>Налогоплательщики – владельцы земель,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000E1C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Развитие отдельных секторов экономики</w:t>
            </w:r>
          </w:p>
          <w:p w:rsidR="008B7043" w:rsidRPr="00000E1C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города Ханты-Мансийска</w:t>
            </w:r>
          </w:p>
          <w:p w:rsidR="008B7043" w:rsidRPr="00B57CFE" w:rsidRDefault="008B7043" w:rsidP="005B6759">
            <w:pPr>
              <w:pStyle w:val="a6"/>
              <w:spacing w:before="0" w:beforeAutospacing="0" w:after="0" w:afterAutospacing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5E3A1A" w:rsidRDefault="008B7043" w:rsidP="005B6759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u w:color="000000"/>
                <w:bdr w:val="nil"/>
              </w:rPr>
            </w:pPr>
            <w:r w:rsidRPr="005E3A1A">
              <w:rPr>
                <w:rFonts w:ascii="Times New Roman" w:eastAsia="Arial Unicode MS" w:hAnsi="Times New Roman" w:cs="Times New Roman"/>
                <w:color w:val="000000"/>
                <w:sz w:val="20"/>
                <w:u w:color="000000"/>
                <w:bdr w:val="nil"/>
              </w:rPr>
              <w:t>Цель - повышение роли предпринимательства в экономике города Ханты-Мансийска, обеспечение продовольственной безопасности.</w:t>
            </w:r>
          </w:p>
          <w:p w:rsidR="008B7043" w:rsidRPr="005E3A1A" w:rsidRDefault="008B7043" w:rsidP="005B6759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u w:color="000000"/>
                <w:bdr w:val="nil"/>
              </w:rPr>
            </w:pPr>
          </w:p>
          <w:p w:rsidR="008B7043" w:rsidRPr="005E3A1A" w:rsidRDefault="008B7043" w:rsidP="005B6759">
            <w:pPr>
              <w:pStyle w:val="ConsPlusNormal"/>
              <w:jc w:val="both"/>
            </w:pPr>
            <w:r w:rsidRPr="005E3A1A">
              <w:rPr>
                <w:rFonts w:ascii="Times New Roman" w:eastAsia="Arial Unicode MS" w:hAnsi="Times New Roman" w:cs="Times New Roman"/>
                <w:color w:val="000000"/>
                <w:sz w:val="20"/>
                <w:u w:color="000000"/>
                <w:bdr w:val="nil"/>
              </w:rPr>
              <w:t>Задача - увеличение объемов производства и переработки сельскохозяйственной продукции, дикоросов.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43" w:rsidRPr="005E3A1A" w:rsidRDefault="008B7043" w:rsidP="005B6759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  <w:bdr w:val="nil"/>
              </w:rPr>
            </w:pPr>
            <w:r w:rsidRPr="005E3A1A">
              <w:rPr>
                <w:rFonts w:eastAsia="Arial Unicode MS"/>
                <w:color w:val="000000"/>
                <w:u w:color="000000"/>
                <w:bdr w:val="nil"/>
              </w:rPr>
              <w:t>Численность работников списочного состава агропромышленного комплекса,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F70E21" w:rsidRDefault="008B7043" w:rsidP="005B6759">
            <w:pPr>
              <w:autoSpaceDE w:val="0"/>
              <w:autoSpaceDN w:val="0"/>
              <w:adjustRightInd w:val="0"/>
              <w:jc w:val="both"/>
            </w:pPr>
            <w:r w:rsidRPr="00000E1C">
              <w:rPr>
                <w:u w:color="000000"/>
                <w:bdr w:val="nil"/>
              </w:rPr>
              <w:t>Управление экономического развития и инвестиций Администрации города Ханты-Мансийска.</w:t>
            </w:r>
          </w:p>
        </w:tc>
      </w:tr>
      <w:tr w:rsidR="00F856E3" w:rsidRPr="00000E1C" w:rsidTr="00B419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423CC6" w:rsidRDefault="00F856E3" w:rsidP="00560594">
            <w:pPr>
              <w:autoSpaceDE w:val="0"/>
              <w:autoSpaceDN w:val="0"/>
              <w:adjustRightInd w:val="0"/>
              <w:jc w:val="center"/>
            </w:pPr>
            <w:r w:rsidRPr="00423CC6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423CC6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423CC6">
              <w:t>Земельный налог,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423CC6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423CC6">
              <w:t>Решение Думы города Ханты-Мансийска «О земельном налоге» от 28.10.2005 № 116, п.2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423CC6" w:rsidRDefault="00F856E3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>Налогоплательщики - владельцы земельных участков (не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назначения;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</w:t>
            </w:r>
            <w:r w:rsidR="005B6759">
              <w:rPr>
                <w:rFonts w:eastAsia="Arial Unicode MS"/>
                <w:color w:val="000000"/>
                <w:u w:color="000000"/>
                <w:bdr w:val="nil"/>
              </w:rPr>
              <w:t>имательской деятельности).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423CC6" w:rsidRDefault="00F856E3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 xml:space="preserve">Развитие гражданского общества в городе </w:t>
            </w:r>
            <w:r w:rsidR="00B419C5" w:rsidRPr="00B419C5">
              <w:rPr>
                <w:rFonts w:eastAsia="Arial Unicode MS"/>
                <w:color w:val="000000"/>
                <w:u w:color="000000"/>
                <w:bdr w:val="nil"/>
              </w:rPr>
              <w:t xml:space="preserve">  </w:t>
            </w: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>Ханты-Мансийске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423CC6" w:rsidRDefault="00F856E3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F856E3" w:rsidRPr="00423CC6" w:rsidRDefault="00F856E3" w:rsidP="00B419C5">
            <w:pPr>
              <w:autoSpaceDE w:val="0"/>
              <w:autoSpaceDN w:val="0"/>
              <w:adjustRightInd w:val="0"/>
              <w:jc w:val="both"/>
            </w:pP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</w:t>
            </w:r>
            <w:r w:rsidR="00B419C5">
              <w:rPr>
                <w:rFonts w:eastAsia="Arial Unicode MS"/>
                <w:color w:val="000000"/>
                <w:u w:color="000000"/>
                <w:bdr w:val="nil"/>
              </w:rPr>
              <w:t xml:space="preserve"> граждан, проживающих в городе </w:t>
            </w: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>Ханты-Мансийске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423CC6" w:rsidRDefault="00F856E3" w:rsidP="00B419C5">
            <w:pPr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  <w:bdr w:val="nil"/>
              </w:rPr>
            </w:pP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</w:t>
            </w:r>
            <w:r w:rsidR="00B419C5">
              <w:rPr>
                <w:rFonts w:eastAsia="Arial Unicode MS"/>
                <w:color w:val="000000"/>
                <w:u w:color="000000"/>
                <w:bdr w:val="nil"/>
              </w:rPr>
              <w:t>вшихся граждан и имеющих право</w:t>
            </w: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 xml:space="preserve"> на их получение, на уровне 100%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E3" w:rsidRPr="00423CC6" w:rsidRDefault="00F856E3" w:rsidP="005B6759">
            <w:pPr>
              <w:autoSpaceDE w:val="0"/>
              <w:autoSpaceDN w:val="0"/>
              <w:adjustRightInd w:val="0"/>
              <w:jc w:val="both"/>
            </w:pPr>
            <w:r w:rsidRPr="00423CC6">
              <w:rPr>
                <w:rFonts w:eastAsia="Arial Unicode MS" w:cs="Arial Unicode MS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8B7043" w:rsidRPr="00F70E21" w:rsidTr="00B419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Default="008B7043" w:rsidP="008B704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F70E21" w:rsidRDefault="008B7043" w:rsidP="005B6759">
            <w:pPr>
              <w:autoSpaceDE w:val="0"/>
              <w:autoSpaceDN w:val="0"/>
              <w:adjustRightInd w:val="0"/>
              <w:jc w:val="both"/>
            </w:pPr>
            <w:r w:rsidRPr="00663087">
              <w:t>Земельный налог,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F70E21" w:rsidRDefault="008B7043" w:rsidP="005B6759">
            <w:pPr>
              <w:autoSpaceDE w:val="0"/>
              <w:autoSpaceDN w:val="0"/>
              <w:adjustRightInd w:val="0"/>
              <w:jc w:val="both"/>
            </w:pPr>
            <w:r w:rsidRPr="00663087">
              <w:t>Решение Думы города Ханты-Мансийска «О земельном налоге» от 28.10.2005 № 116, п.2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F70E21" w:rsidRDefault="008B7043" w:rsidP="005B6759">
            <w:pPr>
              <w:autoSpaceDE w:val="0"/>
              <w:autoSpaceDN w:val="0"/>
              <w:adjustRightInd w:val="0"/>
              <w:jc w:val="both"/>
            </w:pPr>
            <w:r>
              <w:t xml:space="preserve">Налогоплательщики – владельцы </w:t>
            </w:r>
            <w:r w:rsidRPr="00663087">
              <w:t>земельных участков, предназначенных для размещения объектов рекреационного и лече</w:t>
            </w:r>
            <w:r w:rsidR="005B6759">
              <w:t>бно-оздоровительного назначения.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000E1C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Развитие отдельных секторов экономики</w:t>
            </w:r>
          </w:p>
          <w:p w:rsidR="008B7043" w:rsidRPr="00000E1C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>города Ханты-Мансийска</w:t>
            </w:r>
          </w:p>
          <w:p w:rsidR="008B7043" w:rsidRPr="00B57CFE" w:rsidRDefault="008B7043" w:rsidP="005B6759">
            <w:pPr>
              <w:pStyle w:val="a6"/>
              <w:spacing w:before="0" w:beforeAutospacing="0" w:after="0" w:afterAutospacing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470F08" w:rsidRDefault="00B419C5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>Цель -</w:t>
            </w:r>
            <w:r w:rsidR="008B7043" w:rsidRPr="00470F08">
              <w:rPr>
                <w:rFonts w:eastAsia="Arial Unicode MS"/>
                <w:color w:val="000000"/>
                <w:u w:color="000000"/>
                <w:bdr w:val="nil"/>
              </w:rPr>
              <w:t xml:space="preserve"> создание условий труда, обеспечивающих сохранение жизни и здоровья работников в процессе трудовой деятельности.</w:t>
            </w: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8B7043" w:rsidRPr="009F6BB1" w:rsidRDefault="00B419C5" w:rsidP="005B675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Задача - </w:t>
            </w:r>
            <w:r w:rsidR="008B7043" w:rsidRPr="00470F08">
              <w:rPr>
                <w:rFonts w:eastAsia="Arial Unicode MS"/>
                <w:color w:val="000000"/>
                <w:u w:color="000000"/>
                <w:bdr w:val="nil"/>
              </w:rPr>
              <w:t>Оперативное выявление и предотвращение угроз продовольственной безопасности города Ханты-Мансийска, защита населения от болезней общих для человека и 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9F6BB1" w:rsidRDefault="008B7043" w:rsidP="005B6759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  <w:u w:color="000000"/>
                <w:bdr w:val="nil"/>
              </w:rPr>
            </w:pPr>
            <w:r w:rsidRPr="00470F08">
              <w:rPr>
                <w:rFonts w:eastAsia="Arial Unicode MS"/>
                <w:color w:val="000000"/>
                <w:u w:color="000000"/>
                <w:bdr w:val="nil"/>
              </w:rPr>
              <w:t>Среднегодовая численность населения, 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F70E21" w:rsidRDefault="008B7043" w:rsidP="005B6759">
            <w:pPr>
              <w:autoSpaceDE w:val="0"/>
              <w:autoSpaceDN w:val="0"/>
              <w:adjustRightInd w:val="0"/>
              <w:jc w:val="both"/>
            </w:pPr>
            <w:r w:rsidRPr="00000E1C">
              <w:rPr>
                <w:u w:color="000000"/>
                <w:bdr w:val="nil"/>
              </w:rPr>
              <w:t>Управление экономического развития и инвестиций Администрации города Ханты-Мансийска.</w:t>
            </w:r>
          </w:p>
        </w:tc>
      </w:tr>
      <w:tr w:rsidR="008B7043" w:rsidRPr="00F70E21" w:rsidTr="00B419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Default="008B7043" w:rsidP="008B704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023E4F" w:rsidRDefault="008B7043" w:rsidP="005B6759">
            <w:pPr>
              <w:jc w:val="both"/>
            </w:pPr>
            <w:r w:rsidRPr="00023E4F">
              <w:t>Земельный налог, пониженная 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Default="008B7043" w:rsidP="005B6759">
            <w:pPr>
              <w:jc w:val="both"/>
            </w:pPr>
            <w:r w:rsidRPr="00023E4F">
              <w:t>Решение Думы города Ханты-Мансийска «О земельном налоге» от 28.10.2005 № 116, п.2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Default="008B7043" w:rsidP="005B6759">
            <w:pPr>
              <w:autoSpaceDE w:val="0"/>
              <w:autoSpaceDN w:val="0"/>
              <w:adjustRightInd w:val="0"/>
              <w:jc w:val="both"/>
            </w:pPr>
            <w:r>
              <w:t>Налогоплательщики – владельцы земельных участков:</w:t>
            </w: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</w:pPr>
            <w:r>
              <w:t>- предназначенных для размещения объектов торговли, общественного питания и бытового обслуживания.</w:t>
            </w:r>
          </w:p>
          <w:p w:rsidR="008B7043" w:rsidRPr="00F70E21" w:rsidRDefault="008B7043" w:rsidP="005B67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  <w:p w:rsidR="008B7043" w:rsidRPr="00000E1C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Развитие отдельных секторов экономики</w:t>
            </w:r>
          </w:p>
          <w:p w:rsidR="008B7043" w:rsidRPr="00000E1C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города Ханты-Мансийска</w:t>
            </w:r>
          </w:p>
          <w:p w:rsidR="008B7043" w:rsidRPr="00000E1C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 xml:space="preserve">Цель: </w:t>
            </w:r>
            <w:r w:rsidRPr="00CE4B69">
              <w:rPr>
                <w:u w:color="000000"/>
                <w:bdr w:val="nil"/>
              </w:rPr>
              <w:t>Повышение роли предпринимательства в экономике города Ханты-Мансийска, обеспечение продовольственной безопасности</w:t>
            </w:r>
          </w:p>
          <w:p w:rsidR="008B7043" w:rsidRPr="00B419C5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  <w:p w:rsidR="008B7043" w:rsidRPr="00000E1C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 xml:space="preserve">Задача - </w:t>
            </w:r>
            <w:r>
              <w:t>с</w:t>
            </w:r>
            <w:r w:rsidRPr="006825B9">
              <w:t>оздание условий, способствующих развитию и популяризации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000E1C" w:rsidRDefault="008B7043" w:rsidP="00B419C5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403D54">
              <w:rPr>
                <w:u w:color="000000"/>
                <w:bdr w:val="nil"/>
              </w:rPr>
              <w:t>Численность занятых в сфере малого и среднего предпринимательства, включая индивидуальных предпринимателей и физических лиц, применяющих специальный налоговый режим «Налог на профессиональный доход», тыс. человек в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  <w:p w:rsidR="008B7043" w:rsidRPr="00000E1C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Управление экономического развития и инвестиций Администрации города Ханты-Мансийска.</w:t>
            </w:r>
          </w:p>
        </w:tc>
      </w:tr>
      <w:tr w:rsidR="008B7043" w:rsidRPr="00F70E21" w:rsidTr="00B419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Default="008B7043" w:rsidP="008B70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663087" w:rsidRDefault="008B7043" w:rsidP="005B67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663087" w:rsidRDefault="008B7043" w:rsidP="005B67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Default="008B7043" w:rsidP="005B6759">
            <w:pPr>
              <w:autoSpaceDE w:val="0"/>
              <w:autoSpaceDN w:val="0"/>
              <w:adjustRightInd w:val="0"/>
              <w:jc w:val="both"/>
            </w:pPr>
            <w:r>
              <w:t>Налогоплательщики – владельцы земельных участков:</w:t>
            </w: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</w:pPr>
            <w:r>
              <w:t>- предназначенных для размещения производственных (включая административных) зданий, строений, сооружений промышленности, коммунального хозяйства, материально-технического, продовольственного снабжения, сбыта и заготовок;</w:t>
            </w: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</w:pPr>
            <w:r>
              <w:t>- предназначенных для размещения объектов образования, науки, здравоохранения и социального обеспечения, физической культуры и спорта, культуры, искусства;</w:t>
            </w: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</w:pPr>
            <w:r>
              <w:t>- предназначенных для размещения автостоянок;</w:t>
            </w: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</w:pPr>
            <w:r>
              <w:t xml:space="preserve">- занятые особо охраняемыми природными </w:t>
            </w:r>
            <w:r w:rsidR="005B6759">
              <w:t>территориями, скверами, парками.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000E1C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Default="008B7043" w:rsidP="005B6759">
            <w:pPr>
              <w:autoSpaceDE w:val="0"/>
              <w:autoSpaceDN w:val="0"/>
              <w:adjustRightInd w:val="0"/>
              <w:jc w:val="both"/>
            </w:pPr>
            <w:r>
              <w:rPr>
                <w:u w:color="000000"/>
                <w:bdr w:val="nil"/>
              </w:rPr>
              <w:t xml:space="preserve">Цель - </w:t>
            </w:r>
            <w:r>
              <w:t>п</w:t>
            </w:r>
            <w:r w:rsidRPr="006825B9">
              <w:t>овышение инвестиционной активности на территории города Ханты-Мансийска.</w:t>
            </w:r>
          </w:p>
          <w:p w:rsidR="008B7043" w:rsidRDefault="008B7043" w:rsidP="005B6759">
            <w:pPr>
              <w:autoSpaceDE w:val="0"/>
              <w:autoSpaceDN w:val="0"/>
              <w:adjustRightInd w:val="0"/>
              <w:jc w:val="both"/>
            </w:pPr>
          </w:p>
          <w:p w:rsidR="008B7043" w:rsidRPr="00470F08" w:rsidRDefault="008B7043" w:rsidP="005B6759">
            <w:pPr>
              <w:autoSpaceDE w:val="0"/>
              <w:autoSpaceDN w:val="0"/>
              <w:adjustRightInd w:val="0"/>
              <w:jc w:val="both"/>
              <w:rPr>
                <w:highlight w:val="yellow"/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 xml:space="preserve">Задача - </w:t>
            </w:r>
            <w:r>
              <w:t>ф</w:t>
            </w:r>
            <w:r w:rsidRPr="006825B9">
              <w:t>ормирование инвестиционного имиджа города Ханты-Мансийска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470F08" w:rsidRDefault="008B7043" w:rsidP="005B6759">
            <w:pPr>
              <w:autoSpaceDE w:val="0"/>
              <w:autoSpaceDN w:val="0"/>
              <w:adjustRightInd w:val="0"/>
              <w:jc w:val="both"/>
              <w:rPr>
                <w:highlight w:val="yellow"/>
                <w:u w:color="000000"/>
                <w:bdr w:val="nil"/>
              </w:rPr>
            </w:pPr>
            <w:r w:rsidRPr="00591CA9">
              <w:rPr>
                <w:u w:color="000000"/>
                <w:bdr w:val="nil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3" w:rsidRPr="00000E1C" w:rsidRDefault="008B7043" w:rsidP="005B6759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</w:tc>
      </w:tr>
      <w:tr w:rsidR="00B419C5" w:rsidRPr="00F70E21" w:rsidTr="00B419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5" w:rsidRDefault="00B419C5" w:rsidP="00B419C5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5" w:rsidRPr="00F70E21" w:rsidRDefault="00B419C5" w:rsidP="00B419C5">
            <w:pPr>
              <w:autoSpaceDE w:val="0"/>
              <w:autoSpaceDN w:val="0"/>
              <w:adjustRightInd w:val="0"/>
              <w:jc w:val="both"/>
            </w:pPr>
            <w:r w:rsidRPr="00663087">
              <w:t>Земельный налог,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5" w:rsidRPr="00F70E21" w:rsidRDefault="00B419C5" w:rsidP="00B419C5">
            <w:pPr>
              <w:autoSpaceDE w:val="0"/>
              <w:autoSpaceDN w:val="0"/>
              <w:adjustRightInd w:val="0"/>
              <w:jc w:val="both"/>
            </w:pPr>
            <w:r w:rsidRPr="00663087">
              <w:t>Решение Думы города Ханты-Мансийска «О земельном налоге» от 28.10.2005 № 116, п.2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5" w:rsidRDefault="00B419C5" w:rsidP="00B419C5">
            <w:pPr>
              <w:autoSpaceDE w:val="0"/>
              <w:autoSpaceDN w:val="0"/>
              <w:adjustRightInd w:val="0"/>
              <w:jc w:val="both"/>
            </w:pPr>
            <w:r>
              <w:t>Налогоплательщики - владельцы земельных участков, предназначенных:</w:t>
            </w:r>
          </w:p>
          <w:p w:rsidR="00B419C5" w:rsidRDefault="00B419C5" w:rsidP="00B419C5">
            <w:pPr>
              <w:autoSpaceDE w:val="0"/>
              <w:autoSpaceDN w:val="0"/>
              <w:adjustRightInd w:val="0"/>
              <w:jc w:val="both"/>
            </w:pPr>
            <w:r>
              <w:t>- для размещения портов, водных, железнодорожных вокзалов, автодорожных вокзалов, аэропортов, аэродромов, аэровокзалов;</w:t>
            </w:r>
          </w:p>
          <w:p w:rsidR="00B419C5" w:rsidRPr="00776781" w:rsidRDefault="00B419C5" w:rsidP="00B419C5">
            <w:pPr>
              <w:autoSpaceDE w:val="0"/>
              <w:autoSpaceDN w:val="0"/>
              <w:adjustRightInd w:val="0"/>
              <w:jc w:val="both"/>
            </w:pPr>
            <w:r w:rsidRPr="00776781">
              <w:t>- для размещения гаражей;</w:t>
            </w:r>
          </w:p>
          <w:p w:rsidR="00B419C5" w:rsidRDefault="00B419C5" w:rsidP="00B419C5">
            <w:pPr>
              <w:autoSpaceDE w:val="0"/>
              <w:autoSpaceDN w:val="0"/>
              <w:adjustRightInd w:val="0"/>
              <w:jc w:val="both"/>
            </w:pPr>
            <w:r w:rsidRPr="00776781">
              <w:t>- для размещения</w:t>
            </w:r>
            <w:r>
              <w:t xml:space="preserve"> гостиниц;</w:t>
            </w:r>
          </w:p>
          <w:p w:rsidR="00B419C5" w:rsidRDefault="00B419C5" w:rsidP="00B419C5">
            <w:pPr>
              <w:autoSpaceDE w:val="0"/>
              <w:autoSpaceDN w:val="0"/>
              <w:adjustRightInd w:val="0"/>
              <w:jc w:val="both"/>
            </w:pPr>
            <w:r>
              <w:t>- для размещения электростанций;</w:t>
            </w:r>
          </w:p>
          <w:p w:rsidR="00B419C5" w:rsidRPr="00F70E21" w:rsidRDefault="00B419C5" w:rsidP="00B419C5">
            <w:pPr>
              <w:autoSpaceDE w:val="0"/>
              <w:autoSpaceDN w:val="0"/>
              <w:adjustRightInd w:val="0"/>
              <w:jc w:val="both"/>
            </w:pPr>
            <w:r>
              <w:t>-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5" w:rsidRPr="00000E1C" w:rsidRDefault="00B419C5" w:rsidP="00B419C5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Развитие отдельных секторов экономики</w:t>
            </w:r>
          </w:p>
          <w:p w:rsidR="00B419C5" w:rsidRPr="00000E1C" w:rsidRDefault="00B419C5" w:rsidP="00B419C5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города Ханты-Мансийска</w:t>
            </w:r>
          </w:p>
          <w:p w:rsidR="00B419C5" w:rsidRPr="00000E1C" w:rsidRDefault="00B419C5" w:rsidP="00B419C5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5" w:rsidRDefault="00B419C5" w:rsidP="00B419C5">
            <w:pPr>
              <w:autoSpaceDE w:val="0"/>
              <w:autoSpaceDN w:val="0"/>
              <w:adjustRightInd w:val="0"/>
              <w:jc w:val="both"/>
            </w:pPr>
            <w:r>
              <w:rPr>
                <w:u w:color="000000"/>
                <w:bdr w:val="nil"/>
              </w:rPr>
              <w:t xml:space="preserve">Цель - </w:t>
            </w:r>
            <w:r>
              <w:t>п</w:t>
            </w:r>
            <w:r w:rsidRPr="006825B9">
              <w:t>овышение инвестиционной активности на территории города Ханты-Мансийска.</w:t>
            </w:r>
          </w:p>
          <w:p w:rsidR="00B419C5" w:rsidRDefault="00B419C5" w:rsidP="00B419C5">
            <w:pPr>
              <w:autoSpaceDE w:val="0"/>
              <w:autoSpaceDN w:val="0"/>
              <w:adjustRightInd w:val="0"/>
              <w:jc w:val="both"/>
            </w:pPr>
          </w:p>
          <w:p w:rsidR="00B419C5" w:rsidRPr="00470F08" w:rsidRDefault="00B419C5" w:rsidP="00B419C5">
            <w:pPr>
              <w:autoSpaceDE w:val="0"/>
              <w:autoSpaceDN w:val="0"/>
              <w:adjustRightInd w:val="0"/>
              <w:jc w:val="both"/>
              <w:rPr>
                <w:highlight w:val="yellow"/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 xml:space="preserve">Задача - </w:t>
            </w:r>
            <w:r>
              <w:t>ф</w:t>
            </w:r>
            <w:r w:rsidRPr="006825B9">
              <w:t>ормирование инвестиционного имиджа города Ханты-Мансийска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5" w:rsidRPr="00470F08" w:rsidRDefault="00B419C5" w:rsidP="00B419C5">
            <w:pPr>
              <w:autoSpaceDE w:val="0"/>
              <w:autoSpaceDN w:val="0"/>
              <w:adjustRightInd w:val="0"/>
              <w:jc w:val="both"/>
              <w:rPr>
                <w:highlight w:val="yellow"/>
                <w:u w:color="000000"/>
                <w:bdr w:val="nil"/>
              </w:rPr>
            </w:pPr>
            <w:r w:rsidRPr="00591CA9">
              <w:rPr>
                <w:u w:color="000000"/>
                <w:bdr w:val="nil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5" w:rsidRPr="00000E1C" w:rsidRDefault="00B419C5" w:rsidP="00B419C5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Управление экономического развития и инвестиций Администрации города Ханты-Мансийска.</w:t>
            </w:r>
          </w:p>
        </w:tc>
      </w:tr>
      <w:tr w:rsidR="00313D48" w:rsidRPr="00F70E21" w:rsidTr="00B419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8" w:rsidRDefault="00313D48" w:rsidP="00313D4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8" w:rsidRPr="00776781" w:rsidRDefault="00313D48" w:rsidP="00313D48">
            <w:pPr>
              <w:autoSpaceDE w:val="0"/>
              <w:autoSpaceDN w:val="0"/>
              <w:adjustRightInd w:val="0"/>
              <w:jc w:val="both"/>
            </w:pPr>
            <w:r w:rsidRPr="00776781">
              <w:t>Налог на имущество физических лиц,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8" w:rsidRPr="00776781" w:rsidRDefault="00313D48" w:rsidP="00313D48">
            <w:pPr>
              <w:autoSpaceDE w:val="0"/>
              <w:autoSpaceDN w:val="0"/>
              <w:adjustRightInd w:val="0"/>
              <w:jc w:val="both"/>
            </w:pPr>
            <w:r w:rsidRPr="00776781">
              <w:t>Решение Думы города Ханты-Мансийска «О налоге на имущество физических лиц» от 31.10.2014 № 551- V РД, п. 2, п.3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8" w:rsidRPr="00776781" w:rsidRDefault="00313D48" w:rsidP="00313D48">
            <w:pPr>
              <w:autoSpaceDE w:val="0"/>
              <w:autoSpaceDN w:val="0"/>
              <w:adjustRightInd w:val="0"/>
              <w:jc w:val="both"/>
            </w:pPr>
            <w:r w:rsidRPr="00776781">
              <w:rPr>
                <w:u w:color="000000"/>
                <w:bdr w:val="nil"/>
              </w:rPr>
              <w:t>Налогоплательщики - владельцы объектов недвижимого имущества, включенного в перечень, определяемый в соответствии с пунктом 7 статьи 378.2 Налогового кодекса Российской Федерации, а также, кадастровая стоимость каждого из которых превышает 300 млн. рублей.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8" w:rsidRPr="00776781" w:rsidRDefault="00313D48" w:rsidP="00313D48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776781">
              <w:rPr>
                <w:u w:color="000000"/>
                <w:bdr w:val="nil"/>
              </w:rPr>
              <w:t>Развитие отдельных секторов экономики</w:t>
            </w:r>
          </w:p>
          <w:p w:rsidR="00313D48" w:rsidRPr="00776781" w:rsidRDefault="00313D48" w:rsidP="00313D48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>города Ханты-Мансийска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8" w:rsidRDefault="00313D48" w:rsidP="00313D48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 xml:space="preserve">Цель: </w:t>
            </w:r>
            <w:r w:rsidRPr="00CE4B69">
              <w:rPr>
                <w:u w:color="000000"/>
                <w:bdr w:val="nil"/>
              </w:rPr>
              <w:t>Повышение роли предпринимательства в экономике города Ханты-Мансийска, обеспечение продовольственной безопасности</w:t>
            </w:r>
          </w:p>
          <w:p w:rsidR="00313D48" w:rsidRDefault="00313D48" w:rsidP="00313D48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  <w:p w:rsidR="00313D48" w:rsidRPr="00776781" w:rsidRDefault="00313D48" w:rsidP="00313D48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 xml:space="preserve">Задача - </w:t>
            </w:r>
            <w:r>
              <w:t>с</w:t>
            </w:r>
            <w:r w:rsidRPr="006825B9">
              <w:t>оздание условий, способствующих развитию и популяризации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8" w:rsidRPr="00776781" w:rsidRDefault="00313D48" w:rsidP="00313D48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4D4780">
              <w:rPr>
                <w:color w:val="000000"/>
                <w:u w:color="000000"/>
                <w:bdr w:val="nil"/>
              </w:rPr>
              <w:t>Численность занятых в сфере малого и среднего предпринимательства, включая индивидуальных предпринимателей и физических лиц, применяющих специальный налоговый режим «Налог на профессиональный доход», тыс. человек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8" w:rsidRPr="00776781" w:rsidRDefault="00313D48" w:rsidP="00313D48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776781">
              <w:rPr>
                <w:u w:color="000000"/>
                <w:bdr w:val="nil"/>
              </w:rPr>
              <w:t>Управление экономического развития и инвестиций Администрации города Ханты-Мансийска.</w:t>
            </w:r>
          </w:p>
        </w:tc>
      </w:tr>
      <w:tr w:rsidR="00313D48" w:rsidRPr="00F70E21" w:rsidTr="00B419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8" w:rsidRDefault="00313D48" w:rsidP="00313D4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8" w:rsidRPr="00E3335C" w:rsidRDefault="00313D48" w:rsidP="00313D48">
            <w:pPr>
              <w:jc w:val="both"/>
            </w:pPr>
            <w:r w:rsidRPr="00E3335C">
              <w:t>Налог на имущество физических лиц,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8" w:rsidRDefault="00313D48" w:rsidP="00313D48">
            <w:pPr>
              <w:jc w:val="both"/>
            </w:pPr>
            <w:r w:rsidRPr="00E3335C">
              <w:t>Решение Думы города Ханты-Мансийска «О налоге на имущество физических лиц» от 31.10.2014 № 551- V РД, п. 2, п.3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8" w:rsidRPr="00663087" w:rsidRDefault="00313D48" w:rsidP="00313D48">
            <w:pPr>
              <w:autoSpaceDE w:val="0"/>
              <w:autoSpaceDN w:val="0"/>
              <w:adjustRightInd w:val="0"/>
              <w:jc w:val="both"/>
            </w:pPr>
            <w:r w:rsidRPr="007E3D51">
              <w:rPr>
                <w:color w:val="000000"/>
                <w:u w:color="000000"/>
                <w:bdr w:val="nil"/>
              </w:rPr>
              <w:t>Налогоплательщики – владельцы прочих объектов налогообложения.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8" w:rsidRPr="00776781" w:rsidRDefault="00313D48" w:rsidP="00313D48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776781">
              <w:rPr>
                <w:u w:color="000000"/>
                <w:bdr w:val="nil"/>
              </w:rPr>
              <w:t>Развитие отдельных секторов экономики</w:t>
            </w:r>
          </w:p>
          <w:p w:rsidR="00313D48" w:rsidRPr="00000E1C" w:rsidRDefault="00313D48" w:rsidP="00313D48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>города Ханты-Мансийска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8" w:rsidRDefault="00313D48" w:rsidP="00313D48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 xml:space="preserve">Цель: </w:t>
            </w:r>
            <w:r w:rsidRPr="00CE4B69">
              <w:rPr>
                <w:u w:color="000000"/>
                <w:bdr w:val="nil"/>
              </w:rPr>
              <w:t>Повышение роли предпринимательства в экономике города Ханты-Мансийска, обеспечение продовольственной безопасности</w:t>
            </w:r>
          </w:p>
          <w:p w:rsidR="00313D48" w:rsidRDefault="00313D48" w:rsidP="00313D48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</w:p>
          <w:p w:rsidR="00313D48" w:rsidRPr="00776781" w:rsidRDefault="00313D48" w:rsidP="00313D48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 xml:space="preserve">Задача - </w:t>
            </w:r>
            <w:r>
              <w:t>с</w:t>
            </w:r>
            <w:r w:rsidRPr="006825B9">
              <w:t>оздание условий, способствующих развитию и популяризации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8" w:rsidRPr="00776781" w:rsidRDefault="00313D48" w:rsidP="00313D48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4D4780">
              <w:rPr>
                <w:color w:val="000000"/>
                <w:u w:color="000000"/>
                <w:bdr w:val="nil"/>
              </w:rPr>
              <w:t>Численность занятых в сфере малого и среднего предпринимательства, включая индивидуальных предпринимателей и физических лиц, применяющих специальный налоговый режим «Налог на профессиональный доход», тыс. человек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8" w:rsidRPr="00000E1C" w:rsidRDefault="00313D48" w:rsidP="00313D48">
            <w:pPr>
              <w:autoSpaceDE w:val="0"/>
              <w:autoSpaceDN w:val="0"/>
              <w:adjustRightInd w:val="0"/>
              <w:jc w:val="both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Управление экономического развития и инвестиций Администрации города Ханты-Мансийска.</w:t>
            </w:r>
          </w:p>
        </w:tc>
      </w:tr>
    </w:tbl>
    <w:p w:rsidR="007E6CFA" w:rsidRPr="00F70E21" w:rsidRDefault="007E6CFA" w:rsidP="007E6CFA">
      <w:pPr>
        <w:widowControl w:val="0"/>
        <w:suppressAutoHyphens/>
        <w:jc w:val="right"/>
        <w:outlineLvl w:val="0"/>
        <w:rPr>
          <w:rFonts w:eastAsia="font444"/>
        </w:rPr>
        <w:sectPr w:rsidR="007E6CFA" w:rsidRPr="00F70E21" w:rsidSect="00A914C7">
          <w:pgSz w:w="16838" w:h="11906" w:orient="landscape"/>
          <w:pgMar w:top="1134" w:right="1418" w:bottom="1134" w:left="1418" w:header="709" w:footer="720" w:gutter="0"/>
          <w:pgNumType w:start="1"/>
          <w:cols w:space="720"/>
          <w:titlePg/>
          <w:docGrid w:linePitch="360" w:charSpace="4096"/>
        </w:sectPr>
      </w:pPr>
    </w:p>
    <w:p w:rsidR="00EA68E7" w:rsidRPr="00F70E21" w:rsidRDefault="00EA68E7"/>
    <w:sectPr w:rsidR="00EA68E7" w:rsidRPr="00F7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444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96556"/>
    <w:multiLevelType w:val="hybridMultilevel"/>
    <w:tmpl w:val="C5CEE8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B3495"/>
    <w:multiLevelType w:val="hybridMultilevel"/>
    <w:tmpl w:val="03B6A3D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FA"/>
    <w:rsid w:val="00000E1C"/>
    <w:rsid w:val="00001051"/>
    <w:rsid w:val="00061F46"/>
    <w:rsid w:val="000719A7"/>
    <w:rsid w:val="001E2A18"/>
    <w:rsid w:val="00290DDE"/>
    <w:rsid w:val="002E2EFF"/>
    <w:rsid w:val="002E54CB"/>
    <w:rsid w:val="002E610F"/>
    <w:rsid w:val="002F3147"/>
    <w:rsid w:val="00313D48"/>
    <w:rsid w:val="003231BE"/>
    <w:rsid w:val="003256B3"/>
    <w:rsid w:val="00376327"/>
    <w:rsid w:val="00423CC6"/>
    <w:rsid w:val="004D4780"/>
    <w:rsid w:val="00514014"/>
    <w:rsid w:val="00523DF0"/>
    <w:rsid w:val="00526BDB"/>
    <w:rsid w:val="00560594"/>
    <w:rsid w:val="005B6759"/>
    <w:rsid w:val="006054B3"/>
    <w:rsid w:val="00631249"/>
    <w:rsid w:val="00641F55"/>
    <w:rsid w:val="00663087"/>
    <w:rsid w:val="006C274E"/>
    <w:rsid w:val="006C6E27"/>
    <w:rsid w:val="006E1BE3"/>
    <w:rsid w:val="006F1956"/>
    <w:rsid w:val="0072565F"/>
    <w:rsid w:val="00776781"/>
    <w:rsid w:val="007B2C07"/>
    <w:rsid w:val="007D0CF7"/>
    <w:rsid w:val="007E3D51"/>
    <w:rsid w:val="007E6CFA"/>
    <w:rsid w:val="008517EE"/>
    <w:rsid w:val="00867D02"/>
    <w:rsid w:val="008807BC"/>
    <w:rsid w:val="00895665"/>
    <w:rsid w:val="008B5393"/>
    <w:rsid w:val="008B7043"/>
    <w:rsid w:val="00901492"/>
    <w:rsid w:val="009A0FE5"/>
    <w:rsid w:val="009B0782"/>
    <w:rsid w:val="009F2A5C"/>
    <w:rsid w:val="009F6880"/>
    <w:rsid w:val="009F6BB1"/>
    <w:rsid w:val="00A25542"/>
    <w:rsid w:val="00A63701"/>
    <w:rsid w:val="00A737CE"/>
    <w:rsid w:val="00A914C7"/>
    <w:rsid w:val="00AC7B10"/>
    <w:rsid w:val="00B1160E"/>
    <w:rsid w:val="00B21A00"/>
    <w:rsid w:val="00B419C5"/>
    <w:rsid w:val="00B569F1"/>
    <w:rsid w:val="00B57CFE"/>
    <w:rsid w:val="00BB1416"/>
    <w:rsid w:val="00CE4B69"/>
    <w:rsid w:val="00D23E3E"/>
    <w:rsid w:val="00D2789A"/>
    <w:rsid w:val="00D6248F"/>
    <w:rsid w:val="00D65C40"/>
    <w:rsid w:val="00E50BB6"/>
    <w:rsid w:val="00E834B0"/>
    <w:rsid w:val="00E85A10"/>
    <w:rsid w:val="00EA652A"/>
    <w:rsid w:val="00EA68E7"/>
    <w:rsid w:val="00EE5091"/>
    <w:rsid w:val="00F15561"/>
    <w:rsid w:val="00F21CAB"/>
    <w:rsid w:val="00F46E1C"/>
    <w:rsid w:val="00F70E21"/>
    <w:rsid w:val="00F851C4"/>
    <w:rsid w:val="00F856E3"/>
    <w:rsid w:val="00F9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02D4E-BA6B-43C7-B5E1-D4FC4926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054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4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15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7767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63C8-1241-4CD1-B68A-B2DB8F8A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Охранова Евгения Анатольевна</cp:lastModifiedBy>
  <cp:revision>9</cp:revision>
  <cp:lastPrinted>2022-07-01T07:32:00Z</cp:lastPrinted>
  <dcterms:created xsi:type="dcterms:W3CDTF">2022-08-24T10:17:00Z</dcterms:created>
  <dcterms:modified xsi:type="dcterms:W3CDTF">2022-10-04T07:01:00Z</dcterms:modified>
</cp:coreProperties>
</file>