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A7" w:rsidRDefault="006A7529" w:rsidP="00F26C0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Заключение о</w:t>
      </w:r>
      <w:r w:rsidR="00075B4C" w:rsidRPr="002F4939">
        <w:rPr>
          <w:b/>
          <w:sz w:val="26"/>
          <w:szCs w:val="26"/>
        </w:rPr>
        <w:t xml:space="preserve"> проведении </w:t>
      </w:r>
      <w:proofErr w:type="gramStart"/>
      <w:r w:rsidR="007D52CB" w:rsidRPr="002F4939">
        <w:rPr>
          <w:b/>
          <w:sz w:val="26"/>
          <w:szCs w:val="26"/>
        </w:rPr>
        <w:t>оценки регулирующего воздействия проекта Постановления Администрации города   Ханты-Мансийска</w:t>
      </w:r>
      <w:proofErr w:type="gramEnd"/>
    </w:p>
    <w:p w:rsidR="007C2037" w:rsidRPr="002F4939" w:rsidRDefault="007D52CB" w:rsidP="00F26C0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 xml:space="preserve"> «</w:t>
      </w:r>
      <w:r w:rsidR="006156D4" w:rsidRPr="006156D4">
        <w:rPr>
          <w:b/>
          <w:sz w:val="26"/>
          <w:szCs w:val="26"/>
        </w:rPr>
        <w:t>О внесении изменений в постановление Администрации города Ханты-Мансийска от 27.04.2018 №311 «О порядке и условиях размещения нестационарных торговых объектов на территории города Ханты-Мансийска»</w:t>
      </w:r>
      <w:r w:rsidR="00C74928">
        <w:rPr>
          <w:b/>
          <w:sz w:val="26"/>
          <w:szCs w:val="26"/>
        </w:rPr>
        <w:t>»</w:t>
      </w:r>
    </w:p>
    <w:p w:rsidR="002F4939" w:rsidRPr="002F4939" w:rsidRDefault="002F4939" w:rsidP="007D52CB">
      <w:pPr>
        <w:shd w:val="clear" w:color="auto" w:fill="FFFFFF"/>
        <w:jc w:val="center"/>
        <w:rPr>
          <w:b/>
          <w:sz w:val="26"/>
          <w:szCs w:val="26"/>
        </w:rPr>
      </w:pPr>
    </w:p>
    <w:p w:rsidR="002F4939" w:rsidRPr="002F4939" w:rsidRDefault="00244D31" w:rsidP="002F4939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№1</w:t>
      </w:r>
      <w:r w:rsidR="000404A7">
        <w:rPr>
          <w:b/>
          <w:sz w:val="26"/>
          <w:szCs w:val="26"/>
        </w:rPr>
        <w:t>4</w:t>
      </w:r>
      <w:r w:rsidR="006156D4">
        <w:rPr>
          <w:b/>
          <w:sz w:val="26"/>
          <w:szCs w:val="26"/>
        </w:rPr>
        <w:t>3</w:t>
      </w:r>
      <w:r w:rsidR="00A638DE">
        <w:rPr>
          <w:b/>
          <w:sz w:val="26"/>
          <w:szCs w:val="26"/>
        </w:rPr>
        <w:t xml:space="preserve"> </w:t>
      </w:r>
      <w:r w:rsidR="002A414A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</w:t>
      </w:r>
      <w:r w:rsidR="006156D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.10</w:t>
      </w:r>
      <w:r w:rsidR="002F4939" w:rsidRPr="002F4939">
        <w:rPr>
          <w:b/>
          <w:sz w:val="26"/>
          <w:szCs w:val="26"/>
        </w:rPr>
        <w:t>.2019</w:t>
      </w:r>
    </w:p>
    <w:p w:rsidR="002F4939" w:rsidRPr="002F4939" w:rsidRDefault="002F4939" w:rsidP="002F4939">
      <w:pPr>
        <w:shd w:val="clear" w:color="auto" w:fill="FFFFFF"/>
        <w:rPr>
          <w:b/>
          <w:sz w:val="26"/>
          <w:szCs w:val="26"/>
        </w:rPr>
      </w:pPr>
    </w:p>
    <w:p w:rsidR="00FF2775" w:rsidRPr="002F4939" w:rsidRDefault="006A7529" w:rsidP="00302C0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2F4939">
        <w:rPr>
          <w:sz w:val="26"/>
          <w:szCs w:val="26"/>
        </w:rPr>
        <w:t>ое</w:t>
      </w:r>
      <w:r w:rsidRPr="002F4939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2F4939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2F4939">
        <w:rPr>
          <w:sz w:val="26"/>
          <w:szCs w:val="26"/>
        </w:rPr>
        <w:t xml:space="preserve"> предпринимательской и инвестиционной деятельности», </w:t>
      </w:r>
      <w:hyperlink r:id="rId5" w:history="1"/>
      <w:r w:rsidRPr="002F4939">
        <w:rPr>
          <w:sz w:val="26"/>
          <w:szCs w:val="26"/>
        </w:rPr>
        <w:t xml:space="preserve"> (далее – Порядок), рассмотрев </w:t>
      </w:r>
      <w:r w:rsidR="007D52CB" w:rsidRPr="002F4939">
        <w:rPr>
          <w:sz w:val="26"/>
          <w:szCs w:val="26"/>
        </w:rPr>
        <w:t xml:space="preserve">проект </w:t>
      </w:r>
      <w:r w:rsidR="00540DDA" w:rsidRPr="002F4939">
        <w:rPr>
          <w:sz w:val="26"/>
          <w:szCs w:val="26"/>
        </w:rPr>
        <w:t>Постановления Администрации города Ханты-Мансийска</w:t>
      </w:r>
      <w:r w:rsidR="002A414A">
        <w:rPr>
          <w:sz w:val="26"/>
          <w:szCs w:val="26"/>
        </w:rPr>
        <w:t xml:space="preserve"> «</w:t>
      </w:r>
      <w:r w:rsidR="006156D4" w:rsidRPr="006156D4">
        <w:rPr>
          <w:sz w:val="26"/>
          <w:szCs w:val="26"/>
        </w:rPr>
        <w:t>О внесении изменений в постановление Администрации города Ханты-Мансийска от 27.04.2018 №311 «О порядке и условиях размещения нестационарных торговых объектов на территории города Ханты-Мансийска»</w:t>
      </w:r>
      <w:proofErr w:type="gramStart"/>
      <w:r w:rsidR="006156D4" w:rsidRPr="006156D4">
        <w:rPr>
          <w:sz w:val="26"/>
          <w:szCs w:val="26"/>
        </w:rPr>
        <w:t xml:space="preserve"> </w:t>
      </w:r>
      <w:r w:rsidR="00E65569" w:rsidRPr="002F4939">
        <w:rPr>
          <w:sz w:val="26"/>
          <w:szCs w:val="26"/>
        </w:rPr>
        <w:t>,</w:t>
      </w:r>
      <w:proofErr w:type="gramEnd"/>
      <w:r w:rsidR="00E65569" w:rsidRPr="002F4939">
        <w:rPr>
          <w:rFonts w:eastAsia="Calibri"/>
          <w:sz w:val="26"/>
          <w:szCs w:val="26"/>
          <w:lang w:eastAsia="en-US"/>
        </w:rPr>
        <w:t xml:space="preserve"> </w:t>
      </w:r>
      <w:r w:rsidRPr="002F4939">
        <w:rPr>
          <w:sz w:val="26"/>
          <w:szCs w:val="26"/>
        </w:rPr>
        <w:t>пояснительную записку к нему, сводный 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="00E65569" w:rsidRPr="002F4939">
        <w:rPr>
          <w:sz w:val="26"/>
          <w:szCs w:val="26"/>
        </w:rPr>
        <w:t xml:space="preserve">(далее </w:t>
      </w:r>
      <w:r w:rsidR="00075B4C" w:rsidRPr="002F4939">
        <w:rPr>
          <w:sz w:val="26"/>
          <w:szCs w:val="26"/>
        </w:rPr>
        <w:t>–</w:t>
      </w:r>
      <w:r w:rsidR="00E65569"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ОРВ</w:t>
      </w:r>
      <w:r w:rsidR="00E65569" w:rsidRPr="002F4939">
        <w:rPr>
          <w:sz w:val="26"/>
          <w:szCs w:val="26"/>
        </w:rPr>
        <w:t xml:space="preserve">) </w:t>
      </w:r>
      <w:r w:rsidRPr="002F4939">
        <w:rPr>
          <w:sz w:val="26"/>
          <w:szCs w:val="26"/>
        </w:rPr>
        <w:t>свод предложений, содержащий результаты публичных консультаций, подготовленные</w:t>
      </w:r>
      <w:r w:rsidR="002745A4">
        <w:rPr>
          <w:sz w:val="26"/>
          <w:szCs w:val="26"/>
        </w:rPr>
        <w:t xml:space="preserve"> </w:t>
      </w:r>
      <w:r w:rsidR="006156D4" w:rsidRPr="006156D4">
        <w:rPr>
          <w:sz w:val="26"/>
          <w:szCs w:val="26"/>
        </w:rPr>
        <w:t>Управление</w:t>
      </w:r>
      <w:r w:rsidR="006156D4">
        <w:rPr>
          <w:sz w:val="26"/>
          <w:szCs w:val="26"/>
        </w:rPr>
        <w:t>м</w:t>
      </w:r>
      <w:r w:rsidR="006156D4" w:rsidRPr="006156D4">
        <w:rPr>
          <w:sz w:val="26"/>
          <w:szCs w:val="26"/>
        </w:rPr>
        <w:t xml:space="preserve"> потребительского рынка и защиты прав потребителей </w:t>
      </w:r>
      <w:r w:rsidRPr="002F4939">
        <w:rPr>
          <w:sz w:val="26"/>
          <w:szCs w:val="26"/>
        </w:rPr>
        <w:t>Администрации города Ханты-Мансийска, сообщает следующее.</w:t>
      </w:r>
    </w:p>
    <w:p w:rsidR="006A7529" w:rsidRPr="002F4939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проекта </w:t>
      </w:r>
      <w:r w:rsidRPr="002F4939">
        <w:rPr>
          <w:sz w:val="26"/>
          <w:szCs w:val="26"/>
        </w:rPr>
        <w:t>муниципального нормативного</w:t>
      </w:r>
      <w:r w:rsidR="006A7529" w:rsidRPr="002F4939">
        <w:rPr>
          <w:sz w:val="26"/>
          <w:szCs w:val="26"/>
        </w:rPr>
        <w:t xml:space="preserve"> правово</w:t>
      </w:r>
      <w:r w:rsidRPr="002F4939">
        <w:rPr>
          <w:sz w:val="26"/>
          <w:szCs w:val="26"/>
        </w:rPr>
        <w:t>го</w:t>
      </w:r>
      <w:r w:rsidR="006A7529" w:rsidRPr="002F4939">
        <w:rPr>
          <w:sz w:val="26"/>
          <w:szCs w:val="26"/>
        </w:rPr>
        <w:t xml:space="preserve"> акт</w:t>
      </w:r>
      <w:r w:rsidR="00E65569" w:rsidRPr="002F4939">
        <w:rPr>
          <w:sz w:val="26"/>
          <w:szCs w:val="26"/>
        </w:rPr>
        <w:t>а</w:t>
      </w:r>
      <w:r w:rsidR="006A7529" w:rsidRPr="002F4939">
        <w:rPr>
          <w:sz w:val="26"/>
          <w:szCs w:val="26"/>
        </w:rPr>
        <w:t xml:space="preserve"> (далее – </w:t>
      </w:r>
      <w:r w:rsidR="00540DDA" w:rsidRPr="002F4939">
        <w:rPr>
          <w:sz w:val="26"/>
          <w:szCs w:val="26"/>
        </w:rPr>
        <w:t>Проект</w:t>
      </w:r>
      <w:r w:rsidR="006A7529" w:rsidRPr="002F4939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Информация </w:t>
      </w:r>
      <w:r w:rsidR="004D3ADB" w:rsidRPr="002F4939">
        <w:rPr>
          <w:sz w:val="26"/>
          <w:szCs w:val="26"/>
        </w:rPr>
        <w:t>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Pr="002F4939">
        <w:rPr>
          <w:sz w:val="26"/>
          <w:szCs w:val="26"/>
        </w:rPr>
        <w:t xml:space="preserve">размещена на официальном сайте </w:t>
      </w:r>
      <w:r w:rsidR="00907FED" w:rsidRPr="002F4939">
        <w:rPr>
          <w:sz w:val="26"/>
          <w:szCs w:val="26"/>
        </w:rPr>
        <w:t>муниципального образования «</w:t>
      </w:r>
      <w:r w:rsidR="006156D4">
        <w:rPr>
          <w:sz w:val="26"/>
          <w:szCs w:val="26"/>
        </w:rPr>
        <w:t>15</w:t>
      </w:r>
      <w:r w:rsidR="004D3ADB" w:rsidRPr="002F4939">
        <w:rPr>
          <w:sz w:val="26"/>
          <w:szCs w:val="26"/>
        </w:rPr>
        <w:t xml:space="preserve">» </w:t>
      </w:r>
      <w:r w:rsidR="000404A7">
        <w:rPr>
          <w:sz w:val="26"/>
          <w:szCs w:val="26"/>
        </w:rPr>
        <w:t>октября</w:t>
      </w:r>
      <w:r w:rsidR="00075B4C" w:rsidRPr="002F4939">
        <w:rPr>
          <w:sz w:val="26"/>
          <w:szCs w:val="26"/>
        </w:rPr>
        <w:t xml:space="preserve"> </w:t>
      </w:r>
      <w:r w:rsidR="007C2037" w:rsidRPr="002F4939">
        <w:rPr>
          <w:sz w:val="26"/>
          <w:szCs w:val="26"/>
        </w:rPr>
        <w:t xml:space="preserve"> </w:t>
      </w:r>
      <w:r w:rsidR="00907FED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907FED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года.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</w:t>
      </w:r>
      <w:r w:rsidR="000F30B7" w:rsidRPr="002F4939">
        <w:rPr>
          <w:sz w:val="26"/>
          <w:szCs w:val="26"/>
        </w:rPr>
        <w:t xml:space="preserve">нормативному акту </w:t>
      </w:r>
      <w:r w:rsidR="004D3ADB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проведены публичные консультации в период</w:t>
      </w:r>
      <w:r w:rsidR="00907FED" w:rsidRPr="002F4939">
        <w:rPr>
          <w:sz w:val="26"/>
          <w:szCs w:val="26"/>
        </w:rPr>
        <w:t xml:space="preserve"> с </w:t>
      </w:r>
      <w:r w:rsidR="006156D4">
        <w:rPr>
          <w:sz w:val="26"/>
          <w:szCs w:val="26"/>
        </w:rPr>
        <w:t>15</w:t>
      </w:r>
      <w:r w:rsidR="000404A7">
        <w:rPr>
          <w:sz w:val="26"/>
          <w:szCs w:val="26"/>
        </w:rPr>
        <w:t>.10</w:t>
      </w:r>
      <w:r w:rsidR="00244D31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7C2037" w:rsidRPr="002F4939">
        <w:rPr>
          <w:sz w:val="26"/>
          <w:szCs w:val="26"/>
        </w:rPr>
        <w:t xml:space="preserve"> по </w:t>
      </w:r>
      <w:r w:rsidR="006156D4">
        <w:rPr>
          <w:sz w:val="26"/>
          <w:szCs w:val="26"/>
        </w:rPr>
        <w:t>25</w:t>
      </w:r>
      <w:r w:rsidR="000404A7">
        <w:rPr>
          <w:sz w:val="26"/>
          <w:szCs w:val="26"/>
        </w:rPr>
        <w:t>.10</w:t>
      </w:r>
      <w:r w:rsidR="002354D7" w:rsidRPr="002F4939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>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 xml:space="preserve">В соответствии с </w:t>
      </w:r>
      <w:r w:rsidR="002B7528" w:rsidRPr="002F4939">
        <w:rPr>
          <w:sz w:val="26"/>
          <w:szCs w:val="26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2F4939">
        <w:rPr>
          <w:sz w:val="26"/>
          <w:szCs w:val="26"/>
        </w:rPr>
        <w:t>.,</w:t>
      </w:r>
      <w:r w:rsidR="006156D4" w:rsidRPr="006156D4">
        <w:t xml:space="preserve"> </w:t>
      </w:r>
      <w:r w:rsidR="006156D4" w:rsidRPr="006156D4">
        <w:rPr>
          <w:sz w:val="26"/>
          <w:szCs w:val="26"/>
        </w:rPr>
        <w:t>Управлением потребительского рынка и защиты прав потребителей</w:t>
      </w:r>
      <w:r w:rsidR="006156D4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 Администрации города Ханты-Мансийска в период с </w:t>
      </w:r>
      <w:r w:rsidR="006156D4">
        <w:rPr>
          <w:sz w:val="26"/>
          <w:szCs w:val="26"/>
        </w:rPr>
        <w:t>15</w:t>
      </w:r>
      <w:r w:rsidR="000404A7">
        <w:rPr>
          <w:sz w:val="26"/>
          <w:szCs w:val="26"/>
        </w:rPr>
        <w:t>.10</w:t>
      </w:r>
      <w:r w:rsidR="00244D31">
        <w:rPr>
          <w:sz w:val="26"/>
          <w:szCs w:val="26"/>
        </w:rPr>
        <w:t>.</w:t>
      </w:r>
      <w:r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 xml:space="preserve"> по </w:t>
      </w:r>
      <w:r w:rsidR="006156D4">
        <w:rPr>
          <w:sz w:val="26"/>
          <w:szCs w:val="26"/>
        </w:rPr>
        <w:t>25</w:t>
      </w:r>
      <w:r w:rsidR="000404A7">
        <w:rPr>
          <w:sz w:val="26"/>
          <w:szCs w:val="26"/>
        </w:rPr>
        <w:t>.10</w:t>
      </w:r>
      <w:r w:rsidR="00F26C09">
        <w:rPr>
          <w:sz w:val="26"/>
          <w:szCs w:val="26"/>
        </w:rPr>
        <w:t>.</w:t>
      </w:r>
      <w:r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proofErr w:type="gramEnd"/>
      <w:r w:rsidRPr="002F4939">
        <w:rPr>
          <w:sz w:val="26"/>
          <w:szCs w:val="26"/>
        </w:rPr>
        <w:t xml:space="preserve"> года проведены публичные консультации </w:t>
      </w:r>
      <w:r w:rsidR="00540DDA" w:rsidRPr="002F4939">
        <w:rPr>
          <w:sz w:val="26"/>
          <w:szCs w:val="26"/>
        </w:rPr>
        <w:t xml:space="preserve">проекту Постановления </w:t>
      </w:r>
      <w:r w:rsidR="00540DDA" w:rsidRPr="002F4939">
        <w:rPr>
          <w:sz w:val="26"/>
          <w:szCs w:val="26"/>
        </w:rPr>
        <w:lastRenderedPageBreak/>
        <w:t>Администрации города   Ханты-Мансийска «</w:t>
      </w:r>
      <w:r w:rsidR="006156D4" w:rsidRPr="006156D4">
        <w:rPr>
          <w:sz w:val="26"/>
          <w:szCs w:val="26"/>
        </w:rPr>
        <w:t>О внесении изменений в постановление Администрации города Ханты-Мансийска от 27.04.2018 №311 «О порядке и условиях размещения нестационарных торговых объектов на территории города Ханты-Мансийска</w:t>
      </w:r>
      <w:r w:rsidR="00302C0C" w:rsidRPr="002F4939">
        <w:rPr>
          <w:sz w:val="26"/>
          <w:szCs w:val="26"/>
        </w:rPr>
        <w:t>»</w:t>
      </w:r>
      <w:r w:rsidRPr="002F4939">
        <w:rPr>
          <w:sz w:val="26"/>
          <w:szCs w:val="26"/>
        </w:rPr>
        <w:t xml:space="preserve"> 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2F4939">
        <w:rPr>
          <w:sz w:val="26"/>
          <w:szCs w:val="26"/>
        </w:rPr>
        <w:t>от</w:t>
      </w:r>
      <w:proofErr w:type="gramEnd"/>
      <w:r w:rsidRPr="002F4939">
        <w:rPr>
          <w:sz w:val="26"/>
          <w:szCs w:val="26"/>
        </w:rPr>
        <w:t>: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1.</w:t>
      </w:r>
      <w:r w:rsidRPr="002F4939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2F4939">
        <w:rPr>
          <w:sz w:val="26"/>
          <w:szCs w:val="26"/>
        </w:rPr>
        <w:t xml:space="preserve"> К</w:t>
      </w:r>
      <w:proofErr w:type="gramEnd"/>
      <w:r w:rsidRPr="002F4939">
        <w:rPr>
          <w:sz w:val="26"/>
          <w:szCs w:val="26"/>
        </w:rPr>
        <w:t>о»;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2.</w:t>
      </w:r>
      <w:r w:rsidRPr="002F4939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2F4939">
        <w:rPr>
          <w:sz w:val="26"/>
          <w:szCs w:val="26"/>
        </w:rPr>
        <w:t>Биричевского</w:t>
      </w:r>
      <w:proofErr w:type="spellEnd"/>
      <w:r w:rsidRPr="002F4939">
        <w:rPr>
          <w:sz w:val="26"/>
          <w:szCs w:val="26"/>
        </w:rPr>
        <w:t xml:space="preserve"> Артура Вячеславовича;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3.</w:t>
      </w:r>
      <w:r w:rsidRPr="002F4939">
        <w:rPr>
          <w:sz w:val="26"/>
          <w:szCs w:val="26"/>
        </w:rPr>
        <w:tab/>
        <w:t>ООО «</w:t>
      </w:r>
      <w:proofErr w:type="spellStart"/>
      <w:r w:rsidRPr="002F4939">
        <w:rPr>
          <w:sz w:val="26"/>
          <w:szCs w:val="26"/>
        </w:rPr>
        <w:t>Рыбоперерабатывающий</w:t>
      </w:r>
      <w:proofErr w:type="spellEnd"/>
      <w:r w:rsidRPr="002F4939">
        <w:rPr>
          <w:sz w:val="26"/>
          <w:szCs w:val="26"/>
        </w:rPr>
        <w:t xml:space="preserve"> комбинат «Ханты-Мансийский».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4.</w:t>
      </w:r>
      <w:r w:rsidRPr="002F4939">
        <w:rPr>
          <w:sz w:val="26"/>
          <w:szCs w:val="26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5.</w:t>
      </w:r>
      <w:r w:rsidRPr="002F4939">
        <w:rPr>
          <w:sz w:val="26"/>
          <w:szCs w:val="26"/>
        </w:rPr>
        <w:tab/>
        <w:t>ХМРО "ОПОРА РОССИИ"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2F4939">
        <w:rPr>
          <w:sz w:val="26"/>
          <w:szCs w:val="26"/>
        </w:rPr>
        <w:t>5</w:t>
      </w:r>
      <w:r w:rsidRPr="002F4939">
        <w:rPr>
          <w:sz w:val="26"/>
          <w:szCs w:val="26"/>
        </w:rPr>
        <w:t xml:space="preserve"> Порядка, соблюдены.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На основе проведенной </w:t>
      </w:r>
      <w:r w:rsidR="00283B30" w:rsidRPr="002F4939">
        <w:rPr>
          <w:sz w:val="26"/>
          <w:szCs w:val="26"/>
        </w:rPr>
        <w:t xml:space="preserve">оценки регулирующего воздействия проекта </w:t>
      </w:r>
      <w:r w:rsidR="000F30B7" w:rsidRPr="002F4939">
        <w:rPr>
          <w:sz w:val="26"/>
          <w:szCs w:val="26"/>
        </w:rPr>
        <w:t>нормативного акта</w:t>
      </w:r>
      <w:r w:rsidRPr="002F4939">
        <w:rPr>
          <w:sz w:val="26"/>
          <w:szCs w:val="26"/>
        </w:rPr>
        <w:t xml:space="preserve"> с учетом представленной</w:t>
      </w:r>
      <w:r w:rsidRPr="002F4939">
        <w:rPr>
          <w:strike/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2F4939">
        <w:rPr>
          <w:sz w:val="26"/>
          <w:szCs w:val="26"/>
        </w:rPr>
        <w:t>проекту</w:t>
      </w:r>
      <w:r w:rsidRPr="002F4939">
        <w:rPr>
          <w:sz w:val="26"/>
          <w:szCs w:val="26"/>
        </w:rPr>
        <w:t xml:space="preserve"> уполномоченным органом сделаны следующие выводы: в </w:t>
      </w:r>
      <w:r w:rsidR="004D3ADB" w:rsidRPr="002F4939">
        <w:rPr>
          <w:sz w:val="26"/>
          <w:szCs w:val="26"/>
        </w:rPr>
        <w:t>проекте</w:t>
      </w:r>
      <w:r w:rsidRPr="002F4939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2F4939">
        <w:rPr>
          <w:sz w:val="26"/>
          <w:szCs w:val="26"/>
        </w:rPr>
        <w:t>положения</w:t>
      </w:r>
      <w:proofErr w:type="gramEnd"/>
      <w:r w:rsidRPr="002F4939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2F4939">
        <w:rPr>
          <w:sz w:val="26"/>
          <w:szCs w:val="26"/>
        </w:rPr>
        <w:t>.</w:t>
      </w:r>
    </w:p>
    <w:p w:rsidR="00283B30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0404A7" w:rsidRDefault="000404A7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0404A7" w:rsidRDefault="000404A7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561F83" w:rsidRDefault="00F26C09" w:rsidP="00244D3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ачальник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0404A7">
        <w:rPr>
          <w:noProof/>
        </w:rPr>
        <w:drawing>
          <wp:inline distT="0" distB="0" distL="0" distR="0" wp14:anchorId="5D64CE93" wp14:editId="7F55C446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D31">
        <w:rPr>
          <w:noProof/>
        </w:rPr>
        <w:t xml:space="preserve"> </w:t>
      </w:r>
      <w:r>
        <w:rPr>
          <w:sz w:val="26"/>
          <w:szCs w:val="26"/>
        </w:rPr>
        <w:tab/>
        <w:t>С.А. Наумов</w:t>
      </w:r>
      <w:r w:rsidR="00533B4C" w:rsidRPr="002F4939">
        <w:rPr>
          <w:sz w:val="26"/>
          <w:szCs w:val="26"/>
        </w:rPr>
        <w:tab/>
        <w:t xml:space="preserve">       </w:t>
      </w: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Путина С.Н.</w:t>
      </w: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35-24-16</w:t>
      </w:r>
    </w:p>
    <w:sectPr w:rsidR="00244D3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404A7"/>
    <w:rsid w:val="00075B4C"/>
    <w:rsid w:val="000B3299"/>
    <w:rsid w:val="000F30B7"/>
    <w:rsid w:val="001558C6"/>
    <w:rsid w:val="001F1F84"/>
    <w:rsid w:val="002354D7"/>
    <w:rsid w:val="00244D31"/>
    <w:rsid w:val="002745A4"/>
    <w:rsid w:val="00283B30"/>
    <w:rsid w:val="002A414A"/>
    <w:rsid w:val="002B3870"/>
    <w:rsid w:val="002B7528"/>
    <w:rsid w:val="002F4939"/>
    <w:rsid w:val="002F79CA"/>
    <w:rsid w:val="00302C0C"/>
    <w:rsid w:val="00332435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156D4"/>
    <w:rsid w:val="006A7529"/>
    <w:rsid w:val="00707301"/>
    <w:rsid w:val="00737C0D"/>
    <w:rsid w:val="007C2037"/>
    <w:rsid w:val="007D52CB"/>
    <w:rsid w:val="00907FED"/>
    <w:rsid w:val="0094469A"/>
    <w:rsid w:val="00967502"/>
    <w:rsid w:val="00980334"/>
    <w:rsid w:val="00995975"/>
    <w:rsid w:val="009A376A"/>
    <w:rsid w:val="00A638DE"/>
    <w:rsid w:val="00A767A8"/>
    <w:rsid w:val="00B937D7"/>
    <w:rsid w:val="00BA04AB"/>
    <w:rsid w:val="00C03B1A"/>
    <w:rsid w:val="00C74928"/>
    <w:rsid w:val="00C759BA"/>
    <w:rsid w:val="00D217ED"/>
    <w:rsid w:val="00DF795C"/>
    <w:rsid w:val="00E01C55"/>
    <w:rsid w:val="00E31B83"/>
    <w:rsid w:val="00E556EB"/>
    <w:rsid w:val="00E65569"/>
    <w:rsid w:val="00F26C0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22</cp:revision>
  <cp:lastPrinted>2019-10-15T10:33:00Z</cp:lastPrinted>
  <dcterms:created xsi:type="dcterms:W3CDTF">2018-06-15T07:26:00Z</dcterms:created>
  <dcterms:modified xsi:type="dcterms:W3CDTF">2019-10-15T10:34:00Z</dcterms:modified>
</cp:coreProperties>
</file>