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Pr="000F30B7" w:rsidRDefault="006A7529" w:rsidP="00302C0C">
      <w:pPr>
        <w:shd w:val="clear" w:color="auto" w:fill="FFFFFF"/>
        <w:jc w:val="center"/>
        <w:rPr>
          <w:b/>
          <w:sz w:val="28"/>
          <w:szCs w:val="28"/>
        </w:rPr>
      </w:pPr>
      <w:r w:rsidRPr="000F30B7">
        <w:rPr>
          <w:b/>
          <w:sz w:val="28"/>
          <w:szCs w:val="28"/>
        </w:rPr>
        <w:t>Заключение о</w:t>
      </w:r>
      <w:r w:rsidR="00075B4C">
        <w:rPr>
          <w:b/>
          <w:sz w:val="28"/>
          <w:szCs w:val="28"/>
        </w:rPr>
        <w:t xml:space="preserve"> проведении </w:t>
      </w:r>
      <w:proofErr w:type="gramStart"/>
      <w:r w:rsidR="00A278A7">
        <w:rPr>
          <w:b/>
          <w:sz w:val="28"/>
          <w:szCs w:val="28"/>
        </w:rPr>
        <w:t>оценки фактического воздействия</w:t>
      </w:r>
      <w:r w:rsidR="00075B4C">
        <w:rPr>
          <w:b/>
          <w:sz w:val="28"/>
          <w:szCs w:val="28"/>
        </w:rPr>
        <w:t xml:space="preserve"> </w:t>
      </w:r>
      <w:r w:rsidR="007C2037" w:rsidRPr="000F30B7">
        <w:rPr>
          <w:b/>
          <w:sz w:val="28"/>
          <w:szCs w:val="28"/>
        </w:rPr>
        <w:t>поста</w:t>
      </w:r>
      <w:r w:rsidR="007C2037" w:rsidRPr="00C03B1A">
        <w:rPr>
          <w:b/>
          <w:sz w:val="28"/>
          <w:szCs w:val="28"/>
        </w:rPr>
        <w:t>новления Администрации города Ханты-Мансийска</w:t>
      </w:r>
      <w:proofErr w:type="gramEnd"/>
      <w:r w:rsidR="007C2037" w:rsidRPr="00C03B1A">
        <w:rPr>
          <w:b/>
          <w:sz w:val="40"/>
          <w:szCs w:val="28"/>
        </w:rPr>
        <w:t xml:space="preserve"> </w:t>
      </w:r>
      <w:r w:rsidR="007C2037" w:rsidRPr="00C03B1A">
        <w:rPr>
          <w:b/>
          <w:sz w:val="28"/>
          <w:szCs w:val="28"/>
        </w:rPr>
        <w:t xml:space="preserve">от </w:t>
      </w:r>
      <w:r w:rsidR="00302C0C" w:rsidRPr="00302C0C">
        <w:rPr>
          <w:b/>
          <w:sz w:val="28"/>
          <w:szCs w:val="28"/>
        </w:rPr>
        <w:t xml:space="preserve">09.02.2018 №65 «Об утверждении Порядка </w:t>
      </w:r>
      <w:r w:rsidR="00A278A7">
        <w:rPr>
          <w:b/>
          <w:sz w:val="28"/>
          <w:szCs w:val="28"/>
        </w:rPr>
        <w:t>накопления</w:t>
      </w:r>
      <w:r w:rsidR="00302C0C" w:rsidRPr="00302C0C">
        <w:rPr>
          <w:b/>
          <w:sz w:val="28"/>
          <w:szCs w:val="28"/>
        </w:rPr>
        <w:t xml:space="preserve"> твердых коммунальных отходов (в том числе раздельного </w:t>
      </w:r>
      <w:r w:rsidR="00A278A7">
        <w:rPr>
          <w:b/>
          <w:sz w:val="28"/>
          <w:szCs w:val="28"/>
        </w:rPr>
        <w:t>накопления</w:t>
      </w:r>
      <w:r w:rsidR="00302C0C" w:rsidRPr="00302C0C">
        <w:rPr>
          <w:b/>
          <w:sz w:val="28"/>
          <w:szCs w:val="28"/>
        </w:rPr>
        <w:t>) на территории</w:t>
      </w:r>
      <w:r w:rsidR="00302C0C">
        <w:rPr>
          <w:b/>
          <w:sz w:val="28"/>
          <w:szCs w:val="28"/>
        </w:rPr>
        <w:t xml:space="preserve"> </w:t>
      </w:r>
      <w:r w:rsidR="00302C0C" w:rsidRPr="00302C0C">
        <w:rPr>
          <w:b/>
          <w:sz w:val="28"/>
          <w:szCs w:val="28"/>
        </w:rPr>
        <w:t>города Ханты-Мансийска »</w:t>
      </w:r>
    </w:p>
    <w:p w:rsidR="00FF2775" w:rsidRPr="000F30B7" w:rsidRDefault="006A7529" w:rsidP="00302C0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075B4C">
        <w:t xml:space="preserve"> </w:t>
      </w:r>
      <w:r w:rsidR="00075B4C" w:rsidRPr="00075B4C">
        <w:rPr>
          <w:sz w:val="28"/>
          <w:szCs w:val="28"/>
        </w:rPr>
        <w:t>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075B4C">
        <w:rPr>
          <w:sz w:val="28"/>
          <w:szCs w:val="28"/>
        </w:rPr>
        <w:t xml:space="preserve"> предпринимательской и инвестиционной деятельности», </w:t>
      </w:r>
      <w:hyperlink r:id="rId5" w:history="1"/>
      <w:r w:rsidRPr="000F30B7">
        <w:rPr>
          <w:sz w:val="28"/>
          <w:szCs w:val="28"/>
        </w:rPr>
        <w:t xml:space="preserve"> (далее – Порядок), рассмотрев </w:t>
      </w:r>
      <w:r w:rsidR="007C2037" w:rsidRPr="000F30B7">
        <w:rPr>
          <w:sz w:val="28"/>
          <w:szCs w:val="28"/>
        </w:rPr>
        <w:t>постановление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302C0C" w:rsidRPr="00302C0C">
        <w:rPr>
          <w:sz w:val="28"/>
          <w:szCs w:val="28"/>
        </w:rPr>
        <w:t xml:space="preserve">09.02.2018 №65 «Об утверждении Порядка </w:t>
      </w:r>
      <w:r w:rsidR="00A278A7">
        <w:rPr>
          <w:sz w:val="28"/>
          <w:szCs w:val="28"/>
        </w:rPr>
        <w:t xml:space="preserve">накопления </w:t>
      </w:r>
      <w:r w:rsidR="00302C0C" w:rsidRPr="00302C0C">
        <w:rPr>
          <w:sz w:val="28"/>
          <w:szCs w:val="28"/>
        </w:rPr>
        <w:t xml:space="preserve"> твердых коммунальных отходов (в том числе раздельного </w:t>
      </w:r>
      <w:r w:rsidR="00A278A7">
        <w:rPr>
          <w:sz w:val="28"/>
          <w:szCs w:val="28"/>
        </w:rPr>
        <w:t>накопления</w:t>
      </w:r>
      <w:r w:rsidR="00302C0C" w:rsidRPr="00302C0C">
        <w:rPr>
          <w:sz w:val="28"/>
          <w:szCs w:val="28"/>
        </w:rPr>
        <w:t>) на территории</w:t>
      </w:r>
      <w:r w:rsidR="00302C0C">
        <w:rPr>
          <w:sz w:val="28"/>
          <w:szCs w:val="28"/>
        </w:rPr>
        <w:t xml:space="preserve"> </w:t>
      </w:r>
      <w:r w:rsidR="00302C0C" w:rsidRPr="00302C0C">
        <w:rPr>
          <w:sz w:val="28"/>
          <w:szCs w:val="28"/>
        </w:rPr>
        <w:t>города Ханты-Мансийска</w:t>
      </w:r>
      <w:r w:rsidR="00DF795C" w:rsidRPr="00DF795C">
        <w:rPr>
          <w:sz w:val="28"/>
          <w:szCs w:val="28"/>
        </w:rPr>
        <w:t>»</w:t>
      </w:r>
      <w:r w:rsidR="00E65569" w:rsidRPr="000F30B7">
        <w:rPr>
          <w:sz w:val="28"/>
          <w:szCs w:val="28"/>
        </w:rPr>
        <w:t>,</w:t>
      </w:r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>пояснительную записку к нему, сводный отчет о</w:t>
      </w:r>
      <w:r w:rsidR="00075B4C">
        <w:rPr>
          <w:sz w:val="28"/>
          <w:szCs w:val="28"/>
        </w:rPr>
        <w:t xml:space="preserve"> проведении </w:t>
      </w:r>
      <w:r w:rsidR="00A278A7" w:rsidRPr="00A278A7">
        <w:rPr>
          <w:sz w:val="28"/>
          <w:szCs w:val="28"/>
        </w:rPr>
        <w:t xml:space="preserve">оценки фактического воздействия </w:t>
      </w:r>
      <w:r w:rsidR="00E65569" w:rsidRPr="000F30B7">
        <w:rPr>
          <w:sz w:val="28"/>
          <w:szCs w:val="28"/>
        </w:rPr>
        <w:t xml:space="preserve">(далее </w:t>
      </w:r>
      <w:r w:rsidR="00075B4C">
        <w:rPr>
          <w:sz w:val="28"/>
          <w:szCs w:val="28"/>
        </w:rPr>
        <w:t>–</w:t>
      </w:r>
      <w:r w:rsidR="00E65569" w:rsidRPr="000F30B7">
        <w:rPr>
          <w:sz w:val="28"/>
          <w:szCs w:val="28"/>
        </w:rPr>
        <w:t xml:space="preserve"> </w:t>
      </w:r>
      <w:r w:rsidR="00A278A7">
        <w:rPr>
          <w:sz w:val="28"/>
          <w:szCs w:val="28"/>
        </w:rPr>
        <w:t>ОФВ</w:t>
      </w:r>
      <w:proofErr w:type="gramStart"/>
      <w:r w:rsidR="00075B4C">
        <w:rPr>
          <w:sz w:val="28"/>
          <w:szCs w:val="28"/>
        </w:rPr>
        <w:t xml:space="preserve"> </w:t>
      </w:r>
      <w:r w:rsidR="00E65569" w:rsidRPr="000F30B7">
        <w:rPr>
          <w:sz w:val="28"/>
          <w:szCs w:val="28"/>
        </w:rPr>
        <w:t>)</w:t>
      </w:r>
      <w:proofErr w:type="gramEnd"/>
      <w:r w:rsidR="00E65569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302C0C">
        <w:rPr>
          <w:sz w:val="28"/>
          <w:szCs w:val="28"/>
        </w:rPr>
        <w:t xml:space="preserve">Департаментом городского хозяйства </w:t>
      </w:r>
      <w:r w:rsidRPr="000F30B7">
        <w:rPr>
          <w:sz w:val="28"/>
          <w:szCs w:val="28"/>
        </w:rPr>
        <w:t xml:space="preserve"> Администрации города Ханты-Мансийска,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</w:t>
      </w:r>
      <w:r w:rsidR="00075B4C">
        <w:rPr>
          <w:sz w:val="28"/>
          <w:szCs w:val="28"/>
        </w:rPr>
        <w:t xml:space="preserve"> проведении </w:t>
      </w:r>
      <w:r w:rsidR="00A278A7" w:rsidRPr="00A278A7">
        <w:rPr>
          <w:sz w:val="28"/>
          <w:szCs w:val="28"/>
        </w:rPr>
        <w:t xml:space="preserve">оценки фактического воздействия </w:t>
      </w:r>
      <w:r>
        <w:rPr>
          <w:sz w:val="28"/>
          <w:szCs w:val="28"/>
        </w:rPr>
        <w:t>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</w:t>
      </w:r>
      <w:r w:rsidR="00075B4C">
        <w:rPr>
          <w:sz w:val="28"/>
          <w:szCs w:val="28"/>
        </w:rPr>
        <w:t xml:space="preserve"> проведении </w:t>
      </w:r>
      <w:r w:rsidR="00A278A7" w:rsidRPr="00A278A7">
        <w:rPr>
          <w:sz w:val="28"/>
          <w:szCs w:val="28"/>
        </w:rPr>
        <w:t xml:space="preserve">оценки фактического воздействия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>муниципального образования «</w:t>
      </w:r>
      <w:r w:rsidR="00A278A7">
        <w:rPr>
          <w:sz w:val="28"/>
          <w:szCs w:val="28"/>
        </w:rPr>
        <w:t>06</w:t>
      </w:r>
      <w:r w:rsidR="004D3ADB" w:rsidRPr="000F30B7">
        <w:rPr>
          <w:sz w:val="28"/>
          <w:szCs w:val="28"/>
        </w:rPr>
        <w:t xml:space="preserve">» </w:t>
      </w:r>
      <w:r w:rsidR="00A278A7">
        <w:rPr>
          <w:sz w:val="28"/>
          <w:szCs w:val="28"/>
        </w:rPr>
        <w:t>мая</w:t>
      </w:r>
      <w:r w:rsidR="00075B4C">
        <w:rPr>
          <w:sz w:val="28"/>
          <w:szCs w:val="28"/>
        </w:rPr>
        <w:t xml:space="preserve"> </w:t>
      </w:r>
      <w:r w:rsidR="007C2037" w:rsidRPr="000F30B7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</w:t>
      </w:r>
      <w:r w:rsidR="00A278A7">
        <w:rPr>
          <w:sz w:val="28"/>
          <w:szCs w:val="28"/>
        </w:rPr>
        <w:t>20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A278A7">
        <w:rPr>
          <w:sz w:val="28"/>
          <w:szCs w:val="28"/>
        </w:rPr>
        <w:t>06.05.2020 по 25.05.2020</w:t>
      </w:r>
      <w:r w:rsidRPr="000F30B7">
        <w:rPr>
          <w:sz w:val="28"/>
          <w:szCs w:val="28"/>
        </w:rPr>
        <w:t>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5975">
        <w:rPr>
          <w:sz w:val="28"/>
          <w:szCs w:val="28"/>
        </w:rPr>
        <w:t xml:space="preserve">В соответствии с </w:t>
      </w:r>
      <w:r w:rsidR="002B7528" w:rsidRPr="002B7528">
        <w:rPr>
          <w:sz w:val="28"/>
          <w:szCs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95975">
        <w:rPr>
          <w:sz w:val="28"/>
          <w:szCs w:val="28"/>
        </w:rPr>
        <w:t xml:space="preserve">., </w:t>
      </w:r>
      <w:r w:rsidR="00A278A7">
        <w:rPr>
          <w:sz w:val="28"/>
          <w:szCs w:val="28"/>
        </w:rPr>
        <w:t xml:space="preserve">Департаментом </w:t>
      </w:r>
      <w:r w:rsidR="00A278A7">
        <w:rPr>
          <w:sz w:val="28"/>
          <w:szCs w:val="28"/>
        </w:rPr>
        <w:lastRenderedPageBreak/>
        <w:t>городского хозяйства</w:t>
      </w:r>
      <w:r w:rsidRPr="00995975">
        <w:rPr>
          <w:sz w:val="28"/>
          <w:szCs w:val="28"/>
        </w:rPr>
        <w:t xml:space="preserve"> Администрации города Ханты-Мансийска в период с </w:t>
      </w:r>
      <w:r w:rsidR="00A278A7">
        <w:rPr>
          <w:sz w:val="28"/>
          <w:szCs w:val="28"/>
        </w:rPr>
        <w:t>06.05.2020 по 25.05.2020</w:t>
      </w:r>
      <w:r w:rsidRPr="00995975">
        <w:rPr>
          <w:sz w:val="28"/>
          <w:szCs w:val="28"/>
        </w:rPr>
        <w:t xml:space="preserve"> года проведены публичные консультации</w:t>
      </w:r>
      <w:proofErr w:type="gramEnd"/>
      <w:r w:rsidRPr="00995975">
        <w:rPr>
          <w:sz w:val="28"/>
          <w:szCs w:val="28"/>
        </w:rPr>
        <w:t xml:space="preserve"> по постановлению Администрации города Ханты-Мансийска</w:t>
      </w:r>
      <w:r w:rsidR="002B7528">
        <w:rPr>
          <w:sz w:val="28"/>
          <w:szCs w:val="28"/>
        </w:rPr>
        <w:t xml:space="preserve"> от </w:t>
      </w:r>
      <w:r w:rsidR="00302C0C" w:rsidRPr="00302C0C">
        <w:rPr>
          <w:sz w:val="28"/>
          <w:szCs w:val="28"/>
        </w:rPr>
        <w:t xml:space="preserve">09.02.2018 №65 «Об утверждении Порядка </w:t>
      </w:r>
      <w:r w:rsidR="00A278A7">
        <w:rPr>
          <w:sz w:val="28"/>
          <w:szCs w:val="28"/>
        </w:rPr>
        <w:t>накопления</w:t>
      </w:r>
      <w:r w:rsidR="00302C0C" w:rsidRPr="00302C0C">
        <w:rPr>
          <w:sz w:val="28"/>
          <w:szCs w:val="28"/>
        </w:rPr>
        <w:t xml:space="preserve"> твердых коммунальных отходов (в том числе раздельного </w:t>
      </w:r>
      <w:r w:rsidR="00A278A7">
        <w:rPr>
          <w:sz w:val="28"/>
          <w:szCs w:val="28"/>
        </w:rPr>
        <w:t>накопления</w:t>
      </w:r>
      <w:r w:rsidR="00302C0C" w:rsidRPr="00302C0C">
        <w:rPr>
          <w:sz w:val="28"/>
          <w:szCs w:val="28"/>
        </w:rPr>
        <w:t>) на территории города Ханты-Мансийска »</w:t>
      </w:r>
      <w:r w:rsidRPr="00995975">
        <w:rPr>
          <w:sz w:val="28"/>
          <w:szCs w:val="28"/>
        </w:rPr>
        <w:t xml:space="preserve"> 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995975">
        <w:rPr>
          <w:sz w:val="28"/>
          <w:szCs w:val="28"/>
        </w:rPr>
        <w:t>от</w:t>
      </w:r>
      <w:proofErr w:type="gramEnd"/>
      <w:r w:rsidRPr="00995975">
        <w:rPr>
          <w:sz w:val="28"/>
          <w:szCs w:val="28"/>
        </w:rPr>
        <w:t>: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1.</w:t>
      </w:r>
      <w:r w:rsidRPr="00995975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995975">
        <w:rPr>
          <w:sz w:val="28"/>
          <w:szCs w:val="28"/>
        </w:rPr>
        <w:t xml:space="preserve"> К</w:t>
      </w:r>
      <w:proofErr w:type="gramEnd"/>
      <w:r w:rsidRPr="00995975">
        <w:rPr>
          <w:sz w:val="28"/>
          <w:szCs w:val="28"/>
        </w:rPr>
        <w:t>о»;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2.</w:t>
      </w:r>
      <w:r w:rsidRPr="00995975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995975">
        <w:rPr>
          <w:sz w:val="28"/>
          <w:szCs w:val="28"/>
        </w:rPr>
        <w:t>Биричевского</w:t>
      </w:r>
      <w:proofErr w:type="spellEnd"/>
      <w:r w:rsidRPr="00995975">
        <w:rPr>
          <w:sz w:val="28"/>
          <w:szCs w:val="28"/>
        </w:rPr>
        <w:t xml:space="preserve"> Артура Вячеславовича;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3.</w:t>
      </w:r>
      <w:r w:rsidRPr="00995975">
        <w:rPr>
          <w:sz w:val="28"/>
          <w:szCs w:val="28"/>
        </w:rPr>
        <w:tab/>
        <w:t>ООО «</w:t>
      </w:r>
      <w:proofErr w:type="spellStart"/>
      <w:r w:rsidRPr="00995975">
        <w:rPr>
          <w:sz w:val="28"/>
          <w:szCs w:val="28"/>
        </w:rPr>
        <w:t>Рыбоперерабатывающий</w:t>
      </w:r>
      <w:proofErr w:type="spellEnd"/>
      <w:r w:rsidRPr="00995975">
        <w:rPr>
          <w:sz w:val="28"/>
          <w:szCs w:val="28"/>
        </w:rPr>
        <w:t xml:space="preserve"> комбинат «Ханты-Мансийский».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4.</w:t>
      </w:r>
      <w:r w:rsidRPr="00995975">
        <w:rPr>
          <w:sz w:val="28"/>
          <w:szCs w:val="28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5.</w:t>
      </w:r>
      <w:r w:rsidRPr="00995975">
        <w:rPr>
          <w:sz w:val="28"/>
          <w:szCs w:val="28"/>
        </w:rPr>
        <w:tab/>
        <w:t>ХМРО "ОПОРА РОССИИ"</w:t>
      </w:r>
    </w:p>
    <w:p w:rsidR="00A278A7" w:rsidRDefault="00A278A7" w:rsidP="009959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Поступили предложения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A278A7">
        <w:rPr>
          <w:sz w:val="28"/>
          <w:szCs w:val="28"/>
        </w:rPr>
        <w:t>Уточнить понятие «отходы электронного оборудования»</w:t>
      </w:r>
      <w:r>
        <w:rPr>
          <w:sz w:val="28"/>
          <w:szCs w:val="28"/>
        </w:rPr>
        <w:t xml:space="preserve">; </w:t>
      </w:r>
      <w:r w:rsidRPr="00A278A7">
        <w:rPr>
          <w:sz w:val="28"/>
          <w:szCs w:val="28"/>
        </w:rPr>
        <w:t>Изменить цветовую индикацию контейнеров для сбора отходов</w:t>
      </w:r>
      <w:r>
        <w:rPr>
          <w:sz w:val="28"/>
          <w:szCs w:val="28"/>
        </w:rPr>
        <w:t>.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Стандартные издержки субъектов предпринимательской деятельности, </w:t>
      </w:r>
      <w:proofErr w:type="gramStart"/>
      <w:r w:rsidRPr="00F967A2">
        <w:rPr>
          <w:sz w:val="28"/>
          <w:szCs w:val="28"/>
        </w:rPr>
        <w:t>возни-</w:t>
      </w:r>
      <w:proofErr w:type="spellStart"/>
      <w:r w:rsidRPr="00F967A2">
        <w:rPr>
          <w:sz w:val="28"/>
          <w:szCs w:val="28"/>
        </w:rPr>
        <w:t>кающие</w:t>
      </w:r>
      <w:proofErr w:type="spellEnd"/>
      <w:proofErr w:type="gramEnd"/>
      <w:r w:rsidRPr="00F967A2">
        <w:rPr>
          <w:sz w:val="28"/>
          <w:szCs w:val="28"/>
        </w:rPr>
        <w:t xml:space="preserve"> в связи с исполнением постановления администрации города Ханты-Мансийска от 09.02.2018 №65 «Об утверждении Порядка сбора твердых коммунальных отходов (в том числе раздельного сбора) на территории города Ханты-Мансийска» (далее – Порядок),  состоят из информационных издержек по выполнению информационного требования, содержащегося в проекте нормативного акта. 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 Издержки по данному проекту постановления являются единовременными и складываются согласно </w:t>
      </w:r>
      <w:proofErr w:type="gramStart"/>
      <w:r w:rsidRPr="00F967A2">
        <w:rPr>
          <w:sz w:val="28"/>
          <w:szCs w:val="28"/>
        </w:rPr>
        <w:t>п</w:t>
      </w:r>
      <w:proofErr w:type="gramEnd"/>
      <w:r w:rsidRPr="00F967A2">
        <w:rPr>
          <w:sz w:val="28"/>
          <w:szCs w:val="28"/>
        </w:rPr>
        <w:t xml:space="preserve"> 2.8. настоящего Порядка из затрат для заключения Договора об оказании услуг по обращению с ТКО  (далее – Договор) заключается между потребителем и региональным оператором, в зоне деятельности которого образуются ТКО и находятся места их сбора, в порядке установленным Правилами обращения                         с твердыми коммунальными отходами, утвержденными постановлением Правительства Российской Федерации от 12 ноября 2016 года №1156 (далее – Правила).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>Оценка информационных издержек.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Единовременные расходы на предоставление документов при заключении договора с региональным оператором  составят: 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lastRenderedPageBreak/>
        <w:t>1.</w:t>
      </w:r>
      <w:r w:rsidRPr="00F967A2">
        <w:rPr>
          <w:sz w:val="28"/>
          <w:szCs w:val="28"/>
        </w:rPr>
        <w:tab/>
        <w:t>На подготовку документов в соответствии с информационными требованиями трудозатраты составят 12 человеко-часов (</w:t>
      </w:r>
      <w:proofErr w:type="spellStart"/>
      <w:proofErr w:type="gramStart"/>
      <w:r w:rsidRPr="00F967A2">
        <w:rPr>
          <w:sz w:val="28"/>
          <w:szCs w:val="28"/>
        </w:rPr>
        <w:t>t</w:t>
      </w:r>
      <w:proofErr w:type="gramEnd"/>
      <w:r w:rsidRPr="00F967A2">
        <w:rPr>
          <w:sz w:val="28"/>
          <w:szCs w:val="28"/>
        </w:rPr>
        <w:t>ит</w:t>
      </w:r>
      <w:proofErr w:type="spellEnd"/>
      <w:r w:rsidRPr="00F967A2">
        <w:rPr>
          <w:sz w:val="28"/>
          <w:szCs w:val="28"/>
        </w:rPr>
        <w:t>).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          Для расчета средней стоимости часа работы персонала (W) принята средняя заработная плата работающего населения в целом по Российской Федерации </w:t>
      </w:r>
      <w:proofErr w:type="gramStart"/>
      <w:r w:rsidRPr="00F967A2">
        <w:rPr>
          <w:sz w:val="28"/>
          <w:szCs w:val="28"/>
        </w:rPr>
        <w:t>на конец</w:t>
      </w:r>
      <w:proofErr w:type="gramEnd"/>
      <w:r w:rsidRPr="00F967A2">
        <w:rPr>
          <w:sz w:val="28"/>
          <w:szCs w:val="28"/>
        </w:rPr>
        <w:t xml:space="preserve"> 2017 года по данным Росстата, которая составила 35900 руб.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         Норма рабочего времени в системе "Калькулятор издержек" принята  в размере 168 часов в месяц. 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         Следовательно, стоимость 1 человеко-часа составит (W): 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         35900руб./мес. : 168 час</w:t>
      </w:r>
      <w:proofErr w:type="gramStart"/>
      <w:r w:rsidRPr="00F967A2">
        <w:rPr>
          <w:sz w:val="28"/>
          <w:szCs w:val="28"/>
        </w:rPr>
        <w:t>.</w:t>
      </w:r>
      <w:proofErr w:type="gramEnd"/>
      <w:r w:rsidRPr="00F967A2">
        <w:rPr>
          <w:sz w:val="28"/>
          <w:szCs w:val="28"/>
        </w:rPr>
        <w:t>/</w:t>
      </w:r>
      <w:proofErr w:type="gramStart"/>
      <w:r w:rsidRPr="00F967A2">
        <w:rPr>
          <w:sz w:val="28"/>
          <w:szCs w:val="28"/>
        </w:rPr>
        <w:t>м</w:t>
      </w:r>
      <w:proofErr w:type="gramEnd"/>
      <w:r w:rsidRPr="00F967A2">
        <w:rPr>
          <w:sz w:val="28"/>
          <w:szCs w:val="28"/>
        </w:rPr>
        <w:t>ес. = 213,69 руб./час.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ab/>
        <w:t xml:space="preserve">Страховые взносы </w:t>
      </w:r>
      <w:proofErr w:type="gramStart"/>
      <w:r w:rsidRPr="00F967A2">
        <w:rPr>
          <w:sz w:val="28"/>
          <w:szCs w:val="28"/>
        </w:rPr>
        <w:t>от</w:t>
      </w:r>
      <w:proofErr w:type="gramEnd"/>
      <w:r w:rsidRPr="00F967A2">
        <w:rPr>
          <w:sz w:val="28"/>
          <w:szCs w:val="28"/>
        </w:rPr>
        <w:t xml:space="preserve"> ФОТ в размере 30,8%: 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         (213,69 руб./час.*30,8%= 65,82 руб./час.)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         Частота выполнения: 1 раз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ab/>
        <w:t xml:space="preserve">Действия: Подача пакета документов региональному оператору– 2 час. 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 </w:t>
      </w:r>
      <w:r w:rsidRPr="00F967A2">
        <w:rPr>
          <w:sz w:val="28"/>
          <w:szCs w:val="28"/>
        </w:rPr>
        <w:tab/>
        <w:t>Итого: W = 11 час. *(213,69 руб./час.+ 65,82 руб./час.) = 3354,12 руб.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2. Для выполнения информационного требования потребуются </w:t>
      </w:r>
      <w:proofErr w:type="gramStart"/>
      <w:r w:rsidRPr="00F967A2">
        <w:rPr>
          <w:sz w:val="28"/>
          <w:szCs w:val="28"/>
        </w:rPr>
        <w:t>следую-</w:t>
      </w:r>
      <w:proofErr w:type="spellStart"/>
      <w:r w:rsidRPr="00F967A2">
        <w:rPr>
          <w:sz w:val="28"/>
          <w:szCs w:val="28"/>
        </w:rPr>
        <w:t>щие</w:t>
      </w:r>
      <w:proofErr w:type="spellEnd"/>
      <w:proofErr w:type="gramEnd"/>
      <w:r w:rsidRPr="00F967A2">
        <w:rPr>
          <w:sz w:val="28"/>
          <w:szCs w:val="28"/>
        </w:rPr>
        <w:t xml:space="preserve"> расходные материалы: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>- картридж для принтера в количестве 1 шт.: МР = 1500 рублей;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- бумага формата А-4 в количестве 1 </w:t>
      </w:r>
      <w:proofErr w:type="spellStart"/>
      <w:r w:rsidRPr="00F967A2">
        <w:rPr>
          <w:sz w:val="28"/>
          <w:szCs w:val="28"/>
        </w:rPr>
        <w:t>уп</w:t>
      </w:r>
      <w:proofErr w:type="spellEnd"/>
      <w:r w:rsidRPr="00F967A2">
        <w:rPr>
          <w:sz w:val="28"/>
          <w:szCs w:val="28"/>
        </w:rPr>
        <w:t>. (500 л.): МР = 250 рублей.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967A2">
        <w:rPr>
          <w:sz w:val="28"/>
          <w:szCs w:val="28"/>
        </w:rPr>
        <w:t>Средняя рыночная цена расходных материалов определена на основании дан-</w:t>
      </w:r>
      <w:proofErr w:type="spellStart"/>
      <w:r w:rsidRPr="00F967A2">
        <w:rPr>
          <w:sz w:val="28"/>
          <w:szCs w:val="28"/>
        </w:rPr>
        <w:t>ных</w:t>
      </w:r>
      <w:proofErr w:type="spellEnd"/>
      <w:r w:rsidRPr="00F967A2">
        <w:rPr>
          <w:sz w:val="28"/>
          <w:szCs w:val="28"/>
        </w:rPr>
        <w:t>, размещенных в сети Интернет.</w:t>
      </w:r>
      <w:proofErr w:type="gramEnd"/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967A2">
        <w:rPr>
          <w:sz w:val="28"/>
          <w:szCs w:val="28"/>
        </w:rPr>
        <w:t>Аиэ</w:t>
      </w:r>
      <w:proofErr w:type="spellEnd"/>
      <w:r w:rsidRPr="00F967A2">
        <w:rPr>
          <w:sz w:val="28"/>
          <w:szCs w:val="28"/>
        </w:rPr>
        <w:t xml:space="preserve"> - информационный элемент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>Расчет объема потребности картриджа:  Аиэ</w:t>
      </w:r>
      <w:proofErr w:type="gramStart"/>
      <w:r w:rsidRPr="00F967A2">
        <w:rPr>
          <w:sz w:val="28"/>
          <w:szCs w:val="28"/>
        </w:rPr>
        <w:t>1</w:t>
      </w:r>
      <w:proofErr w:type="gramEnd"/>
      <w:r w:rsidRPr="00F967A2">
        <w:rPr>
          <w:sz w:val="28"/>
          <w:szCs w:val="28"/>
        </w:rPr>
        <w:t xml:space="preserve"> = 1500 / 500 л.* 200 л. = 600 рублей.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>Расчет стоимости бумаги: Аиэ</w:t>
      </w:r>
      <w:proofErr w:type="gramStart"/>
      <w:r w:rsidRPr="00F967A2">
        <w:rPr>
          <w:sz w:val="28"/>
          <w:szCs w:val="28"/>
        </w:rPr>
        <w:t>2</w:t>
      </w:r>
      <w:proofErr w:type="gramEnd"/>
      <w:r w:rsidRPr="00F967A2">
        <w:rPr>
          <w:sz w:val="28"/>
          <w:szCs w:val="28"/>
        </w:rPr>
        <w:t xml:space="preserve"> = 250 руб. / 500 л. * 200 л. = 100 рублей.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Итого, расчет стоимости приобретения расходных материалов составляет: 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А </w:t>
      </w:r>
      <w:proofErr w:type="spellStart"/>
      <w:r w:rsidRPr="00F967A2">
        <w:rPr>
          <w:sz w:val="28"/>
          <w:szCs w:val="28"/>
        </w:rPr>
        <w:t>иэ</w:t>
      </w:r>
      <w:proofErr w:type="spellEnd"/>
      <w:r w:rsidRPr="00F967A2">
        <w:rPr>
          <w:sz w:val="28"/>
          <w:szCs w:val="28"/>
        </w:rPr>
        <w:t xml:space="preserve"> = 700 рублей.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>3.</w:t>
      </w:r>
      <w:r w:rsidRPr="00F967A2">
        <w:rPr>
          <w:sz w:val="28"/>
          <w:szCs w:val="28"/>
        </w:rPr>
        <w:tab/>
        <w:t>Расчет транспортных расходов (</w:t>
      </w:r>
      <w:proofErr w:type="spellStart"/>
      <w:r w:rsidRPr="00F967A2">
        <w:rPr>
          <w:sz w:val="28"/>
          <w:szCs w:val="28"/>
        </w:rPr>
        <w:t>Атр</w:t>
      </w:r>
      <w:proofErr w:type="spellEnd"/>
      <w:r w:rsidRPr="00F967A2">
        <w:rPr>
          <w:sz w:val="28"/>
          <w:szCs w:val="28"/>
        </w:rPr>
        <w:t xml:space="preserve">.).                                                                                    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Частота выполнения: 2 поездки. 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967A2">
        <w:rPr>
          <w:sz w:val="28"/>
          <w:szCs w:val="28"/>
        </w:rPr>
        <w:t>Атр</w:t>
      </w:r>
      <w:proofErr w:type="spellEnd"/>
      <w:r w:rsidRPr="00F967A2">
        <w:rPr>
          <w:sz w:val="28"/>
          <w:szCs w:val="28"/>
        </w:rPr>
        <w:t xml:space="preserve"> = 23,50 руб. * 2 = 47 рублей. 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lastRenderedPageBreak/>
        <w:t>4.</w:t>
      </w:r>
      <w:r w:rsidRPr="00F967A2">
        <w:rPr>
          <w:sz w:val="28"/>
          <w:szCs w:val="28"/>
        </w:rPr>
        <w:tab/>
      </w:r>
      <w:proofErr w:type="gramStart"/>
      <w:r w:rsidRPr="00F967A2">
        <w:rPr>
          <w:sz w:val="28"/>
          <w:szCs w:val="28"/>
        </w:rPr>
        <w:t xml:space="preserve">Итого единовременные издержки субъектов предпринимательской </w:t>
      </w:r>
      <w:proofErr w:type="spellStart"/>
      <w:r w:rsidRPr="00F967A2">
        <w:rPr>
          <w:sz w:val="28"/>
          <w:szCs w:val="28"/>
        </w:rPr>
        <w:t>дея-тельности</w:t>
      </w:r>
      <w:proofErr w:type="spellEnd"/>
      <w:r w:rsidRPr="00F967A2">
        <w:rPr>
          <w:sz w:val="28"/>
          <w:szCs w:val="28"/>
        </w:rPr>
        <w:t xml:space="preserve"> составят (</w:t>
      </w:r>
      <w:proofErr w:type="spellStart"/>
      <w:r w:rsidRPr="00F967A2">
        <w:rPr>
          <w:sz w:val="28"/>
          <w:szCs w:val="28"/>
        </w:rPr>
        <w:t>Аис</w:t>
      </w:r>
      <w:proofErr w:type="spellEnd"/>
      <w:r w:rsidRPr="00F967A2">
        <w:rPr>
          <w:sz w:val="28"/>
          <w:szCs w:val="28"/>
        </w:rPr>
        <w:t xml:space="preserve"> = W + </w:t>
      </w:r>
      <w:proofErr w:type="spellStart"/>
      <w:r w:rsidRPr="00F967A2">
        <w:rPr>
          <w:sz w:val="28"/>
          <w:szCs w:val="28"/>
        </w:rPr>
        <w:t>Аиэ</w:t>
      </w:r>
      <w:proofErr w:type="spellEnd"/>
      <w:r w:rsidRPr="00F967A2">
        <w:rPr>
          <w:sz w:val="28"/>
          <w:szCs w:val="28"/>
        </w:rPr>
        <w:t xml:space="preserve">    +  </w:t>
      </w:r>
      <w:proofErr w:type="spellStart"/>
      <w:r w:rsidRPr="00F967A2">
        <w:rPr>
          <w:sz w:val="28"/>
          <w:szCs w:val="28"/>
        </w:rPr>
        <w:t>Атр</w:t>
      </w:r>
      <w:proofErr w:type="spellEnd"/>
      <w:r w:rsidRPr="00F967A2">
        <w:rPr>
          <w:sz w:val="28"/>
          <w:szCs w:val="28"/>
        </w:rPr>
        <w:t>):</w:t>
      </w:r>
      <w:proofErr w:type="gramEnd"/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     </w:t>
      </w:r>
      <w:r w:rsidRPr="00F967A2">
        <w:rPr>
          <w:sz w:val="28"/>
          <w:szCs w:val="28"/>
        </w:rPr>
        <w:tab/>
      </w:r>
      <w:proofErr w:type="spellStart"/>
      <w:r w:rsidRPr="00F967A2">
        <w:rPr>
          <w:sz w:val="28"/>
          <w:szCs w:val="28"/>
        </w:rPr>
        <w:t>Аис</w:t>
      </w:r>
      <w:proofErr w:type="spellEnd"/>
      <w:r w:rsidRPr="00F967A2">
        <w:rPr>
          <w:sz w:val="28"/>
          <w:szCs w:val="28"/>
        </w:rPr>
        <w:t xml:space="preserve">  = 3354,12 руб. + 700 руб. + 47 руб. = 4101,12 рубль. 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Периодические расходы по предоставлению отчетности: отчетности </w:t>
      </w:r>
      <w:proofErr w:type="gramStart"/>
      <w:r w:rsidRPr="00F967A2">
        <w:rPr>
          <w:sz w:val="28"/>
          <w:szCs w:val="28"/>
        </w:rPr>
        <w:t>согласно проекта</w:t>
      </w:r>
      <w:proofErr w:type="gramEnd"/>
      <w:r w:rsidRPr="00F967A2">
        <w:rPr>
          <w:sz w:val="28"/>
          <w:szCs w:val="28"/>
        </w:rPr>
        <w:t xml:space="preserve"> Постановления не требуется 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r w:rsidRPr="00F967A2">
        <w:rPr>
          <w:sz w:val="28"/>
          <w:szCs w:val="28"/>
        </w:rPr>
        <w:t xml:space="preserve">Стандартные издержки, возникающие в связи с исполнением </w:t>
      </w:r>
      <w:proofErr w:type="gramStart"/>
      <w:r w:rsidRPr="00F967A2">
        <w:rPr>
          <w:sz w:val="28"/>
          <w:szCs w:val="28"/>
        </w:rPr>
        <w:t>требований, устанавливаемых проектом постановления составят</w:t>
      </w:r>
      <w:proofErr w:type="gramEnd"/>
      <w:r w:rsidRPr="00F967A2">
        <w:rPr>
          <w:sz w:val="28"/>
          <w:szCs w:val="28"/>
        </w:rPr>
        <w:t xml:space="preserve">: 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967A2">
        <w:rPr>
          <w:sz w:val="28"/>
          <w:szCs w:val="28"/>
        </w:rPr>
        <w:t>Аиз</w:t>
      </w:r>
      <w:proofErr w:type="spellEnd"/>
      <w:r w:rsidRPr="00F967A2">
        <w:rPr>
          <w:sz w:val="28"/>
          <w:szCs w:val="28"/>
        </w:rPr>
        <w:t xml:space="preserve"> = W+ </w:t>
      </w:r>
      <w:proofErr w:type="spellStart"/>
      <w:r w:rsidRPr="00F967A2">
        <w:rPr>
          <w:sz w:val="28"/>
          <w:szCs w:val="28"/>
        </w:rPr>
        <w:t>Атр</w:t>
      </w:r>
      <w:proofErr w:type="spellEnd"/>
      <w:r w:rsidRPr="00F967A2">
        <w:rPr>
          <w:sz w:val="28"/>
          <w:szCs w:val="28"/>
        </w:rPr>
        <w:t>.</w:t>
      </w:r>
    </w:p>
    <w:p w:rsidR="00F967A2" w:rsidRPr="00F967A2" w:rsidRDefault="00F967A2" w:rsidP="00F967A2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967A2">
        <w:rPr>
          <w:sz w:val="28"/>
          <w:szCs w:val="28"/>
        </w:rPr>
        <w:t>Аиз</w:t>
      </w:r>
      <w:proofErr w:type="spellEnd"/>
      <w:r w:rsidRPr="00F967A2">
        <w:rPr>
          <w:sz w:val="28"/>
          <w:szCs w:val="28"/>
        </w:rPr>
        <w:t xml:space="preserve">. = 4101,12 руб. + 0руб. = 4101,12 руб. 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>
        <w:rPr>
          <w:sz w:val="28"/>
          <w:szCs w:val="28"/>
        </w:rPr>
        <w:t>5</w:t>
      </w:r>
      <w:r w:rsidRPr="000F30B7">
        <w:rPr>
          <w:sz w:val="28"/>
          <w:szCs w:val="28"/>
        </w:rPr>
        <w:t xml:space="preserve"> Порядка, соблюдены.</w:t>
      </w:r>
    </w:p>
    <w:p w:rsidR="00302C0C" w:rsidRDefault="00995975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Нормативным актом утвержден </w:t>
      </w:r>
      <w:r w:rsidR="00302C0C" w:rsidRPr="00302C0C">
        <w:rPr>
          <w:sz w:val="28"/>
          <w:szCs w:val="28"/>
        </w:rPr>
        <w:t>Порядок накопления твердых коммунальных отходов (в том числе их раздельного накопления) на территории города Ханты-Мансийска</w:t>
      </w:r>
      <w:r w:rsidR="00302C0C">
        <w:rPr>
          <w:sz w:val="28"/>
          <w:szCs w:val="28"/>
        </w:rPr>
        <w:t>.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На основе проведенной </w:t>
      </w:r>
      <w:r w:rsidR="00F967A2">
        <w:rPr>
          <w:sz w:val="28"/>
          <w:szCs w:val="28"/>
        </w:rPr>
        <w:t xml:space="preserve">оценке фактического воздействия </w:t>
      </w:r>
      <w:r w:rsidR="000F30B7" w:rsidRPr="000F30B7">
        <w:rPr>
          <w:sz w:val="28"/>
          <w:szCs w:val="28"/>
        </w:rPr>
        <w:t>нормативного акта</w:t>
      </w:r>
      <w:r w:rsidRPr="000F30B7">
        <w:rPr>
          <w:sz w:val="28"/>
          <w:szCs w:val="28"/>
        </w:rPr>
        <w:t xml:space="preserve"> с учетом представленной</w:t>
      </w:r>
      <w:r w:rsidRPr="000F30B7">
        <w:rPr>
          <w:strike/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информации в сводном отчете об </w:t>
      </w:r>
      <w:r w:rsidR="00F967A2">
        <w:rPr>
          <w:sz w:val="28"/>
          <w:szCs w:val="28"/>
        </w:rPr>
        <w:t>оценке фактического воздействия</w:t>
      </w:r>
      <w:r w:rsidRPr="000F30B7">
        <w:rPr>
          <w:sz w:val="28"/>
          <w:szCs w:val="28"/>
        </w:rPr>
        <w:t xml:space="preserve">, своде предложений, содержащем результаты публичных консультаций, пояснительной записке к </w:t>
      </w:r>
      <w:r w:rsidR="00F967A2">
        <w:rPr>
          <w:sz w:val="28"/>
          <w:szCs w:val="28"/>
        </w:rPr>
        <w:t xml:space="preserve">муниципальному акту </w:t>
      </w:r>
      <w:r w:rsidRPr="000F30B7">
        <w:rPr>
          <w:sz w:val="28"/>
          <w:szCs w:val="28"/>
        </w:rPr>
        <w:t xml:space="preserve">уполномоченным органом сделаны следующие выводы: в </w:t>
      </w:r>
      <w:r w:rsidR="00F967A2">
        <w:rPr>
          <w:sz w:val="28"/>
          <w:szCs w:val="28"/>
        </w:rPr>
        <w:t>постановление</w:t>
      </w:r>
      <w:r w:rsidRPr="000F30B7">
        <w:rPr>
          <w:sz w:val="28"/>
          <w:szCs w:val="28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0F30B7">
        <w:rPr>
          <w:sz w:val="28"/>
          <w:szCs w:val="28"/>
        </w:rPr>
        <w:t>положения</w:t>
      </w:r>
      <w:proofErr w:type="gramEnd"/>
      <w:r w:rsidRPr="000F30B7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0F30B7">
        <w:rPr>
          <w:sz w:val="28"/>
          <w:szCs w:val="28"/>
        </w:rPr>
        <w:t>.</w:t>
      </w:r>
    </w:p>
    <w:p w:rsidR="00FF2775" w:rsidRPr="000F30B7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533B4C" w:rsidRPr="000F30B7" w:rsidRDefault="00533B4C" w:rsidP="00533B4C">
      <w:pPr>
        <w:spacing w:line="360" w:lineRule="auto"/>
        <w:jc w:val="both"/>
        <w:rPr>
          <w:i/>
          <w:sz w:val="28"/>
          <w:szCs w:val="28"/>
        </w:rPr>
      </w:pPr>
      <w:r w:rsidRPr="000F30B7">
        <w:rPr>
          <w:sz w:val="28"/>
          <w:szCs w:val="28"/>
        </w:rPr>
        <w:t>Начальник управления</w:t>
      </w:r>
      <w:r w:rsidRPr="000F30B7">
        <w:rPr>
          <w:sz w:val="28"/>
          <w:szCs w:val="28"/>
        </w:rPr>
        <w:tab/>
      </w:r>
      <w:r w:rsidR="00967502">
        <w:rPr>
          <w:noProof/>
          <w:sz w:val="28"/>
          <w:szCs w:val="28"/>
        </w:rPr>
        <w:drawing>
          <wp:inline distT="0" distB="0" distL="0" distR="0" wp14:anchorId="333327B8">
            <wp:extent cx="24142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7502" w:rsidRPr="00967502">
        <w:rPr>
          <w:sz w:val="28"/>
          <w:szCs w:val="28"/>
        </w:rPr>
        <w:t xml:space="preserve"> </w:t>
      </w:r>
      <w:r w:rsidR="00967502" w:rsidRPr="000F30B7">
        <w:rPr>
          <w:sz w:val="28"/>
          <w:szCs w:val="28"/>
        </w:rPr>
        <w:t>С.А. Наумов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  <w:t xml:space="preserve">             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</w:p>
    <w:p w:rsidR="00FF2775" w:rsidRPr="000F30B7" w:rsidRDefault="00FF2775" w:rsidP="006A7529">
      <w:pPr>
        <w:ind w:firstLine="709"/>
        <w:jc w:val="right"/>
        <w:rPr>
          <w:sz w:val="28"/>
          <w:szCs w:val="28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  <w:bookmarkStart w:id="0" w:name="_GoBack"/>
      <w:bookmarkEnd w:id="0"/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EA27CA" w:rsidP="00FF2775">
      <w:pPr>
        <w:jc w:val="both"/>
        <w:rPr>
          <w:sz w:val="22"/>
          <w:szCs w:val="22"/>
        </w:rPr>
      </w:pPr>
      <w:r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B3870"/>
    <w:rsid w:val="002B7528"/>
    <w:rsid w:val="002F79CA"/>
    <w:rsid w:val="00302C0C"/>
    <w:rsid w:val="00357795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C2D48"/>
    <w:rsid w:val="005E1372"/>
    <w:rsid w:val="006A7529"/>
    <w:rsid w:val="00707301"/>
    <w:rsid w:val="00737C0D"/>
    <w:rsid w:val="007C2037"/>
    <w:rsid w:val="00907FED"/>
    <w:rsid w:val="0094469A"/>
    <w:rsid w:val="00967502"/>
    <w:rsid w:val="00980334"/>
    <w:rsid w:val="00995975"/>
    <w:rsid w:val="009A376A"/>
    <w:rsid w:val="00A278A7"/>
    <w:rsid w:val="00A767A8"/>
    <w:rsid w:val="00B937D7"/>
    <w:rsid w:val="00BA04AB"/>
    <w:rsid w:val="00C03B1A"/>
    <w:rsid w:val="00C759BA"/>
    <w:rsid w:val="00D217ED"/>
    <w:rsid w:val="00DF795C"/>
    <w:rsid w:val="00E01C55"/>
    <w:rsid w:val="00E31B83"/>
    <w:rsid w:val="00E556EB"/>
    <w:rsid w:val="00E65569"/>
    <w:rsid w:val="00EA27CA"/>
    <w:rsid w:val="00F967A2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14</cp:revision>
  <cp:lastPrinted>2020-05-20T12:18:00Z</cp:lastPrinted>
  <dcterms:created xsi:type="dcterms:W3CDTF">2018-06-15T07:26:00Z</dcterms:created>
  <dcterms:modified xsi:type="dcterms:W3CDTF">2020-05-20T12:18:00Z</dcterms:modified>
</cp:coreProperties>
</file>