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Pr="00DB4010">
        <w:rPr>
          <w:sz w:val="28"/>
          <w:szCs w:val="28"/>
        </w:rPr>
        <w:t xml:space="preserve">Управлением </w:t>
      </w:r>
      <w:r w:rsidR="00A15883">
        <w:rPr>
          <w:sz w:val="28"/>
          <w:szCs w:val="28"/>
        </w:rPr>
        <w:t xml:space="preserve">транспорта, связи и дорог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490431">
        <w:rPr>
          <w:sz w:val="28"/>
        </w:rPr>
        <w:t>21</w:t>
      </w:r>
      <w:r w:rsidR="009C26A3">
        <w:rPr>
          <w:sz w:val="28"/>
          <w:szCs w:val="28"/>
        </w:rPr>
        <w:t>/10</w:t>
      </w:r>
      <w:r w:rsidR="00183927" w:rsidRPr="00DB4010">
        <w:rPr>
          <w:sz w:val="28"/>
          <w:szCs w:val="28"/>
        </w:rPr>
        <w:t>/201</w:t>
      </w:r>
      <w:r w:rsidR="009C26A3">
        <w:rPr>
          <w:sz w:val="28"/>
          <w:szCs w:val="28"/>
        </w:rPr>
        <w:t>9</w:t>
      </w:r>
      <w:r w:rsidR="00183927" w:rsidRPr="00DB4010">
        <w:rPr>
          <w:sz w:val="28"/>
          <w:szCs w:val="28"/>
        </w:rPr>
        <w:t xml:space="preserve"> по </w:t>
      </w:r>
      <w:r w:rsidR="00490431">
        <w:rPr>
          <w:sz w:val="28"/>
          <w:szCs w:val="28"/>
        </w:rPr>
        <w:t>08</w:t>
      </w:r>
      <w:proofErr w:type="gramEnd"/>
      <w:r w:rsidR="00183927" w:rsidRPr="00DB4010">
        <w:rPr>
          <w:sz w:val="28"/>
          <w:szCs w:val="28"/>
        </w:rPr>
        <w:t>/</w:t>
      </w:r>
      <w:r w:rsidR="009C26A3">
        <w:rPr>
          <w:sz w:val="28"/>
          <w:szCs w:val="28"/>
        </w:rPr>
        <w:t>1</w:t>
      </w:r>
      <w:r w:rsidR="00490431">
        <w:rPr>
          <w:sz w:val="28"/>
          <w:szCs w:val="28"/>
        </w:rPr>
        <w:t>1</w:t>
      </w:r>
      <w:r w:rsidR="00183927" w:rsidRPr="00DB4010">
        <w:rPr>
          <w:sz w:val="28"/>
          <w:szCs w:val="28"/>
        </w:rPr>
        <w:t>/201</w:t>
      </w:r>
      <w:r w:rsidR="009C26A3">
        <w:rPr>
          <w:sz w:val="28"/>
          <w:szCs w:val="28"/>
        </w:rPr>
        <w:t>9</w:t>
      </w:r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 Администрации города Ханты-Мансийска</w:t>
      </w:r>
      <w:r w:rsidR="00490431">
        <w:rPr>
          <w:sz w:val="28"/>
          <w:szCs w:val="28"/>
        </w:rPr>
        <w:t xml:space="preserve"> </w:t>
      </w:r>
      <w:r w:rsidR="00490431" w:rsidRPr="00490431">
        <w:rPr>
          <w:sz w:val="28"/>
          <w:szCs w:val="28"/>
        </w:rPr>
        <w:t xml:space="preserve">03.07.2018 №640 «Об утверждении Порядка предоставления субсидий в целях возмещения затрат лицам, оказывающим услуги по содержанию и текущему ремонту общего имущества многоквартирных домов, признанных аварийными и подлежащими сносу или реконструкции, в городе Ханты-Мансийске» 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DB4010">
        <w:rPr>
          <w:sz w:val="28"/>
          <w:szCs w:val="28"/>
        </w:rPr>
        <w:t xml:space="preserve"> К</w:t>
      </w:r>
      <w:proofErr w:type="gramEnd"/>
      <w:r w:rsidRPr="00DB4010">
        <w:rPr>
          <w:sz w:val="28"/>
          <w:szCs w:val="28"/>
        </w:rPr>
        <w:t>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Pr="00DB4010">
        <w:rPr>
          <w:sz w:val="28"/>
          <w:szCs w:val="28"/>
        </w:rPr>
        <w:t>Биричевского</w:t>
      </w:r>
      <w:proofErr w:type="spellEnd"/>
      <w:r w:rsidRPr="00DB4010">
        <w:rPr>
          <w:sz w:val="28"/>
          <w:szCs w:val="28"/>
        </w:rPr>
        <w:t xml:space="preserve">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lastRenderedPageBreak/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15883" w:rsidP="004904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Предоставлять субсидии не только муниципальным </w:t>
            </w:r>
            <w:bookmarkStart w:id="0" w:name="_GoBack"/>
            <w:bookmarkEnd w:id="0"/>
            <w:r>
              <w:rPr>
                <w:sz w:val="28"/>
              </w:rPr>
              <w:t>предприятиям, но и предпринимателям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  <w:r w:rsidR="00A15883">
              <w:t xml:space="preserve"> </w:t>
            </w:r>
            <w:r w:rsidR="00A15883" w:rsidRPr="00A15883">
              <w:rPr>
                <w:sz w:val="28"/>
              </w:rPr>
              <w:t>Требуется внесение изменений или издание нового НПА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DB4010">
              <w:rPr>
                <w:sz w:val="28"/>
              </w:rPr>
              <w:t>Биричевский</w:t>
            </w:r>
            <w:proofErr w:type="spellEnd"/>
            <w:r w:rsidRPr="00DB4010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255826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8A14ED" w:rsidP="008A14ED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DB4010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DB4010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  <w:szCs w:val="28"/>
                <w:lang w:eastAsia="en-US"/>
              </w:rPr>
              <w:t>Рассмотреть заявительный порядок представления субсидий.</w:t>
            </w:r>
          </w:p>
        </w:tc>
        <w:tc>
          <w:tcPr>
            <w:tcW w:w="3969" w:type="dxa"/>
            <w:shd w:val="clear" w:color="auto" w:fill="auto"/>
          </w:tcPr>
          <w:p w:rsidR="00183927" w:rsidRPr="00DB4010" w:rsidRDefault="00255826" w:rsidP="00255826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Требуется внесение изменений</w:t>
            </w:r>
            <w:r w:rsidR="00F628BC">
              <w:rPr>
                <w:sz w:val="28"/>
              </w:rPr>
              <w:t xml:space="preserve"> или издание нового НПА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255826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255826" w:rsidRPr="00DB4010" w:rsidRDefault="00255826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4010"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 xml:space="preserve">Требуется </w:t>
            </w:r>
            <w:r w:rsidR="008A14ED" w:rsidRPr="00DB4010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343C40"/>
    <w:rsid w:val="00357269"/>
    <w:rsid w:val="004438F7"/>
    <w:rsid w:val="00490431"/>
    <w:rsid w:val="004B2D71"/>
    <w:rsid w:val="00507D1F"/>
    <w:rsid w:val="00556BEF"/>
    <w:rsid w:val="00707301"/>
    <w:rsid w:val="00823398"/>
    <w:rsid w:val="00867517"/>
    <w:rsid w:val="008A14ED"/>
    <w:rsid w:val="009C26A3"/>
    <w:rsid w:val="00A11911"/>
    <w:rsid w:val="00A15883"/>
    <w:rsid w:val="00A34553"/>
    <w:rsid w:val="00A5650F"/>
    <w:rsid w:val="00C1375A"/>
    <w:rsid w:val="00D04560"/>
    <w:rsid w:val="00DB4010"/>
    <w:rsid w:val="00DD2E29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cp:lastPrinted>2019-03-11T10:10:00Z</cp:lastPrinted>
  <dcterms:created xsi:type="dcterms:W3CDTF">2018-05-17T06:22:00Z</dcterms:created>
  <dcterms:modified xsi:type="dcterms:W3CDTF">2019-10-21T07:03:00Z</dcterms:modified>
</cp:coreProperties>
</file>