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837D12" w:rsidRPr="00837D12" w:rsidRDefault="00A11911" w:rsidP="0041444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соответствии с </w:t>
      </w:r>
      <w:r w:rsidR="00690201" w:rsidRPr="00690201">
        <w:rPr>
          <w:sz w:val="28"/>
        </w:rPr>
        <w:t xml:space="preserve">разделом </w:t>
      </w:r>
      <w:r w:rsidR="0041444A">
        <w:rPr>
          <w:sz w:val="28"/>
        </w:rPr>
        <w:t>3</w:t>
      </w:r>
      <w:r w:rsidR="00690201" w:rsidRPr="00690201">
        <w:rPr>
          <w:sz w:val="28"/>
        </w:rPr>
        <w:t xml:space="preserve">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>
        <w:rPr>
          <w:sz w:val="28"/>
          <w:szCs w:val="28"/>
        </w:rPr>
        <w:t xml:space="preserve">, </w:t>
      </w:r>
      <w:r w:rsidR="0041444A">
        <w:rPr>
          <w:sz w:val="28"/>
          <w:szCs w:val="28"/>
        </w:rPr>
        <w:t xml:space="preserve">Управлением муниципального контроля </w:t>
      </w:r>
      <w:r w:rsidR="0040510D" w:rsidRPr="0040510D">
        <w:rPr>
          <w:sz w:val="28"/>
          <w:szCs w:val="28"/>
        </w:rPr>
        <w:t>Администрации города Ханты-</w:t>
      </w:r>
      <w:r w:rsidR="0040510D">
        <w:rPr>
          <w:sz w:val="28"/>
          <w:szCs w:val="28"/>
        </w:rPr>
        <w:t>Мансийска</w:t>
      </w:r>
      <w:r>
        <w:rPr>
          <w:sz w:val="28"/>
        </w:rPr>
        <w:t xml:space="preserve"> период с</w:t>
      </w:r>
      <w:r w:rsidRPr="00BE1EDD">
        <w:rPr>
          <w:sz w:val="28"/>
        </w:rPr>
        <w:t xml:space="preserve"> </w:t>
      </w:r>
      <w:r w:rsidR="0041444A">
        <w:rPr>
          <w:sz w:val="28"/>
        </w:rPr>
        <w:t>15/07</w:t>
      </w:r>
      <w:r w:rsidR="00690201" w:rsidRPr="00690201">
        <w:rPr>
          <w:sz w:val="28"/>
        </w:rPr>
        <w:t>/2019 -</w:t>
      </w:r>
      <w:r w:rsidR="00083D99">
        <w:rPr>
          <w:sz w:val="28"/>
        </w:rPr>
        <w:t>2</w:t>
      </w:r>
      <w:r w:rsidR="0041444A">
        <w:rPr>
          <w:sz w:val="28"/>
        </w:rPr>
        <w:t>2</w:t>
      </w:r>
      <w:r w:rsidR="00690201" w:rsidRPr="00690201">
        <w:rPr>
          <w:sz w:val="28"/>
        </w:rPr>
        <w:t>/0</w:t>
      </w:r>
      <w:r w:rsidR="0041444A">
        <w:rPr>
          <w:sz w:val="28"/>
        </w:rPr>
        <w:t>7</w:t>
      </w:r>
      <w:r w:rsidR="00690201" w:rsidRPr="00690201">
        <w:rPr>
          <w:sz w:val="28"/>
        </w:rPr>
        <w:t>/2019</w:t>
      </w:r>
      <w:r w:rsidR="00690201">
        <w:rPr>
          <w:sz w:val="28"/>
        </w:rPr>
        <w:t xml:space="preserve"> </w:t>
      </w:r>
      <w:r w:rsidRPr="00BD481F">
        <w:rPr>
          <w:sz w:val="28"/>
        </w:rPr>
        <w:t>года</w:t>
      </w:r>
      <w:r>
        <w:rPr>
          <w:sz w:val="28"/>
        </w:rPr>
        <w:t xml:space="preserve"> пров</w:t>
      </w:r>
      <w:r w:rsidR="00A5650F">
        <w:rPr>
          <w:sz w:val="28"/>
        </w:rPr>
        <w:t>едены</w:t>
      </w:r>
      <w:proofErr w:type="gramEnd"/>
      <w:r w:rsidR="00A5650F">
        <w:rPr>
          <w:sz w:val="28"/>
        </w:rPr>
        <w:t xml:space="preserve"> </w:t>
      </w:r>
      <w:proofErr w:type="gramStart"/>
      <w:r w:rsidR="00A5650F">
        <w:rPr>
          <w:sz w:val="28"/>
        </w:rPr>
        <w:t xml:space="preserve">публичные консультации </w:t>
      </w:r>
      <w:r w:rsidR="00393C91">
        <w:rPr>
          <w:sz w:val="28"/>
        </w:rPr>
        <w:t xml:space="preserve">по </w:t>
      </w:r>
      <w:r w:rsidR="001D0053">
        <w:rPr>
          <w:sz w:val="28"/>
        </w:rPr>
        <w:t xml:space="preserve">проекту </w:t>
      </w:r>
      <w:r w:rsidR="00144F01" w:rsidRPr="00144F01">
        <w:rPr>
          <w:sz w:val="28"/>
        </w:rPr>
        <w:t>Постановлени</w:t>
      </w:r>
      <w:r w:rsidR="001D0053">
        <w:rPr>
          <w:sz w:val="28"/>
        </w:rPr>
        <w:t>я</w:t>
      </w:r>
      <w:r w:rsidR="00144F01" w:rsidRPr="00144F01">
        <w:rPr>
          <w:sz w:val="28"/>
        </w:rPr>
        <w:t xml:space="preserve"> Администрации города Ханты-Мансийска </w:t>
      </w:r>
      <w:r w:rsidR="001D0053" w:rsidRPr="001D0053">
        <w:rPr>
          <w:sz w:val="28"/>
        </w:rPr>
        <w:t>«</w:t>
      </w:r>
      <w:r w:rsidR="0041444A" w:rsidRPr="0041444A">
        <w:rPr>
          <w:sz w:val="28"/>
        </w:rPr>
        <w:t>Об утверждении программы мероприятий, направленных на профилактику нарушений требований, установленных Федеральными</w:t>
      </w:r>
      <w:r w:rsidR="0041444A">
        <w:rPr>
          <w:sz w:val="28"/>
        </w:rPr>
        <w:t xml:space="preserve"> </w:t>
      </w:r>
      <w:r w:rsidR="0041444A" w:rsidRPr="0041444A">
        <w:rPr>
          <w:sz w:val="28"/>
        </w:rPr>
        <w:t>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Ханты-Мансийского</w:t>
      </w:r>
      <w:r w:rsidR="0041444A">
        <w:rPr>
          <w:sz w:val="28"/>
        </w:rPr>
        <w:t xml:space="preserve"> </w:t>
      </w:r>
      <w:r w:rsidR="0041444A" w:rsidRPr="0041444A">
        <w:rPr>
          <w:sz w:val="28"/>
        </w:rPr>
        <w:t>автономного округа – Югры, требований, установленных муниципальными правовыми актами при осуществлении муниципального контроля на территории города Ханты-Мансийска на 2019 год и на</w:t>
      </w:r>
      <w:proofErr w:type="gramEnd"/>
      <w:r w:rsidR="0041444A" w:rsidRPr="0041444A">
        <w:rPr>
          <w:sz w:val="28"/>
        </w:rPr>
        <w:t xml:space="preserve"> плановый период 2020 - 2021 годов</w:t>
      </w:r>
      <w:r w:rsidR="001D0053" w:rsidRPr="001D0053">
        <w:rPr>
          <w:sz w:val="28"/>
        </w:rPr>
        <w:t>»</w:t>
      </w:r>
    </w:p>
    <w:p w:rsidR="00837D12" w:rsidRPr="00837D12" w:rsidRDefault="00837D12" w:rsidP="00837D12">
      <w:pPr>
        <w:spacing w:line="360" w:lineRule="auto"/>
        <w:ind w:firstLine="709"/>
        <w:jc w:val="both"/>
        <w:rPr>
          <w:sz w:val="28"/>
          <w:szCs w:val="28"/>
        </w:rPr>
      </w:pP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</w:t>
      </w:r>
      <w:proofErr w:type="gramStart"/>
      <w:r w:rsidRPr="00183927">
        <w:rPr>
          <w:sz w:val="28"/>
          <w:szCs w:val="28"/>
        </w:rPr>
        <w:t xml:space="preserve"> К</w:t>
      </w:r>
      <w:proofErr w:type="gramEnd"/>
      <w:r w:rsidRPr="00183927">
        <w:rPr>
          <w:sz w:val="28"/>
          <w:szCs w:val="28"/>
        </w:rPr>
        <w:t>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393C91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393C91" w:rsidRPr="00393C91" w:rsidRDefault="00393C91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93C91">
        <w:rPr>
          <w:sz w:val="28"/>
          <w:szCs w:val="28"/>
        </w:rPr>
        <w:t xml:space="preserve">Индивидуального предпринимателя </w:t>
      </w:r>
      <w:proofErr w:type="spellStart"/>
      <w:r w:rsidRPr="00393C91">
        <w:rPr>
          <w:sz w:val="28"/>
          <w:szCs w:val="28"/>
        </w:rPr>
        <w:t>Дударева</w:t>
      </w:r>
      <w:proofErr w:type="spellEnd"/>
      <w:r w:rsidRPr="00393C91">
        <w:rPr>
          <w:sz w:val="28"/>
          <w:szCs w:val="28"/>
        </w:rPr>
        <w:t xml:space="preserve"> Дмитрия Владимировича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lastRenderedPageBreak/>
        <w:t xml:space="preserve">Результаты публичных консультаций и позиция </w:t>
      </w:r>
      <w:proofErr w:type="gramStart"/>
      <w:r w:rsidR="00690201">
        <w:rPr>
          <w:sz w:val="28"/>
        </w:rPr>
        <w:t xml:space="preserve">Департамента </w:t>
      </w:r>
      <w:r w:rsidR="001D0053">
        <w:rPr>
          <w:sz w:val="28"/>
        </w:rPr>
        <w:t>муниципально</w:t>
      </w:r>
      <w:r w:rsidR="0041444A">
        <w:rPr>
          <w:sz w:val="28"/>
        </w:rPr>
        <w:t>го</w:t>
      </w:r>
      <w:r w:rsidR="001D0053">
        <w:rPr>
          <w:sz w:val="28"/>
        </w:rPr>
        <w:t xml:space="preserve"> </w:t>
      </w:r>
      <w:r w:rsidR="0041444A">
        <w:rPr>
          <w:sz w:val="28"/>
        </w:rPr>
        <w:t>контроля</w:t>
      </w:r>
      <w:bookmarkStart w:id="0" w:name="_GoBack"/>
      <w:bookmarkEnd w:id="0"/>
      <w:r w:rsidRPr="006509DE">
        <w:rPr>
          <w:sz w:val="28"/>
        </w:rPr>
        <w:t xml:space="preserve"> Администрации города Ханты-Мансийска</w:t>
      </w:r>
      <w:proofErr w:type="gramEnd"/>
      <w:r w:rsidRPr="006509DE">
        <w:rPr>
          <w:sz w:val="28"/>
        </w:rPr>
        <w:t xml:space="preserve">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183927">
              <w:rPr>
                <w:sz w:val="28"/>
                <w:szCs w:val="28"/>
              </w:rPr>
              <w:t xml:space="preserve"> К</w:t>
            </w:r>
            <w:proofErr w:type="gramEnd"/>
            <w:r w:rsidRPr="00183927">
              <w:rPr>
                <w:sz w:val="28"/>
                <w:szCs w:val="28"/>
              </w:rPr>
              <w:t>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255826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93C91" w:rsidRPr="00BD481F" w:rsidTr="00B753E7">
        <w:trPr>
          <w:trHeight w:val="1357"/>
        </w:trPr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393C91" w:rsidRPr="00BD481F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Pr="00BD481F" w:rsidRDefault="00393C91" w:rsidP="00A24434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7474B8" w:rsidRDefault="0014245B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FF5AE5" w:rsidRDefault="001D0053" w:rsidP="00B753E7">
            <w:r w:rsidRPr="001D005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8E2530"/>
        </w:tc>
      </w:tr>
      <w:tr w:rsidR="00393C91" w:rsidRPr="00BD481F" w:rsidTr="00255826">
        <w:tc>
          <w:tcPr>
            <w:tcW w:w="2689" w:type="dxa"/>
            <w:shd w:val="clear" w:color="auto" w:fill="auto"/>
          </w:tcPr>
          <w:p w:rsidR="00393C91" w:rsidRDefault="00393C91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393C91" w:rsidRDefault="001D0053" w:rsidP="00A24434">
            <w:pPr>
              <w:jc w:val="both"/>
              <w:rPr>
                <w:sz w:val="28"/>
              </w:rPr>
            </w:pPr>
            <w:r w:rsidRPr="001D0053">
              <w:rPr>
                <w:sz w:val="28"/>
              </w:rPr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393C91" w:rsidRDefault="00393C91" w:rsidP="0014245B">
            <w:pPr>
              <w:jc w:val="both"/>
              <w:rPr>
                <w:sz w:val="28"/>
              </w:rPr>
            </w:pPr>
          </w:p>
        </w:tc>
      </w:tr>
      <w:tr w:rsidR="0014245B" w:rsidRPr="00BD481F" w:rsidTr="00255826">
        <w:tc>
          <w:tcPr>
            <w:tcW w:w="2689" w:type="dxa"/>
            <w:shd w:val="clear" w:color="auto" w:fill="auto"/>
          </w:tcPr>
          <w:p w:rsidR="0014245B" w:rsidRPr="00393C91" w:rsidRDefault="0014245B" w:rsidP="00393C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393C91">
              <w:rPr>
                <w:sz w:val="28"/>
                <w:szCs w:val="28"/>
              </w:rPr>
              <w:t>Дударев</w:t>
            </w:r>
            <w:proofErr w:type="spellEnd"/>
            <w:r w:rsidRPr="00393C9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й</w:t>
            </w:r>
            <w:r w:rsidRPr="00393C91">
              <w:rPr>
                <w:sz w:val="28"/>
                <w:szCs w:val="28"/>
              </w:rPr>
              <w:t xml:space="preserve"> Владимирович</w:t>
            </w:r>
          </w:p>
          <w:p w:rsidR="0014245B" w:rsidRDefault="0014245B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14245B" w:rsidRPr="00C41433" w:rsidRDefault="0014245B" w:rsidP="00F42041">
            <w:r w:rsidRPr="00C41433">
              <w:t>Отсутствует</w:t>
            </w:r>
          </w:p>
        </w:tc>
        <w:tc>
          <w:tcPr>
            <w:tcW w:w="3685" w:type="dxa"/>
            <w:shd w:val="clear" w:color="auto" w:fill="auto"/>
          </w:tcPr>
          <w:p w:rsidR="0014245B" w:rsidRDefault="0014245B" w:rsidP="00F42041">
            <w:r w:rsidRPr="00C41433">
              <w:t>-</w:t>
            </w: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41444A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01660B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06461E"/>
    <w:rsid w:val="00083D99"/>
    <w:rsid w:val="000C665A"/>
    <w:rsid w:val="00122091"/>
    <w:rsid w:val="0014245B"/>
    <w:rsid w:val="00144F01"/>
    <w:rsid w:val="00183927"/>
    <w:rsid w:val="001D0053"/>
    <w:rsid w:val="001D7B3C"/>
    <w:rsid w:val="00255826"/>
    <w:rsid w:val="00270416"/>
    <w:rsid w:val="002B3870"/>
    <w:rsid w:val="00393C91"/>
    <w:rsid w:val="003E5C37"/>
    <w:rsid w:val="0040510D"/>
    <w:rsid w:val="0041444A"/>
    <w:rsid w:val="004438F7"/>
    <w:rsid w:val="004B2D71"/>
    <w:rsid w:val="00507D1F"/>
    <w:rsid w:val="00556BEF"/>
    <w:rsid w:val="00690201"/>
    <w:rsid w:val="00707301"/>
    <w:rsid w:val="00823398"/>
    <w:rsid w:val="00837D12"/>
    <w:rsid w:val="00867517"/>
    <w:rsid w:val="008A14ED"/>
    <w:rsid w:val="008C7033"/>
    <w:rsid w:val="00A11911"/>
    <w:rsid w:val="00A5650F"/>
    <w:rsid w:val="00A7765B"/>
    <w:rsid w:val="00B753E7"/>
    <w:rsid w:val="00C1375A"/>
    <w:rsid w:val="00C41B7B"/>
    <w:rsid w:val="00C93DD8"/>
    <w:rsid w:val="00CC76FE"/>
    <w:rsid w:val="00D04560"/>
    <w:rsid w:val="00DC797D"/>
    <w:rsid w:val="00DD2E29"/>
    <w:rsid w:val="00E42237"/>
    <w:rsid w:val="00EC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20</cp:revision>
  <cp:lastPrinted>2019-03-11T09:56:00Z</cp:lastPrinted>
  <dcterms:created xsi:type="dcterms:W3CDTF">2018-04-19T06:06:00Z</dcterms:created>
  <dcterms:modified xsi:type="dcterms:W3CDTF">2019-09-12T06:19:00Z</dcterms:modified>
</cp:coreProperties>
</file>