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F449AB">
        <w:rPr>
          <w:sz w:val="26"/>
          <w:szCs w:val="26"/>
        </w:rPr>
        <w:t xml:space="preserve">оценке регулирующего воздействия проекта 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5428D1">
              <w:rPr>
                <w:sz w:val="26"/>
                <w:szCs w:val="26"/>
              </w:rPr>
              <w:t>03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103D1C">
              <w:rPr>
                <w:sz w:val="26"/>
                <w:szCs w:val="26"/>
              </w:rPr>
              <w:t>февраля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5428D1">
              <w:rPr>
                <w:sz w:val="26"/>
                <w:szCs w:val="26"/>
              </w:rPr>
              <w:t>2020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F449AB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5428D1">
              <w:rPr>
                <w:sz w:val="26"/>
                <w:szCs w:val="26"/>
              </w:rPr>
              <w:t>1</w:t>
            </w:r>
            <w:r w:rsidR="00F449AB">
              <w:rPr>
                <w:sz w:val="26"/>
                <w:szCs w:val="26"/>
              </w:rPr>
              <w:t>0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103D1C">
              <w:rPr>
                <w:sz w:val="26"/>
                <w:szCs w:val="26"/>
              </w:rPr>
              <w:t>февраля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5428D1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</w:t>
            </w:r>
            <w:r w:rsidR="00F449AB">
              <w:t xml:space="preserve"> </w:t>
            </w:r>
            <w:r w:rsidR="00F449AB" w:rsidRPr="00F449AB">
              <w:rPr>
                <w:sz w:val="26"/>
                <w:szCs w:val="26"/>
              </w:rPr>
              <w:t>оценк</w:t>
            </w:r>
            <w:r w:rsidR="00F449AB">
              <w:rPr>
                <w:sz w:val="26"/>
                <w:szCs w:val="26"/>
              </w:rPr>
              <w:t>у</w:t>
            </w:r>
            <w:r w:rsidR="00F449AB" w:rsidRPr="00F449AB">
              <w:rPr>
                <w:sz w:val="26"/>
                <w:szCs w:val="26"/>
              </w:rPr>
              <w:t xml:space="preserve"> регулирующего воздействия</w:t>
            </w:r>
            <w:r w:rsidRPr="00AD6EFA">
              <w:rPr>
                <w:sz w:val="26"/>
                <w:szCs w:val="26"/>
              </w:rPr>
              <w:t xml:space="preserve"> </w:t>
            </w:r>
            <w:r w:rsidR="00F449A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F449A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F449A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F449A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F449A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1D7104" w:rsidP="00F449AB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F449AB">
              <w:rPr>
                <w:i/>
                <w:sz w:val="26"/>
                <w:szCs w:val="26"/>
              </w:rPr>
              <w:t xml:space="preserve">экономического развития и инвестиций 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F449AB" w:rsidRPr="00F449AB" w:rsidRDefault="00D60E78" w:rsidP="00F449A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F449A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F449AB" w:rsidRPr="00F449AB">
              <w:rPr>
                <w:sz w:val="26"/>
                <w:szCs w:val="26"/>
              </w:rPr>
              <w:t xml:space="preserve">Об утверждении порядка заключения инвестиционных договоров в отношении объектов местного значения города </w:t>
            </w:r>
          </w:p>
          <w:p w:rsidR="00D60E78" w:rsidRPr="00AD6EFA" w:rsidRDefault="00F449AB" w:rsidP="00F449AB">
            <w:pPr>
              <w:jc w:val="both"/>
              <w:rPr>
                <w:b/>
                <w:sz w:val="26"/>
                <w:szCs w:val="26"/>
              </w:rPr>
            </w:pPr>
            <w:r w:rsidRPr="00F449AB">
              <w:rPr>
                <w:sz w:val="26"/>
                <w:szCs w:val="26"/>
              </w:rPr>
              <w:t>Ханты-Мансийска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F449AB">
        <w:trPr>
          <w:trHeight w:val="1895"/>
        </w:trPr>
        <w:tc>
          <w:tcPr>
            <w:tcW w:w="10348" w:type="dxa"/>
            <w:shd w:val="clear" w:color="auto" w:fill="auto"/>
          </w:tcPr>
          <w:p w:rsidR="00D60E78" w:rsidRPr="00AD6EFA" w:rsidRDefault="00D60E78" w:rsidP="00F449A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F449AB" w:rsidRPr="00F449AB">
              <w:rPr>
                <w:sz w:val="26"/>
                <w:szCs w:val="26"/>
              </w:rPr>
              <w:t>оценк</w:t>
            </w:r>
            <w:r w:rsidR="00F449AB">
              <w:rPr>
                <w:sz w:val="26"/>
                <w:szCs w:val="26"/>
              </w:rPr>
              <w:t>у</w:t>
            </w:r>
            <w:r w:rsidR="00F449AB" w:rsidRPr="00F449AB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F449AB" w:rsidP="00F449AB">
            <w:pPr>
              <w:jc w:val="both"/>
              <w:rPr>
                <w:sz w:val="26"/>
                <w:szCs w:val="26"/>
              </w:rPr>
            </w:pPr>
            <w:r w:rsidRPr="00F449AB">
              <w:rPr>
                <w:sz w:val="26"/>
                <w:szCs w:val="26"/>
              </w:rPr>
              <w:t>Заместитель  начальника управления эконмического развития и инвестиций  Администрации города Ханты-Мансийска Шеногина Н.Ю. тел: 8(3467)35-24-75</w:t>
            </w:r>
            <w:r>
              <w:rPr>
                <w:sz w:val="26"/>
                <w:szCs w:val="26"/>
              </w:rPr>
              <w:t xml:space="preserve">, </w:t>
            </w:r>
            <w:hyperlink r:id="rId9" w:history="1">
              <w:r w:rsidRPr="009A28E2">
                <w:rPr>
                  <w:rStyle w:val="a4"/>
                  <w:sz w:val="26"/>
                  <w:szCs w:val="26"/>
                </w:rPr>
                <w:t>ShenoginaNY@admhmansy.ru</w:t>
              </w:r>
            </w:hyperlink>
            <w:r>
              <w:rPr>
                <w:sz w:val="26"/>
                <w:szCs w:val="26"/>
              </w:rPr>
              <w:t xml:space="preserve">.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F449AB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 </w:t>
            </w:r>
            <w:r w:rsidR="00D60E78" w:rsidRPr="00AD6EFA">
              <w:rPr>
                <w:sz w:val="26"/>
                <w:szCs w:val="26"/>
              </w:rPr>
              <w:t xml:space="preserve"> </w:t>
            </w:r>
            <w:r w:rsidR="00120384" w:rsidRPr="00120384">
              <w:rPr>
                <w:sz w:val="26"/>
                <w:szCs w:val="26"/>
              </w:rPr>
              <w:t>Настоящий порядок проведения конкурса на право заключения инвестиционного договора (далее – порядок) закрепляет порядок организации и проведения конкурса на право заключения инвестиционного договора для реализации инвестиционного проекта по созданию объекта местного значения на территории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120384" w:rsidRPr="00120384" w:rsidRDefault="00D60E78" w:rsidP="00120384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120384">
              <w:t xml:space="preserve"> </w:t>
            </w:r>
            <w:r w:rsidR="00120384" w:rsidRPr="00120384">
              <w:rPr>
                <w:sz w:val="26"/>
                <w:szCs w:val="26"/>
              </w:rPr>
              <w:t xml:space="preserve">Инвестиционный договор заключается в целях </w:t>
            </w:r>
            <w:proofErr w:type="gramStart"/>
            <w:r w:rsidR="00120384" w:rsidRPr="00120384">
              <w:rPr>
                <w:sz w:val="26"/>
                <w:szCs w:val="26"/>
              </w:rPr>
              <w:t>создания объекта местного значения города Ханты-Мансийска</w:t>
            </w:r>
            <w:proofErr w:type="gramEnd"/>
            <w:r w:rsidR="00120384" w:rsidRPr="00120384">
              <w:rPr>
                <w:sz w:val="26"/>
                <w:szCs w:val="26"/>
              </w:rPr>
              <w:t xml:space="preserve"> с победителем конкурса на право заключения инвестиционного договора, принимающим на себя обязательства </w:t>
            </w:r>
          </w:p>
          <w:p w:rsidR="00120384" w:rsidRPr="00120384" w:rsidRDefault="00120384" w:rsidP="00120384">
            <w:pPr>
              <w:jc w:val="both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 xml:space="preserve">в предусмотренный инвестиционным договором срок своими силами или </w:t>
            </w:r>
          </w:p>
          <w:p w:rsidR="00120384" w:rsidRPr="00120384" w:rsidRDefault="00120384" w:rsidP="00120384">
            <w:pPr>
              <w:jc w:val="both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 xml:space="preserve">с привлечением иных лиц создать объект местного значения города </w:t>
            </w:r>
          </w:p>
          <w:p w:rsidR="00D60E78" w:rsidRPr="00AD6EFA" w:rsidRDefault="00120384" w:rsidP="00120384">
            <w:pPr>
              <w:jc w:val="both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Ханты-Мансийска</w:t>
            </w:r>
          </w:p>
          <w:p w:rsidR="00D60E78" w:rsidRPr="00AD6EFA" w:rsidRDefault="00D60E78" w:rsidP="00BF0BF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120384" w:rsidRPr="00120384" w:rsidRDefault="00D60E78" w:rsidP="00120384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120384">
              <w:t xml:space="preserve"> </w:t>
            </w:r>
            <w:r w:rsidR="00120384" w:rsidRPr="00120384">
              <w:rPr>
                <w:sz w:val="28"/>
                <w:szCs w:val="28"/>
              </w:rPr>
              <w:t>П</w:t>
            </w:r>
            <w:r w:rsidR="00120384" w:rsidRPr="00120384">
              <w:rPr>
                <w:sz w:val="26"/>
                <w:szCs w:val="26"/>
              </w:rPr>
              <w:t xml:space="preserve">остановление Администрации города Ханты-Мансийска от 30.12.2015 №1514 «О муниципальной программе «Развитие отдельных </w:t>
            </w:r>
            <w:r w:rsidR="00120384" w:rsidRPr="00120384">
              <w:rPr>
                <w:sz w:val="26"/>
                <w:szCs w:val="26"/>
              </w:rPr>
              <w:lastRenderedPageBreak/>
              <w:t>секторов экономики города Ханты-Мансийска»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D60E78" w:rsidRPr="00AD6EFA" w:rsidRDefault="00D60E78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2.4.</w:t>
            </w:r>
            <w:r w:rsidR="00D60E78" w:rsidRPr="00AD6EFA">
              <w:rPr>
                <w:sz w:val="26"/>
                <w:szCs w:val="26"/>
              </w:rPr>
              <w:t xml:space="preserve">Негативные эффекты, возникающие в связи с отсутствием регулирования в соответствующей сфере </w:t>
            </w:r>
            <w:proofErr w:type="spellStart"/>
            <w:r w:rsidR="00D60E78" w:rsidRPr="00AD6EFA">
              <w:rPr>
                <w:sz w:val="26"/>
                <w:szCs w:val="26"/>
              </w:rPr>
              <w:t>деятельности</w:t>
            </w:r>
            <w:proofErr w:type="gramStart"/>
            <w:r w:rsidR="00D60E78" w:rsidRPr="00AD6EFA">
              <w:rPr>
                <w:sz w:val="26"/>
                <w:szCs w:val="26"/>
              </w:rPr>
              <w:t>:</w:t>
            </w:r>
            <w:r w:rsidR="00120384">
              <w:rPr>
                <w:sz w:val="26"/>
                <w:szCs w:val="26"/>
              </w:rPr>
              <w:t>н</w:t>
            </w:r>
            <w:proofErr w:type="gramEnd"/>
            <w:r w:rsidR="00120384">
              <w:rPr>
                <w:sz w:val="26"/>
                <w:szCs w:val="26"/>
              </w:rPr>
              <w:t>ет</w:t>
            </w:r>
            <w:proofErr w:type="spellEnd"/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F449AB" w:rsidRPr="00AD6EFA" w:rsidRDefault="00D60E78" w:rsidP="00F449AB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</w:p>
          <w:p w:rsidR="00D60E78" w:rsidRPr="00AD6EFA" w:rsidRDefault="00120384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120384" w:rsidRPr="00120384" w:rsidRDefault="0015670C" w:rsidP="001203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20384">
              <w:t xml:space="preserve"> </w:t>
            </w:r>
            <w:r w:rsidR="00120384" w:rsidRPr="00120384">
              <w:rPr>
                <w:sz w:val="26"/>
                <w:szCs w:val="26"/>
              </w:rPr>
              <w:t xml:space="preserve">федеральными законами от 25.02.1999 №39-ФЗ </w:t>
            </w:r>
          </w:p>
          <w:p w:rsidR="00D60E78" w:rsidRPr="00AD6EFA" w:rsidRDefault="00120384" w:rsidP="001203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«Об инвестиционной деятельности  в  Российской  Федерации,  осуществляемой  в форме капитальных вложений», от 06.10.2003 №131-ФЗ «Об общих принципах организации местного самоуправления в Российской Федерации»</w:t>
            </w:r>
          </w:p>
          <w:p w:rsidR="00D60E78" w:rsidRPr="00AD6EFA" w:rsidRDefault="00D60E78" w:rsidP="009451E5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120384">
              <w:rPr>
                <w:sz w:val="26"/>
                <w:szCs w:val="26"/>
              </w:rPr>
              <w:t xml:space="preserve"> </w:t>
            </w:r>
            <w:r w:rsidR="00120384" w:rsidRPr="00120384">
              <w:rPr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  <w:p w:rsidR="00D60E78" w:rsidRPr="00AD6EFA" w:rsidRDefault="00D60E78" w:rsidP="00F449AB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20384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Участие в конкурсе могут принимать юридические лица независимо от организационно-правовой формы, формы собственности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12038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12038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F449A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F449AB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9451E5">
              <w:rPr>
                <w:i/>
                <w:sz w:val="26"/>
                <w:szCs w:val="26"/>
              </w:rPr>
              <w:t xml:space="preserve">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A4733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A4733D" w:rsidRPr="00A4733D">
              <w:rPr>
                <w:i/>
                <w:sz w:val="26"/>
                <w:szCs w:val="26"/>
              </w:rPr>
              <w:t xml:space="preserve">экономического развития и инвестиций </w:t>
            </w:r>
            <w:r w:rsidR="0015320A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 xml:space="preserve">в год возникновения </w:t>
            </w:r>
            <w:r w:rsidR="00D60E78" w:rsidRPr="00AD6EFA">
              <w:rPr>
                <w:sz w:val="26"/>
                <w:szCs w:val="26"/>
              </w:rPr>
              <w:lastRenderedPageBreak/>
              <w:t>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A4733D" w:rsidRDefault="004C1DA2" w:rsidP="00A4733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A4733D" w:rsidRPr="00A4733D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Pr="00AD6EFA">
              <w:rPr>
                <w:i/>
                <w:sz w:val="26"/>
                <w:szCs w:val="26"/>
              </w:rPr>
              <w:t xml:space="preserve"> Администрации </w:t>
            </w:r>
          </w:p>
          <w:p w:rsidR="00D60E78" w:rsidRPr="00AD6EFA" w:rsidRDefault="004C1DA2" w:rsidP="00A4733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120384" w:rsidP="009451E5">
            <w:pPr>
              <w:contextualSpacing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Участие в конкурсе могут принимать юридические лица независимо от организационно-правовой формы, формы собственности</w:t>
            </w:r>
          </w:p>
        </w:tc>
        <w:tc>
          <w:tcPr>
            <w:tcW w:w="3441" w:type="dxa"/>
            <w:shd w:val="clear" w:color="auto" w:fill="auto"/>
          </w:tcPr>
          <w:p w:rsidR="00120384" w:rsidRPr="00120384" w:rsidRDefault="00120384" w:rsidP="001203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К участию в конкурсе не допускаются:</w:t>
            </w:r>
          </w:p>
          <w:p w:rsidR="00120384" w:rsidRPr="00120384" w:rsidRDefault="00120384" w:rsidP="001203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юридические лица, имеющие неисполненную обязанность по уплате налогов, сборов, пеней и санкций, подлежащих уплате в соответствии с нормами законодательства Российской Федерации;</w:t>
            </w:r>
          </w:p>
          <w:p w:rsidR="00120384" w:rsidRPr="00120384" w:rsidRDefault="00120384" w:rsidP="001203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юридические лица, находящиеся в процессе ликвидации или признания неплатежеспособным (банкротом);</w:t>
            </w:r>
          </w:p>
          <w:p w:rsidR="00366249" w:rsidRPr="00AD6EFA" w:rsidRDefault="00120384" w:rsidP="001203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 xml:space="preserve">юридические лица, деятельность которых на момент подачи, рассмотрения заявки на участие в конкурсе с конкурсным предложением, документами, </w:t>
            </w:r>
            <w:r w:rsidRPr="00120384">
              <w:rPr>
                <w:i/>
                <w:sz w:val="26"/>
                <w:szCs w:val="26"/>
              </w:rPr>
              <w:lastRenderedPageBreak/>
              <w:t>предусмотренными конкурсной документацией (далее - заявка на участие в конкурсе) приостановлена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4036" w:type="dxa"/>
            <w:shd w:val="clear" w:color="auto" w:fill="auto"/>
          </w:tcPr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lastRenderedPageBreak/>
              <w:t>3.2.</w:t>
            </w:r>
            <w:r w:rsidRPr="00120384">
              <w:rPr>
                <w:i/>
                <w:sz w:val="26"/>
                <w:szCs w:val="26"/>
              </w:rPr>
              <w:tab/>
              <w:t>В извещении о проведении конкурса должны быть указаны следующие сведения: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</w:t>
            </w:r>
            <w:r w:rsidRPr="00120384">
              <w:rPr>
                <w:i/>
                <w:sz w:val="26"/>
                <w:szCs w:val="26"/>
              </w:rPr>
              <w:tab/>
              <w:t>наименование, место нахождения, почтовый адрес и адрес электронной почты, номер контактного телефона организатора конкурса;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</w:t>
            </w:r>
            <w:r w:rsidRPr="00120384">
              <w:rPr>
                <w:i/>
                <w:sz w:val="26"/>
                <w:szCs w:val="26"/>
              </w:rPr>
              <w:tab/>
              <w:t>форма проведения конкурса;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</w:t>
            </w:r>
            <w:r w:rsidRPr="00120384">
              <w:rPr>
                <w:i/>
                <w:sz w:val="26"/>
                <w:szCs w:val="26"/>
              </w:rPr>
              <w:tab/>
              <w:t>предмет конкурса – право заключения инвестиционного договора;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</w:t>
            </w:r>
            <w:r w:rsidRPr="00120384">
              <w:rPr>
                <w:i/>
                <w:sz w:val="26"/>
                <w:szCs w:val="26"/>
              </w:rPr>
              <w:tab/>
              <w:t>указание официального сайта, на котором размещено: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извещение о проведении конкурса;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конкурсная документация;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место приёма заявок на участие в конкурсе;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 xml:space="preserve">дата, время начала и окончания приёма заявок на </w:t>
            </w:r>
            <w:r w:rsidRPr="00120384">
              <w:rPr>
                <w:i/>
                <w:sz w:val="26"/>
                <w:szCs w:val="26"/>
              </w:rPr>
              <w:lastRenderedPageBreak/>
              <w:t>участие в конкурсе;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место, дата и время вскрытия конвертов с заявками на участие в конкурсе;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место, дата и время подведения итогов конкурса;</w:t>
            </w:r>
          </w:p>
          <w:p w:rsidR="00120384" w:rsidRPr="00120384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информация об обеспечении участия в конкурсе в форме залога денежных средств или банковской гарантии;</w:t>
            </w:r>
          </w:p>
          <w:p w:rsidR="00366249" w:rsidRPr="00AD6EFA" w:rsidRDefault="00120384" w:rsidP="001203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t>-</w:t>
            </w:r>
            <w:r w:rsidRPr="00120384">
              <w:rPr>
                <w:i/>
                <w:sz w:val="26"/>
                <w:szCs w:val="26"/>
              </w:rPr>
              <w:tab/>
              <w:t>информация   об   обеспечении   исполнения   инвестиционного   договора в форме залога денежных средств или банковской гарантии.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7251FF">
        <w:trPr>
          <w:trHeight w:val="2330"/>
        </w:trPr>
        <w:tc>
          <w:tcPr>
            <w:tcW w:w="2944" w:type="dxa"/>
            <w:shd w:val="clear" w:color="auto" w:fill="auto"/>
          </w:tcPr>
          <w:p w:rsidR="00366249" w:rsidRPr="00AD6EFA" w:rsidRDefault="00120384" w:rsidP="00C41554">
            <w:pPr>
              <w:contextualSpacing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Участие в конкурсе могут принимать юридические лица независимо от организационно-правовой формы, формы собственности</w:t>
            </w:r>
          </w:p>
        </w:tc>
        <w:tc>
          <w:tcPr>
            <w:tcW w:w="3681" w:type="dxa"/>
            <w:shd w:val="clear" w:color="auto" w:fill="auto"/>
          </w:tcPr>
          <w:p w:rsidR="00120384" w:rsidRPr="00120384" w:rsidRDefault="00120384" w:rsidP="00120384">
            <w:pPr>
              <w:contextualSpacing/>
              <w:jc w:val="center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К участию в конкурсе не допускаются:</w:t>
            </w:r>
          </w:p>
          <w:p w:rsidR="00120384" w:rsidRPr="00120384" w:rsidRDefault="00120384" w:rsidP="00120384">
            <w:pPr>
              <w:contextualSpacing/>
              <w:jc w:val="center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-</w:t>
            </w:r>
            <w:r w:rsidRPr="00120384">
              <w:rPr>
                <w:sz w:val="26"/>
                <w:szCs w:val="26"/>
              </w:rPr>
              <w:tab/>
              <w:t>юридические лица, имеющие неисполненную обязанность по уплате налогов, сборов, пеней и санкций, подлежащих уплате в соответствии с нормами законодательства Российской Федерации;</w:t>
            </w:r>
          </w:p>
          <w:p w:rsidR="00120384" w:rsidRPr="00120384" w:rsidRDefault="00120384" w:rsidP="00120384">
            <w:pPr>
              <w:contextualSpacing/>
              <w:jc w:val="center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-</w:t>
            </w:r>
            <w:r w:rsidRPr="00120384">
              <w:rPr>
                <w:sz w:val="26"/>
                <w:szCs w:val="26"/>
              </w:rPr>
              <w:tab/>
              <w:t>юридические лица, находящиеся в процессе ликвидации или признания неплатежеспособным (банкротом);</w:t>
            </w:r>
          </w:p>
          <w:p w:rsidR="003976BC" w:rsidRPr="00AD6EFA" w:rsidRDefault="00120384" w:rsidP="00120384">
            <w:pPr>
              <w:contextualSpacing/>
              <w:jc w:val="center"/>
              <w:rPr>
                <w:sz w:val="26"/>
                <w:szCs w:val="26"/>
              </w:rPr>
            </w:pPr>
            <w:r w:rsidRPr="00120384">
              <w:rPr>
                <w:sz w:val="26"/>
                <w:szCs w:val="26"/>
              </w:rPr>
              <w:t>-</w:t>
            </w:r>
            <w:r w:rsidRPr="00120384">
              <w:rPr>
                <w:sz w:val="26"/>
                <w:szCs w:val="26"/>
              </w:rPr>
              <w:tab/>
              <w:t xml:space="preserve">юридические лица, деятельность которых на момент подачи, рассмотрения заявки на участие в конкурсе с конкурсным предложением, документами, предусмотренными конкурсной документацией </w:t>
            </w:r>
            <w:r w:rsidRPr="00120384">
              <w:rPr>
                <w:sz w:val="26"/>
                <w:szCs w:val="26"/>
              </w:rPr>
              <w:lastRenderedPageBreak/>
              <w:t>(далее - заявка на участие в конкурсе) приостановлена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3796" w:type="dxa"/>
            <w:shd w:val="clear" w:color="auto" w:fill="auto"/>
          </w:tcPr>
          <w:p w:rsidR="003821BE" w:rsidRDefault="00120384" w:rsidP="00912784">
            <w:pPr>
              <w:contextualSpacing/>
              <w:rPr>
                <w:i/>
                <w:sz w:val="26"/>
                <w:szCs w:val="26"/>
              </w:rPr>
            </w:pPr>
            <w:r w:rsidRPr="00120384">
              <w:rPr>
                <w:i/>
                <w:sz w:val="26"/>
                <w:szCs w:val="26"/>
              </w:rPr>
              <w:lastRenderedPageBreak/>
              <w:t>Единовременные расходы на предоставление документов</w:t>
            </w:r>
            <w:r w:rsidR="007251FF">
              <w:rPr>
                <w:i/>
                <w:sz w:val="26"/>
                <w:szCs w:val="26"/>
              </w:rPr>
              <w:t xml:space="preserve">- </w:t>
            </w:r>
            <w:r w:rsidR="007251FF" w:rsidRPr="007251FF">
              <w:rPr>
                <w:i/>
                <w:sz w:val="26"/>
                <w:szCs w:val="26"/>
              </w:rPr>
              <w:t>4101,12 рубль.</w:t>
            </w:r>
          </w:p>
          <w:p w:rsidR="00120384" w:rsidRPr="003821BE" w:rsidRDefault="00120384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7251FF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7251FF">
              <w:t xml:space="preserve"> </w:t>
            </w:r>
            <w:r w:rsidR="007251FF" w:rsidRPr="007251FF">
              <w:rPr>
                <w:sz w:val="26"/>
                <w:szCs w:val="26"/>
              </w:rPr>
              <w:t>Методик</w:t>
            </w:r>
            <w:r w:rsidR="007251FF">
              <w:rPr>
                <w:sz w:val="26"/>
                <w:szCs w:val="26"/>
              </w:rPr>
              <w:t>а</w:t>
            </w:r>
            <w:r w:rsidR="007251FF" w:rsidRPr="007251FF">
              <w:rPr>
                <w:sz w:val="26"/>
                <w:szCs w:val="26"/>
              </w:rPr>
              <w:t xml:space="preserve">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      </w:r>
          </w:p>
          <w:p w:rsidR="00D60E78" w:rsidRPr="00AD6EFA" w:rsidRDefault="00D60E78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7251FF">
        <w:rPr>
          <w:sz w:val="26"/>
          <w:szCs w:val="26"/>
        </w:rPr>
        <w:t>оценку регулирующего воздействия проекта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7251FF" w:rsidRPr="007251FF">
              <w:rPr>
                <w:sz w:val="26"/>
                <w:szCs w:val="26"/>
              </w:rPr>
              <w:t xml:space="preserve">оценку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</w:t>
            </w:r>
            <w:r w:rsidR="007251FF">
              <w:rPr>
                <w:sz w:val="26"/>
                <w:szCs w:val="26"/>
              </w:rPr>
              <w:t>ого нормативного</w:t>
            </w:r>
            <w:r w:rsidR="00D60E78" w:rsidRPr="00AD6EFA">
              <w:rPr>
                <w:sz w:val="26"/>
                <w:szCs w:val="26"/>
              </w:rPr>
              <w:t xml:space="preserve"> правов</w:t>
            </w:r>
            <w:r w:rsidR="007251FF">
              <w:rPr>
                <w:sz w:val="26"/>
                <w:szCs w:val="26"/>
              </w:rPr>
              <w:t>ого</w:t>
            </w:r>
            <w:r w:rsidR="00D60E78" w:rsidRPr="00AD6EFA">
              <w:rPr>
                <w:sz w:val="26"/>
                <w:szCs w:val="26"/>
              </w:rPr>
              <w:t xml:space="preserve"> акт</w:t>
            </w:r>
            <w:r w:rsidR="007251FF">
              <w:rPr>
                <w:sz w:val="26"/>
                <w:szCs w:val="26"/>
              </w:rPr>
              <w:t>а</w:t>
            </w:r>
            <w:bookmarkStart w:id="0" w:name="_GoBack"/>
            <w:bookmarkEnd w:id="0"/>
            <w:r w:rsidR="00D60E78" w:rsidRPr="00AD6EFA">
              <w:rPr>
                <w:sz w:val="26"/>
                <w:szCs w:val="26"/>
              </w:rPr>
              <w:t>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451E5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A4733D">
        <w:rPr>
          <w:sz w:val="26"/>
          <w:szCs w:val="26"/>
        </w:rPr>
        <w:t xml:space="preserve">экономического </w:t>
      </w:r>
    </w:p>
    <w:p w:rsidR="00A4733D" w:rsidRDefault="00A4733D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Развития и инвестиций</w:t>
      </w:r>
    </w:p>
    <w:p w:rsidR="00D60E78" w:rsidRPr="00AD6EFA" w:rsidRDefault="0056658B" w:rsidP="00A4733D">
      <w:pPr>
        <w:ind w:left="60"/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</w:rPr>
        <w:t>Администрации</w:t>
      </w:r>
      <w:r w:rsidR="00A4733D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 xml:space="preserve"> города Ханты-Мансийска</w:t>
      </w:r>
      <w:r w:rsidR="00A4733D">
        <w:rPr>
          <w:sz w:val="26"/>
          <w:szCs w:val="26"/>
        </w:rPr>
        <w:t xml:space="preserve"> </w:t>
      </w:r>
      <w:r w:rsidR="00720ECC" w:rsidRPr="00AD6EFA">
        <w:rPr>
          <w:sz w:val="26"/>
          <w:szCs w:val="26"/>
        </w:rPr>
        <w:t xml:space="preserve">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</w:t>
      </w:r>
      <w:r w:rsidR="00A4733D">
        <w:rPr>
          <w:sz w:val="26"/>
          <w:szCs w:val="26"/>
          <w:u w:val="single"/>
        </w:rPr>
        <w:t>С.А. Наумов</w:t>
      </w:r>
      <w:r w:rsidR="00D60E78"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="00D60E78" w:rsidRPr="00AD6EFA">
        <w:rPr>
          <w:sz w:val="26"/>
          <w:szCs w:val="26"/>
          <w:vertAlign w:val="subscript"/>
        </w:rPr>
        <w:t xml:space="preserve">  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51FF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0384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428D1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251FF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4733D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449AB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enoginaNY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9974-AD8D-46CF-A3BA-0B0AA513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45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8850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2019-02-13T06:56:00Z</dcterms:created>
  <dcterms:modified xsi:type="dcterms:W3CDTF">2020-02-14T09:16:00Z</dcterms:modified>
</cp:coreProperties>
</file>