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</w:t>
      </w:r>
      <w:r w:rsidR="00920954">
        <w:rPr>
          <w:sz w:val="26"/>
          <w:szCs w:val="26"/>
        </w:rPr>
        <w:t xml:space="preserve">проекта </w:t>
      </w:r>
      <w:r w:rsidRPr="00AD6EFA">
        <w:rPr>
          <w:sz w:val="26"/>
          <w:szCs w:val="26"/>
        </w:rPr>
        <w:t>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920954">
              <w:rPr>
                <w:sz w:val="26"/>
                <w:szCs w:val="26"/>
              </w:rPr>
              <w:t>29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920954">
              <w:rPr>
                <w:sz w:val="26"/>
                <w:szCs w:val="26"/>
              </w:rPr>
              <w:t>ноября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920954" w:rsidP="009209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</w:t>
            </w:r>
            <w:r w:rsidR="00EA6E11" w:rsidRPr="00AD6EFA">
              <w:rPr>
                <w:sz w:val="26"/>
                <w:szCs w:val="26"/>
              </w:rPr>
              <w:t>ончание: «</w:t>
            </w:r>
            <w:r>
              <w:rPr>
                <w:sz w:val="26"/>
                <w:szCs w:val="26"/>
              </w:rPr>
              <w:t>12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декабря</w:t>
            </w:r>
            <w:bookmarkStart w:id="0" w:name="_GoBack"/>
            <w:bookmarkEnd w:id="0"/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Управление транспорта, связи и дорог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8C31A9" w:rsidRPr="008C31A9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"Управление логистики" (далее - МКУ "Управление логистики");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D60E78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управление транспорта, связи и дорог Администрации города Ханты-Мансийска</w:t>
            </w:r>
          </w:p>
          <w:p w:rsidR="00396247" w:rsidRPr="00AD6EFA" w:rsidRDefault="00396247" w:rsidP="008C31A9">
            <w:pPr>
              <w:jc w:val="both"/>
              <w:rPr>
                <w:sz w:val="26"/>
                <w:szCs w:val="26"/>
              </w:rPr>
            </w:pPr>
            <w:r w:rsidRPr="00396247">
              <w:rPr>
                <w:sz w:val="26"/>
                <w:szCs w:val="26"/>
              </w:rPr>
              <w:t>отдел по вопросам общественной безопасности и профилактике правонарушений Администрации города Ханты-Мансийска.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</w:t>
            </w:r>
            <w:r w:rsidR="008C31A9" w:rsidRPr="008C31A9">
              <w:rPr>
                <w:i/>
                <w:sz w:val="26"/>
                <w:szCs w:val="26"/>
              </w:rPr>
              <w:t>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</w:t>
            </w:r>
            <w:r w:rsidR="003F43E0" w:rsidRPr="003F43E0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фамилия, имя, отчество: Журавлев Виталий Витальевич</w:t>
            </w:r>
          </w:p>
          <w:p w:rsidR="008C31A9" w:rsidRPr="008C31A9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должность:_Специалист-</w:t>
            </w:r>
            <w:r>
              <w:rPr>
                <w:i/>
                <w:sz w:val="26"/>
                <w:szCs w:val="26"/>
              </w:rPr>
              <w:t>э</w:t>
            </w:r>
            <w:r w:rsidRPr="008C31A9">
              <w:rPr>
                <w:i/>
                <w:sz w:val="26"/>
                <w:szCs w:val="26"/>
              </w:rPr>
              <w:t>ксперт</w:t>
            </w:r>
          </w:p>
          <w:p w:rsidR="008C31A9" w:rsidRP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телефон: __33-45-30_</w:t>
            </w:r>
          </w:p>
          <w:p w:rsidR="008C31A9" w:rsidRPr="00AD6EFA" w:rsidRDefault="008C31A9" w:rsidP="008C31A9">
            <w:pPr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адрес электронной почты: ____ ZhuravlevVV@admhmansy.ru   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8C31A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8C31A9" w:rsidRPr="008C31A9">
              <w:rPr>
                <w:sz w:val="28"/>
                <w:szCs w:val="28"/>
              </w:rPr>
              <w:t>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1. Развитие улично-дорожной сети города.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8C31A9" w:rsidRPr="008C31A9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3. Обеспечение доступности и повышение качества транспортных услуг населению.</w:t>
            </w:r>
          </w:p>
          <w:p w:rsidR="00D60E78" w:rsidRPr="00E83AB1" w:rsidRDefault="008C31A9" w:rsidP="008C31A9">
            <w:pPr>
              <w:jc w:val="both"/>
              <w:rPr>
                <w:sz w:val="26"/>
                <w:szCs w:val="26"/>
              </w:rPr>
            </w:pPr>
            <w:r w:rsidRPr="008C31A9">
              <w:rPr>
                <w:sz w:val="26"/>
                <w:szCs w:val="26"/>
              </w:rPr>
              <w:t>4. Создание современной системы управления и регулирования дорожным движением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83AB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распоряжение Администрации города Ханты-Мансийска от 27.09.2013 N 263-р "О разработке муниципальной программы "Развитие транспортной системы города Ханты-Мансийска" на 2014 - 2020 годы</w:t>
            </w:r>
            <w:r w:rsidR="008C31A9">
              <w:rPr>
                <w:i/>
                <w:sz w:val="26"/>
                <w:szCs w:val="26"/>
              </w:rPr>
              <w:t>»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Отсутствие должного распределения финансовых средств в сфере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E83AB1">
              <w:rPr>
                <w:sz w:val="26"/>
                <w:szCs w:val="26"/>
              </w:rPr>
              <w:t>Оказание субъектами местного самоуправления поддержки, как для бюджетных учреждений, так и для субъектом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C31A9" w:rsidRPr="008C31A9" w:rsidRDefault="00E83AB1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8C31A9" w:rsidRPr="008C31A9">
              <w:rPr>
                <w:i/>
                <w:sz w:val="26"/>
                <w:szCs w:val="26"/>
              </w:rPr>
              <w:t>Основное мероприятие 1: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"Строительство, реконструкция, капитальный ремонт и ремонт объектов улично-дорожной сети города".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2: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"Повышение комплексной безопасности дорожного движения и устойчивости транспортной системы".</w:t>
            </w:r>
          </w:p>
          <w:p w:rsidR="008C31A9" w:rsidRPr="008C31A9" w:rsidRDefault="008C31A9" w:rsidP="008C31A9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Основное мероприятие 3:</w:t>
            </w:r>
          </w:p>
          <w:p w:rsidR="00D60E78" w:rsidRPr="00AD6EFA" w:rsidRDefault="008C31A9" w:rsidP="008C31A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</w:t>
            </w:r>
            <w:r w:rsidR="00E83AB1" w:rsidRPr="00E83AB1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5A3240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Субъекты малого и среднего предпринимательства, оказывающие услуги по перевозке автотранспортом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Управление транспорта, связи и дорог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1. Увеличение объема перевозок пассажиров общественным транспортом, с 5214 до 7000 тыс. пассажиров.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2. Увеличение площади объектов парковочного назначения в границах улично-дорожной сети, с 97000 до 102000 кв. 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3. Снижение смертности в результате дорожно-транспортных происшествий, с 4 до 0 человек.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4. Снижение количества мест концентрации дорожно-транспортных происшествий (аварийно-опасных участков) на дорожной сети, с 1 до 0 ед.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5. Протяженность сети автомобильных дорог общего пользования местного значения, с 162,7 до 167,34 км.</w:t>
            </w:r>
          </w:p>
          <w:p w:rsidR="005A3240" w:rsidRPr="005A3240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6. Объемы ввода в эксплуатацию после строительства и реконструкции автомобильных дорог общего пользования местного значения, в объеме 6,89 км.</w:t>
            </w:r>
          </w:p>
          <w:p w:rsidR="00335797" w:rsidRPr="00AD6EFA" w:rsidRDefault="005A3240" w:rsidP="005A3240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5A3240">
              <w:rPr>
                <w:i/>
                <w:sz w:val="26"/>
                <w:szCs w:val="26"/>
                <w:vertAlign w:val="superscript"/>
              </w:rPr>
              <w:t>7. Прирост протяженности сети автомобильных дорог местного значения в результате строительства новых автомобильных дорог, на 4,05 км.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Общий объем финансирования программы за счет бюджета Ханты-Мансийского автономного округа - Югры и бюджета города Ханты-Мансийска составляет: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2116009065,00 рублей, в том числе по годам: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2019 - 317265473,50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2020 - 229354856,50 рублей;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2021 - 156938873,50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2022 - 156938873,50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2023 - 156938873,50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2024 - 156938873,50 рубля;</w:t>
            </w:r>
          </w:p>
          <w:p w:rsidR="005A3240" w:rsidRPr="005A3240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2025 - 156938873,50 рубля;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A3240">
              <w:rPr>
                <w:i/>
                <w:sz w:val="26"/>
                <w:szCs w:val="26"/>
              </w:rPr>
              <w:t>2026 - 2030 - 784694367,50 рублей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5A324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5A3240">
              <w:rPr>
                <w:i/>
                <w:sz w:val="26"/>
                <w:szCs w:val="26"/>
              </w:rPr>
              <w:t>Управление транспорта, связи и дорог</w:t>
            </w:r>
            <w:r w:rsidR="00E83AB1" w:rsidRPr="00E83AB1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транспорта, связи и дорог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E83AB1" w:rsidP="00E83AB1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транспорта, </w:t>
      </w:r>
    </w:p>
    <w:p w:rsidR="005A3240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Связи и дорог Администрации </w:t>
      </w:r>
    </w:p>
    <w:p w:rsidR="005A3240" w:rsidRPr="00AD6EFA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О.Л. Егоров</w:t>
      </w:r>
    </w:p>
    <w:sectPr w:rsidR="005A3240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0954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6247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095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A4E1-7E3F-486F-84A4-F1378AA9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73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7679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2019-02-18T09:47:00Z</cp:lastPrinted>
  <dcterms:created xsi:type="dcterms:W3CDTF">2019-02-14T11:10:00Z</dcterms:created>
  <dcterms:modified xsi:type="dcterms:W3CDTF">2019-12-17T09:25:00Z</dcterms:modified>
</cp:coreProperties>
</file>