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07" w:rsidRPr="007C373F" w:rsidRDefault="00387907" w:rsidP="00C531A9">
      <w:pPr>
        <w:jc w:val="right"/>
        <w:rPr>
          <w:rFonts w:ascii="Times New Roman" w:hAnsi="Times New Roman"/>
          <w:i/>
          <w:sz w:val="28"/>
          <w:szCs w:val="28"/>
        </w:rPr>
      </w:pPr>
      <w:bookmarkStart w:id="0" w:name="Par39"/>
      <w:bookmarkEnd w:id="0"/>
      <w:r w:rsidRPr="007C373F">
        <w:rPr>
          <w:rFonts w:ascii="Times New Roman" w:hAnsi="Times New Roman"/>
          <w:i/>
          <w:sz w:val="28"/>
          <w:szCs w:val="28"/>
        </w:rPr>
        <w:t>Проект</w:t>
      </w:r>
    </w:p>
    <w:p w:rsidR="009078B1" w:rsidRPr="00844A2C" w:rsidRDefault="009078B1" w:rsidP="009078B1">
      <w:pPr>
        <w:pStyle w:val="1"/>
        <w:jc w:val="center"/>
        <w:rPr>
          <w:sz w:val="28"/>
          <w:szCs w:val="28"/>
        </w:rPr>
      </w:pPr>
      <w:r w:rsidRPr="00844A2C">
        <w:rPr>
          <w:sz w:val="28"/>
          <w:szCs w:val="28"/>
        </w:rPr>
        <w:t>Администрация города Ханты-Мансийска</w:t>
      </w:r>
    </w:p>
    <w:p w:rsidR="009078B1" w:rsidRPr="00844A2C" w:rsidRDefault="009078B1" w:rsidP="009078B1">
      <w:pPr>
        <w:pStyle w:val="1"/>
        <w:jc w:val="center"/>
        <w:rPr>
          <w:sz w:val="28"/>
          <w:szCs w:val="28"/>
        </w:rPr>
      </w:pPr>
    </w:p>
    <w:p w:rsidR="009078B1" w:rsidRPr="00844A2C" w:rsidRDefault="009078B1" w:rsidP="009078B1">
      <w:pPr>
        <w:pStyle w:val="1"/>
        <w:jc w:val="center"/>
        <w:rPr>
          <w:sz w:val="28"/>
          <w:szCs w:val="28"/>
        </w:rPr>
      </w:pPr>
      <w:r w:rsidRPr="00844A2C">
        <w:rPr>
          <w:sz w:val="28"/>
          <w:szCs w:val="28"/>
        </w:rPr>
        <w:t>ПОСТАНОВЛЕНИЕ</w:t>
      </w:r>
    </w:p>
    <w:p w:rsidR="00CA71C8" w:rsidRPr="00844A2C" w:rsidRDefault="00CA71C8" w:rsidP="00CA71C8">
      <w:pPr>
        <w:spacing w:after="0" w:line="240" w:lineRule="auto"/>
        <w:rPr>
          <w:rFonts w:ascii="Times New Roman" w:eastAsia="Times New Roman" w:hAnsi="Times New Roman" w:cs="Times New Roman"/>
          <w:sz w:val="28"/>
          <w:szCs w:val="28"/>
        </w:rPr>
      </w:pPr>
    </w:p>
    <w:p w:rsidR="00CA71C8" w:rsidRPr="00CA71C8" w:rsidRDefault="00CA71C8" w:rsidP="00CA71C8">
      <w:pPr>
        <w:spacing w:after="0" w:line="240" w:lineRule="auto"/>
        <w:rPr>
          <w:rFonts w:ascii="Times New Roman" w:eastAsia="Times New Roman" w:hAnsi="Times New Roman" w:cs="Times New Roman"/>
          <w:sz w:val="26"/>
          <w:szCs w:val="26"/>
        </w:rPr>
      </w:pPr>
    </w:p>
    <w:p w:rsidR="00CA71C8" w:rsidRPr="00CA71C8" w:rsidRDefault="00CA71C8" w:rsidP="00CA71C8">
      <w:pPr>
        <w:spacing w:after="0" w:line="240" w:lineRule="auto"/>
        <w:rPr>
          <w:rFonts w:ascii="Times New Roman" w:eastAsia="Times New Roman" w:hAnsi="Times New Roman" w:cs="Times New Roman"/>
          <w:sz w:val="26"/>
          <w:szCs w:val="26"/>
        </w:rPr>
      </w:pPr>
      <w:r w:rsidRPr="00CA71C8">
        <w:rPr>
          <w:rFonts w:ascii="Times New Roman" w:eastAsia="Times New Roman" w:hAnsi="Times New Roman" w:cs="Times New Roman"/>
          <w:sz w:val="26"/>
          <w:szCs w:val="26"/>
        </w:rPr>
        <w:t>от «___» ______________20</w:t>
      </w:r>
      <w:r w:rsidR="00315335">
        <w:rPr>
          <w:rFonts w:ascii="Times New Roman" w:eastAsia="Times New Roman" w:hAnsi="Times New Roman" w:cs="Times New Roman"/>
          <w:sz w:val="26"/>
          <w:szCs w:val="26"/>
        </w:rPr>
        <w:t>20</w:t>
      </w:r>
      <w:r w:rsidRPr="00CA71C8">
        <w:rPr>
          <w:rFonts w:ascii="Times New Roman" w:eastAsia="Times New Roman" w:hAnsi="Times New Roman" w:cs="Times New Roman"/>
          <w:sz w:val="26"/>
          <w:szCs w:val="26"/>
        </w:rPr>
        <w:tab/>
      </w:r>
      <w:r w:rsidRPr="00CA71C8">
        <w:rPr>
          <w:rFonts w:ascii="Times New Roman" w:eastAsia="Times New Roman" w:hAnsi="Times New Roman" w:cs="Times New Roman"/>
          <w:sz w:val="26"/>
          <w:szCs w:val="26"/>
        </w:rPr>
        <w:tab/>
        <w:t xml:space="preserve">                      </w:t>
      </w:r>
      <w:r w:rsidRPr="00CA71C8">
        <w:rPr>
          <w:rFonts w:ascii="Times New Roman" w:eastAsia="Times New Roman" w:hAnsi="Times New Roman" w:cs="Times New Roman"/>
          <w:sz w:val="26"/>
          <w:szCs w:val="26"/>
        </w:rPr>
        <w:tab/>
      </w:r>
      <w:r w:rsidRPr="00CA71C8">
        <w:rPr>
          <w:rFonts w:ascii="Times New Roman" w:eastAsia="Times New Roman" w:hAnsi="Times New Roman" w:cs="Times New Roman"/>
          <w:sz w:val="26"/>
          <w:szCs w:val="26"/>
        </w:rPr>
        <w:tab/>
      </w:r>
      <w:r w:rsidRPr="00CA71C8">
        <w:rPr>
          <w:rFonts w:ascii="Times New Roman" w:eastAsia="Times New Roman" w:hAnsi="Times New Roman" w:cs="Times New Roman"/>
          <w:sz w:val="26"/>
          <w:szCs w:val="26"/>
        </w:rPr>
        <w:tab/>
        <w:t xml:space="preserve">      №_____</w:t>
      </w:r>
    </w:p>
    <w:p w:rsidR="00747033" w:rsidRDefault="00747033" w:rsidP="00747033">
      <w:pPr>
        <w:autoSpaceDE w:val="0"/>
        <w:autoSpaceDN w:val="0"/>
        <w:adjustRightInd w:val="0"/>
        <w:spacing w:after="0" w:line="240" w:lineRule="auto"/>
        <w:ind w:right="3685"/>
        <w:jc w:val="both"/>
        <w:rPr>
          <w:rFonts w:ascii="Times New Roman" w:hAnsi="Times New Roman" w:cs="Times New Roman"/>
          <w:bCs/>
          <w:sz w:val="28"/>
          <w:szCs w:val="28"/>
        </w:rPr>
      </w:pPr>
    </w:p>
    <w:p w:rsidR="00747033" w:rsidRDefault="00747033" w:rsidP="00747033">
      <w:pPr>
        <w:autoSpaceDE w:val="0"/>
        <w:autoSpaceDN w:val="0"/>
        <w:adjustRightInd w:val="0"/>
        <w:spacing w:after="0" w:line="240" w:lineRule="auto"/>
        <w:ind w:right="3685"/>
        <w:jc w:val="both"/>
        <w:rPr>
          <w:rFonts w:ascii="Times New Roman" w:hAnsi="Times New Roman" w:cs="Times New Roman"/>
          <w:bCs/>
          <w:sz w:val="28"/>
          <w:szCs w:val="28"/>
        </w:rPr>
      </w:pPr>
    </w:p>
    <w:p w:rsidR="00387907" w:rsidRPr="00747033" w:rsidRDefault="00747033" w:rsidP="00832751">
      <w:pPr>
        <w:tabs>
          <w:tab w:val="left" w:pos="5103"/>
          <w:tab w:val="left" w:pos="5387"/>
          <w:tab w:val="left" w:pos="5670"/>
        </w:tabs>
        <w:autoSpaceDE w:val="0"/>
        <w:autoSpaceDN w:val="0"/>
        <w:adjustRightInd w:val="0"/>
        <w:spacing w:after="0"/>
        <w:ind w:right="4818"/>
        <w:jc w:val="both"/>
        <w:rPr>
          <w:rFonts w:ascii="Times New Roman" w:hAnsi="Times New Roman" w:cs="Times New Roman"/>
          <w:iCs/>
          <w:sz w:val="28"/>
          <w:szCs w:val="28"/>
        </w:rPr>
      </w:pPr>
      <w:r w:rsidRPr="00747033">
        <w:rPr>
          <w:rFonts w:ascii="Times New Roman" w:hAnsi="Times New Roman" w:cs="Times New Roman"/>
          <w:bCs/>
          <w:sz w:val="28"/>
          <w:szCs w:val="28"/>
        </w:rPr>
        <w:t>«О</w:t>
      </w:r>
      <w:r w:rsidR="00CA71C8">
        <w:rPr>
          <w:rFonts w:ascii="Times New Roman" w:hAnsi="Times New Roman" w:cs="Times New Roman"/>
          <w:bCs/>
          <w:sz w:val="28"/>
          <w:szCs w:val="28"/>
        </w:rPr>
        <w:t xml:space="preserve"> внесении</w:t>
      </w:r>
      <w:r w:rsidRPr="00747033">
        <w:rPr>
          <w:rFonts w:ascii="Times New Roman" w:hAnsi="Times New Roman" w:cs="Times New Roman"/>
          <w:bCs/>
          <w:sz w:val="28"/>
          <w:szCs w:val="28"/>
        </w:rPr>
        <w:t xml:space="preserve"> изменений в </w:t>
      </w:r>
      <w:r w:rsidR="00EB6B68">
        <w:rPr>
          <w:rFonts w:ascii="Times New Roman" w:hAnsi="Times New Roman" w:cs="Times New Roman"/>
          <w:bCs/>
          <w:sz w:val="28"/>
          <w:szCs w:val="28"/>
        </w:rPr>
        <w:t xml:space="preserve">постановление Администрации города Ханты-Мансийска от 30.10.2013 №1385 «Об утверждении </w:t>
      </w:r>
      <w:r w:rsidRPr="00747033">
        <w:rPr>
          <w:rFonts w:ascii="Times New Roman" w:hAnsi="Times New Roman" w:cs="Times New Roman"/>
          <w:bCs/>
          <w:sz w:val="28"/>
          <w:szCs w:val="28"/>
        </w:rPr>
        <w:t>муниципальн</w:t>
      </w:r>
      <w:r w:rsidR="00EB6B68">
        <w:rPr>
          <w:rFonts w:ascii="Times New Roman" w:hAnsi="Times New Roman" w:cs="Times New Roman"/>
          <w:bCs/>
          <w:sz w:val="28"/>
          <w:szCs w:val="28"/>
        </w:rPr>
        <w:t>ой</w:t>
      </w:r>
      <w:r w:rsidRPr="00747033">
        <w:rPr>
          <w:rFonts w:ascii="Times New Roman" w:hAnsi="Times New Roman" w:cs="Times New Roman"/>
          <w:bCs/>
          <w:sz w:val="28"/>
          <w:szCs w:val="28"/>
        </w:rPr>
        <w:t xml:space="preserve"> программ</w:t>
      </w:r>
      <w:r w:rsidR="00EB6B68">
        <w:rPr>
          <w:rFonts w:ascii="Times New Roman" w:hAnsi="Times New Roman" w:cs="Times New Roman"/>
          <w:bCs/>
          <w:sz w:val="28"/>
          <w:szCs w:val="28"/>
        </w:rPr>
        <w:t>ы</w:t>
      </w:r>
      <w:r w:rsidRPr="00747033">
        <w:rPr>
          <w:rFonts w:ascii="Times New Roman" w:hAnsi="Times New Roman" w:cs="Times New Roman"/>
          <w:bCs/>
          <w:sz w:val="28"/>
          <w:szCs w:val="28"/>
        </w:rPr>
        <w:t xml:space="preserve"> </w:t>
      </w:r>
      <w:r w:rsidRPr="00747033">
        <w:rPr>
          <w:rFonts w:ascii="Times New Roman" w:hAnsi="Times New Roman" w:cs="Times New Roman"/>
          <w:sz w:val="28"/>
          <w:szCs w:val="28"/>
        </w:rPr>
        <w:t xml:space="preserve">«Обеспечение доступным и комфортным жильем жителей города Ханты-Мансийска» </w:t>
      </w:r>
    </w:p>
    <w:p w:rsidR="00290DE0" w:rsidRDefault="00290DE0" w:rsidP="00E43AFD">
      <w:pPr>
        <w:spacing w:after="0" w:line="240" w:lineRule="auto"/>
        <w:jc w:val="both"/>
        <w:rPr>
          <w:rFonts w:ascii="Times New Roman" w:eastAsia="Times New Roman" w:hAnsi="Times New Roman" w:cs="Times New Roman"/>
          <w:sz w:val="28"/>
          <w:szCs w:val="28"/>
        </w:rPr>
      </w:pPr>
    </w:p>
    <w:p w:rsidR="000F675C" w:rsidRPr="00290DE0" w:rsidRDefault="000F675C" w:rsidP="00E43AFD">
      <w:pPr>
        <w:spacing w:after="0" w:line="240" w:lineRule="auto"/>
        <w:jc w:val="both"/>
        <w:rPr>
          <w:rFonts w:ascii="Times New Roman" w:eastAsia="Times New Roman" w:hAnsi="Times New Roman" w:cs="Times New Roman"/>
          <w:sz w:val="28"/>
          <w:szCs w:val="28"/>
        </w:rPr>
      </w:pPr>
    </w:p>
    <w:p w:rsidR="00387907" w:rsidRPr="001C16C2" w:rsidRDefault="00387907" w:rsidP="00F42514">
      <w:pPr>
        <w:spacing w:after="0" w:line="240" w:lineRule="auto"/>
        <w:jc w:val="center"/>
        <w:rPr>
          <w:rFonts w:ascii="Times New Roman" w:hAnsi="Times New Roman" w:cs="Times New Roman"/>
          <w:sz w:val="28"/>
          <w:szCs w:val="28"/>
        </w:rPr>
      </w:pPr>
    </w:p>
    <w:p w:rsidR="00A84474" w:rsidRPr="00A84474" w:rsidRDefault="00A84474" w:rsidP="00EC5051">
      <w:pPr>
        <w:spacing w:after="0"/>
        <w:ind w:firstLine="709"/>
        <w:jc w:val="both"/>
        <w:rPr>
          <w:rFonts w:ascii="Times New Roman" w:eastAsia="TimesNewRomanPSMT" w:hAnsi="Times New Roman" w:cs="Times New Roman"/>
          <w:sz w:val="28"/>
          <w:szCs w:val="28"/>
          <w:lang w:eastAsia="en-US"/>
        </w:rPr>
      </w:pPr>
      <w:r w:rsidRPr="00A84474">
        <w:rPr>
          <w:rFonts w:ascii="Times New Roman" w:hAnsi="Times New Roman" w:cs="Times New Roman"/>
          <w:sz w:val="28"/>
          <w:szCs w:val="28"/>
        </w:rPr>
        <w:t>С целью приведения муниципальных правовых актов города Ханты-Мансийска в соответствие с действующим законодательством,</w:t>
      </w:r>
      <w:r w:rsidRPr="00A84474">
        <w:rPr>
          <w:sz w:val="28"/>
          <w:szCs w:val="28"/>
        </w:rPr>
        <w:t xml:space="preserve"> </w:t>
      </w:r>
      <w:r w:rsidRPr="00A84474">
        <w:rPr>
          <w:rFonts w:ascii="Times New Roman" w:eastAsia="Times New Roman" w:hAnsi="Times New Roman" w:cs="Times New Roman"/>
          <w:sz w:val="28"/>
          <w:szCs w:val="28"/>
        </w:rPr>
        <w:t>руководствуясь статьей 71 Устава города Ханты-Мансийска:</w:t>
      </w:r>
    </w:p>
    <w:p w:rsidR="00A84474" w:rsidRPr="00A84474" w:rsidRDefault="00A84474" w:rsidP="00EC5051">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A84474">
        <w:rPr>
          <w:rFonts w:ascii="Times New Roman" w:eastAsia="Times New Roman" w:hAnsi="Times New Roman" w:cs="Times New Roman"/>
          <w:sz w:val="28"/>
          <w:szCs w:val="28"/>
          <w:lang w:eastAsia="en-US"/>
        </w:rPr>
        <w:t xml:space="preserve">1.Внести в постановление Администрации города Ханты-Мансийска от </w:t>
      </w:r>
      <w:r w:rsidRPr="00A84474">
        <w:rPr>
          <w:rFonts w:ascii="Times New Roman" w:eastAsia="Times New Roman" w:hAnsi="Times New Roman" w:cs="Times New Roman"/>
          <w:bCs/>
          <w:sz w:val="28"/>
          <w:szCs w:val="28"/>
          <w:lang w:eastAsia="en-US"/>
        </w:rPr>
        <w:t xml:space="preserve"> 30.10.2013 №1385 «Об утверждении муниципальной программы </w:t>
      </w:r>
      <w:r w:rsidRPr="00A84474">
        <w:rPr>
          <w:rFonts w:ascii="Times New Roman" w:eastAsia="Times New Roman" w:hAnsi="Times New Roman" w:cs="Times New Roman"/>
          <w:sz w:val="28"/>
          <w:szCs w:val="28"/>
          <w:lang w:eastAsia="en-US"/>
        </w:rPr>
        <w:t xml:space="preserve">«Обеспечение доступным и комфортным жильем жителей города Ханты-Мансийска» (далее – постановление) </w:t>
      </w:r>
      <w:r w:rsidRPr="00A84474">
        <w:rPr>
          <w:rFonts w:ascii="Times New Roman" w:eastAsiaTheme="minorHAnsi" w:hAnsi="Times New Roman" w:cs="Times New Roman"/>
          <w:sz w:val="28"/>
          <w:szCs w:val="28"/>
          <w:lang w:eastAsia="en-US"/>
        </w:rPr>
        <w:t>следующие изменения:</w:t>
      </w:r>
    </w:p>
    <w:p w:rsidR="00A84474" w:rsidRPr="00A84474" w:rsidRDefault="00A84474" w:rsidP="00EC5051">
      <w:pPr>
        <w:widowControl w:val="0"/>
        <w:shd w:val="clear" w:color="auto" w:fill="FFFFFF"/>
        <w:spacing w:after="0"/>
        <w:ind w:firstLine="709"/>
        <w:jc w:val="both"/>
        <w:rPr>
          <w:rFonts w:ascii="Times New Roman" w:eastAsia="Times New Roman" w:hAnsi="Times New Roman" w:cs="Times New Roman"/>
          <w:sz w:val="28"/>
          <w:szCs w:val="28"/>
          <w:lang w:eastAsia="en-US"/>
        </w:rPr>
      </w:pPr>
      <w:r w:rsidRPr="00A84474">
        <w:rPr>
          <w:rFonts w:ascii="Times New Roman" w:eastAsiaTheme="minorHAnsi" w:hAnsi="Times New Roman" w:cs="Times New Roman"/>
          <w:sz w:val="28"/>
          <w:szCs w:val="28"/>
          <w:lang w:eastAsia="en-US"/>
        </w:rPr>
        <w:t xml:space="preserve">1.1. </w:t>
      </w:r>
      <w:r w:rsidRPr="00A84474">
        <w:rPr>
          <w:rFonts w:ascii="Times New Roman" w:eastAsia="Times New Roman" w:hAnsi="Times New Roman" w:cs="Times New Roman"/>
          <w:sz w:val="28"/>
          <w:szCs w:val="28"/>
          <w:lang w:eastAsia="en-US"/>
        </w:rPr>
        <w:t>В преамбуле постановления слова «постановлениями Администрации города Ханты-Мансийска от 07.06.2011 № 716 «Об утверждении Положения о порядке предоставления жилых помещений муниципального специализированного жилищного фонда города Ханты-Мансийска», от 01.10.2018 № 1046-1 «О муниципальных программах города Ханты-Мансийска» заменить словами «постановлением Администрации города Ханты-Мансийска от 28.06.2019 № 735 «О муниципальных программах города Ханты-Мансийска».</w:t>
      </w:r>
    </w:p>
    <w:p w:rsidR="00A84474" w:rsidRPr="00A84474" w:rsidRDefault="00A84474" w:rsidP="00EC5051">
      <w:pPr>
        <w:spacing w:after="0"/>
        <w:ind w:firstLine="709"/>
        <w:jc w:val="both"/>
        <w:rPr>
          <w:rFonts w:ascii="Times New Roman" w:hAnsi="Times New Roman" w:cs="Times New Roman"/>
          <w:sz w:val="28"/>
          <w:szCs w:val="28"/>
        </w:rPr>
      </w:pPr>
      <w:r w:rsidRPr="00A84474">
        <w:rPr>
          <w:rFonts w:ascii="Times New Roman" w:hAnsi="Times New Roman" w:cs="Times New Roman"/>
          <w:sz w:val="28"/>
          <w:szCs w:val="28"/>
        </w:rPr>
        <w:t xml:space="preserve">1.2.Пункт 1 постановления изложить в следующей редакции: </w:t>
      </w:r>
    </w:p>
    <w:p w:rsidR="00A84474" w:rsidRPr="00A84474" w:rsidRDefault="00A84474" w:rsidP="00EC5051">
      <w:pPr>
        <w:spacing w:after="0"/>
        <w:ind w:firstLine="709"/>
        <w:jc w:val="both"/>
        <w:rPr>
          <w:rFonts w:ascii="Times New Roman" w:hAnsi="Times New Roman" w:cs="Times New Roman"/>
          <w:sz w:val="28"/>
          <w:szCs w:val="28"/>
        </w:rPr>
      </w:pPr>
      <w:r w:rsidRPr="00A84474">
        <w:rPr>
          <w:rFonts w:ascii="Times New Roman" w:hAnsi="Times New Roman" w:cs="Times New Roman"/>
          <w:sz w:val="28"/>
          <w:szCs w:val="28"/>
        </w:rPr>
        <w:t>«1.Утвердить:</w:t>
      </w:r>
    </w:p>
    <w:p w:rsidR="00A84474" w:rsidRPr="00A84474" w:rsidRDefault="00A84474" w:rsidP="00EC5051">
      <w:pPr>
        <w:spacing w:after="0"/>
        <w:ind w:firstLine="709"/>
        <w:jc w:val="both"/>
        <w:rPr>
          <w:rFonts w:ascii="Times New Roman" w:hAnsi="Times New Roman" w:cs="Times New Roman"/>
          <w:sz w:val="28"/>
          <w:szCs w:val="28"/>
        </w:rPr>
      </w:pPr>
      <w:r w:rsidRPr="00A84474">
        <w:rPr>
          <w:rFonts w:ascii="Times New Roman" w:hAnsi="Times New Roman" w:cs="Times New Roman"/>
          <w:sz w:val="28"/>
          <w:szCs w:val="28"/>
        </w:rPr>
        <w:t>1.1.Муниципальную программу  «Обеспечение доступным и комфортным жильем жителей города Ханты-Мансийска» согласно приложению 1 к настоящему постановлению.</w:t>
      </w:r>
    </w:p>
    <w:p w:rsidR="00A84474" w:rsidRPr="00A84474" w:rsidRDefault="00A84474" w:rsidP="00EC5051">
      <w:pPr>
        <w:spacing w:after="0"/>
        <w:ind w:firstLine="709"/>
        <w:jc w:val="both"/>
        <w:rPr>
          <w:rFonts w:ascii="Times New Roman" w:hAnsi="Times New Roman" w:cs="Times New Roman"/>
          <w:sz w:val="28"/>
          <w:szCs w:val="28"/>
        </w:rPr>
      </w:pPr>
      <w:r w:rsidRPr="00A84474">
        <w:rPr>
          <w:rFonts w:ascii="Times New Roman" w:hAnsi="Times New Roman" w:cs="Times New Roman"/>
          <w:sz w:val="28"/>
          <w:szCs w:val="28"/>
        </w:rPr>
        <w:t>1.2.Направления мероприятий муниципальной программы согласно приложению 2 к настоящему постановлению.</w:t>
      </w:r>
    </w:p>
    <w:p w:rsidR="00A84474" w:rsidRPr="00A84474" w:rsidRDefault="00A84474" w:rsidP="00EC5051">
      <w:pPr>
        <w:spacing w:after="0"/>
        <w:ind w:firstLine="709"/>
        <w:jc w:val="both"/>
        <w:rPr>
          <w:rFonts w:ascii="Times New Roman" w:hAnsi="Times New Roman" w:cs="Times New Roman"/>
          <w:sz w:val="28"/>
          <w:szCs w:val="28"/>
        </w:rPr>
      </w:pPr>
      <w:r w:rsidRPr="00A84474">
        <w:rPr>
          <w:rFonts w:ascii="Times New Roman" w:hAnsi="Times New Roman" w:cs="Times New Roman"/>
          <w:sz w:val="28"/>
          <w:szCs w:val="28"/>
        </w:rPr>
        <w:lastRenderedPageBreak/>
        <w:t>1.</w:t>
      </w:r>
      <w:r>
        <w:rPr>
          <w:rFonts w:ascii="Times New Roman" w:hAnsi="Times New Roman" w:cs="Times New Roman"/>
          <w:sz w:val="28"/>
          <w:szCs w:val="28"/>
        </w:rPr>
        <w:t>3</w:t>
      </w:r>
      <w:r w:rsidRPr="00A84474">
        <w:rPr>
          <w:rFonts w:ascii="Times New Roman" w:hAnsi="Times New Roman" w:cs="Times New Roman"/>
          <w:sz w:val="28"/>
          <w:szCs w:val="28"/>
        </w:rPr>
        <w:t xml:space="preserve">.Порядок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w:t>
      </w:r>
      <w:r w:rsidRPr="006B4F88">
        <w:rPr>
          <w:rFonts w:ascii="Times New Roman" w:hAnsi="Times New Roman" w:cs="Times New Roman"/>
          <w:sz w:val="28"/>
          <w:szCs w:val="28"/>
        </w:rPr>
        <w:t xml:space="preserve">или реконструкции </w:t>
      </w:r>
      <w:r w:rsidRPr="00A84474">
        <w:rPr>
          <w:rFonts w:ascii="Times New Roman" w:hAnsi="Times New Roman" w:cs="Times New Roman"/>
          <w:sz w:val="28"/>
          <w:szCs w:val="28"/>
        </w:rPr>
        <w:t xml:space="preserve">согласно приложению </w:t>
      </w:r>
      <w:r>
        <w:rPr>
          <w:rFonts w:ascii="Times New Roman" w:hAnsi="Times New Roman" w:cs="Times New Roman"/>
          <w:sz w:val="28"/>
          <w:szCs w:val="28"/>
        </w:rPr>
        <w:t>3</w:t>
      </w:r>
      <w:r w:rsidRPr="00A84474">
        <w:rPr>
          <w:rFonts w:ascii="Times New Roman" w:hAnsi="Times New Roman" w:cs="Times New Roman"/>
          <w:sz w:val="28"/>
          <w:szCs w:val="28"/>
        </w:rPr>
        <w:t xml:space="preserve"> к настоящему постановлению.</w:t>
      </w:r>
    </w:p>
    <w:p w:rsidR="00A84474" w:rsidRPr="00A84474" w:rsidRDefault="00A84474" w:rsidP="00EC5051">
      <w:pPr>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Pr="00A84474">
        <w:rPr>
          <w:rFonts w:ascii="Times New Roman" w:hAnsi="Times New Roman" w:cs="Times New Roman"/>
          <w:sz w:val="28"/>
          <w:szCs w:val="28"/>
        </w:rPr>
        <w:t xml:space="preserve">.Порядок предоставления многодетным семьям муниципальных жилых помещений жилищного фонда коммерческого использования города Ханты-Мансийска согласно приложению </w:t>
      </w:r>
      <w:r>
        <w:rPr>
          <w:rFonts w:ascii="Times New Roman" w:hAnsi="Times New Roman" w:cs="Times New Roman"/>
          <w:sz w:val="28"/>
          <w:szCs w:val="28"/>
        </w:rPr>
        <w:t>4</w:t>
      </w:r>
      <w:r w:rsidRPr="00A84474">
        <w:rPr>
          <w:rFonts w:ascii="Times New Roman" w:hAnsi="Times New Roman" w:cs="Times New Roman"/>
          <w:sz w:val="28"/>
          <w:szCs w:val="28"/>
        </w:rPr>
        <w:t xml:space="preserve"> к настоящему постановлению. </w:t>
      </w:r>
    </w:p>
    <w:p w:rsidR="00A84474" w:rsidRPr="00A84474" w:rsidRDefault="00A84474" w:rsidP="00EC5051">
      <w:pPr>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Pr="00A84474">
        <w:rPr>
          <w:rFonts w:ascii="Times New Roman" w:hAnsi="Times New Roman" w:cs="Times New Roman"/>
          <w:sz w:val="28"/>
          <w:szCs w:val="28"/>
        </w:rPr>
        <w:t>.Порядок предоставления замещающим семьям муниципальных жилых помещений жилищного фонда коммерческого использования города Ханты-Мансийска согласно приложению 6 к настоящему постановлению.</w:t>
      </w:r>
    </w:p>
    <w:p w:rsidR="00A84474" w:rsidRPr="00A84474" w:rsidRDefault="00A84474" w:rsidP="00EC5051">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Pr="00A84474">
        <w:rPr>
          <w:rFonts w:ascii="Times New Roman" w:hAnsi="Times New Roman" w:cs="Times New Roman"/>
          <w:sz w:val="28"/>
          <w:szCs w:val="28"/>
        </w:rPr>
        <w:t xml:space="preserve">.Порядок предоставления гражданам муниципальных жилых помещений специализированного жилищного фонда города Ханты-Мансийска согласно приложению </w:t>
      </w:r>
      <w:r>
        <w:rPr>
          <w:rFonts w:ascii="Times New Roman" w:hAnsi="Times New Roman" w:cs="Times New Roman"/>
          <w:sz w:val="28"/>
          <w:szCs w:val="28"/>
        </w:rPr>
        <w:t>6</w:t>
      </w:r>
      <w:r w:rsidRPr="00A84474">
        <w:rPr>
          <w:rFonts w:ascii="Times New Roman" w:hAnsi="Times New Roman" w:cs="Times New Roman"/>
          <w:sz w:val="28"/>
          <w:szCs w:val="28"/>
        </w:rPr>
        <w:t xml:space="preserve"> к настоящему постановлению.</w:t>
      </w:r>
    </w:p>
    <w:p w:rsidR="00A84474" w:rsidRPr="00A84474" w:rsidRDefault="00A84474" w:rsidP="00EC5051">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Pr="00A84474">
        <w:rPr>
          <w:rFonts w:ascii="Times New Roman" w:hAnsi="Times New Roman" w:cs="Times New Roman"/>
          <w:sz w:val="28"/>
          <w:szCs w:val="28"/>
        </w:rPr>
        <w:t xml:space="preserve">.Порядок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w:t>
      </w:r>
      <w:r>
        <w:rPr>
          <w:rFonts w:ascii="Times New Roman" w:hAnsi="Times New Roman" w:cs="Times New Roman"/>
          <w:sz w:val="28"/>
          <w:szCs w:val="28"/>
        </w:rPr>
        <w:t>7</w:t>
      </w:r>
      <w:r w:rsidRPr="00A84474">
        <w:rPr>
          <w:rFonts w:ascii="Times New Roman" w:hAnsi="Times New Roman" w:cs="Times New Roman"/>
          <w:sz w:val="28"/>
          <w:szCs w:val="28"/>
        </w:rPr>
        <w:t xml:space="preserve"> к настоящему постановлению.</w:t>
      </w:r>
    </w:p>
    <w:p w:rsidR="00A84474" w:rsidRPr="00A84474" w:rsidRDefault="00A84474" w:rsidP="00EC5051">
      <w:pPr>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Pr="00A84474">
        <w:rPr>
          <w:rFonts w:ascii="Times New Roman" w:hAnsi="Times New Roman" w:cs="Times New Roman"/>
          <w:sz w:val="28"/>
          <w:szCs w:val="28"/>
        </w:rPr>
        <w:t xml:space="preserve">.Порядок предоставления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 согласно приложению </w:t>
      </w:r>
      <w:r>
        <w:rPr>
          <w:rFonts w:ascii="Times New Roman" w:hAnsi="Times New Roman" w:cs="Times New Roman"/>
          <w:sz w:val="28"/>
          <w:szCs w:val="28"/>
        </w:rPr>
        <w:t>8</w:t>
      </w:r>
      <w:r w:rsidRPr="00A84474">
        <w:rPr>
          <w:rFonts w:ascii="Times New Roman" w:hAnsi="Times New Roman" w:cs="Times New Roman"/>
          <w:sz w:val="28"/>
          <w:szCs w:val="28"/>
        </w:rPr>
        <w:t xml:space="preserve"> к настоящему постановлению.</w:t>
      </w:r>
    </w:p>
    <w:p w:rsidR="00A84474" w:rsidRDefault="00A84474" w:rsidP="00EC5051">
      <w:pPr>
        <w:spacing w:after="0"/>
        <w:ind w:firstLine="709"/>
        <w:jc w:val="both"/>
        <w:rPr>
          <w:rFonts w:ascii="Times New Roman" w:hAnsi="Times New Roman" w:cs="Times New Roman"/>
          <w:sz w:val="28"/>
          <w:szCs w:val="28"/>
        </w:rPr>
      </w:pPr>
      <w:r w:rsidRPr="00A84474">
        <w:rPr>
          <w:rFonts w:ascii="Times New Roman" w:hAnsi="Times New Roman" w:cs="Times New Roman"/>
          <w:sz w:val="28"/>
          <w:szCs w:val="28"/>
        </w:rPr>
        <w:t>1.</w:t>
      </w:r>
      <w:r>
        <w:rPr>
          <w:rFonts w:ascii="Times New Roman" w:hAnsi="Times New Roman" w:cs="Times New Roman"/>
          <w:sz w:val="28"/>
          <w:szCs w:val="28"/>
        </w:rPr>
        <w:t>9</w:t>
      </w:r>
      <w:r w:rsidRPr="00A84474">
        <w:rPr>
          <w:rFonts w:ascii="Times New Roman" w:hAnsi="Times New Roman" w:cs="Times New Roman"/>
          <w:sz w:val="28"/>
          <w:szCs w:val="28"/>
        </w:rPr>
        <w:t xml:space="preserve">.Порядок реализации мероприятия по подготовке территории для индивидуального жилищного строительства согласно приложению </w:t>
      </w:r>
      <w:r>
        <w:rPr>
          <w:rFonts w:ascii="Times New Roman" w:hAnsi="Times New Roman" w:cs="Times New Roman"/>
          <w:sz w:val="28"/>
          <w:szCs w:val="28"/>
        </w:rPr>
        <w:t xml:space="preserve">9 </w:t>
      </w:r>
      <w:r w:rsidRPr="00A84474">
        <w:rPr>
          <w:rFonts w:ascii="Times New Roman" w:hAnsi="Times New Roman" w:cs="Times New Roman"/>
          <w:sz w:val="28"/>
          <w:szCs w:val="28"/>
        </w:rPr>
        <w:t>к настоящему постановлению</w:t>
      </w:r>
      <w:proofErr w:type="gramStart"/>
      <w:r w:rsidRPr="00A84474">
        <w:rPr>
          <w:rFonts w:ascii="Times New Roman" w:hAnsi="Times New Roman" w:cs="Times New Roman"/>
          <w:sz w:val="28"/>
          <w:szCs w:val="28"/>
        </w:rPr>
        <w:t>.</w:t>
      </w:r>
      <w:r>
        <w:rPr>
          <w:rFonts w:ascii="Times New Roman" w:hAnsi="Times New Roman" w:cs="Times New Roman"/>
          <w:sz w:val="28"/>
          <w:szCs w:val="28"/>
        </w:rPr>
        <w:t>».</w:t>
      </w:r>
      <w:proofErr w:type="gramEnd"/>
    </w:p>
    <w:p w:rsidR="00E858C7" w:rsidRPr="0028385C" w:rsidRDefault="00E858C7" w:rsidP="00EC5051">
      <w:pPr>
        <w:autoSpaceDE w:val="0"/>
        <w:autoSpaceDN w:val="0"/>
        <w:adjustRightInd w:val="0"/>
        <w:spacing w:after="0"/>
        <w:ind w:firstLine="709"/>
        <w:jc w:val="both"/>
        <w:rPr>
          <w:rFonts w:ascii="Times New Roman" w:hAnsi="Times New Roman" w:cs="Times New Roman"/>
          <w:sz w:val="28"/>
          <w:szCs w:val="28"/>
        </w:rPr>
      </w:pPr>
      <w:r w:rsidRPr="0028385C">
        <w:rPr>
          <w:rFonts w:ascii="Times New Roman" w:hAnsi="Times New Roman" w:cs="Times New Roman"/>
          <w:sz w:val="28"/>
          <w:szCs w:val="28"/>
        </w:rPr>
        <w:t>1.3. Пункт 5 постановления изложить в следующей редакции «</w:t>
      </w:r>
      <w:proofErr w:type="gramStart"/>
      <w:r w:rsidRPr="0028385C">
        <w:rPr>
          <w:rFonts w:ascii="Times New Roman" w:hAnsi="Times New Roman" w:cs="Times New Roman"/>
          <w:sz w:val="28"/>
          <w:szCs w:val="28"/>
        </w:rPr>
        <w:t>Контроль за</w:t>
      </w:r>
      <w:proofErr w:type="gramEnd"/>
      <w:r w:rsidRPr="0028385C">
        <w:rPr>
          <w:rFonts w:ascii="Times New Roman" w:hAnsi="Times New Roman" w:cs="Times New Roman"/>
          <w:sz w:val="28"/>
          <w:szCs w:val="28"/>
        </w:rPr>
        <w:t xml:space="preserve"> выполнением постановления возложить на первого заместителя Главы города Ханты-Мансийска Дунаевскую Н.А.».</w:t>
      </w:r>
    </w:p>
    <w:p w:rsidR="00E858C7" w:rsidRPr="0028385C" w:rsidRDefault="00E858C7" w:rsidP="00EC5051">
      <w:pPr>
        <w:autoSpaceDE w:val="0"/>
        <w:autoSpaceDN w:val="0"/>
        <w:adjustRightInd w:val="0"/>
        <w:spacing w:after="0"/>
        <w:ind w:firstLine="709"/>
        <w:jc w:val="both"/>
        <w:rPr>
          <w:rFonts w:ascii="Times New Roman" w:hAnsi="Times New Roman" w:cs="Times New Roman"/>
          <w:sz w:val="28"/>
          <w:szCs w:val="28"/>
        </w:rPr>
      </w:pPr>
      <w:r w:rsidRPr="0028385C">
        <w:rPr>
          <w:rFonts w:ascii="Times New Roman" w:hAnsi="Times New Roman" w:cs="Times New Roman"/>
          <w:sz w:val="28"/>
          <w:szCs w:val="28"/>
        </w:rPr>
        <w:t>1.4.Приложение 1 к постановлению изложить в новой редакции согласно приложению 1 к настоящему постановлению.</w:t>
      </w:r>
    </w:p>
    <w:p w:rsidR="00E858C7" w:rsidRDefault="00E858C7" w:rsidP="00EC5051">
      <w:pPr>
        <w:autoSpaceDE w:val="0"/>
        <w:autoSpaceDN w:val="0"/>
        <w:adjustRightInd w:val="0"/>
        <w:spacing w:after="0"/>
        <w:ind w:firstLine="709"/>
        <w:jc w:val="both"/>
        <w:rPr>
          <w:rFonts w:ascii="Times New Roman" w:hAnsi="Times New Roman" w:cs="Times New Roman"/>
          <w:sz w:val="28"/>
          <w:szCs w:val="28"/>
        </w:rPr>
      </w:pPr>
      <w:r w:rsidRPr="0028385C">
        <w:rPr>
          <w:rFonts w:ascii="Times New Roman" w:hAnsi="Times New Roman" w:cs="Times New Roman"/>
          <w:sz w:val="28"/>
          <w:szCs w:val="28"/>
        </w:rPr>
        <w:t xml:space="preserve">1.5. Дополнить постановление приложениями 2, 3, 4, 5, 6, 7, 8, 9 согласно приложениям 2, </w:t>
      </w:r>
      <w:hyperlink r:id="rId9" w:history="1">
        <w:r w:rsidRPr="0028385C">
          <w:rPr>
            <w:rFonts w:ascii="Times New Roman" w:hAnsi="Times New Roman" w:cs="Times New Roman"/>
            <w:sz w:val="28"/>
            <w:szCs w:val="28"/>
          </w:rPr>
          <w:t>3</w:t>
        </w:r>
      </w:hyperlink>
      <w:r w:rsidRPr="0028385C">
        <w:rPr>
          <w:rFonts w:ascii="Times New Roman" w:hAnsi="Times New Roman" w:cs="Times New Roman"/>
          <w:sz w:val="28"/>
          <w:szCs w:val="28"/>
        </w:rPr>
        <w:t xml:space="preserve">, </w:t>
      </w:r>
      <w:hyperlink r:id="rId10" w:history="1">
        <w:r w:rsidRPr="0028385C">
          <w:rPr>
            <w:rFonts w:ascii="Times New Roman" w:hAnsi="Times New Roman" w:cs="Times New Roman"/>
            <w:sz w:val="28"/>
            <w:szCs w:val="28"/>
          </w:rPr>
          <w:t>4</w:t>
        </w:r>
      </w:hyperlink>
      <w:r w:rsidRPr="0028385C">
        <w:rPr>
          <w:rFonts w:ascii="Times New Roman" w:hAnsi="Times New Roman" w:cs="Times New Roman"/>
          <w:sz w:val="28"/>
          <w:szCs w:val="28"/>
        </w:rPr>
        <w:t xml:space="preserve">, </w:t>
      </w:r>
      <w:hyperlink r:id="rId11" w:history="1">
        <w:r w:rsidRPr="0028385C">
          <w:rPr>
            <w:rFonts w:ascii="Times New Roman" w:hAnsi="Times New Roman" w:cs="Times New Roman"/>
            <w:sz w:val="28"/>
            <w:szCs w:val="28"/>
          </w:rPr>
          <w:t>5</w:t>
        </w:r>
      </w:hyperlink>
      <w:r w:rsidRPr="0028385C">
        <w:rPr>
          <w:rFonts w:ascii="Times New Roman" w:hAnsi="Times New Roman" w:cs="Times New Roman"/>
          <w:sz w:val="28"/>
          <w:szCs w:val="28"/>
        </w:rPr>
        <w:t>, 6, 7, 8, 9 соответственно к настоящему постановлению.</w:t>
      </w:r>
    </w:p>
    <w:p w:rsidR="00A25F67" w:rsidRDefault="00E858C7" w:rsidP="00EC5051">
      <w:pPr>
        <w:pStyle w:val="af4"/>
        <w:widowControl w:val="0"/>
        <w:shd w:val="clear" w:color="auto" w:fill="FFFFFF"/>
        <w:spacing w:before="0" w:beforeAutospacing="0" w:after="0" w:afterAutospacing="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A25F67" w:rsidRPr="00705948">
        <w:rPr>
          <w:rFonts w:ascii="Times New Roman" w:hAnsi="Times New Roman" w:cs="Times New Roman"/>
          <w:color w:val="auto"/>
          <w:sz w:val="28"/>
          <w:szCs w:val="28"/>
        </w:rPr>
        <w:t>.Признать утратившим</w:t>
      </w:r>
      <w:r>
        <w:rPr>
          <w:rFonts w:ascii="Times New Roman" w:hAnsi="Times New Roman" w:cs="Times New Roman"/>
          <w:color w:val="auto"/>
          <w:sz w:val="28"/>
          <w:szCs w:val="28"/>
        </w:rPr>
        <w:t>и</w:t>
      </w:r>
      <w:r w:rsidR="00A25F67" w:rsidRPr="00705948">
        <w:rPr>
          <w:rFonts w:ascii="Times New Roman" w:hAnsi="Times New Roman" w:cs="Times New Roman"/>
          <w:color w:val="auto"/>
          <w:sz w:val="28"/>
          <w:szCs w:val="28"/>
        </w:rPr>
        <w:t xml:space="preserve"> силу постановления Администрации города Ханты-Мансийска:</w:t>
      </w:r>
    </w:p>
    <w:p w:rsidR="00A25F67" w:rsidRPr="00772866" w:rsidRDefault="00A25F67" w:rsidP="00EC5051">
      <w:pPr>
        <w:autoSpaceDE w:val="0"/>
        <w:autoSpaceDN w:val="0"/>
        <w:adjustRightInd w:val="0"/>
        <w:spacing w:after="0"/>
        <w:ind w:firstLine="709"/>
        <w:jc w:val="both"/>
        <w:rPr>
          <w:rFonts w:ascii="Times New Roman" w:hAnsi="Times New Roman" w:cs="Times New Roman"/>
          <w:sz w:val="28"/>
          <w:szCs w:val="28"/>
        </w:rPr>
      </w:pPr>
      <w:r w:rsidRPr="00772866">
        <w:rPr>
          <w:rFonts w:ascii="Times New Roman" w:eastAsia="Times New Roman" w:hAnsi="Times New Roman" w:cs="Times New Roman"/>
          <w:sz w:val="28"/>
          <w:szCs w:val="28"/>
          <w:lang w:eastAsia="en-US"/>
        </w:rPr>
        <w:t>от 07.06.2011 №</w:t>
      </w:r>
      <w:r w:rsidR="00832751">
        <w:rPr>
          <w:rFonts w:ascii="Times New Roman" w:eastAsia="Times New Roman" w:hAnsi="Times New Roman" w:cs="Times New Roman"/>
          <w:sz w:val="28"/>
          <w:szCs w:val="28"/>
          <w:lang w:eastAsia="en-US"/>
        </w:rPr>
        <w:t xml:space="preserve"> </w:t>
      </w:r>
      <w:r w:rsidRPr="00772866">
        <w:rPr>
          <w:rFonts w:ascii="Times New Roman" w:eastAsia="Times New Roman" w:hAnsi="Times New Roman" w:cs="Times New Roman"/>
          <w:sz w:val="28"/>
          <w:szCs w:val="28"/>
          <w:lang w:eastAsia="en-US"/>
        </w:rPr>
        <w:t>716</w:t>
      </w:r>
      <w:r w:rsidRPr="00772866">
        <w:rPr>
          <w:rFonts w:ascii="Times New Roman" w:hAnsi="Times New Roman" w:cs="Times New Roman"/>
          <w:sz w:val="28"/>
          <w:szCs w:val="28"/>
        </w:rPr>
        <w:t xml:space="preserve"> «Об утверждении Положения о порядке </w:t>
      </w:r>
      <w:proofErr w:type="gramStart"/>
      <w:r w:rsidRPr="00772866">
        <w:rPr>
          <w:rFonts w:ascii="Times New Roman" w:hAnsi="Times New Roman" w:cs="Times New Roman"/>
          <w:sz w:val="28"/>
          <w:szCs w:val="28"/>
        </w:rPr>
        <w:t>предоставления жилых помещений муниципального специализированного жилищного фонда города Ханты-Мансийска</w:t>
      </w:r>
      <w:proofErr w:type="gramEnd"/>
      <w:r w:rsidRPr="00772866">
        <w:rPr>
          <w:rFonts w:ascii="Times New Roman" w:hAnsi="Times New Roman" w:cs="Times New Roman"/>
          <w:sz w:val="28"/>
          <w:szCs w:val="28"/>
        </w:rPr>
        <w:t>»;</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21.07.2011 </w:t>
      </w:r>
      <w:r w:rsidR="00CD2AB1">
        <w:rPr>
          <w:rFonts w:ascii="Times New Roman" w:hAnsi="Times New Roman" w:cs="Times New Roman"/>
          <w:sz w:val="28"/>
          <w:szCs w:val="28"/>
        </w:rPr>
        <w:t>№</w:t>
      </w:r>
      <w:r>
        <w:rPr>
          <w:rFonts w:ascii="Times New Roman" w:hAnsi="Times New Roman" w:cs="Times New Roman"/>
          <w:sz w:val="28"/>
          <w:szCs w:val="28"/>
        </w:rPr>
        <w:t xml:space="preserve"> 903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07.06.2011 </w:t>
      </w:r>
      <w:r w:rsidR="00CD2AB1">
        <w:rPr>
          <w:rFonts w:ascii="Times New Roman" w:hAnsi="Times New Roman" w:cs="Times New Roman"/>
          <w:sz w:val="28"/>
          <w:szCs w:val="28"/>
        </w:rPr>
        <w:t>№</w:t>
      </w:r>
      <w:r>
        <w:rPr>
          <w:rFonts w:ascii="Times New Roman" w:hAnsi="Times New Roman" w:cs="Times New Roman"/>
          <w:sz w:val="28"/>
          <w:szCs w:val="28"/>
        </w:rPr>
        <w:t xml:space="preserve"> 716 </w:t>
      </w:r>
      <w:r w:rsidR="00CD2AB1">
        <w:rPr>
          <w:rFonts w:ascii="Times New Roman" w:hAnsi="Times New Roman" w:cs="Times New Roman"/>
          <w:sz w:val="28"/>
          <w:szCs w:val="28"/>
        </w:rPr>
        <w:t>«</w:t>
      </w:r>
      <w:r>
        <w:rPr>
          <w:rFonts w:ascii="Times New Roman" w:hAnsi="Times New Roman" w:cs="Times New Roman"/>
          <w:sz w:val="28"/>
          <w:szCs w:val="28"/>
        </w:rPr>
        <w:t xml:space="preserve">Об </w:t>
      </w:r>
      <w:r>
        <w:rPr>
          <w:rFonts w:ascii="Times New Roman" w:hAnsi="Times New Roman" w:cs="Times New Roman"/>
          <w:sz w:val="28"/>
          <w:szCs w:val="28"/>
        </w:rPr>
        <w:lastRenderedPageBreak/>
        <w:t>утверждении Положения о порядке предоставления муниципальных жилых помещений специализированного жилищно</w:t>
      </w:r>
      <w:r w:rsidR="00CD2AB1">
        <w:rPr>
          <w:rFonts w:ascii="Times New Roman" w:hAnsi="Times New Roman" w:cs="Times New Roman"/>
          <w:sz w:val="28"/>
          <w:szCs w:val="28"/>
        </w:rPr>
        <w:t>го фонда города Ханты-Мансийска»;</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12.03.2012 </w:t>
      </w:r>
      <w:r w:rsidR="00CD2AB1">
        <w:rPr>
          <w:rFonts w:ascii="Times New Roman" w:hAnsi="Times New Roman" w:cs="Times New Roman"/>
          <w:sz w:val="28"/>
          <w:szCs w:val="28"/>
        </w:rPr>
        <w:t>№</w:t>
      </w:r>
      <w:r>
        <w:rPr>
          <w:rFonts w:ascii="Times New Roman" w:hAnsi="Times New Roman" w:cs="Times New Roman"/>
          <w:sz w:val="28"/>
          <w:szCs w:val="28"/>
        </w:rPr>
        <w:t xml:space="preserve"> 281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07.06.2011 </w:t>
      </w:r>
      <w:r w:rsidR="00CD2AB1">
        <w:rPr>
          <w:rFonts w:ascii="Times New Roman" w:hAnsi="Times New Roman" w:cs="Times New Roman"/>
          <w:sz w:val="28"/>
          <w:szCs w:val="28"/>
        </w:rPr>
        <w:t>№</w:t>
      </w:r>
      <w:r>
        <w:rPr>
          <w:rFonts w:ascii="Times New Roman" w:hAnsi="Times New Roman" w:cs="Times New Roman"/>
          <w:sz w:val="28"/>
          <w:szCs w:val="28"/>
        </w:rPr>
        <w:t xml:space="preserve"> 716 </w:t>
      </w:r>
      <w:r w:rsidR="00CD2AB1">
        <w:rPr>
          <w:rFonts w:ascii="Times New Roman" w:hAnsi="Times New Roman" w:cs="Times New Roman"/>
          <w:sz w:val="28"/>
          <w:szCs w:val="28"/>
        </w:rPr>
        <w:t>«</w:t>
      </w:r>
      <w:r>
        <w:rPr>
          <w:rFonts w:ascii="Times New Roman" w:hAnsi="Times New Roman" w:cs="Times New Roman"/>
          <w:sz w:val="28"/>
          <w:szCs w:val="28"/>
        </w:rPr>
        <w:t xml:space="preserve">Об утверждении Положения о порядке </w:t>
      </w:r>
      <w:proofErr w:type="gramStart"/>
      <w:r>
        <w:rPr>
          <w:rFonts w:ascii="Times New Roman" w:hAnsi="Times New Roman" w:cs="Times New Roman"/>
          <w:sz w:val="28"/>
          <w:szCs w:val="28"/>
        </w:rPr>
        <w:t>предоставления муниципальных жилых помещений специализированного жилищного фонда города Ханты-Мансийска</w:t>
      </w:r>
      <w:proofErr w:type="gramEnd"/>
      <w:r w:rsidR="00CD2AB1">
        <w:rPr>
          <w:rFonts w:ascii="Times New Roman" w:hAnsi="Times New Roman" w:cs="Times New Roman"/>
          <w:sz w:val="28"/>
          <w:szCs w:val="28"/>
        </w:rPr>
        <w:t>»;</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25.02.2013 </w:t>
      </w:r>
      <w:r w:rsidR="00CD2AB1">
        <w:rPr>
          <w:rFonts w:ascii="Times New Roman" w:hAnsi="Times New Roman" w:cs="Times New Roman"/>
          <w:sz w:val="28"/>
          <w:szCs w:val="28"/>
        </w:rPr>
        <w:t>№</w:t>
      </w:r>
      <w:r>
        <w:rPr>
          <w:rFonts w:ascii="Times New Roman" w:hAnsi="Times New Roman" w:cs="Times New Roman"/>
          <w:sz w:val="28"/>
          <w:szCs w:val="28"/>
        </w:rPr>
        <w:t xml:space="preserve"> 152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07.06.2011 </w:t>
      </w:r>
      <w:r w:rsidR="00CD2AB1">
        <w:rPr>
          <w:rFonts w:ascii="Times New Roman" w:hAnsi="Times New Roman" w:cs="Times New Roman"/>
          <w:sz w:val="28"/>
          <w:szCs w:val="28"/>
        </w:rPr>
        <w:t>№</w:t>
      </w:r>
      <w:r>
        <w:rPr>
          <w:rFonts w:ascii="Times New Roman" w:hAnsi="Times New Roman" w:cs="Times New Roman"/>
          <w:sz w:val="28"/>
          <w:szCs w:val="28"/>
        </w:rPr>
        <w:t xml:space="preserve"> 716 </w:t>
      </w:r>
      <w:r w:rsidR="00CD2AB1">
        <w:rPr>
          <w:rFonts w:ascii="Times New Roman" w:hAnsi="Times New Roman" w:cs="Times New Roman"/>
          <w:sz w:val="28"/>
          <w:szCs w:val="28"/>
        </w:rPr>
        <w:t>«</w:t>
      </w:r>
      <w:r>
        <w:rPr>
          <w:rFonts w:ascii="Times New Roman" w:hAnsi="Times New Roman" w:cs="Times New Roman"/>
          <w:sz w:val="28"/>
          <w:szCs w:val="28"/>
        </w:rPr>
        <w:t xml:space="preserve">Об утверждении Положения о порядке </w:t>
      </w:r>
      <w:proofErr w:type="gramStart"/>
      <w:r>
        <w:rPr>
          <w:rFonts w:ascii="Times New Roman" w:hAnsi="Times New Roman" w:cs="Times New Roman"/>
          <w:sz w:val="28"/>
          <w:szCs w:val="28"/>
        </w:rPr>
        <w:t>предоставления муниципальных жилых помещений специализированного жилищного фонда города Ханты-Мансийска</w:t>
      </w:r>
      <w:proofErr w:type="gramEnd"/>
      <w:r w:rsidR="00CD2AB1">
        <w:rPr>
          <w:rFonts w:ascii="Times New Roman" w:hAnsi="Times New Roman" w:cs="Times New Roman"/>
          <w:sz w:val="28"/>
          <w:szCs w:val="28"/>
        </w:rPr>
        <w:t>»;</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08.10.2013 </w:t>
      </w:r>
      <w:r w:rsidR="00CD2AB1">
        <w:rPr>
          <w:rFonts w:ascii="Times New Roman" w:hAnsi="Times New Roman" w:cs="Times New Roman"/>
          <w:sz w:val="28"/>
          <w:szCs w:val="28"/>
        </w:rPr>
        <w:t>№</w:t>
      </w:r>
      <w:r>
        <w:rPr>
          <w:rFonts w:ascii="Times New Roman" w:hAnsi="Times New Roman" w:cs="Times New Roman"/>
          <w:sz w:val="28"/>
          <w:szCs w:val="28"/>
        </w:rPr>
        <w:t xml:space="preserve"> 1245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07.06.2011 </w:t>
      </w:r>
      <w:r w:rsidR="00CD2AB1">
        <w:rPr>
          <w:rFonts w:ascii="Times New Roman" w:hAnsi="Times New Roman" w:cs="Times New Roman"/>
          <w:sz w:val="28"/>
          <w:szCs w:val="28"/>
        </w:rPr>
        <w:t>№</w:t>
      </w:r>
      <w:r>
        <w:rPr>
          <w:rFonts w:ascii="Times New Roman" w:hAnsi="Times New Roman" w:cs="Times New Roman"/>
          <w:sz w:val="28"/>
          <w:szCs w:val="28"/>
        </w:rPr>
        <w:t xml:space="preserve"> 716 </w:t>
      </w:r>
      <w:r w:rsidR="00CD2AB1">
        <w:rPr>
          <w:rFonts w:ascii="Times New Roman" w:hAnsi="Times New Roman" w:cs="Times New Roman"/>
          <w:sz w:val="28"/>
          <w:szCs w:val="28"/>
        </w:rPr>
        <w:t>«</w:t>
      </w:r>
      <w:r>
        <w:rPr>
          <w:rFonts w:ascii="Times New Roman" w:hAnsi="Times New Roman" w:cs="Times New Roman"/>
          <w:sz w:val="28"/>
          <w:szCs w:val="28"/>
        </w:rPr>
        <w:t xml:space="preserve">Об утверждении Положения о порядке </w:t>
      </w:r>
      <w:proofErr w:type="gramStart"/>
      <w:r>
        <w:rPr>
          <w:rFonts w:ascii="Times New Roman" w:hAnsi="Times New Roman" w:cs="Times New Roman"/>
          <w:sz w:val="28"/>
          <w:szCs w:val="28"/>
        </w:rPr>
        <w:t>предоставления муниципальных жилых помещений специализированного жилищного фонда города Ханты-Мансийска</w:t>
      </w:r>
      <w:proofErr w:type="gramEnd"/>
      <w:r w:rsidR="00CD2AB1">
        <w:rPr>
          <w:rFonts w:ascii="Times New Roman" w:hAnsi="Times New Roman" w:cs="Times New Roman"/>
          <w:sz w:val="28"/>
          <w:szCs w:val="28"/>
        </w:rPr>
        <w:t>»;</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08.09.2014 </w:t>
      </w:r>
      <w:r w:rsidR="00CD2AB1">
        <w:rPr>
          <w:rFonts w:ascii="Times New Roman" w:hAnsi="Times New Roman" w:cs="Times New Roman"/>
          <w:sz w:val="28"/>
          <w:szCs w:val="28"/>
        </w:rPr>
        <w:t>№</w:t>
      </w:r>
      <w:r>
        <w:rPr>
          <w:rFonts w:ascii="Times New Roman" w:hAnsi="Times New Roman" w:cs="Times New Roman"/>
          <w:sz w:val="28"/>
          <w:szCs w:val="28"/>
        </w:rPr>
        <w:t xml:space="preserve"> 841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07.06.2011 </w:t>
      </w:r>
      <w:r w:rsidR="00CD2AB1">
        <w:rPr>
          <w:rFonts w:ascii="Times New Roman" w:hAnsi="Times New Roman" w:cs="Times New Roman"/>
          <w:sz w:val="28"/>
          <w:szCs w:val="28"/>
        </w:rPr>
        <w:t>№</w:t>
      </w:r>
      <w:r>
        <w:rPr>
          <w:rFonts w:ascii="Times New Roman" w:hAnsi="Times New Roman" w:cs="Times New Roman"/>
          <w:sz w:val="28"/>
          <w:szCs w:val="28"/>
        </w:rPr>
        <w:t xml:space="preserve"> 716</w:t>
      </w:r>
      <w:r w:rsidR="00CD2AB1">
        <w:rPr>
          <w:rFonts w:ascii="Times New Roman" w:hAnsi="Times New Roman" w:cs="Times New Roman"/>
          <w:sz w:val="28"/>
          <w:szCs w:val="28"/>
        </w:rPr>
        <w:t>»;</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25.09.2015 </w:t>
      </w:r>
      <w:r w:rsidR="00CD2AB1">
        <w:rPr>
          <w:rFonts w:ascii="Times New Roman" w:hAnsi="Times New Roman" w:cs="Times New Roman"/>
          <w:sz w:val="28"/>
          <w:szCs w:val="28"/>
        </w:rPr>
        <w:t>№</w:t>
      </w:r>
      <w:r>
        <w:rPr>
          <w:rFonts w:ascii="Times New Roman" w:hAnsi="Times New Roman" w:cs="Times New Roman"/>
          <w:sz w:val="28"/>
          <w:szCs w:val="28"/>
        </w:rPr>
        <w:t xml:space="preserve"> 1112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07.06.2011 </w:t>
      </w:r>
      <w:r w:rsidR="00CD2AB1">
        <w:rPr>
          <w:rFonts w:ascii="Times New Roman" w:hAnsi="Times New Roman" w:cs="Times New Roman"/>
          <w:sz w:val="28"/>
          <w:szCs w:val="28"/>
        </w:rPr>
        <w:t>№</w:t>
      </w:r>
      <w:r>
        <w:rPr>
          <w:rFonts w:ascii="Times New Roman" w:hAnsi="Times New Roman" w:cs="Times New Roman"/>
          <w:sz w:val="28"/>
          <w:szCs w:val="28"/>
        </w:rPr>
        <w:t xml:space="preserve"> 716 </w:t>
      </w:r>
      <w:r w:rsidR="00CD2AB1">
        <w:rPr>
          <w:rFonts w:ascii="Times New Roman" w:hAnsi="Times New Roman" w:cs="Times New Roman"/>
          <w:sz w:val="28"/>
          <w:szCs w:val="28"/>
        </w:rPr>
        <w:t>«</w:t>
      </w:r>
      <w:r>
        <w:rPr>
          <w:rFonts w:ascii="Times New Roman" w:hAnsi="Times New Roman" w:cs="Times New Roman"/>
          <w:sz w:val="28"/>
          <w:szCs w:val="28"/>
        </w:rPr>
        <w:t xml:space="preserve">Об утверждении Положения о порядке </w:t>
      </w:r>
      <w:proofErr w:type="gramStart"/>
      <w:r>
        <w:rPr>
          <w:rFonts w:ascii="Times New Roman" w:hAnsi="Times New Roman" w:cs="Times New Roman"/>
          <w:sz w:val="28"/>
          <w:szCs w:val="28"/>
        </w:rPr>
        <w:t>предоставления жилых помещений муниципального специализированного жилищно</w:t>
      </w:r>
      <w:r w:rsidR="00CD2AB1">
        <w:rPr>
          <w:rFonts w:ascii="Times New Roman" w:hAnsi="Times New Roman" w:cs="Times New Roman"/>
          <w:sz w:val="28"/>
          <w:szCs w:val="28"/>
        </w:rPr>
        <w:t>го фонда города Ханты-Мансийска</w:t>
      </w:r>
      <w:proofErr w:type="gramEnd"/>
      <w:r w:rsidR="00CD2AB1">
        <w:rPr>
          <w:rFonts w:ascii="Times New Roman" w:hAnsi="Times New Roman" w:cs="Times New Roman"/>
          <w:sz w:val="28"/>
          <w:szCs w:val="28"/>
        </w:rPr>
        <w:t>»;</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30.07.2018 </w:t>
      </w:r>
      <w:r w:rsidR="00CD2AB1">
        <w:rPr>
          <w:rFonts w:ascii="Times New Roman" w:hAnsi="Times New Roman" w:cs="Times New Roman"/>
          <w:sz w:val="28"/>
          <w:szCs w:val="28"/>
        </w:rPr>
        <w:t>№</w:t>
      </w:r>
      <w:r>
        <w:rPr>
          <w:rFonts w:ascii="Times New Roman" w:hAnsi="Times New Roman" w:cs="Times New Roman"/>
          <w:sz w:val="28"/>
          <w:szCs w:val="28"/>
        </w:rPr>
        <w:t xml:space="preserve"> 732</w:t>
      </w:r>
      <w:r w:rsidR="00CD2AB1">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постановление Администрации города Ханты-Мансийска от 07.06.2011 </w:t>
      </w:r>
      <w:r w:rsidR="00CD2AB1">
        <w:rPr>
          <w:rFonts w:ascii="Times New Roman" w:hAnsi="Times New Roman" w:cs="Times New Roman"/>
          <w:sz w:val="28"/>
          <w:szCs w:val="28"/>
        </w:rPr>
        <w:t>№</w:t>
      </w:r>
      <w:r>
        <w:rPr>
          <w:rFonts w:ascii="Times New Roman" w:hAnsi="Times New Roman" w:cs="Times New Roman"/>
          <w:sz w:val="28"/>
          <w:szCs w:val="28"/>
        </w:rPr>
        <w:t xml:space="preserve"> 716 </w:t>
      </w:r>
      <w:r w:rsidR="00CD2AB1">
        <w:rPr>
          <w:rFonts w:ascii="Times New Roman" w:hAnsi="Times New Roman" w:cs="Times New Roman"/>
          <w:sz w:val="28"/>
          <w:szCs w:val="28"/>
        </w:rPr>
        <w:t>«</w:t>
      </w:r>
      <w:r>
        <w:rPr>
          <w:rFonts w:ascii="Times New Roman" w:hAnsi="Times New Roman" w:cs="Times New Roman"/>
          <w:sz w:val="28"/>
          <w:szCs w:val="28"/>
        </w:rPr>
        <w:t xml:space="preserve">Об утверждении Положения о порядке </w:t>
      </w:r>
      <w:proofErr w:type="gramStart"/>
      <w:r>
        <w:rPr>
          <w:rFonts w:ascii="Times New Roman" w:hAnsi="Times New Roman" w:cs="Times New Roman"/>
          <w:sz w:val="28"/>
          <w:szCs w:val="28"/>
        </w:rPr>
        <w:t>предоставления жилых помещений муниципального специализированного жилищно</w:t>
      </w:r>
      <w:r w:rsidR="00CD2AB1">
        <w:rPr>
          <w:rFonts w:ascii="Times New Roman" w:hAnsi="Times New Roman" w:cs="Times New Roman"/>
          <w:sz w:val="28"/>
          <w:szCs w:val="28"/>
        </w:rPr>
        <w:t>го фонда города Ханты-Мансийска</w:t>
      </w:r>
      <w:proofErr w:type="gramEnd"/>
      <w:r w:rsidR="00CD2AB1">
        <w:rPr>
          <w:rFonts w:ascii="Times New Roman" w:hAnsi="Times New Roman" w:cs="Times New Roman"/>
          <w:sz w:val="28"/>
          <w:szCs w:val="28"/>
        </w:rPr>
        <w:t>»;</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от 12.02.2019 78</w:t>
      </w:r>
      <w:r w:rsidR="00CD2AB1">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постановление Администрации города Ханты-Мансийска от 07.06.2011 </w:t>
      </w:r>
      <w:r w:rsidR="00CD2AB1">
        <w:rPr>
          <w:rFonts w:ascii="Times New Roman" w:hAnsi="Times New Roman" w:cs="Times New Roman"/>
          <w:sz w:val="28"/>
          <w:szCs w:val="28"/>
        </w:rPr>
        <w:t>№</w:t>
      </w:r>
      <w:r>
        <w:rPr>
          <w:rFonts w:ascii="Times New Roman" w:hAnsi="Times New Roman" w:cs="Times New Roman"/>
          <w:sz w:val="28"/>
          <w:szCs w:val="28"/>
        </w:rPr>
        <w:t xml:space="preserve"> 716 </w:t>
      </w:r>
      <w:r w:rsidR="00CD2AB1">
        <w:rPr>
          <w:rFonts w:ascii="Times New Roman" w:hAnsi="Times New Roman" w:cs="Times New Roman"/>
          <w:sz w:val="28"/>
          <w:szCs w:val="28"/>
        </w:rPr>
        <w:t>«</w:t>
      </w:r>
      <w:r>
        <w:rPr>
          <w:rFonts w:ascii="Times New Roman" w:hAnsi="Times New Roman" w:cs="Times New Roman"/>
          <w:sz w:val="28"/>
          <w:szCs w:val="28"/>
        </w:rPr>
        <w:t xml:space="preserve">Об утверждении Положения о порядке </w:t>
      </w:r>
      <w:proofErr w:type="gramStart"/>
      <w:r>
        <w:rPr>
          <w:rFonts w:ascii="Times New Roman" w:hAnsi="Times New Roman" w:cs="Times New Roman"/>
          <w:sz w:val="28"/>
          <w:szCs w:val="28"/>
        </w:rPr>
        <w:t>предоставления жилых помещений муниципального специализированного жилищно</w:t>
      </w:r>
      <w:r w:rsidR="00CD2AB1">
        <w:rPr>
          <w:rFonts w:ascii="Times New Roman" w:hAnsi="Times New Roman" w:cs="Times New Roman"/>
          <w:sz w:val="28"/>
          <w:szCs w:val="28"/>
        </w:rPr>
        <w:t>го фонда города Ханты-Мансийска</w:t>
      </w:r>
      <w:proofErr w:type="gramEnd"/>
      <w:r w:rsidR="00CD2AB1">
        <w:rPr>
          <w:rFonts w:ascii="Times New Roman" w:hAnsi="Times New Roman" w:cs="Times New Roman"/>
          <w:sz w:val="28"/>
          <w:szCs w:val="28"/>
        </w:rPr>
        <w:t>»;</w:t>
      </w:r>
    </w:p>
    <w:p w:rsidR="00A25F67" w:rsidRPr="00772866" w:rsidRDefault="00A25F67" w:rsidP="00EC5051">
      <w:pPr>
        <w:autoSpaceDE w:val="0"/>
        <w:autoSpaceDN w:val="0"/>
        <w:adjustRightInd w:val="0"/>
        <w:spacing w:after="0"/>
        <w:ind w:firstLine="709"/>
        <w:jc w:val="both"/>
        <w:rPr>
          <w:rFonts w:ascii="Times New Roman" w:hAnsi="Times New Roman" w:cs="Times New Roman"/>
          <w:sz w:val="28"/>
          <w:szCs w:val="28"/>
        </w:rPr>
      </w:pPr>
      <w:r w:rsidRPr="00772866">
        <w:rPr>
          <w:rFonts w:ascii="Times New Roman" w:hAnsi="Times New Roman" w:cs="Times New Roman"/>
          <w:sz w:val="28"/>
          <w:szCs w:val="28"/>
        </w:rPr>
        <w:t>от 21.12.2016 № 1368 «Об утверждении Положения о порядке и условиях предоставления многодетным семьям муниципальных жилых помещений жилищного фонда коммерческого использования»</w:t>
      </w:r>
      <w:r w:rsidR="00A84474">
        <w:rPr>
          <w:rFonts w:ascii="Times New Roman" w:hAnsi="Times New Roman" w:cs="Times New Roman"/>
          <w:sz w:val="28"/>
          <w:szCs w:val="28"/>
        </w:rPr>
        <w:t>;</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19.06.2018 </w:t>
      </w:r>
      <w:r w:rsidR="00CD2AB1">
        <w:rPr>
          <w:rFonts w:ascii="Times New Roman" w:hAnsi="Times New Roman" w:cs="Times New Roman"/>
          <w:sz w:val="28"/>
          <w:szCs w:val="28"/>
        </w:rPr>
        <w:t>№</w:t>
      </w:r>
      <w:r>
        <w:rPr>
          <w:rFonts w:ascii="Times New Roman" w:hAnsi="Times New Roman" w:cs="Times New Roman"/>
          <w:sz w:val="28"/>
          <w:szCs w:val="28"/>
        </w:rPr>
        <w:t xml:space="preserve"> 572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21.12.2016 </w:t>
      </w:r>
      <w:r w:rsidR="00CD2AB1">
        <w:rPr>
          <w:rFonts w:ascii="Times New Roman" w:hAnsi="Times New Roman" w:cs="Times New Roman"/>
          <w:sz w:val="28"/>
          <w:szCs w:val="28"/>
        </w:rPr>
        <w:t>№</w:t>
      </w:r>
      <w:r>
        <w:rPr>
          <w:rFonts w:ascii="Times New Roman" w:hAnsi="Times New Roman" w:cs="Times New Roman"/>
          <w:sz w:val="28"/>
          <w:szCs w:val="28"/>
        </w:rPr>
        <w:t xml:space="preserve"> 1368 </w:t>
      </w:r>
      <w:r w:rsidR="00CD2AB1">
        <w:rPr>
          <w:rFonts w:ascii="Times New Roman" w:hAnsi="Times New Roman" w:cs="Times New Roman"/>
          <w:sz w:val="28"/>
          <w:szCs w:val="28"/>
        </w:rPr>
        <w:t>«</w:t>
      </w:r>
      <w:r>
        <w:rPr>
          <w:rFonts w:ascii="Times New Roman" w:hAnsi="Times New Roman" w:cs="Times New Roman"/>
          <w:sz w:val="28"/>
          <w:szCs w:val="28"/>
        </w:rPr>
        <w:t xml:space="preserve">Об </w:t>
      </w:r>
      <w:r>
        <w:rPr>
          <w:rFonts w:ascii="Times New Roman" w:hAnsi="Times New Roman" w:cs="Times New Roman"/>
          <w:sz w:val="28"/>
          <w:szCs w:val="28"/>
        </w:rPr>
        <w:lastRenderedPageBreak/>
        <w:t>утверждении Положения о порядке и условиях предоставления многодетным семьям муниципальных жилых помещений жилищного фо</w:t>
      </w:r>
      <w:r w:rsidR="00CD2AB1">
        <w:rPr>
          <w:rFonts w:ascii="Times New Roman" w:hAnsi="Times New Roman" w:cs="Times New Roman"/>
          <w:sz w:val="28"/>
          <w:szCs w:val="28"/>
        </w:rPr>
        <w:t>нда коммерческого использования»;</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10.10.2018 </w:t>
      </w:r>
      <w:r w:rsidR="00CD2AB1">
        <w:rPr>
          <w:rFonts w:ascii="Times New Roman" w:hAnsi="Times New Roman" w:cs="Times New Roman"/>
          <w:sz w:val="28"/>
          <w:szCs w:val="28"/>
        </w:rPr>
        <w:t>№</w:t>
      </w:r>
      <w:r>
        <w:rPr>
          <w:rFonts w:ascii="Times New Roman" w:hAnsi="Times New Roman" w:cs="Times New Roman"/>
          <w:sz w:val="28"/>
          <w:szCs w:val="28"/>
        </w:rPr>
        <w:t xml:space="preserve"> 1077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21.12.2016 </w:t>
      </w:r>
      <w:r w:rsidR="00CD2AB1">
        <w:rPr>
          <w:rFonts w:ascii="Times New Roman" w:hAnsi="Times New Roman" w:cs="Times New Roman"/>
          <w:sz w:val="28"/>
          <w:szCs w:val="28"/>
        </w:rPr>
        <w:t>№</w:t>
      </w:r>
      <w:r>
        <w:rPr>
          <w:rFonts w:ascii="Times New Roman" w:hAnsi="Times New Roman" w:cs="Times New Roman"/>
          <w:sz w:val="28"/>
          <w:szCs w:val="28"/>
        </w:rPr>
        <w:t xml:space="preserve"> 1368 </w:t>
      </w:r>
      <w:r w:rsidR="00CD2AB1">
        <w:rPr>
          <w:rFonts w:ascii="Times New Roman" w:hAnsi="Times New Roman" w:cs="Times New Roman"/>
          <w:sz w:val="28"/>
          <w:szCs w:val="28"/>
        </w:rPr>
        <w:t>«</w:t>
      </w:r>
      <w:r>
        <w:rPr>
          <w:rFonts w:ascii="Times New Roman" w:hAnsi="Times New Roman" w:cs="Times New Roman"/>
          <w:sz w:val="28"/>
          <w:szCs w:val="28"/>
        </w:rPr>
        <w:t>Об утверждении Положения о порядке и условиях предоставления многодетным семьям муниципальных жилых помещений жилищного фо</w:t>
      </w:r>
      <w:r w:rsidR="00CD2AB1">
        <w:rPr>
          <w:rFonts w:ascii="Times New Roman" w:hAnsi="Times New Roman" w:cs="Times New Roman"/>
          <w:sz w:val="28"/>
          <w:szCs w:val="28"/>
        </w:rPr>
        <w:t>нда коммерческого использования»;</w:t>
      </w:r>
    </w:p>
    <w:p w:rsidR="00A25F67" w:rsidRPr="00772866" w:rsidRDefault="00A25F67" w:rsidP="00EC5051">
      <w:pPr>
        <w:autoSpaceDE w:val="0"/>
        <w:autoSpaceDN w:val="0"/>
        <w:adjustRightInd w:val="0"/>
        <w:spacing w:after="0"/>
        <w:ind w:firstLine="709"/>
        <w:jc w:val="both"/>
        <w:rPr>
          <w:rFonts w:ascii="Times New Roman" w:hAnsi="Times New Roman" w:cs="Times New Roman"/>
          <w:sz w:val="28"/>
          <w:szCs w:val="28"/>
        </w:rPr>
      </w:pPr>
      <w:r w:rsidRPr="00772866">
        <w:rPr>
          <w:rFonts w:ascii="Times New Roman" w:hAnsi="Times New Roman" w:cs="Times New Roman"/>
          <w:sz w:val="28"/>
          <w:szCs w:val="28"/>
        </w:rPr>
        <w:t>от 01.07.2016 № 761 «Об утверждении Порядка и условий выплаты разницы между стоимостью приобретаемого и размером возмещения за отчуждаемое жилое помещение, а также предоставления рассрочки на ее выплату»;</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31.08.2016 </w:t>
      </w:r>
      <w:r w:rsidR="00CD2AB1">
        <w:rPr>
          <w:rFonts w:ascii="Times New Roman" w:hAnsi="Times New Roman" w:cs="Times New Roman"/>
          <w:sz w:val="28"/>
          <w:szCs w:val="28"/>
        </w:rPr>
        <w:t>№</w:t>
      </w:r>
      <w:r>
        <w:rPr>
          <w:rFonts w:ascii="Times New Roman" w:hAnsi="Times New Roman" w:cs="Times New Roman"/>
          <w:sz w:val="28"/>
          <w:szCs w:val="28"/>
        </w:rPr>
        <w:t xml:space="preserve"> 947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01.07.2016 </w:t>
      </w:r>
      <w:r w:rsidR="00CD2AB1">
        <w:rPr>
          <w:rFonts w:ascii="Times New Roman" w:hAnsi="Times New Roman" w:cs="Times New Roman"/>
          <w:sz w:val="28"/>
          <w:szCs w:val="28"/>
        </w:rPr>
        <w:t>№</w:t>
      </w:r>
      <w:r>
        <w:rPr>
          <w:rFonts w:ascii="Times New Roman" w:hAnsi="Times New Roman" w:cs="Times New Roman"/>
          <w:sz w:val="28"/>
          <w:szCs w:val="28"/>
        </w:rPr>
        <w:t xml:space="preserve"> 761 </w:t>
      </w:r>
      <w:r w:rsidR="00CD2AB1">
        <w:rPr>
          <w:rFonts w:ascii="Times New Roman" w:hAnsi="Times New Roman" w:cs="Times New Roman"/>
          <w:sz w:val="28"/>
          <w:szCs w:val="28"/>
        </w:rPr>
        <w:t>«</w:t>
      </w:r>
      <w:r>
        <w:rPr>
          <w:rFonts w:ascii="Times New Roman" w:hAnsi="Times New Roman" w:cs="Times New Roman"/>
          <w:sz w:val="28"/>
          <w:szCs w:val="28"/>
        </w:rPr>
        <w:t>Об утверждении порядка предоставления рассрочки платежа при выплате разницы между стоимостью приобретаемого и размером возмещения за отчуждаемое жилое помещение по до</w:t>
      </w:r>
      <w:r w:rsidR="00CD2AB1">
        <w:rPr>
          <w:rFonts w:ascii="Times New Roman" w:hAnsi="Times New Roman" w:cs="Times New Roman"/>
          <w:sz w:val="28"/>
          <w:szCs w:val="28"/>
        </w:rPr>
        <w:t>говорам мены жилыми помещениями»;</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07.09.2016 </w:t>
      </w:r>
      <w:r w:rsidR="00CD2AB1">
        <w:rPr>
          <w:rFonts w:ascii="Times New Roman" w:hAnsi="Times New Roman" w:cs="Times New Roman"/>
          <w:sz w:val="28"/>
          <w:szCs w:val="28"/>
        </w:rPr>
        <w:t>№</w:t>
      </w:r>
      <w:r>
        <w:rPr>
          <w:rFonts w:ascii="Times New Roman" w:hAnsi="Times New Roman" w:cs="Times New Roman"/>
          <w:sz w:val="28"/>
          <w:szCs w:val="28"/>
        </w:rPr>
        <w:t xml:space="preserve"> 955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01.07.2016 </w:t>
      </w:r>
      <w:r w:rsidR="00CD2AB1">
        <w:rPr>
          <w:rFonts w:ascii="Times New Roman" w:hAnsi="Times New Roman" w:cs="Times New Roman"/>
          <w:sz w:val="28"/>
          <w:szCs w:val="28"/>
        </w:rPr>
        <w:t>№</w:t>
      </w:r>
      <w:r>
        <w:rPr>
          <w:rFonts w:ascii="Times New Roman" w:hAnsi="Times New Roman" w:cs="Times New Roman"/>
          <w:sz w:val="28"/>
          <w:szCs w:val="28"/>
        </w:rPr>
        <w:t xml:space="preserve"> 761 </w:t>
      </w:r>
      <w:r w:rsidR="00CD2AB1">
        <w:rPr>
          <w:rFonts w:ascii="Times New Roman" w:hAnsi="Times New Roman" w:cs="Times New Roman"/>
          <w:sz w:val="28"/>
          <w:szCs w:val="28"/>
        </w:rPr>
        <w:t>«</w:t>
      </w:r>
      <w:r>
        <w:rPr>
          <w:rFonts w:ascii="Times New Roman" w:hAnsi="Times New Roman" w:cs="Times New Roman"/>
          <w:sz w:val="28"/>
          <w:szCs w:val="28"/>
        </w:rPr>
        <w:t>Об утверждении порядка и условий выплаты разницы между стоимостью приобретаемого и размером возмещения за отчуждаемое жилое помещение, а также предост</w:t>
      </w:r>
      <w:r w:rsidR="00CD2AB1">
        <w:rPr>
          <w:rFonts w:ascii="Times New Roman" w:hAnsi="Times New Roman" w:cs="Times New Roman"/>
          <w:sz w:val="28"/>
          <w:szCs w:val="28"/>
        </w:rPr>
        <w:t>авления рассрочки на ее выплату»;</w:t>
      </w:r>
    </w:p>
    <w:p w:rsidR="0028385C" w:rsidRDefault="00003E2E"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28385C">
        <w:rPr>
          <w:rFonts w:ascii="Times New Roman" w:hAnsi="Times New Roman" w:cs="Times New Roman"/>
          <w:sz w:val="28"/>
          <w:szCs w:val="28"/>
        </w:rPr>
        <w:t xml:space="preserve">т 27.07.2017 </w:t>
      </w:r>
      <w:r w:rsidR="00CD2AB1">
        <w:rPr>
          <w:rFonts w:ascii="Times New Roman" w:hAnsi="Times New Roman" w:cs="Times New Roman"/>
          <w:sz w:val="28"/>
          <w:szCs w:val="28"/>
        </w:rPr>
        <w:t>№</w:t>
      </w:r>
      <w:r w:rsidR="0028385C">
        <w:rPr>
          <w:rFonts w:ascii="Times New Roman" w:hAnsi="Times New Roman" w:cs="Times New Roman"/>
          <w:sz w:val="28"/>
          <w:szCs w:val="28"/>
        </w:rPr>
        <w:t xml:space="preserve"> 679 </w:t>
      </w:r>
      <w:r w:rsidR="00CD2AB1">
        <w:rPr>
          <w:rFonts w:ascii="Times New Roman" w:hAnsi="Times New Roman" w:cs="Times New Roman"/>
          <w:sz w:val="28"/>
          <w:szCs w:val="28"/>
        </w:rPr>
        <w:t>«</w:t>
      </w:r>
      <w:r w:rsidR="0028385C">
        <w:rPr>
          <w:rFonts w:ascii="Times New Roman" w:hAnsi="Times New Roman" w:cs="Times New Roman"/>
          <w:sz w:val="28"/>
          <w:szCs w:val="28"/>
        </w:rPr>
        <w:t xml:space="preserve">О внесении изменений в постановление Администрации города Ханты-Мансийска от 01.07.2016 </w:t>
      </w:r>
      <w:r w:rsidR="00CD2AB1">
        <w:rPr>
          <w:rFonts w:ascii="Times New Roman" w:hAnsi="Times New Roman" w:cs="Times New Roman"/>
          <w:sz w:val="28"/>
          <w:szCs w:val="28"/>
        </w:rPr>
        <w:t>№</w:t>
      </w:r>
      <w:r w:rsidR="0028385C">
        <w:rPr>
          <w:rFonts w:ascii="Times New Roman" w:hAnsi="Times New Roman" w:cs="Times New Roman"/>
          <w:sz w:val="28"/>
          <w:szCs w:val="28"/>
        </w:rPr>
        <w:t xml:space="preserve"> 761 </w:t>
      </w:r>
      <w:r w:rsidR="00CD2AB1">
        <w:rPr>
          <w:rFonts w:ascii="Times New Roman" w:hAnsi="Times New Roman" w:cs="Times New Roman"/>
          <w:sz w:val="28"/>
          <w:szCs w:val="28"/>
        </w:rPr>
        <w:t>«</w:t>
      </w:r>
      <w:r w:rsidR="0028385C">
        <w:rPr>
          <w:rFonts w:ascii="Times New Roman" w:hAnsi="Times New Roman" w:cs="Times New Roman"/>
          <w:sz w:val="28"/>
          <w:szCs w:val="28"/>
        </w:rPr>
        <w:t>Об утверждении Порядка и условий выплаты разницы между стоимостью приобретаемого и размером возмещения за отчуждаемое жилое помещение, а также предост</w:t>
      </w:r>
      <w:r w:rsidR="00CD2AB1">
        <w:rPr>
          <w:rFonts w:ascii="Times New Roman" w:hAnsi="Times New Roman" w:cs="Times New Roman"/>
          <w:sz w:val="28"/>
          <w:szCs w:val="28"/>
        </w:rPr>
        <w:t>авления рассрочки на ее выплату»;</w:t>
      </w:r>
    </w:p>
    <w:p w:rsidR="0028385C" w:rsidRDefault="0028385C"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21.06.2018 </w:t>
      </w:r>
      <w:r w:rsidR="00CD2AB1">
        <w:rPr>
          <w:rFonts w:ascii="Times New Roman" w:hAnsi="Times New Roman" w:cs="Times New Roman"/>
          <w:sz w:val="28"/>
          <w:szCs w:val="28"/>
        </w:rPr>
        <w:t>№</w:t>
      </w:r>
      <w:r>
        <w:rPr>
          <w:rFonts w:ascii="Times New Roman" w:hAnsi="Times New Roman" w:cs="Times New Roman"/>
          <w:sz w:val="28"/>
          <w:szCs w:val="28"/>
        </w:rPr>
        <w:t xml:space="preserve"> 592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01.07.2016 </w:t>
      </w:r>
      <w:r w:rsidR="00CD2AB1">
        <w:rPr>
          <w:rFonts w:ascii="Times New Roman" w:hAnsi="Times New Roman" w:cs="Times New Roman"/>
          <w:sz w:val="28"/>
          <w:szCs w:val="28"/>
        </w:rPr>
        <w:t>№</w:t>
      </w:r>
      <w:r>
        <w:rPr>
          <w:rFonts w:ascii="Times New Roman" w:hAnsi="Times New Roman" w:cs="Times New Roman"/>
          <w:sz w:val="28"/>
          <w:szCs w:val="28"/>
        </w:rPr>
        <w:t xml:space="preserve"> 761 </w:t>
      </w:r>
      <w:r w:rsidR="00CD2AB1">
        <w:rPr>
          <w:rFonts w:ascii="Times New Roman" w:hAnsi="Times New Roman" w:cs="Times New Roman"/>
          <w:sz w:val="28"/>
          <w:szCs w:val="28"/>
        </w:rPr>
        <w:t>«</w:t>
      </w:r>
      <w:r>
        <w:rPr>
          <w:rFonts w:ascii="Times New Roman" w:hAnsi="Times New Roman" w:cs="Times New Roman"/>
          <w:sz w:val="28"/>
          <w:szCs w:val="28"/>
        </w:rPr>
        <w:t>Об утверждении Порядка и условий выплаты разницы между стоимостью приобретаемого и размером возмещения за отчуждаемое жилое помещение, а также предоставления рассрочки на ее в</w:t>
      </w:r>
      <w:r w:rsidR="00CD2AB1">
        <w:rPr>
          <w:rFonts w:ascii="Times New Roman" w:hAnsi="Times New Roman" w:cs="Times New Roman"/>
          <w:sz w:val="28"/>
          <w:szCs w:val="28"/>
        </w:rPr>
        <w:t>ыплату»;</w:t>
      </w:r>
    </w:p>
    <w:p w:rsidR="00A25F67" w:rsidRPr="00772866" w:rsidRDefault="00A25F67" w:rsidP="00EC5051">
      <w:pPr>
        <w:autoSpaceDE w:val="0"/>
        <w:autoSpaceDN w:val="0"/>
        <w:adjustRightInd w:val="0"/>
        <w:spacing w:after="0"/>
        <w:ind w:firstLine="709"/>
        <w:jc w:val="both"/>
        <w:rPr>
          <w:rFonts w:ascii="Times New Roman" w:hAnsi="Times New Roman" w:cs="Times New Roman"/>
          <w:sz w:val="28"/>
          <w:szCs w:val="28"/>
        </w:rPr>
      </w:pPr>
      <w:r w:rsidRPr="00772866">
        <w:rPr>
          <w:rFonts w:ascii="Times New Roman" w:hAnsi="Times New Roman" w:cs="Times New Roman"/>
          <w:sz w:val="28"/>
          <w:szCs w:val="28"/>
        </w:rPr>
        <w:t>от 23.05.2018 № 425 «Об утверждении Положения о порядке и условиях предоставления замещающим семьям муниципальных жилых помещений жилищного фонда коммерческого использования»;</w:t>
      </w:r>
    </w:p>
    <w:p w:rsidR="00A25F67" w:rsidRDefault="00A25F67" w:rsidP="00EC5051">
      <w:pPr>
        <w:autoSpaceDE w:val="0"/>
        <w:autoSpaceDN w:val="0"/>
        <w:adjustRightInd w:val="0"/>
        <w:spacing w:after="0"/>
        <w:ind w:firstLine="709"/>
        <w:jc w:val="both"/>
        <w:rPr>
          <w:rFonts w:ascii="Times New Roman" w:hAnsi="Times New Roman" w:cs="Times New Roman"/>
          <w:sz w:val="28"/>
          <w:szCs w:val="28"/>
        </w:rPr>
      </w:pPr>
      <w:r w:rsidRPr="00772866">
        <w:rPr>
          <w:rFonts w:ascii="Times New Roman" w:hAnsi="Times New Roman" w:cs="Times New Roman"/>
          <w:sz w:val="28"/>
          <w:szCs w:val="28"/>
        </w:rPr>
        <w:t>от 16.07.2014 № 640 «О Порядке предоставления безвозмездных субсидий на приобретение или строительство жилья».</w:t>
      </w:r>
    </w:p>
    <w:p w:rsidR="00004A2F" w:rsidRDefault="00004A2F"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28.06.2016 </w:t>
      </w:r>
      <w:r w:rsidR="00CD2AB1">
        <w:rPr>
          <w:rFonts w:ascii="Times New Roman" w:hAnsi="Times New Roman" w:cs="Times New Roman"/>
          <w:sz w:val="28"/>
          <w:szCs w:val="28"/>
        </w:rPr>
        <w:t>№</w:t>
      </w:r>
      <w:r>
        <w:rPr>
          <w:rFonts w:ascii="Times New Roman" w:hAnsi="Times New Roman" w:cs="Times New Roman"/>
          <w:sz w:val="28"/>
          <w:szCs w:val="28"/>
        </w:rPr>
        <w:t xml:space="preserve"> 724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16.07.2014 </w:t>
      </w:r>
      <w:r w:rsidR="00CD2AB1">
        <w:rPr>
          <w:rFonts w:ascii="Times New Roman" w:hAnsi="Times New Roman" w:cs="Times New Roman"/>
          <w:sz w:val="28"/>
          <w:szCs w:val="28"/>
        </w:rPr>
        <w:t>№</w:t>
      </w:r>
      <w:r>
        <w:rPr>
          <w:rFonts w:ascii="Times New Roman" w:hAnsi="Times New Roman" w:cs="Times New Roman"/>
          <w:sz w:val="28"/>
          <w:szCs w:val="28"/>
        </w:rPr>
        <w:t xml:space="preserve"> 640 </w:t>
      </w:r>
      <w:r w:rsidR="00CD2AB1">
        <w:rPr>
          <w:rFonts w:ascii="Times New Roman" w:hAnsi="Times New Roman" w:cs="Times New Roman"/>
          <w:sz w:val="28"/>
          <w:szCs w:val="28"/>
        </w:rPr>
        <w:t>«</w:t>
      </w:r>
      <w:r>
        <w:rPr>
          <w:rFonts w:ascii="Times New Roman" w:hAnsi="Times New Roman" w:cs="Times New Roman"/>
          <w:sz w:val="28"/>
          <w:szCs w:val="28"/>
        </w:rPr>
        <w:t xml:space="preserve">О Порядке </w:t>
      </w:r>
      <w:r>
        <w:rPr>
          <w:rFonts w:ascii="Times New Roman" w:hAnsi="Times New Roman" w:cs="Times New Roman"/>
          <w:sz w:val="28"/>
          <w:szCs w:val="28"/>
        </w:rPr>
        <w:lastRenderedPageBreak/>
        <w:t>предоставления безвозмездных субсидий на приоб</w:t>
      </w:r>
      <w:r w:rsidR="00CD2AB1">
        <w:rPr>
          <w:rFonts w:ascii="Times New Roman" w:hAnsi="Times New Roman" w:cs="Times New Roman"/>
          <w:sz w:val="28"/>
          <w:szCs w:val="28"/>
        </w:rPr>
        <w:t>ретение или строительство жилья»</w:t>
      </w:r>
      <w:r>
        <w:rPr>
          <w:rFonts w:ascii="Times New Roman" w:hAnsi="Times New Roman" w:cs="Times New Roman"/>
          <w:sz w:val="28"/>
          <w:szCs w:val="28"/>
        </w:rPr>
        <w:t>;</w:t>
      </w:r>
    </w:p>
    <w:p w:rsidR="00004A2F" w:rsidRDefault="00004A2F" w:rsidP="00EC505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 26.04.2017 </w:t>
      </w:r>
      <w:r w:rsidR="00CD2AB1">
        <w:rPr>
          <w:rFonts w:ascii="Times New Roman" w:hAnsi="Times New Roman" w:cs="Times New Roman"/>
          <w:sz w:val="28"/>
          <w:szCs w:val="28"/>
        </w:rPr>
        <w:t>№</w:t>
      </w:r>
      <w:r>
        <w:rPr>
          <w:rFonts w:ascii="Times New Roman" w:hAnsi="Times New Roman" w:cs="Times New Roman"/>
          <w:sz w:val="28"/>
          <w:szCs w:val="28"/>
        </w:rPr>
        <w:t xml:space="preserve"> 378 </w:t>
      </w:r>
      <w:r w:rsidR="00CD2AB1">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города Ханты-Мансийска от 16.07.2014 </w:t>
      </w:r>
      <w:r w:rsidR="00CD2AB1">
        <w:rPr>
          <w:rFonts w:ascii="Times New Roman" w:hAnsi="Times New Roman" w:cs="Times New Roman"/>
          <w:sz w:val="28"/>
          <w:szCs w:val="28"/>
        </w:rPr>
        <w:t>№</w:t>
      </w:r>
      <w:r>
        <w:rPr>
          <w:rFonts w:ascii="Times New Roman" w:hAnsi="Times New Roman" w:cs="Times New Roman"/>
          <w:sz w:val="28"/>
          <w:szCs w:val="28"/>
        </w:rPr>
        <w:t xml:space="preserve"> 640 </w:t>
      </w:r>
      <w:r w:rsidR="00CD2AB1">
        <w:rPr>
          <w:rFonts w:ascii="Times New Roman" w:hAnsi="Times New Roman" w:cs="Times New Roman"/>
          <w:sz w:val="28"/>
          <w:szCs w:val="28"/>
        </w:rPr>
        <w:t>«</w:t>
      </w:r>
      <w:r>
        <w:rPr>
          <w:rFonts w:ascii="Times New Roman" w:hAnsi="Times New Roman" w:cs="Times New Roman"/>
          <w:sz w:val="28"/>
          <w:szCs w:val="28"/>
        </w:rPr>
        <w:t>О Порядке предоставления безвозмездных субсидий на приоб</w:t>
      </w:r>
      <w:r w:rsidR="00CD2AB1">
        <w:rPr>
          <w:rFonts w:ascii="Times New Roman" w:hAnsi="Times New Roman" w:cs="Times New Roman"/>
          <w:sz w:val="28"/>
          <w:szCs w:val="28"/>
        </w:rPr>
        <w:t>ретение или строительство жилья».</w:t>
      </w:r>
    </w:p>
    <w:p w:rsidR="00A25F67" w:rsidRPr="00064211" w:rsidRDefault="00A25F67" w:rsidP="00EC5051">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150D77">
        <w:rPr>
          <w:rFonts w:ascii="Times New Roman" w:hAnsi="Times New Roman" w:cs="Times New Roman"/>
          <w:b w:val="0"/>
          <w:sz w:val="28"/>
          <w:szCs w:val="28"/>
        </w:rPr>
        <w:t>.</w:t>
      </w:r>
      <w:r w:rsidRPr="00064211">
        <w:rPr>
          <w:rFonts w:ascii="Times New Roman" w:hAnsi="Times New Roman" w:cs="Times New Roman"/>
          <w:b w:val="0"/>
          <w:sz w:val="28"/>
          <w:szCs w:val="28"/>
        </w:rPr>
        <w:t>Настоящее постановление вступает в силу после его официального опубликования и распространяется на правоотношения, возникшие с 01.01.2020</w:t>
      </w:r>
      <w:r>
        <w:rPr>
          <w:rFonts w:ascii="Times New Roman" w:hAnsi="Times New Roman" w:cs="Times New Roman"/>
          <w:b w:val="0"/>
          <w:sz w:val="28"/>
          <w:szCs w:val="28"/>
        </w:rPr>
        <w:t>.</w:t>
      </w:r>
    </w:p>
    <w:p w:rsidR="008772C2" w:rsidRDefault="008772C2" w:rsidP="000E2EA0">
      <w:pPr>
        <w:pStyle w:val="af4"/>
        <w:widowControl w:val="0"/>
        <w:shd w:val="clear" w:color="auto" w:fill="FFFFFF"/>
        <w:spacing w:before="0" w:beforeAutospacing="0" w:after="0" w:afterAutospacing="0"/>
        <w:ind w:firstLine="709"/>
        <w:jc w:val="both"/>
        <w:rPr>
          <w:rFonts w:ascii="Times New Roman" w:hAnsi="Times New Roman" w:cs="Times New Roman"/>
          <w:color w:val="auto"/>
          <w:sz w:val="28"/>
          <w:szCs w:val="28"/>
        </w:rPr>
      </w:pPr>
    </w:p>
    <w:p w:rsidR="008772C2" w:rsidRDefault="008772C2" w:rsidP="000E2EA0">
      <w:pPr>
        <w:pStyle w:val="af4"/>
        <w:widowControl w:val="0"/>
        <w:shd w:val="clear" w:color="auto" w:fill="FFFFFF"/>
        <w:spacing w:before="0" w:beforeAutospacing="0" w:after="0" w:afterAutospacing="0"/>
        <w:ind w:firstLine="709"/>
        <w:jc w:val="both"/>
        <w:rPr>
          <w:rFonts w:ascii="Times New Roman" w:hAnsi="Times New Roman" w:cs="Times New Roman"/>
          <w:color w:val="auto"/>
          <w:sz w:val="28"/>
          <w:szCs w:val="28"/>
        </w:rPr>
      </w:pPr>
    </w:p>
    <w:p w:rsidR="008772C2" w:rsidRPr="00150D77" w:rsidRDefault="008772C2" w:rsidP="000E2EA0">
      <w:pPr>
        <w:pStyle w:val="af4"/>
        <w:widowControl w:val="0"/>
        <w:shd w:val="clear" w:color="auto" w:fill="FFFFFF"/>
        <w:spacing w:before="0" w:beforeAutospacing="0" w:after="0" w:afterAutospacing="0"/>
        <w:ind w:firstLine="709"/>
        <w:jc w:val="both"/>
        <w:rPr>
          <w:rFonts w:ascii="Times New Roman" w:hAnsi="Times New Roman" w:cs="Times New Roman"/>
          <w:color w:val="auto"/>
          <w:sz w:val="28"/>
          <w:szCs w:val="28"/>
        </w:rPr>
      </w:pPr>
    </w:p>
    <w:p w:rsidR="00B04575" w:rsidRDefault="00B04575" w:rsidP="00E43AFD">
      <w:pPr>
        <w:pStyle w:val="af4"/>
        <w:widowControl w:val="0"/>
        <w:shd w:val="clear" w:color="auto" w:fill="FFFFFF"/>
        <w:spacing w:before="0" w:beforeAutospacing="0" w:after="0" w:afterAutospacing="0" w:line="240" w:lineRule="auto"/>
        <w:ind w:firstLine="708"/>
        <w:jc w:val="both"/>
        <w:rPr>
          <w:rFonts w:ascii="Times New Roman" w:hAnsi="Times New Roman" w:cs="Times New Roman"/>
          <w:color w:val="auto"/>
          <w:sz w:val="28"/>
          <w:szCs w:val="28"/>
        </w:rPr>
      </w:pPr>
    </w:p>
    <w:p w:rsidR="00F31D64" w:rsidRDefault="00F31D64" w:rsidP="00844A2C">
      <w:pPr>
        <w:autoSpaceDE w:val="0"/>
        <w:autoSpaceDN w:val="0"/>
        <w:adjustRightInd w:val="0"/>
        <w:spacing w:after="0"/>
        <w:jc w:val="both"/>
        <w:rPr>
          <w:rFonts w:ascii="Times New Roman" w:hAnsi="Times New Roman" w:cs="Times New Roman"/>
          <w:sz w:val="28"/>
          <w:szCs w:val="28"/>
        </w:rPr>
      </w:pPr>
    </w:p>
    <w:p w:rsidR="000D47D5" w:rsidRDefault="000D47D5" w:rsidP="00844A2C">
      <w:pPr>
        <w:autoSpaceDE w:val="0"/>
        <w:autoSpaceDN w:val="0"/>
        <w:adjustRightInd w:val="0"/>
        <w:spacing w:after="0"/>
        <w:jc w:val="both"/>
        <w:rPr>
          <w:rFonts w:ascii="Times New Roman" w:hAnsi="Times New Roman" w:cs="Times New Roman"/>
          <w:sz w:val="28"/>
          <w:szCs w:val="28"/>
        </w:rPr>
      </w:pPr>
    </w:p>
    <w:p w:rsidR="002E2B92" w:rsidRDefault="002E2B92" w:rsidP="002E2B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p>
    <w:p w:rsidR="000C39E8" w:rsidRDefault="002E2B92" w:rsidP="002E2B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Ханты-Мансийска                                                                              </w:t>
      </w:r>
      <w:r w:rsidR="000E2EA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М.П.Ряшин</w:t>
      </w:r>
      <w:proofErr w:type="spellEnd"/>
      <w:r>
        <w:rPr>
          <w:rFonts w:ascii="Times New Roman" w:hAnsi="Times New Roman" w:cs="Times New Roman"/>
          <w:sz w:val="28"/>
          <w:szCs w:val="28"/>
        </w:rPr>
        <w:t xml:space="preserve"> </w:t>
      </w:r>
    </w:p>
    <w:p w:rsidR="00063AFB" w:rsidRDefault="00063AFB" w:rsidP="002E2B92">
      <w:pPr>
        <w:autoSpaceDE w:val="0"/>
        <w:autoSpaceDN w:val="0"/>
        <w:adjustRightInd w:val="0"/>
        <w:spacing w:after="0" w:line="240" w:lineRule="auto"/>
        <w:jc w:val="both"/>
        <w:rPr>
          <w:rFonts w:ascii="Times New Roman" w:hAnsi="Times New Roman" w:cs="Times New Roman"/>
          <w:sz w:val="28"/>
          <w:szCs w:val="28"/>
        </w:rPr>
        <w:sectPr w:rsidR="00063AFB" w:rsidSect="00943E3F">
          <w:pgSz w:w="11906" w:h="16838"/>
          <w:pgMar w:top="851" w:right="850" w:bottom="1134" w:left="1418" w:header="708" w:footer="708" w:gutter="0"/>
          <w:cols w:space="708"/>
          <w:docGrid w:linePitch="360"/>
        </w:sectPr>
      </w:pPr>
    </w:p>
    <w:p w:rsidR="000C39E8" w:rsidRDefault="000C39E8" w:rsidP="002E2B92">
      <w:pPr>
        <w:autoSpaceDE w:val="0"/>
        <w:autoSpaceDN w:val="0"/>
        <w:adjustRightInd w:val="0"/>
        <w:spacing w:after="0" w:line="240" w:lineRule="auto"/>
        <w:jc w:val="both"/>
        <w:rPr>
          <w:rFonts w:ascii="Times New Roman" w:hAnsi="Times New Roman" w:cs="Times New Roman"/>
          <w:sz w:val="28"/>
          <w:szCs w:val="28"/>
        </w:rPr>
      </w:pPr>
    </w:p>
    <w:p w:rsidR="000C39E8" w:rsidRDefault="000C39E8" w:rsidP="000C39E8">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r w:rsidR="000C2E94">
        <w:rPr>
          <w:rFonts w:ascii="Times New Roman" w:hAnsi="Times New Roman" w:cs="Times New Roman"/>
          <w:sz w:val="28"/>
          <w:szCs w:val="28"/>
        </w:rPr>
        <w:t xml:space="preserve"> </w:t>
      </w:r>
      <w:r w:rsidR="00A96574">
        <w:rPr>
          <w:rFonts w:ascii="Times New Roman" w:hAnsi="Times New Roman" w:cs="Times New Roman"/>
          <w:sz w:val="28"/>
          <w:szCs w:val="28"/>
        </w:rPr>
        <w:t>1</w:t>
      </w:r>
    </w:p>
    <w:p w:rsidR="000C39E8" w:rsidRDefault="000C39E8" w:rsidP="000C39E8">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C39E8" w:rsidRDefault="000C39E8" w:rsidP="000C39E8">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0C39E8" w:rsidRDefault="00D8412D" w:rsidP="000C39E8">
      <w:pPr>
        <w:pStyle w:val="ConsPlusNormal"/>
        <w:jc w:val="right"/>
        <w:rPr>
          <w:rFonts w:ascii="Times New Roman" w:hAnsi="Times New Roman" w:cs="Times New Roman"/>
          <w:sz w:val="28"/>
          <w:szCs w:val="28"/>
        </w:rPr>
      </w:pPr>
      <w:r>
        <w:rPr>
          <w:rFonts w:ascii="Times New Roman" w:hAnsi="Times New Roman" w:cs="Times New Roman"/>
          <w:sz w:val="28"/>
          <w:szCs w:val="28"/>
        </w:rPr>
        <w:t>от __.__.20</w:t>
      </w:r>
      <w:r w:rsidR="004F45A4">
        <w:rPr>
          <w:rFonts w:ascii="Times New Roman" w:hAnsi="Times New Roman" w:cs="Times New Roman"/>
          <w:sz w:val="28"/>
          <w:szCs w:val="28"/>
        </w:rPr>
        <w:t>20</w:t>
      </w:r>
      <w:r w:rsidR="000C39E8">
        <w:rPr>
          <w:rFonts w:ascii="Times New Roman" w:hAnsi="Times New Roman" w:cs="Times New Roman"/>
          <w:sz w:val="28"/>
          <w:szCs w:val="28"/>
        </w:rPr>
        <w:t xml:space="preserve"> №__</w:t>
      </w:r>
    </w:p>
    <w:p w:rsidR="000C39E8" w:rsidRDefault="000C39E8" w:rsidP="000C39E8">
      <w:pPr>
        <w:pStyle w:val="ConsPlusNormal"/>
        <w:jc w:val="center"/>
        <w:outlineLvl w:val="2"/>
        <w:rPr>
          <w:rFonts w:ascii="Times New Roman" w:hAnsi="Times New Roman" w:cs="Times New Roman"/>
          <w:sz w:val="28"/>
          <w:szCs w:val="28"/>
        </w:rPr>
      </w:pPr>
    </w:p>
    <w:p w:rsidR="000C39E8" w:rsidRDefault="000C39E8" w:rsidP="000C39E8">
      <w:pPr>
        <w:pStyle w:val="ConsPlusNormal"/>
        <w:jc w:val="center"/>
        <w:outlineLvl w:val="2"/>
        <w:rPr>
          <w:rFonts w:ascii="Times New Roman" w:hAnsi="Times New Roman" w:cs="Times New Roman"/>
          <w:sz w:val="28"/>
          <w:szCs w:val="28"/>
        </w:rPr>
      </w:pPr>
    </w:p>
    <w:p w:rsidR="00A25F67" w:rsidRDefault="00A25F67" w:rsidP="00D8412D">
      <w:pPr>
        <w:pStyle w:val="ConsPlusNormal"/>
        <w:jc w:val="center"/>
        <w:outlineLvl w:val="2"/>
        <w:rPr>
          <w:rFonts w:ascii="Times New Roman" w:hAnsi="Times New Roman" w:cs="Times New Roman"/>
          <w:sz w:val="28"/>
          <w:szCs w:val="28"/>
        </w:rPr>
      </w:pPr>
    </w:p>
    <w:p w:rsidR="00A25F67" w:rsidRDefault="00A25F67" w:rsidP="00D8412D">
      <w:pPr>
        <w:pStyle w:val="ConsPlusNormal"/>
        <w:jc w:val="center"/>
        <w:outlineLvl w:val="2"/>
        <w:rPr>
          <w:rFonts w:ascii="Times New Roman" w:hAnsi="Times New Roman" w:cs="Times New Roman"/>
          <w:sz w:val="28"/>
          <w:szCs w:val="28"/>
        </w:rPr>
      </w:pPr>
    </w:p>
    <w:p w:rsidR="00A25F67" w:rsidRDefault="00A25F67" w:rsidP="00D8412D">
      <w:pPr>
        <w:pStyle w:val="ConsPlusNormal"/>
        <w:jc w:val="center"/>
        <w:outlineLvl w:val="2"/>
        <w:rPr>
          <w:rFonts w:ascii="Times New Roman" w:hAnsi="Times New Roman" w:cs="Times New Roman"/>
          <w:sz w:val="28"/>
          <w:szCs w:val="28"/>
        </w:rPr>
      </w:pPr>
    </w:p>
    <w:p w:rsidR="00A25F67" w:rsidRDefault="00A25F67" w:rsidP="00D8412D">
      <w:pPr>
        <w:pStyle w:val="ConsPlusNormal"/>
        <w:jc w:val="center"/>
        <w:outlineLvl w:val="2"/>
        <w:rPr>
          <w:rFonts w:ascii="Times New Roman" w:hAnsi="Times New Roman" w:cs="Times New Roman"/>
          <w:sz w:val="28"/>
          <w:szCs w:val="28"/>
        </w:rPr>
      </w:pPr>
    </w:p>
    <w:p w:rsidR="00A96574" w:rsidRDefault="00A96574" w:rsidP="00D8412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D8412D" w:rsidRPr="00D8412D">
        <w:rPr>
          <w:rFonts w:ascii="Times New Roman" w:hAnsi="Times New Roman" w:cs="Times New Roman"/>
          <w:sz w:val="28"/>
          <w:szCs w:val="28"/>
        </w:rPr>
        <w:t>униципальн</w:t>
      </w:r>
      <w:r>
        <w:rPr>
          <w:rFonts w:ascii="Times New Roman" w:hAnsi="Times New Roman" w:cs="Times New Roman"/>
          <w:sz w:val="28"/>
          <w:szCs w:val="28"/>
        </w:rPr>
        <w:t>ая</w:t>
      </w:r>
      <w:r w:rsidR="00D8412D" w:rsidRPr="00D8412D">
        <w:rPr>
          <w:rFonts w:ascii="Times New Roman" w:hAnsi="Times New Roman" w:cs="Times New Roman"/>
          <w:sz w:val="28"/>
          <w:szCs w:val="28"/>
        </w:rPr>
        <w:t xml:space="preserve"> программ</w:t>
      </w:r>
      <w:r>
        <w:rPr>
          <w:rFonts w:ascii="Times New Roman" w:hAnsi="Times New Roman" w:cs="Times New Roman"/>
          <w:sz w:val="28"/>
          <w:szCs w:val="28"/>
        </w:rPr>
        <w:t>а</w:t>
      </w:r>
    </w:p>
    <w:p w:rsidR="00D8412D" w:rsidRDefault="00D8412D" w:rsidP="00D8412D">
      <w:pPr>
        <w:pStyle w:val="ConsPlusNormal"/>
        <w:jc w:val="center"/>
        <w:outlineLvl w:val="2"/>
        <w:rPr>
          <w:rFonts w:ascii="Times New Roman" w:hAnsi="Times New Roman" w:cs="Times New Roman"/>
          <w:sz w:val="28"/>
          <w:szCs w:val="28"/>
        </w:rPr>
      </w:pPr>
      <w:r w:rsidRPr="00D8412D">
        <w:rPr>
          <w:rFonts w:ascii="Times New Roman" w:hAnsi="Times New Roman" w:cs="Times New Roman"/>
          <w:sz w:val="28"/>
          <w:szCs w:val="28"/>
        </w:rPr>
        <w:t xml:space="preserve"> «Обеспечение доступным и комфортным жильем жителей города Ханты-Мансийска»</w:t>
      </w:r>
      <w:r w:rsidR="00A96574">
        <w:rPr>
          <w:rFonts w:ascii="Times New Roman" w:hAnsi="Times New Roman" w:cs="Times New Roman"/>
          <w:sz w:val="28"/>
          <w:szCs w:val="28"/>
        </w:rPr>
        <w:t xml:space="preserve"> (далее – муниципальная программа)</w:t>
      </w:r>
    </w:p>
    <w:p w:rsidR="00D8412D" w:rsidRDefault="00D8412D" w:rsidP="00D8412D">
      <w:pPr>
        <w:pStyle w:val="ConsPlusNormal"/>
        <w:jc w:val="center"/>
        <w:outlineLvl w:val="2"/>
        <w:rPr>
          <w:rFonts w:ascii="Times New Roman" w:hAnsi="Times New Roman" w:cs="Times New Roman"/>
          <w:sz w:val="28"/>
          <w:szCs w:val="28"/>
        </w:rPr>
      </w:pPr>
    </w:p>
    <w:p w:rsidR="00A96574" w:rsidRPr="00A96574" w:rsidRDefault="00A96574" w:rsidP="00A96574">
      <w:pPr>
        <w:tabs>
          <w:tab w:val="left" w:pos="1276"/>
        </w:tabs>
        <w:spacing w:before="240" w:after="0" w:line="240" w:lineRule="auto"/>
        <w:ind w:firstLine="851"/>
        <w:jc w:val="center"/>
        <w:rPr>
          <w:rFonts w:ascii="Times New Roman" w:eastAsia="Times New Roman" w:hAnsi="Times New Roman" w:cs="Times New Roman"/>
          <w:sz w:val="28"/>
          <w:szCs w:val="28"/>
        </w:rPr>
      </w:pPr>
      <w:r w:rsidRPr="00A96574">
        <w:rPr>
          <w:rFonts w:ascii="Times New Roman" w:eastAsia="Times New Roman" w:hAnsi="Times New Roman" w:cs="Times New Roman"/>
          <w:sz w:val="28"/>
          <w:szCs w:val="28"/>
        </w:rPr>
        <w:t xml:space="preserve">Паспорт </w:t>
      </w:r>
    </w:p>
    <w:p w:rsidR="00A96574" w:rsidRPr="00A96574" w:rsidRDefault="00A96574" w:rsidP="00A96574">
      <w:pPr>
        <w:tabs>
          <w:tab w:val="left" w:pos="1276"/>
        </w:tabs>
        <w:spacing w:after="0" w:line="240" w:lineRule="auto"/>
        <w:ind w:firstLine="851"/>
        <w:jc w:val="center"/>
        <w:rPr>
          <w:rFonts w:ascii="Times New Roman" w:eastAsia="Times New Roman" w:hAnsi="Times New Roman" w:cs="Times New Roman"/>
          <w:sz w:val="28"/>
          <w:szCs w:val="28"/>
        </w:rPr>
      </w:pPr>
      <w:r w:rsidRPr="00A96574">
        <w:rPr>
          <w:rFonts w:ascii="Times New Roman" w:eastAsia="Times New Roman" w:hAnsi="Times New Roman" w:cs="Times New Roman"/>
          <w:sz w:val="28"/>
          <w:szCs w:val="28"/>
        </w:rPr>
        <w:t>муниципальной программы</w:t>
      </w:r>
    </w:p>
    <w:p w:rsidR="00A96574" w:rsidRDefault="00A96574" w:rsidP="00A96574">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7087"/>
      </w:tblGrid>
      <w:tr w:rsidR="00A96574" w:rsidTr="00003E2E">
        <w:trPr>
          <w:trHeight w:val="944"/>
        </w:trPr>
        <w:tc>
          <w:tcPr>
            <w:tcW w:w="2614"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доступным и комфортным жильем жителей города Ханты-Мансийска</w:t>
            </w:r>
          </w:p>
        </w:tc>
      </w:tr>
      <w:tr w:rsidR="00A96574" w:rsidTr="00BF65D3">
        <w:tc>
          <w:tcPr>
            <w:tcW w:w="2614"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утверждения муниципальной программы</w:t>
            </w:r>
          </w:p>
          <w:p w:rsidR="00A96574" w:rsidRDefault="00A965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и номер соответствующего нормативного правового акта)</w:t>
            </w:r>
          </w:p>
        </w:tc>
        <w:tc>
          <w:tcPr>
            <w:tcW w:w="7087" w:type="dxa"/>
            <w:tcBorders>
              <w:top w:val="single" w:sz="4" w:space="0" w:color="auto"/>
              <w:left w:val="single" w:sz="4" w:space="0" w:color="auto"/>
              <w:bottom w:val="single" w:sz="4" w:space="0" w:color="auto"/>
              <w:right w:val="single" w:sz="4" w:space="0" w:color="auto"/>
            </w:tcBorders>
          </w:tcPr>
          <w:p w:rsidR="00A96574" w:rsidRDefault="00A96574" w:rsidP="009825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города Ханты-Мансийска от 30.10.2013 № 1385 «Об утверждении муниципальной программы </w:t>
            </w:r>
            <w:r w:rsidR="00982536">
              <w:rPr>
                <w:rFonts w:ascii="Times New Roman" w:hAnsi="Times New Roman" w:cs="Times New Roman"/>
                <w:sz w:val="28"/>
                <w:szCs w:val="28"/>
              </w:rPr>
              <w:t>«</w:t>
            </w:r>
            <w:r>
              <w:rPr>
                <w:rFonts w:ascii="Times New Roman" w:hAnsi="Times New Roman" w:cs="Times New Roman"/>
                <w:sz w:val="28"/>
                <w:szCs w:val="28"/>
              </w:rPr>
              <w:t>Обеспечение доступным и комфортным жильем жителей города Ханты-Мансийска»</w:t>
            </w:r>
          </w:p>
        </w:tc>
      </w:tr>
      <w:tr w:rsidR="00A96574" w:rsidTr="00BF65D3">
        <w:tc>
          <w:tcPr>
            <w:tcW w:w="2614"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Департамент муниципальной собственности Администрации города Ханты-Мансийска</w:t>
            </w:r>
          </w:p>
        </w:tc>
      </w:tr>
      <w:tr w:rsidR="00A96574" w:rsidTr="00BF65D3">
        <w:tc>
          <w:tcPr>
            <w:tcW w:w="2614"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Департамент муниципальной собственности Администрации города Ханты-Мансийска (далее - Департамент муниципальной собственности);</w:t>
            </w:r>
          </w:p>
          <w:p w:rsidR="00A96574" w:rsidRDefault="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A96574" w:rsidRDefault="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A96574" w:rsidRDefault="00A96574" w:rsidP="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муниципальное казенное учреждение «Дирекция по содержанию имущества казны» (далее - МКУ «Дирекция по содержанию имущества казны»)</w:t>
            </w:r>
          </w:p>
        </w:tc>
      </w:tr>
      <w:tr w:rsidR="00A96574" w:rsidTr="00BF65D3">
        <w:tc>
          <w:tcPr>
            <w:tcW w:w="2614"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отдельных категорий граждан, проживающих в городе Ханты-Мансийске</w:t>
            </w:r>
          </w:p>
        </w:tc>
      </w:tr>
      <w:tr w:rsidR="00A96574" w:rsidTr="00BF65D3">
        <w:tc>
          <w:tcPr>
            <w:tcW w:w="2614"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A96574" w:rsidRDefault="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w:t>
            </w:r>
          </w:p>
          <w:p w:rsidR="00A96574" w:rsidRDefault="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3.Оказание отдельным категориям граждан мер социальной поддержки на приобретение указанными гражданами в собственность жилых помещений.</w:t>
            </w:r>
          </w:p>
          <w:p w:rsidR="00A96574" w:rsidRDefault="00A96574" w:rsidP="002F52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4.Создание условий для обеспечения отдельных категорий граждан земельными участками для индивидуального жилищного строительства</w:t>
            </w:r>
          </w:p>
        </w:tc>
      </w:tr>
      <w:tr w:rsidR="00A96574" w:rsidTr="006B4F88">
        <w:trPr>
          <w:trHeight w:val="874"/>
        </w:trPr>
        <w:tc>
          <w:tcPr>
            <w:tcW w:w="2614" w:type="dxa"/>
            <w:tcBorders>
              <w:top w:val="single" w:sz="4" w:space="0" w:color="auto"/>
              <w:left w:val="single" w:sz="4" w:space="0" w:color="auto"/>
              <w:right w:val="single" w:sz="4" w:space="0" w:color="auto"/>
            </w:tcBorders>
          </w:tcPr>
          <w:p w:rsidR="00A96574" w:rsidRDefault="006A3214">
            <w:pPr>
              <w:autoSpaceDE w:val="0"/>
              <w:autoSpaceDN w:val="0"/>
              <w:adjustRightInd w:val="0"/>
              <w:spacing w:after="0" w:line="240" w:lineRule="auto"/>
              <w:rPr>
                <w:rFonts w:ascii="Times New Roman" w:hAnsi="Times New Roman" w:cs="Times New Roman"/>
                <w:sz w:val="28"/>
                <w:szCs w:val="28"/>
              </w:rPr>
            </w:pPr>
            <w:r w:rsidRPr="00F03112">
              <w:rPr>
                <w:rFonts w:ascii="Times New Roman" w:hAnsi="Times New Roman" w:cs="Times New Roman"/>
                <w:sz w:val="28"/>
                <w:szCs w:val="28"/>
              </w:rPr>
              <w:t xml:space="preserve">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w:t>
            </w:r>
            <w:r w:rsidRPr="00F03112">
              <w:rPr>
                <w:rFonts w:ascii="Times New Roman" w:hAnsi="Times New Roman" w:cs="Times New Roman"/>
                <w:sz w:val="28"/>
                <w:szCs w:val="28"/>
              </w:rPr>
              <w:lastRenderedPageBreak/>
              <w:t>параметры их финансового обеспечения</w:t>
            </w:r>
          </w:p>
        </w:tc>
        <w:tc>
          <w:tcPr>
            <w:tcW w:w="7087" w:type="dxa"/>
            <w:tcBorders>
              <w:top w:val="single" w:sz="4" w:space="0" w:color="auto"/>
              <w:left w:val="single" w:sz="4" w:space="0" w:color="auto"/>
              <w:right w:val="single" w:sz="4" w:space="0" w:color="auto"/>
            </w:tcBorders>
          </w:tcPr>
          <w:p w:rsidR="00A96574" w:rsidRDefault="00BF65D3" w:rsidP="00F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A96574">
              <w:rPr>
                <w:rFonts w:ascii="Times New Roman" w:hAnsi="Times New Roman" w:cs="Times New Roman"/>
                <w:sz w:val="28"/>
                <w:szCs w:val="28"/>
              </w:rPr>
              <w:t>Обеспечение устойчивого сокращения непригодного</w:t>
            </w:r>
            <w:r>
              <w:rPr>
                <w:rFonts w:ascii="Times New Roman" w:hAnsi="Times New Roman" w:cs="Times New Roman"/>
                <w:sz w:val="28"/>
                <w:szCs w:val="28"/>
              </w:rPr>
              <w:t xml:space="preserve"> для проживания жилищного фонда»</w:t>
            </w:r>
            <w:r w:rsidR="00CC64AB">
              <w:rPr>
                <w:rFonts w:ascii="Times New Roman" w:hAnsi="Times New Roman" w:cs="Times New Roman"/>
                <w:sz w:val="28"/>
                <w:szCs w:val="28"/>
              </w:rPr>
              <w:t xml:space="preserve"> - </w:t>
            </w:r>
            <w:r w:rsidR="00FC7C62">
              <w:rPr>
                <w:rFonts w:ascii="Times New Roman" w:hAnsi="Times New Roman" w:cs="Times New Roman"/>
                <w:sz w:val="28"/>
                <w:szCs w:val="28"/>
              </w:rPr>
              <w:t>мероприятие р</w:t>
            </w:r>
            <w:r w:rsidR="00FC7C62" w:rsidRPr="00FC7C62">
              <w:rPr>
                <w:rFonts w:ascii="Times New Roman" w:hAnsi="Times New Roman" w:cs="Times New Roman"/>
                <w:sz w:val="28"/>
                <w:szCs w:val="28"/>
              </w:rPr>
              <w:t>егиональн</w:t>
            </w:r>
            <w:r w:rsidR="00FC7C62">
              <w:rPr>
                <w:rFonts w:ascii="Times New Roman" w:hAnsi="Times New Roman" w:cs="Times New Roman"/>
                <w:sz w:val="28"/>
                <w:szCs w:val="28"/>
              </w:rPr>
              <w:t>ого</w:t>
            </w:r>
            <w:r w:rsidR="00FC7C62" w:rsidRPr="00FC7C62">
              <w:rPr>
                <w:rFonts w:ascii="Times New Roman" w:hAnsi="Times New Roman" w:cs="Times New Roman"/>
                <w:sz w:val="28"/>
                <w:szCs w:val="28"/>
              </w:rPr>
              <w:t xml:space="preserve"> проект</w:t>
            </w:r>
            <w:r w:rsidR="00FC7C62">
              <w:rPr>
                <w:rFonts w:ascii="Times New Roman" w:hAnsi="Times New Roman" w:cs="Times New Roman"/>
                <w:sz w:val="28"/>
                <w:szCs w:val="28"/>
              </w:rPr>
              <w:t>а</w:t>
            </w:r>
            <w:r w:rsidR="00FC7C62" w:rsidRPr="00FC7C62">
              <w:rPr>
                <w:rFonts w:ascii="Times New Roman" w:hAnsi="Times New Roman" w:cs="Times New Roman"/>
                <w:sz w:val="28"/>
                <w:szCs w:val="28"/>
              </w:rPr>
              <w:t xml:space="preserve"> </w:t>
            </w:r>
            <w:r w:rsidR="00FC7C62">
              <w:rPr>
                <w:rFonts w:ascii="Times New Roman" w:hAnsi="Times New Roman" w:cs="Times New Roman"/>
                <w:sz w:val="28"/>
                <w:szCs w:val="28"/>
              </w:rPr>
              <w:t>«</w:t>
            </w:r>
            <w:r w:rsidR="00FC7C62" w:rsidRPr="00FC7C62">
              <w:rPr>
                <w:rFonts w:ascii="Times New Roman" w:hAnsi="Times New Roman" w:cs="Times New Roman"/>
                <w:sz w:val="28"/>
                <w:szCs w:val="28"/>
              </w:rPr>
              <w:t>Обеспечение устойчивого сокращения непригодного для проживания жилищного фонда</w:t>
            </w:r>
            <w:r w:rsidR="00FC7C62">
              <w:rPr>
                <w:rFonts w:ascii="Times New Roman" w:hAnsi="Times New Roman" w:cs="Times New Roman"/>
                <w:sz w:val="28"/>
                <w:szCs w:val="28"/>
              </w:rPr>
              <w:t>» портфеля проектов «Жилье и городская среда».</w:t>
            </w:r>
          </w:p>
          <w:p w:rsidR="00FC7C62" w:rsidRPr="00CF0A0E" w:rsidRDefault="00FC7C62" w:rsidP="00FC7C62">
            <w:pPr>
              <w:autoSpaceDE w:val="0"/>
              <w:autoSpaceDN w:val="0"/>
              <w:adjustRightInd w:val="0"/>
              <w:spacing w:after="0" w:line="240" w:lineRule="auto"/>
              <w:rPr>
                <w:rFonts w:ascii="Times New Roman" w:hAnsi="Times New Roman" w:cs="Times New Roman"/>
                <w:sz w:val="28"/>
                <w:szCs w:val="28"/>
              </w:rPr>
            </w:pPr>
            <w:r w:rsidRPr="00CF0A0E">
              <w:rPr>
                <w:rFonts w:ascii="Times New Roman" w:hAnsi="Times New Roman" w:cs="Times New Roman"/>
                <w:sz w:val="28"/>
                <w:szCs w:val="28"/>
              </w:rPr>
              <w:t xml:space="preserve">Общий объем финансирования составляет </w:t>
            </w:r>
            <w:r w:rsidRPr="00CF0A0E">
              <w:rPr>
                <w:rFonts w:ascii="Times New Roman" w:hAnsi="Times New Roman" w:cs="Times New Roman"/>
                <w:sz w:val="28"/>
                <w:szCs w:val="28"/>
              </w:rPr>
              <w:br/>
            </w:r>
            <w:r w:rsidRPr="00CF0A0E">
              <w:rPr>
                <w:rFonts w:ascii="Times New Roman" w:eastAsia="Times New Roman" w:hAnsi="Times New Roman" w:cs="Times New Roman"/>
                <w:color w:val="000000"/>
                <w:sz w:val="28"/>
                <w:szCs w:val="28"/>
              </w:rPr>
              <w:t xml:space="preserve">1 060 677 142,86   </w:t>
            </w:r>
            <w:r w:rsidRPr="00CF0A0E">
              <w:rPr>
                <w:rFonts w:ascii="Times New Roman" w:hAnsi="Times New Roman" w:cs="Times New Roman"/>
                <w:sz w:val="28"/>
                <w:szCs w:val="28"/>
              </w:rPr>
              <w:t>рубля.</w:t>
            </w:r>
          </w:p>
          <w:p w:rsidR="00FC7C62" w:rsidRPr="00CF0A0E" w:rsidRDefault="00FC7C62" w:rsidP="00FC7C62">
            <w:pPr>
              <w:autoSpaceDE w:val="0"/>
              <w:autoSpaceDN w:val="0"/>
              <w:adjustRightInd w:val="0"/>
              <w:spacing w:after="0" w:line="240" w:lineRule="auto"/>
              <w:rPr>
                <w:rFonts w:ascii="Times New Roman" w:hAnsi="Times New Roman" w:cs="Times New Roman"/>
                <w:sz w:val="28"/>
                <w:szCs w:val="28"/>
              </w:rPr>
            </w:pPr>
            <w:r w:rsidRPr="00CF0A0E">
              <w:rPr>
                <w:rFonts w:ascii="Times New Roman" w:hAnsi="Times New Roman" w:cs="Times New Roman"/>
                <w:sz w:val="28"/>
                <w:szCs w:val="28"/>
              </w:rPr>
              <w:t>В том числе по годам:</w:t>
            </w:r>
          </w:p>
          <w:p w:rsidR="00FC7C62" w:rsidRPr="00CF0A0E" w:rsidRDefault="00FC7C62" w:rsidP="00FC7C62">
            <w:pPr>
              <w:autoSpaceDE w:val="0"/>
              <w:autoSpaceDN w:val="0"/>
              <w:adjustRightInd w:val="0"/>
              <w:spacing w:after="0" w:line="240" w:lineRule="auto"/>
              <w:jc w:val="both"/>
              <w:rPr>
                <w:rFonts w:ascii="Times New Roman" w:hAnsi="Times New Roman" w:cs="Times New Roman"/>
                <w:sz w:val="28"/>
                <w:szCs w:val="28"/>
              </w:rPr>
            </w:pPr>
            <w:r w:rsidRPr="00CF0A0E">
              <w:rPr>
                <w:rFonts w:ascii="Times New Roman" w:hAnsi="Times New Roman" w:cs="Times New Roman"/>
                <w:sz w:val="28"/>
                <w:szCs w:val="28"/>
              </w:rPr>
              <w:t xml:space="preserve">2019 год - </w:t>
            </w:r>
            <w:r w:rsidRPr="00CF0A0E">
              <w:rPr>
                <w:rFonts w:ascii="Times New Roman" w:eastAsia="Times New Roman" w:hAnsi="Times New Roman" w:cs="Times New Roman"/>
                <w:color w:val="000000"/>
                <w:sz w:val="28"/>
                <w:szCs w:val="28"/>
              </w:rPr>
              <w:t xml:space="preserve">1 060 677 142,86   </w:t>
            </w:r>
            <w:r w:rsidRPr="00CF0A0E">
              <w:rPr>
                <w:rFonts w:ascii="Times New Roman" w:hAnsi="Times New Roman" w:cs="Times New Roman"/>
                <w:sz w:val="28"/>
                <w:szCs w:val="28"/>
              </w:rPr>
              <w:t>рубля;</w:t>
            </w:r>
          </w:p>
          <w:p w:rsidR="00FC7C62" w:rsidRPr="00CF0A0E" w:rsidRDefault="00FC7C62" w:rsidP="00FC7C62">
            <w:pPr>
              <w:autoSpaceDE w:val="0"/>
              <w:autoSpaceDN w:val="0"/>
              <w:adjustRightInd w:val="0"/>
              <w:spacing w:after="0" w:line="240" w:lineRule="auto"/>
              <w:jc w:val="both"/>
              <w:rPr>
                <w:rFonts w:ascii="Times New Roman" w:hAnsi="Times New Roman" w:cs="Times New Roman"/>
                <w:sz w:val="28"/>
                <w:szCs w:val="28"/>
              </w:rPr>
            </w:pPr>
            <w:r w:rsidRPr="00CF0A0E">
              <w:rPr>
                <w:rFonts w:ascii="Times New Roman" w:hAnsi="Times New Roman" w:cs="Times New Roman"/>
                <w:sz w:val="28"/>
                <w:szCs w:val="28"/>
              </w:rPr>
              <w:t>2020 год - 0,00 рублей;</w:t>
            </w:r>
          </w:p>
          <w:p w:rsidR="00FC7C62" w:rsidRPr="00CF0A0E" w:rsidRDefault="00FC7C62" w:rsidP="00FC7C62">
            <w:pPr>
              <w:autoSpaceDE w:val="0"/>
              <w:autoSpaceDN w:val="0"/>
              <w:adjustRightInd w:val="0"/>
              <w:spacing w:after="0" w:line="240" w:lineRule="auto"/>
              <w:jc w:val="both"/>
              <w:rPr>
                <w:rFonts w:ascii="Times New Roman" w:hAnsi="Times New Roman" w:cs="Times New Roman"/>
                <w:sz w:val="28"/>
                <w:szCs w:val="28"/>
              </w:rPr>
            </w:pPr>
            <w:r w:rsidRPr="00CF0A0E">
              <w:rPr>
                <w:rFonts w:ascii="Times New Roman" w:hAnsi="Times New Roman" w:cs="Times New Roman"/>
                <w:sz w:val="28"/>
                <w:szCs w:val="28"/>
              </w:rPr>
              <w:t>2021 год - 0,00 рублей;</w:t>
            </w:r>
          </w:p>
          <w:p w:rsidR="00FC7C62" w:rsidRPr="00CF0A0E" w:rsidRDefault="00FC7C62" w:rsidP="00FC7C62">
            <w:pPr>
              <w:autoSpaceDE w:val="0"/>
              <w:autoSpaceDN w:val="0"/>
              <w:adjustRightInd w:val="0"/>
              <w:spacing w:after="0" w:line="240" w:lineRule="auto"/>
              <w:jc w:val="both"/>
              <w:rPr>
                <w:rFonts w:ascii="Times New Roman" w:hAnsi="Times New Roman" w:cs="Times New Roman"/>
                <w:sz w:val="28"/>
                <w:szCs w:val="28"/>
              </w:rPr>
            </w:pPr>
            <w:r w:rsidRPr="00CF0A0E">
              <w:rPr>
                <w:rFonts w:ascii="Times New Roman" w:hAnsi="Times New Roman" w:cs="Times New Roman"/>
                <w:sz w:val="28"/>
                <w:szCs w:val="28"/>
              </w:rPr>
              <w:t>2022 год - 0,00 рублей;</w:t>
            </w:r>
          </w:p>
          <w:p w:rsidR="00FC7C62" w:rsidRPr="00CF0A0E" w:rsidRDefault="00FC7C62" w:rsidP="00FC7C62">
            <w:pPr>
              <w:autoSpaceDE w:val="0"/>
              <w:autoSpaceDN w:val="0"/>
              <w:adjustRightInd w:val="0"/>
              <w:spacing w:after="0" w:line="240" w:lineRule="auto"/>
              <w:jc w:val="both"/>
              <w:rPr>
                <w:rFonts w:ascii="Times New Roman" w:hAnsi="Times New Roman" w:cs="Times New Roman"/>
                <w:sz w:val="28"/>
                <w:szCs w:val="28"/>
              </w:rPr>
            </w:pPr>
            <w:r w:rsidRPr="00CF0A0E">
              <w:rPr>
                <w:rFonts w:ascii="Times New Roman" w:hAnsi="Times New Roman" w:cs="Times New Roman"/>
                <w:sz w:val="28"/>
                <w:szCs w:val="28"/>
              </w:rPr>
              <w:t>2023 год - 0,00 рублей;</w:t>
            </w:r>
          </w:p>
          <w:p w:rsidR="00FC7C62" w:rsidRPr="00CF0A0E" w:rsidRDefault="00FC7C62" w:rsidP="00FC7C62">
            <w:pPr>
              <w:autoSpaceDE w:val="0"/>
              <w:autoSpaceDN w:val="0"/>
              <w:adjustRightInd w:val="0"/>
              <w:spacing w:after="0" w:line="240" w:lineRule="auto"/>
              <w:jc w:val="both"/>
              <w:rPr>
                <w:rFonts w:ascii="Times New Roman" w:hAnsi="Times New Roman" w:cs="Times New Roman"/>
                <w:sz w:val="28"/>
                <w:szCs w:val="28"/>
              </w:rPr>
            </w:pPr>
            <w:r w:rsidRPr="00CF0A0E">
              <w:rPr>
                <w:rFonts w:ascii="Times New Roman" w:hAnsi="Times New Roman" w:cs="Times New Roman"/>
                <w:sz w:val="28"/>
                <w:szCs w:val="28"/>
              </w:rPr>
              <w:t>2024 год - 0,00 рублей;</w:t>
            </w:r>
          </w:p>
          <w:p w:rsidR="00FC7C62" w:rsidRPr="00CF0A0E" w:rsidRDefault="00FC7C62" w:rsidP="00FC7C62">
            <w:pPr>
              <w:autoSpaceDE w:val="0"/>
              <w:autoSpaceDN w:val="0"/>
              <w:adjustRightInd w:val="0"/>
              <w:spacing w:after="0" w:line="240" w:lineRule="auto"/>
              <w:jc w:val="both"/>
              <w:rPr>
                <w:rFonts w:ascii="Times New Roman" w:hAnsi="Times New Roman" w:cs="Times New Roman"/>
                <w:sz w:val="28"/>
                <w:szCs w:val="28"/>
              </w:rPr>
            </w:pPr>
            <w:r w:rsidRPr="00CF0A0E">
              <w:rPr>
                <w:rFonts w:ascii="Times New Roman" w:hAnsi="Times New Roman" w:cs="Times New Roman"/>
                <w:sz w:val="28"/>
                <w:szCs w:val="28"/>
              </w:rPr>
              <w:t>2024 год - 0,00 рублей;</w:t>
            </w:r>
          </w:p>
          <w:p w:rsidR="00FC7C62" w:rsidRPr="00CF0A0E" w:rsidRDefault="00FC7C62" w:rsidP="00FC7C62">
            <w:pPr>
              <w:autoSpaceDE w:val="0"/>
              <w:autoSpaceDN w:val="0"/>
              <w:adjustRightInd w:val="0"/>
              <w:spacing w:after="0" w:line="240" w:lineRule="auto"/>
              <w:jc w:val="both"/>
              <w:rPr>
                <w:rFonts w:ascii="Times New Roman" w:hAnsi="Times New Roman" w:cs="Times New Roman"/>
                <w:sz w:val="28"/>
                <w:szCs w:val="28"/>
              </w:rPr>
            </w:pPr>
            <w:r w:rsidRPr="00CF0A0E">
              <w:rPr>
                <w:rFonts w:ascii="Times New Roman" w:hAnsi="Times New Roman" w:cs="Times New Roman"/>
                <w:sz w:val="28"/>
                <w:szCs w:val="28"/>
              </w:rPr>
              <w:t>2025 год - 0,00 рублей;</w:t>
            </w:r>
          </w:p>
          <w:p w:rsidR="00FC7C62" w:rsidRDefault="00FC7C62" w:rsidP="00FC7C62">
            <w:pPr>
              <w:autoSpaceDE w:val="0"/>
              <w:autoSpaceDN w:val="0"/>
              <w:adjustRightInd w:val="0"/>
              <w:spacing w:after="0" w:line="240" w:lineRule="auto"/>
              <w:jc w:val="both"/>
              <w:rPr>
                <w:rFonts w:ascii="Times New Roman" w:hAnsi="Times New Roman" w:cs="Times New Roman"/>
                <w:sz w:val="28"/>
                <w:szCs w:val="28"/>
              </w:rPr>
            </w:pPr>
            <w:r w:rsidRPr="00CF0A0E">
              <w:rPr>
                <w:rFonts w:ascii="Times New Roman" w:hAnsi="Times New Roman" w:cs="Times New Roman"/>
                <w:sz w:val="28"/>
                <w:szCs w:val="28"/>
              </w:rPr>
              <w:t>2026-2030 годы - 0,00 рублей</w:t>
            </w:r>
          </w:p>
        </w:tc>
      </w:tr>
      <w:tr w:rsidR="00A96574" w:rsidTr="00BF65D3">
        <w:tc>
          <w:tcPr>
            <w:tcW w:w="2614"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Целевые показатели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Pr="00E8108E" w:rsidRDefault="00A96574" w:rsidP="00BF65D3">
            <w:pPr>
              <w:autoSpaceDE w:val="0"/>
              <w:autoSpaceDN w:val="0"/>
              <w:adjustRightInd w:val="0"/>
              <w:spacing w:after="0" w:line="240" w:lineRule="auto"/>
              <w:jc w:val="both"/>
              <w:rPr>
                <w:rFonts w:ascii="Times New Roman" w:hAnsi="Times New Roman"/>
                <w:sz w:val="28"/>
                <w:szCs w:val="28"/>
              </w:rPr>
            </w:pPr>
            <w:r w:rsidRPr="00E8108E">
              <w:rPr>
                <w:rFonts w:ascii="Times New Roman" w:hAnsi="Times New Roman"/>
                <w:sz w:val="28"/>
                <w:szCs w:val="28"/>
              </w:rPr>
              <w:t>Увеличение количества семей, улучшивших жилищные условия с 2623 до 3023 семей;</w:t>
            </w:r>
          </w:p>
          <w:p w:rsidR="00A96574" w:rsidRPr="00E8108E" w:rsidRDefault="006B4F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96574" w:rsidRPr="00E8108E">
              <w:rPr>
                <w:rFonts w:ascii="Times New Roman" w:hAnsi="Times New Roman" w:cs="Times New Roman"/>
                <w:sz w:val="28"/>
                <w:szCs w:val="28"/>
              </w:rPr>
              <w:t>величение доли многодетных семей, улучшивших жилищные условия, в общей численности многодетных семей, состоящих на учете в качестве нуждающихся в жилых помещениях, с 42,4 до 49,6%;</w:t>
            </w:r>
          </w:p>
          <w:p w:rsidR="00A96574" w:rsidRPr="00E8108E" w:rsidRDefault="006B4F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96574" w:rsidRPr="00E8108E">
              <w:rPr>
                <w:rFonts w:ascii="Times New Roman" w:hAnsi="Times New Roman" w:cs="Times New Roman"/>
                <w:sz w:val="28"/>
                <w:szCs w:val="28"/>
              </w:rPr>
              <w:t>величение доли молодых семей, улучшивших жилищные условия, в общей численности семей, состоящих на учете в качестве нуждающихся в жилых помещениях, с 56,2 до 68,7%;</w:t>
            </w:r>
          </w:p>
          <w:p w:rsidR="00A96574" w:rsidRPr="00E8108E" w:rsidRDefault="006B4F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96574" w:rsidRPr="00E8108E">
              <w:rPr>
                <w:rFonts w:ascii="Times New Roman" w:hAnsi="Times New Roman" w:cs="Times New Roman"/>
                <w:sz w:val="28"/>
                <w:szCs w:val="28"/>
              </w:rPr>
              <w:t>величение доли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с 60,3 до 74,1%;</w:t>
            </w:r>
          </w:p>
          <w:p w:rsidR="00A96574" w:rsidRDefault="006B4F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96574" w:rsidRPr="00E8108E">
              <w:rPr>
                <w:rFonts w:ascii="Times New Roman" w:hAnsi="Times New Roman" w:cs="Times New Roman"/>
                <w:sz w:val="28"/>
                <w:szCs w:val="28"/>
              </w:rPr>
              <w:t>величение доли семей, улучшивших свои жилищные условия, в общей численности семей, состоящих на учете в качестве нуждающихся в жилых помещениях, с 76,1 до 85,3%;</w:t>
            </w:r>
          </w:p>
          <w:p w:rsidR="006449F9" w:rsidRPr="00E8108E" w:rsidRDefault="006449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Ежегодное расселение аварийного жилищного фонда 7000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p w:rsidR="00A96574" w:rsidRPr="00E8108E" w:rsidRDefault="006B4F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A96574" w:rsidRPr="00E8108E">
              <w:rPr>
                <w:rFonts w:ascii="Times New Roman" w:hAnsi="Times New Roman" w:cs="Times New Roman"/>
                <w:sz w:val="28"/>
                <w:szCs w:val="28"/>
              </w:rPr>
              <w:t>величение количества сформированных земельных участков для индивидуального жилищного строительства, с 690 до 760 штук;</w:t>
            </w:r>
          </w:p>
          <w:p w:rsidR="00A96574" w:rsidRPr="00E8108E" w:rsidRDefault="006B4F8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w:t>
            </w:r>
            <w:r w:rsidR="00A96574" w:rsidRPr="00E8108E">
              <w:rPr>
                <w:rFonts w:ascii="Times New Roman" w:hAnsi="Times New Roman" w:cs="Times New Roman"/>
                <w:sz w:val="28"/>
                <w:szCs w:val="28"/>
              </w:rPr>
              <w:t xml:space="preserve">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w:t>
            </w:r>
            <w:r w:rsidR="00BF65D3" w:rsidRPr="00E8108E">
              <w:rPr>
                <w:rFonts w:ascii="Times New Roman" w:hAnsi="Times New Roman" w:cs="Times New Roman"/>
                <w:sz w:val="28"/>
                <w:szCs w:val="28"/>
              </w:rPr>
              <w:t>«</w:t>
            </w:r>
            <w:r w:rsidR="00A96574" w:rsidRPr="00E8108E">
              <w:rPr>
                <w:rFonts w:ascii="Times New Roman" w:hAnsi="Times New Roman" w:cs="Times New Roman"/>
                <w:sz w:val="28"/>
                <w:szCs w:val="28"/>
              </w:rPr>
              <w:t>О регулировании отдельных жилищных отношений в Ханты-Манс</w:t>
            </w:r>
            <w:r w:rsidR="00BF65D3" w:rsidRPr="00E8108E">
              <w:rPr>
                <w:rFonts w:ascii="Times New Roman" w:hAnsi="Times New Roman" w:cs="Times New Roman"/>
                <w:sz w:val="28"/>
                <w:szCs w:val="28"/>
              </w:rPr>
              <w:t>ийском автономном округе – Югре»</w:t>
            </w:r>
            <w:r w:rsidR="00A96574" w:rsidRPr="00E8108E">
              <w:rPr>
                <w:rFonts w:ascii="Times New Roman" w:hAnsi="Times New Roman" w:cs="Times New Roman"/>
                <w:sz w:val="28"/>
                <w:szCs w:val="28"/>
              </w:rPr>
              <w:t>, состоящим на учете для получения земельного участка для индивидуального жилищного строительства, с 690 до 760 штук;</w:t>
            </w:r>
            <w:proofErr w:type="gramEnd"/>
          </w:p>
          <w:p w:rsidR="00A96574" w:rsidRPr="00E8108E" w:rsidRDefault="006B4F88" w:rsidP="00F84556">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w:t>
            </w:r>
            <w:r w:rsidR="00A96574" w:rsidRPr="00E8108E">
              <w:rPr>
                <w:rFonts w:ascii="Times New Roman" w:hAnsi="Times New Roman" w:cs="Times New Roman"/>
                <w:sz w:val="28"/>
                <w:szCs w:val="28"/>
              </w:rPr>
              <w:t xml:space="preserve">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w:t>
            </w:r>
            <w:r w:rsidR="00A96574" w:rsidRPr="00E8108E">
              <w:rPr>
                <w:rFonts w:ascii="Times New Roman" w:hAnsi="Times New Roman" w:cs="Times New Roman"/>
                <w:sz w:val="28"/>
                <w:szCs w:val="28"/>
              </w:rPr>
              <w:lastRenderedPageBreak/>
              <w:t xml:space="preserve">пункте 1 статьи 7.4 Закона Ханты-Мансийского автономного округа - Югры </w:t>
            </w:r>
            <w:r w:rsidR="00BF65D3" w:rsidRPr="00E8108E">
              <w:rPr>
                <w:rFonts w:ascii="Times New Roman" w:hAnsi="Times New Roman" w:cs="Times New Roman"/>
                <w:sz w:val="28"/>
                <w:szCs w:val="28"/>
              </w:rPr>
              <w:t>«</w:t>
            </w:r>
            <w:r w:rsidR="00A96574" w:rsidRPr="00E8108E">
              <w:rPr>
                <w:rFonts w:ascii="Times New Roman" w:hAnsi="Times New Roman" w:cs="Times New Roman"/>
                <w:sz w:val="28"/>
                <w:szCs w:val="28"/>
              </w:rPr>
              <w:t>О регулировании отдельных жилищных отношений в Ханты-Манс</w:t>
            </w:r>
            <w:r w:rsidR="00BF65D3" w:rsidRPr="00E8108E">
              <w:rPr>
                <w:rFonts w:ascii="Times New Roman" w:hAnsi="Times New Roman" w:cs="Times New Roman"/>
                <w:sz w:val="28"/>
                <w:szCs w:val="28"/>
              </w:rPr>
              <w:t xml:space="preserve">ийском автономном округе </w:t>
            </w:r>
            <w:r w:rsidR="00F84556" w:rsidRPr="00E8108E">
              <w:rPr>
                <w:rFonts w:ascii="Times New Roman" w:hAnsi="Times New Roman" w:cs="Times New Roman"/>
                <w:sz w:val="28"/>
                <w:szCs w:val="28"/>
              </w:rPr>
              <w:t>-</w:t>
            </w:r>
            <w:r w:rsidR="00BF65D3" w:rsidRPr="00E8108E">
              <w:rPr>
                <w:rFonts w:ascii="Times New Roman" w:hAnsi="Times New Roman" w:cs="Times New Roman"/>
                <w:sz w:val="28"/>
                <w:szCs w:val="28"/>
              </w:rPr>
              <w:t xml:space="preserve"> Югре»</w:t>
            </w:r>
            <w:r w:rsidR="00A96574" w:rsidRPr="00E8108E">
              <w:rPr>
                <w:rFonts w:ascii="Times New Roman" w:hAnsi="Times New Roman" w:cs="Times New Roman"/>
                <w:sz w:val="28"/>
                <w:szCs w:val="28"/>
              </w:rPr>
              <w:t>, состоящих на учете для получения земельного участка для индивидуального жилищного строительства</w:t>
            </w:r>
            <w:proofErr w:type="gramEnd"/>
            <w:r w:rsidR="00A96574" w:rsidRPr="00E8108E">
              <w:rPr>
                <w:rFonts w:ascii="Times New Roman" w:hAnsi="Times New Roman" w:cs="Times New Roman"/>
                <w:sz w:val="28"/>
                <w:szCs w:val="28"/>
              </w:rPr>
              <w:t>, с 380 до 415 штук</w:t>
            </w:r>
          </w:p>
        </w:tc>
      </w:tr>
      <w:tr w:rsidR="00A96574" w:rsidTr="006B4F88">
        <w:trPr>
          <w:trHeight w:val="860"/>
        </w:trPr>
        <w:tc>
          <w:tcPr>
            <w:tcW w:w="2614"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Default="00A9657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2019 - 2025 годы и на период до 2030 года</w:t>
            </w:r>
          </w:p>
        </w:tc>
      </w:tr>
      <w:tr w:rsidR="00A96574" w:rsidTr="00AD7D39">
        <w:tc>
          <w:tcPr>
            <w:tcW w:w="2614" w:type="dxa"/>
            <w:tcBorders>
              <w:top w:val="single" w:sz="4" w:space="0" w:color="auto"/>
              <w:left w:val="single" w:sz="4" w:space="0" w:color="auto"/>
              <w:bottom w:val="single" w:sz="4" w:space="0" w:color="auto"/>
              <w:right w:val="single" w:sz="4" w:space="0" w:color="auto"/>
            </w:tcBorders>
          </w:tcPr>
          <w:p w:rsidR="00A96574" w:rsidRPr="002541C3" w:rsidRDefault="00BF65D3">
            <w:pPr>
              <w:autoSpaceDE w:val="0"/>
              <w:autoSpaceDN w:val="0"/>
              <w:adjustRightInd w:val="0"/>
              <w:spacing w:after="0" w:line="240" w:lineRule="auto"/>
              <w:rPr>
                <w:rFonts w:ascii="Times New Roman" w:hAnsi="Times New Roman" w:cs="Times New Roman"/>
                <w:sz w:val="28"/>
                <w:szCs w:val="28"/>
                <w:highlight w:val="yellow"/>
              </w:rPr>
            </w:pPr>
            <w:r w:rsidRPr="00421F30">
              <w:rPr>
                <w:rFonts w:ascii="Times New Roman" w:hAnsi="Times New Roman" w:cs="Times New Roman"/>
                <w:sz w:val="28"/>
                <w:szCs w:val="28"/>
              </w:rPr>
              <w:t>Параметры финансового обеспечения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FC14C8" w:rsidRPr="00421F30" w:rsidRDefault="00FC14C8">
            <w:pPr>
              <w:autoSpaceDE w:val="0"/>
              <w:autoSpaceDN w:val="0"/>
              <w:adjustRightInd w:val="0"/>
              <w:spacing w:after="0" w:line="240" w:lineRule="auto"/>
              <w:jc w:val="both"/>
              <w:rPr>
                <w:rFonts w:ascii="Times New Roman" w:hAnsi="Times New Roman" w:cs="Times New Roman"/>
                <w:sz w:val="28"/>
                <w:szCs w:val="28"/>
              </w:rPr>
            </w:pPr>
            <w:r w:rsidRPr="00421F30">
              <w:rPr>
                <w:rFonts w:ascii="Times New Roman" w:hAnsi="Times New Roman" w:cs="Times New Roman"/>
                <w:sz w:val="28"/>
                <w:szCs w:val="28"/>
              </w:rPr>
              <w:t xml:space="preserve">Всего по программе - </w:t>
            </w:r>
            <w:r w:rsidR="00912A48" w:rsidRPr="00912A48">
              <w:rPr>
                <w:rFonts w:ascii="Times New Roman" w:hAnsi="Times New Roman" w:cs="Times New Roman"/>
                <w:sz w:val="28"/>
                <w:szCs w:val="28"/>
              </w:rPr>
              <w:t>4 438 354 339,82</w:t>
            </w:r>
            <w:r w:rsidR="00912A48">
              <w:rPr>
                <w:rFonts w:ascii="Arial Narrow" w:hAnsi="Arial Narrow"/>
                <w:sz w:val="18"/>
                <w:szCs w:val="18"/>
              </w:rPr>
              <w:t xml:space="preserve"> </w:t>
            </w:r>
            <w:r w:rsidR="00094428" w:rsidRPr="00421F30">
              <w:rPr>
                <w:rFonts w:ascii="Times New Roman" w:hAnsi="Times New Roman" w:cs="Times New Roman"/>
                <w:sz w:val="28"/>
                <w:szCs w:val="28"/>
              </w:rPr>
              <w:t>рублей</w:t>
            </w:r>
          </w:p>
          <w:p w:rsidR="00A96574" w:rsidRPr="00421F30" w:rsidRDefault="00FC14C8">
            <w:pPr>
              <w:autoSpaceDE w:val="0"/>
              <w:autoSpaceDN w:val="0"/>
              <w:adjustRightInd w:val="0"/>
              <w:spacing w:after="0" w:line="240" w:lineRule="auto"/>
              <w:jc w:val="both"/>
              <w:rPr>
                <w:rFonts w:ascii="Times New Roman" w:hAnsi="Times New Roman" w:cs="Times New Roman"/>
                <w:sz w:val="28"/>
                <w:szCs w:val="28"/>
              </w:rPr>
            </w:pPr>
            <w:r w:rsidRPr="00421F30">
              <w:rPr>
                <w:rFonts w:ascii="Times New Roman" w:hAnsi="Times New Roman" w:cs="Times New Roman"/>
                <w:sz w:val="28"/>
                <w:szCs w:val="28"/>
              </w:rPr>
              <w:t>В</w:t>
            </w:r>
            <w:r w:rsidR="00A96574" w:rsidRPr="00421F30">
              <w:rPr>
                <w:rFonts w:ascii="Times New Roman" w:hAnsi="Times New Roman" w:cs="Times New Roman"/>
                <w:sz w:val="28"/>
                <w:szCs w:val="28"/>
              </w:rPr>
              <w:t xml:space="preserve"> том числе</w:t>
            </w:r>
            <w:r w:rsidRPr="00421F30">
              <w:rPr>
                <w:rFonts w:ascii="Times New Roman" w:hAnsi="Times New Roman" w:cs="Times New Roman"/>
                <w:sz w:val="28"/>
                <w:szCs w:val="28"/>
              </w:rPr>
              <w:t xml:space="preserve"> по годам</w:t>
            </w:r>
            <w:r w:rsidR="00A96574" w:rsidRPr="00421F30">
              <w:rPr>
                <w:rFonts w:ascii="Times New Roman" w:hAnsi="Times New Roman" w:cs="Times New Roman"/>
                <w:sz w:val="28"/>
                <w:szCs w:val="28"/>
              </w:rPr>
              <w:t>:</w:t>
            </w:r>
          </w:p>
          <w:p w:rsidR="00A96574" w:rsidRPr="00421F30" w:rsidRDefault="00A96574">
            <w:pPr>
              <w:autoSpaceDE w:val="0"/>
              <w:autoSpaceDN w:val="0"/>
              <w:adjustRightInd w:val="0"/>
              <w:spacing w:after="0" w:line="240" w:lineRule="auto"/>
              <w:jc w:val="both"/>
              <w:rPr>
                <w:rFonts w:ascii="Times New Roman" w:hAnsi="Times New Roman" w:cs="Times New Roman"/>
                <w:sz w:val="28"/>
                <w:szCs w:val="28"/>
              </w:rPr>
            </w:pPr>
            <w:r w:rsidRPr="00421F30">
              <w:rPr>
                <w:rFonts w:ascii="Times New Roman" w:hAnsi="Times New Roman" w:cs="Times New Roman"/>
                <w:sz w:val="28"/>
                <w:szCs w:val="28"/>
              </w:rPr>
              <w:t xml:space="preserve">2019 год - </w:t>
            </w:r>
            <w:r w:rsidR="00912A48" w:rsidRPr="00912A48">
              <w:rPr>
                <w:rFonts w:ascii="Times New Roman" w:hAnsi="Times New Roman" w:cs="Times New Roman"/>
                <w:sz w:val="28"/>
                <w:szCs w:val="28"/>
              </w:rPr>
              <w:t>2 131 502 168,18</w:t>
            </w:r>
            <w:r w:rsidR="00912A48">
              <w:rPr>
                <w:rFonts w:ascii="Times New Roman" w:hAnsi="Times New Roman" w:cs="Times New Roman"/>
                <w:sz w:val="28"/>
                <w:szCs w:val="28"/>
              </w:rPr>
              <w:t xml:space="preserve"> </w:t>
            </w:r>
            <w:r w:rsidRPr="00421F30">
              <w:rPr>
                <w:rFonts w:ascii="Times New Roman" w:hAnsi="Times New Roman" w:cs="Times New Roman"/>
                <w:sz w:val="28"/>
                <w:szCs w:val="28"/>
              </w:rPr>
              <w:t>рубл</w:t>
            </w:r>
            <w:r w:rsidR="00912A48">
              <w:rPr>
                <w:rFonts w:ascii="Times New Roman" w:hAnsi="Times New Roman" w:cs="Times New Roman"/>
                <w:sz w:val="28"/>
                <w:szCs w:val="28"/>
              </w:rPr>
              <w:t>ей</w:t>
            </w:r>
            <w:r w:rsidRPr="00421F30">
              <w:rPr>
                <w:rFonts w:ascii="Times New Roman" w:hAnsi="Times New Roman" w:cs="Times New Roman"/>
                <w:sz w:val="28"/>
                <w:szCs w:val="28"/>
              </w:rPr>
              <w:t>;</w:t>
            </w:r>
          </w:p>
          <w:p w:rsidR="00A96574" w:rsidRPr="00421F30" w:rsidRDefault="00A96574">
            <w:pPr>
              <w:autoSpaceDE w:val="0"/>
              <w:autoSpaceDN w:val="0"/>
              <w:adjustRightInd w:val="0"/>
              <w:spacing w:after="0" w:line="240" w:lineRule="auto"/>
              <w:jc w:val="both"/>
              <w:rPr>
                <w:rFonts w:ascii="Times New Roman" w:hAnsi="Times New Roman" w:cs="Times New Roman"/>
                <w:sz w:val="28"/>
                <w:szCs w:val="28"/>
              </w:rPr>
            </w:pPr>
            <w:r w:rsidRPr="00421F30">
              <w:rPr>
                <w:rFonts w:ascii="Times New Roman" w:hAnsi="Times New Roman" w:cs="Times New Roman"/>
                <w:sz w:val="28"/>
                <w:szCs w:val="28"/>
              </w:rPr>
              <w:t xml:space="preserve">2020 год </w:t>
            </w:r>
            <w:r w:rsidR="00F84556">
              <w:rPr>
                <w:rFonts w:ascii="Times New Roman" w:hAnsi="Times New Roman" w:cs="Times New Roman"/>
                <w:sz w:val="28"/>
                <w:szCs w:val="28"/>
              </w:rPr>
              <w:t>-</w:t>
            </w:r>
            <w:r w:rsidRPr="00421F30">
              <w:rPr>
                <w:rFonts w:ascii="Times New Roman" w:hAnsi="Times New Roman" w:cs="Times New Roman"/>
                <w:sz w:val="28"/>
                <w:szCs w:val="28"/>
              </w:rPr>
              <w:t xml:space="preserve"> </w:t>
            </w:r>
            <w:r w:rsidR="00912A48" w:rsidRPr="00912A48">
              <w:rPr>
                <w:rFonts w:ascii="Times New Roman" w:hAnsi="Times New Roman" w:cs="Times New Roman"/>
                <w:sz w:val="28"/>
                <w:szCs w:val="28"/>
              </w:rPr>
              <w:t xml:space="preserve">225 604 771,67 </w:t>
            </w:r>
            <w:r w:rsidRPr="00421F30">
              <w:rPr>
                <w:rFonts w:ascii="Times New Roman" w:hAnsi="Times New Roman" w:cs="Times New Roman"/>
                <w:sz w:val="28"/>
                <w:szCs w:val="28"/>
              </w:rPr>
              <w:t>рубл</w:t>
            </w:r>
            <w:r w:rsidR="00912A48">
              <w:rPr>
                <w:rFonts w:ascii="Times New Roman" w:hAnsi="Times New Roman" w:cs="Times New Roman"/>
                <w:sz w:val="28"/>
                <w:szCs w:val="28"/>
              </w:rPr>
              <w:t>ь</w:t>
            </w:r>
            <w:r w:rsidRPr="00421F30">
              <w:rPr>
                <w:rFonts w:ascii="Times New Roman" w:hAnsi="Times New Roman" w:cs="Times New Roman"/>
                <w:sz w:val="28"/>
                <w:szCs w:val="28"/>
              </w:rPr>
              <w:t>;</w:t>
            </w:r>
          </w:p>
          <w:p w:rsidR="00A96574" w:rsidRPr="00421F30" w:rsidRDefault="00A96574">
            <w:pPr>
              <w:autoSpaceDE w:val="0"/>
              <w:autoSpaceDN w:val="0"/>
              <w:adjustRightInd w:val="0"/>
              <w:spacing w:after="0" w:line="240" w:lineRule="auto"/>
              <w:jc w:val="both"/>
              <w:rPr>
                <w:rFonts w:ascii="Times New Roman" w:hAnsi="Times New Roman" w:cs="Times New Roman"/>
                <w:sz w:val="28"/>
                <w:szCs w:val="28"/>
              </w:rPr>
            </w:pPr>
            <w:r w:rsidRPr="00421F30">
              <w:rPr>
                <w:rFonts w:ascii="Times New Roman" w:hAnsi="Times New Roman" w:cs="Times New Roman"/>
                <w:sz w:val="28"/>
                <w:szCs w:val="28"/>
              </w:rPr>
              <w:t xml:space="preserve">2021 год </w:t>
            </w:r>
            <w:r w:rsidR="00F84556">
              <w:rPr>
                <w:rFonts w:ascii="Times New Roman" w:hAnsi="Times New Roman" w:cs="Times New Roman"/>
                <w:sz w:val="28"/>
                <w:szCs w:val="28"/>
              </w:rPr>
              <w:t>-</w:t>
            </w:r>
            <w:r w:rsidRPr="00421F30">
              <w:rPr>
                <w:rFonts w:ascii="Times New Roman" w:hAnsi="Times New Roman" w:cs="Times New Roman"/>
                <w:sz w:val="28"/>
                <w:szCs w:val="28"/>
              </w:rPr>
              <w:t xml:space="preserve"> </w:t>
            </w:r>
            <w:r w:rsidR="00912A48" w:rsidRPr="00912A48">
              <w:rPr>
                <w:rFonts w:ascii="Times New Roman" w:hAnsi="Times New Roman" w:cs="Times New Roman"/>
                <w:sz w:val="28"/>
                <w:szCs w:val="28"/>
              </w:rPr>
              <w:t xml:space="preserve">264 119 528,41 </w:t>
            </w:r>
            <w:r w:rsidRPr="00421F30">
              <w:rPr>
                <w:rFonts w:ascii="Times New Roman" w:hAnsi="Times New Roman" w:cs="Times New Roman"/>
                <w:sz w:val="28"/>
                <w:szCs w:val="28"/>
              </w:rPr>
              <w:t>рубл</w:t>
            </w:r>
            <w:r w:rsidR="00912A48">
              <w:rPr>
                <w:rFonts w:ascii="Times New Roman" w:hAnsi="Times New Roman" w:cs="Times New Roman"/>
                <w:sz w:val="28"/>
                <w:szCs w:val="28"/>
              </w:rPr>
              <w:t>ей</w:t>
            </w:r>
            <w:r w:rsidRPr="00421F30">
              <w:rPr>
                <w:rFonts w:ascii="Times New Roman" w:hAnsi="Times New Roman" w:cs="Times New Roman"/>
                <w:sz w:val="28"/>
                <w:szCs w:val="28"/>
              </w:rPr>
              <w:t>;</w:t>
            </w:r>
          </w:p>
          <w:p w:rsidR="00A96574" w:rsidRPr="00421F30" w:rsidRDefault="00A96574">
            <w:pPr>
              <w:autoSpaceDE w:val="0"/>
              <w:autoSpaceDN w:val="0"/>
              <w:adjustRightInd w:val="0"/>
              <w:spacing w:after="0" w:line="240" w:lineRule="auto"/>
              <w:jc w:val="both"/>
              <w:rPr>
                <w:rFonts w:ascii="Times New Roman" w:hAnsi="Times New Roman" w:cs="Times New Roman"/>
                <w:sz w:val="28"/>
                <w:szCs w:val="28"/>
              </w:rPr>
            </w:pPr>
            <w:r w:rsidRPr="00421F30">
              <w:rPr>
                <w:rFonts w:ascii="Times New Roman" w:hAnsi="Times New Roman" w:cs="Times New Roman"/>
                <w:sz w:val="28"/>
                <w:szCs w:val="28"/>
              </w:rPr>
              <w:t xml:space="preserve">2022 год </w:t>
            </w:r>
            <w:r w:rsidR="00F84556">
              <w:rPr>
                <w:rFonts w:ascii="Times New Roman" w:hAnsi="Times New Roman" w:cs="Times New Roman"/>
                <w:sz w:val="28"/>
                <w:szCs w:val="28"/>
              </w:rPr>
              <w:t>-</w:t>
            </w:r>
            <w:r w:rsidRPr="00421F30">
              <w:rPr>
                <w:rFonts w:ascii="Times New Roman" w:hAnsi="Times New Roman" w:cs="Times New Roman"/>
                <w:sz w:val="28"/>
                <w:szCs w:val="28"/>
              </w:rPr>
              <w:t xml:space="preserve"> </w:t>
            </w:r>
            <w:r w:rsidR="00912A48" w:rsidRPr="00912A48">
              <w:rPr>
                <w:rFonts w:ascii="Times New Roman" w:hAnsi="Times New Roman" w:cs="Times New Roman"/>
                <w:sz w:val="28"/>
                <w:szCs w:val="28"/>
              </w:rPr>
              <w:t xml:space="preserve">201 903 096,84 </w:t>
            </w:r>
            <w:r w:rsidRPr="00421F30">
              <w:rPr>
                <w:rFonts w:ascii="Times New Roman" w:hAnsi="Times New Roman" w:cs="Times New Roman"/>
                <w:sz w:val="28"/>
                <w:szCs w:val="28"/>
              </w:rPr>
              <w:t>рубл</w:t>
            </w:r>
            <w:r w:rsidR="00912A48">
              <w:rPr>
                <w:rFonts w:ascii="Times New Roman" w:hAnsi="Times New Roman" w:cs="Times New Roman"/>
                <w:sz w:val="28"/>
                <w:szCs w:val="28"/>
              </w:rPr>
              <w:t>ей</w:t>
            </w:r>
            <w:r w:rsidRPr="00421F30">
              <w:rPr>
                <w:rFonts w:ascii="Times New Roman" w:hAnsi="Times New Roman" w:cs="Times New Roman"/>
                <w:sz w:val="28"/>
                <w:szCs w:val="28"/>
              </w:rPr>
              <w:t>;</w:t>
            </w:r>
          </w:p>
          <w:p w:rsidR="00A96574" w:rsidRPr="00421F30" w:rsidRDefault="00A96574">
            <w:pPr>
              <w:autoSpaceDE w:val="0"/>
              <w:autoSpaceDN w:val="0"/>
              <w:adjustRightInd w:val="0"/>
              <w:spacing w:after="0" w:line="240" w:lineRule="auto"/>
              <w:jc w:val="both"/>
              <w:rPr>
                <w:rFonts w:ascii="Times New Roman" w:hAnsi="Times New Roman" w:cs="Times New Roman"/>
                <w:sz w:val="28"/>
                <w:szCs w:val="28"/>
              </w:rPr>
            </w:pPr>
            <w:r w:rsidRPr="00421F30">
              <w:rPr>
                <w:rFonts w:ascii="Times New Roman" w:hAnsi="Times New Roman" w:cs="Times New Roman"/>
                <w:sz w:val="28"/>
                <w:szCs w:val="28"/>
              </w:rPr>
              <w:t xml:space="preserve">2023 год </w:t>
            </w:r>
            <w:r w:rsidR="00F84556">
              <w:rPr>
                <w:rFonts w:ascii="Times New Roman" w:hAnsi="Times New Roman" w:cs="Times New Roman"/>
                <w:sz w:val="28"/>
                <w:szCs w:val="28"/>
              </w:rPr>
              <w:t>-</w:t>
            </w:r>
            <w:r w:rsidRPr="00421F30">
              <w:rPr>
                <w:rFonts w:ascii="Times New Roman" w:hAnsi="Times New Roman" w:cs="Times New Roman"/>
                <w:sz w:val="28"/>
                <w:szCs w:val="28"/>
              </w:rPr>
              <w:t xml:space="preserve"> </w:t>
            </w:r>
            <w:r w:rsidR="00912A48" w:rsidRPr="00912A48">
              <w:rPr>
                <w:rFonts w:ascii="Times New Roman" w:hAnsi="Times New Roman" w:cs="Times New Roman"/>
                <w:sz w:val="28"/>
                <w:szCs w:val="28"/>
              </w:rPr>
              <w:t xml:space="preserve">201 903 096,84 </w:t>
            </w:r>
            <w:r w:rsidRPr="00421F30">
              <w:rPr>
                <w:rFonts w:ascii="Times New Roman" w:hAnsi="Times New Roman" w:cs="Times New Roman"/>
                <w:sz w:val="28"/>
                <w:szCs w:val="28"/>
              </w:rPr>
              <w:t>рубл</w:t>
            </w:r>
            <w:r w:rsidR="00912A48">
              <w:rPr>
                <w:rFonts w:ascii="Times New Roman" w:hAnsi="Times New Roman" w:cs="Times New Roman"/>
                <w:sz w:val="28"/>
                <w:szCs w:val="28"/>
              </w:rPr>
              <w:t>ей</w:t>
            </w:r>
            <w:r w:rsidRPr="00421F30">
              <w:rPr>
                <w:rFonts w:ascii="Times New Roman" w:hAnsi="Times New Roman" w:cs="Times New Roman"/>
                <w:sz w:val="28"/>
                <w:szCs w:val="28"/>
              </w:rPr>
              <w:t>;</w:t>
            </w:r>
          </w:p>
          <w:p w:rsidR="00A96574" w:rsidRPr="00421F30" w:rsidRDefault="00A96574">
            <w:pPr>
              <w:autoSpaceDE w:val="0"/>
              <w:autoSpaceDN w:val="0"/>
              <w:adjustRightInd w:val="0"/>
              <w:spacing w:after="0" w:line="240" w:lineRule="auto"/>
              <w:jc w:val="both"/>
              <w:rPr>
                <w:rFonts w:ascii="Times New Roman" w:hAnsi="Times New Roman" w:cs="Times New Roman"/>
                <w:sz w:val="28"/>
                <w:szCs w:val="28"/>
              </w:rPr>
            </w:pPr>
            <w:r w:rsidRPr="00421F30">
              <w:rPr>
                <w:rFonts w:ascii="Times New Roman" w:hAnsi="Times New Roman" w:cs="Times New Roman"/>
                <w:sz w:val="28"/>
                <w:szCs w:val="28"/>
              </w:rPr>
              <w:t xml:space="preserve">2024 год </w:t>
            </w:r>
            <w:r w:rsidR="00F84556">
              <w:rPr>
                <w:rFonts w:ascii="Times New Roman" w:hAnsi="Times New Roman" w:cs="Times New Roman"/>
                <w:sz w:val="28"/>
                <w:szCs w:val="28"/>
              </w:rPr>
              <w:t>-</w:t>
            </w:r>
            <w:r w:rsidRPr="00421F30">
              <w:rPr>
                <w:rFonts w:ascii="Times New Roman" w:hAnsi="Times New Roman" w:cs="Times New Roman"/>
                <w:sz w:val="28"/>
                <w:szCs w:val="28"/>
              </w:rPr>
              <w:t xml:space="preserve"> </w:t>
            </w:r>
            <w:r w:rsidR="00912A48" w:rsidRPr="00912A48">
              <w:rPr>
                <w:rFonts w:ascii="Times New Roman" w:hAnsi="Times New Roman" w:cs="Times New Roman"/>
                <w:sz w:val="28"/>
                <w:szCs w:val="28"/>
              </w:rPr>
              <w:t xml:space="preserve">201 903 096,84 </w:t>
            </w:r>
            <w:r w:rsidRPr="00421F30">
              <w:rPr>
                <w:rFonts w:ascii="Times New Roman" w:hAnsi="Times New Roman" w:cs="Times New Roman"/>
                <w:sz w:val="28"/>
                <w:szCs w:val="28"/>
              </w:rPr>
              <w:t>рубл</w:t>
            </w:r>
            <w:r w:rsidR="00912A48">
              <w:rPr>
                <w:rFonts w:ascii="Times New Roman" w:hAnsi="Times New Roman" w:cs="Times New Roman"/>
                <w:sz w:val="28"/>
                <w:szCs w:val="28"/>
              </w:rPr>
              <w:t>ей</w:t>
            </w:r>
            <w:r w:rsidRPr="00421F30">
              <w:rPr>
                <w:rFonts w:ascii="Times New Roman" w:hAnsi="Times New Roman" w:cs="Times New Roman"/>
                <w:sz w:val="28"/>
                <w:szCs w:val="28"/>
              </w:rPr>
              <w:t>;</w:t>
            </w:r>
          </w:p>
          <w:p w:rsidR="00A96574" w:rsidRPr="00421F30" w:rsidRDefault="00A96574">
            <w:pPr>
              <w:autoSpaceDE w:val="0"/>
              <w:autoSpaceDN w:val="0"/>
              <w:adjustRightInd w:val="0"/>
              <w:spacing w:after="0" w:line="240" w:lineRule="auto"/>
              <w:jc w:val="both"/>
              <w:rPr>
                <w:rFonts w:ascii="Times New Roman" w:hAnsi="Times New Roman" w:cs="Times New Roman"/>
                <w:sz w:val="28"/>
                <w:szCs w:val="28"/>
              </w:rPr>
            </w:pPr>
            <w:r w:rsidRPr="00421F30">
              <w:rPr>
                <w:rFonts w:ascii="Times New Roman" w:hAnsi="Times New Roman" w:cs="Times New Roman"/>
                <w:sz w:val="28"/>
                <w:szCs w:val="28"/>
              </w:rPr>
              <w:t xml:space="preserve">2025 год </w:t>
            </w:r>
            <w:r w:rsidR="00F84556">
              <w:rPr>
                <w:rFonts w:ascii="Times New Roman" w:hAnsi="Times New Roman" w:cs="Times New Roman"/>
                <w:sz w:val="28"/>
                <w:szCs w:val="28"/>
              </w:rPr>
              <w:t>-</w:t>
            </w:r>
            <w:r w:rsidRPr="00421F30">
              <w:rPr>
                <w:rFonts w:ascii="Times New Roman" w:hAnsi="Times New Roman" w:cs="Times New Roman"/>
                <w:sz w:val="28"/>
                <w:szCs w:val="28"/>
              </w:rPr>
              <w:t xml:space="preserve"> </w:t>
            </w:r>
            <w:r w:rsidR="00912A48" w:rsidRPr="00912A48">
              <w:rPr>
                <w:rFonts w:ascii="Times New Roman" w:hAnsi="Times New Roman" w:cs="Times New Roman"/>
                <w:sz w:val="28"/>
                <w:szCs w:val="28"/>
              </w:rPr>
              <w:t xml:space="preserve">201 903 096,84 </w:t>
            </w:r>
            <w:r w:rsidRPr="00421F30">
              <w:rPr>
                <w:rFonts w:ascii="Times New Roman" w:hAnsi="Times New Roman" w:cs="Times New Roman"/>
                <w:sz w:val="28"/>
                <w:szCs w:val="28"/>
              </w:rPr>
              <w:t>рубл</w:t>
            </w:r>
            <w:r w:rsidR="00912A48">
              <w:rPr>
                <w:rFonts w:ascii="Times New Roman" w:hAnsi="Times New Roman" w:cs="Times New Roman"/>
                <w:sz w:val="28"/>
                <w:szCs w:val="28"/>
              </w:rPr>
              <w:t>ей</w:t>
            </w:r>
            <w:r w:rsidRPr="00421F30">
              <w:rPr>
                <w:rFonts w:ascii="Times New Roman" w:hAnsi="Times New Roman" w:cs="Times New Roman"/>
                <w:sz w:val="28"/>
                <w:szCs w:val="28"/>
              </w:rPr>
              <w:t>;</w:t>
            </w:r>
          </w:p>
          <w:p w:rsidR="00A96574" w:rsidRPr="002541C3" w:rsidRDefault="00A96574" w:rsidP="00912A48">
            <w:pPr>
              <w:autoSpaceDE w:val="0"/>
              <w:autoSpaceDN w:val="0"/>
              <w:adjustRightInd w:val="0"/>
              <w:spacing w:after="0" w:line="240" w:lineRule="auto"/>
              <w:jc w:val="both"/>
              <w:rPr>
                <w:rFonts w:ascii="Times New Roman" w:hAnsi="Times New Roman" w:cs="Times New Roman"/>
                <w:sz w:val="28"/>
                <w:szCs w:val="28"/>
                <w:highlight w:val="yellow"/>
              </w:rPr>
            </w:pPr>
            <w:r w:rsidRPr="00421F30">
              <w:rPr>
                <w:rFonts w:ascii="Times New Roman" w:hAnsi="Times New Roman" w:cs="Times New Roman"/>
                <w:sz w:val="28"/>
                <w:szCs w:val="28"/>
              </w:rPr>
              <w:t xml:space="preserve">2026 - 2030 годы </w:t>
            </w:r>
            <w:r w:rsidR="00F84556">
              <w:rPr>
                <w:rFonts w:ascii="Times New Roman" w:hAnsi="Times New Roman" w:cs="Times New Roman"/>
                <w:sz w:val="28"/>
                <w:szCs w:val="28"/>
              </w:rPr>
              <w:t>-</w:t>
            </w:r>
            <w:r w:rsidRPr="00421F30">
              <w:rPr>
                <w:rFonts w:ascii="Times New Roman" w:hAnsi="Times New Roman" w:cs="Times New Roman"/>
                <w:sz w:val="28"/>
                <w:szCs w:val="28"/>
              </w:rPr>
              <w:t xml:space="preserve"> </w:t>
            </w:r>
            <w:r w:rsidR="00912A48" w:rsidRPr="00912A48">
              <w:rPr>
                <w:rFonts w:ascii="Times New Roman" w:hAnsi="Times New Roman" w:cs="Times New Roman"/>
                <w:sz w:val="28"/>
                <w:szCs w:val="28"/>
              </w:rPr>
              <w:t xml:space="preserve">1 009 515 484,20 </w:t>
            </w:r>
            <w:r w:rsidRPr="00421F30">
              <w:rPr>
                <w:rFonts w:ascii="Times New Roman" w:hAnsi="Times New Roman" w:cs="Times New Roman"/>
                <w:sz w:val="28"/>
                <w:szCs w:val="28"/>
              </w:rPr>
              <w:t>рубл</w:t>
            </w:r>
            <w:r w:rsidR="00912A48">
              <w:rPr>
                <w:rFonts w:ascii="Times New Roman" w:hAnsi="Times New Roman" w:cs="Times New Roman"/>
                <w:sz w:val="28"/>
                <w:szCs w:val="28"/>
              </w:rPr>
              <w:t>я</w:t>
            </w:r>
          </w:p>
        </w:tc>
      </w:tr>
    </w:tbl>
    <w:p w:rsidR="00A96574" w:rsidRDefault="00A96574" w:rsidP="00D8412D">
      <w:pPr>
        <w:pStyle w:val="ConsPlusNormal"/>
        <w:jc w:val="both"/>
        <w:outlineLvl w:val="2"/>
        <w:rPr>
          <w:rFonts w:ascii="Times New Roman" w:hAnsi="Times New Roman" w:cs="Times New Roman"/>
          <w:sz w:val="28"/>
          <w:szCs w:val="28"/>
        </w:rPr>
      </w:pPr>
    </w:p>
    <w:p w:rsidR="00A96574" w:rsidRDefault="00A96574" w:rsidP="00D8412D">
      <w:pPr>
        <w:pStyle w:val="ConsPlusNormal"/>
        <w:jc w:val="both"/>
        <w:outlineLvl w:val="2"/>
        <w:rPr>
          <w:rFonts w:ascii="Times New Roman" w:hAnsi="Times New Roman" w:cs="Times New Roman"/>
          <w:sz w:val="28"/>
          <w:szCs w:val="28"/>
        </w:rPr>
      </w:pPr>
    </w:p>
    <w:p w:rsidR="00996390" w:rsidRPr="00996390" w:rsidRDefault="00996390" w:rsidP="00455D32">
      <w:pPr>
        <w:autoSpaceDE w:val="0"/>
        <w:autoSpaceDN w:val="0"/>
        <w:adjustRightInd w:val="0"/>
        <w:spacing w:after="0" w:line="240" w:lineRule="auto"/>
        <w:ind w:firstLine="720"/>
        <w:jc w:val="center"/>
        <w:outlineLvl w:val="1"/>
        <w:rPr>
          <w:rFonts w:ascii="Times New Roman" w:eastAsia="Calibri" w:hAnsi="Times New Roman" w:cs="Times New Roman"/>
          <w:sz w:val="20"/>
          <w:szCs w:val="20"/>
          <w:lang w:eastAsia="en-US"/>
        </w:rPr>
      </w:pPr>
      <w:r w:rsidRPr="00996390">
        <w:rPr>
          <w:rFonts w:ascii="Times New Roman" w:eastAsia="Calibri" w:hAnsi="Times New Roman" w:cs="Times New Roman"/>
          <w:sz w:val="28"/>
          <w:szCs w:val="28"/>
          <w:lang w:eastAsia="en-US"/>
        </w:rPr>
        <w:t>Раздел 1. О стимулировании инвестиционной и инновационной деятельности, развитии конкуренции и негосударственного сектора экономики</w:t>
      </w:r>
    </w:p>
    <w:p w:rsidR="00740468" w:rsidRDefault="00740468" w:rsidP="00740468">
      <w:pPr>
        <w:autoSpaceDE w:val="0"/>
        <w:autoSpaceDN w:val="0"/>
        <w:adjustRightInd w:val="0"/>
        <w:spacing w:after="0" w:line="240" w:lineRule="auto"/>
        <w:ind w:firstLine="540"/>
        <w:jc w:val="both"/>
        <w:rPr>
          <w:rFonts w:ascii="Times New Roman" w:hAnsi="Times New Roman" w:cs="Times New Roman"/>
          <w:sz w:val="28"/>
          <w:szCs w:val="28"/>
        </w:rPr>
      </w:pPr>
    </w:p>
    <w:p w:rsidR="00740468" w:rsidRDefault="00740468" w:rsidP="00740468">
      <w:pPr>
        <w:autoSpaceDE w:val="0"/>
        <w:autoSpaceDN w:val="0"/>
        <w:adjustRightInd w:val="0"/>
        <w:spacing w:after="0" w:line="240" w:lineRule="auto"/>
        <w:ind w:firstLine="709"/>
        <w:jc w:val="both"/>
        <w:rPr>
          <w:rFonts w:ascii="Times New Roman" w:hAnsi="Times New Roman" w:cs="Times New Roman"/>
          <w:sz w:val="28"/>
          <w:szCs w:val="28"/>
        </w:rPr>
      </w:pPr>
      <w:r w:rsidRPr="00F03112">
        <w:rPr>
          <w:rFonts w:ascii="Times New Roman" w:hAnsi="Times New Roman" w:cs="Times New Roman"/>
          <w:sz w:val="28"/>
          <w:szCs w:val="28"/>
        </w:rP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740468" w:rsidRDefault="00740468" w:rsidP="00740468">
      <w:pPr>
        <w:pStyle w:val="ConsPlusNormal"/>
        <w:ind w:firstLine="709"/>
        <w:jc w:val="both"/>
        <w:outlineLvl w:val="2"/>
        <w:rPr>
          <w:rFonts w:ascii="Times New Roman" w:hAnsi="Times New Roman" w:cs="Times New Roman"/>
          <w:sz w:val="28"/>
          <w:szCs w:val="28"/>
        </w:rPr>
      </w:pPr>
    </w:p>
    <w:p w:rsidR="00740468" w:rsidRPr="00094428" w:rsidRDefault="00740468" w:rsidP="00740468">
      <w:pPr>
        <w:pStyle w:val="ConsPlusNormal"/>
        <w:ind w:firstLine="709"/>
        <w:jc w:val="both"/>
        <w:outlineLvl w:val="2"/>
        <w:rPr>
          <w:rFonts w:ascii="Times New Roman" w:hAnsi="Times New Roman" w:cs="Times New Roman"/>
          <w:sz w:val="28"/>
          <w:szCs w:val="28"/>
        </w:rPr>
      </w:pPr>
      <w:r w:rsidRPr="00094428">
        <w:rPr>
          <w:rFonts w:ascii="Times New Roman" w:hAnsi="Times New Roman" w:cs="Times New Roman"/>
          <w:sz w:val="28"/>
          <w:szCs w:val="28"/>
        </w:rPr>
        <w:t>Формирование благоприятной деловой среды</w:t>
      </w:r>
    </w:p>
    <w:p w:rsidR="00740468" w:rsidRPr="00094428" w:rsidRDefault="00740468" w:rsidP="00740468">
      <w:pPr>
        <w:pStyle w:val="ConsPlusNormal"/>
        <w:ind w:firstLine="709"/>
        <w:jc w:val="both"/>
        <w:outlineLvl w:val="2"/>
        <w:rPr>
          <w:rFonts w:ascii="Times New Roman" w:hAnsi="Times New Roman" w:cs="Times New Roman"/>
          <w:sz w:val="28"/>
          <w:szCs w:val="28"/>
        </w:rPr>
      </w:pPr>
      <w:r w:rsidRPr="00094428">
        <w:rPr>
          <w:rFonts w:ascii="Times New Roman" w:hAnsi="Times New Roman" w:cs="Times New Roman"/>
          <w:sz w:val="28"/>
          <w:szCs w:val="28"/>
        </w:rPr>
        <w:t>Муниципальной программой предусмотрено создание необходимых условий для обеспечения жителей города Ханты-Мансийска комфортным и доступным жильем в целях повышения уровня жизни граждан и создания комфортных условий для их проживания.</w:t>
      </w:r>
    </w:p>
    <w:p w:rsidR="00740468" w:rsidRPr="00F03112" w:rsidRDefault="00740468" w:rsidP="00740468">
      <w:pPr>
        <w:autoSpaceDE w:val="0"/>
        <w:autoSpaceDN w:val="0"/>
        <w:adjustRightInd w:val="0"/>
        <w:spacing w:before="280" w:after="0" w:line="240" w:lineRule="auto"/>
        <w:ind w:firstLine="709"/>
        <w:jc w:val="both"/>
        <w:rPr>
          <w:rFonts w:ascii="Times New Roman" w:hAnsi="Times New Roman" w:cs="Times New Roman"/>
          <w:sz w:val="28"/>
          <w:szCs w:val="28"/>
        </w:rPr>
      </w:pPr>
      <w:r w:rsidRPr="00F03112">
        <w:rPr>
          <w:rFonts w:ascii="Times New Roman" w:hAnsi="Times New Roman" w:cs="Times New Roman"/>
          <w:sz w:val="28"/>
          <w:szCs w:val="28"/>
        </w:rPr>
        <w:t>Улучшение конкурентной среды</w:t>
      </w:r>
    </w:p>
    <w:p w:rsidR="00740468" w:rsidRDefault="00740468" w:rsidP="000F67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3112">
        <w:rPr>
          <w:rFonts w:ascii="Times New Roman" w:hAnsi="Times New Roman" w:cs="Times New Roman"/>
          <w:sz w:val="28"/>
          <w:szCs w:val="28"/>
        </w:rPr>
        <w:t xml:space="preserve">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w:t>
      </w:r>
      <w:r w:rsidRPr="00F03112">
        <w:rPr>
          <w:rFonts w:ascii="Times New Roman" w:hAnsi="Times New Roman" w:cs="Times New Roman"/>
          <w:sz w:val="28"/>
          <w:szCs w:val="28"/>
        </w:rPr>
        <w:lastRenderedPageBreak/>
        <w:t>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F03112">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w:t>
      </w:r>
      <w:r w:rsidR="00CD2AB1" w:rsidRPr="00F03112">
        <w:rPr>
          <w:rFonts w:ascii="Times New Roman" w:hAnsi="Times New Roman" w:cs="Times New Roman"/>
          <w:sz w:val="28"/>
          <w:szCs w:val="28"/>
        </w:rPr>
        <w:t>№</w:t>
      </w:r>
      <w:r w:rsidRPr="00F03112">
        <w:rPr>
          <w:rFonts w:ascii="Times New Roman" w:hAnsi="Times New Roman" w:cs="Times New Roman"/>
          <w:sz w:val="28"/>
          <w:szCs w:val="28"/>
        </w:rPr>
        <w:t xml:space="preserve"> 44-ФЗ </w:t>
      </w:r>
      <w:r w:rsidR="00FC7C62" w:rsidRPr="00F03112">
        <w:rPr>
          <w:rFonts w:ascii="Times New Roman" w:hAnsi="Times New Roman" w:cs="Times New Roman"/>
          <w:sz w:val="28"/>
          <w:szCs w:val="28"/>
        </w:rPr>
        <w:t>«</w:t>
      </w:r>
      <w:r w:rsidRPr="00F0311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C7C62" w:rsidRPr="00F03112">
        <w:rPr>
          <w:rFonts w:ascii="Times New Roman" w:hAnsi="Times New Roman" w:cs="Times New Roman"/>
          <w:sz w:val="28"/>
          <w:szCs w:val="28"/>
        </w:rPr>
        <w:t>»</w:t>
      </w:r>
      <w:r w:rsidRPr="00F03112">
        <w:rPr>
          <w:rFonts w:ascii="Times New Roman" w:hAnsi="Times New Roman" w:cs="Times New Roman"/>
          <w:sz w:val="28"/>
          <w:szCs w:val="28"/>
        </w:rPr>
        <w:t>.</w:t>
      </w:r>
    </w:p>
    <w:p w:rsidR="000F675C" w:rsidRDefault="000F675C" w:rsidP="008B41D7">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8B41D7" w:rsidRPr="00F03112" w:rsidRDefault="008B41D7" w:rsidP="008B41D7">
      <w:pPr>
        <w:autoSpaceDE w:val="0"/>
        <w:autoSpaceDN w:val="0"/>
        <w:adjustRightInd w:val="0"/>
        <w:spacing w:after="0" w:line="240" w:lineRule="auto"/>
        <w:ind w:firstLine="540"/>
        <w:jc w:val="both"/>
        <w:rPr>
          <w:rFonts w:ascii="Times New Roman" w:hAnsi="Times New Roman" w:cs="Times New Roman"/>
          <w:sz w:val="28"/>
          <w:szCs w:val="28"/>
        </w:rPr>
      </w:pPr>
      <w:r w:rsidRPr="00F03112">
        <w:rPr>
          <w:rFonts w:ascii="Times New Roman" w:hAnsi="Times New Roman" w:cs="Times New Roman"/>
          <w:sz w:val="28"/>
          <w:szCs w:val="28"/>
        </w:rPr>
        <w:t>Повышение производительности труда</w:t>
      </w:r>
    </w:p>
    <w:p w:rsidR="008B41D7" w:rsidRDefault="008B41D7" w:rsidP="000F675C">
      <w:pPr>
        <w:autoSpaceDE w:val="0"/>
        <w:autoSpaceDN w:val="0"/>
        <w:adjustRightInd w:val="0"/>
        <w:spacing w:after="0" w:line="240" w:lineRule="auto"/>
        <w:ind w:firstLine="539"/>
        <w:jc w:val="both"/>
        <w:rPr>
          <w:rFonts w:ascii="Times New Roman" w:hAnsi="Times New Roman" w:cs="Times New Roman"/>
          <w:sz w:val="28"/>
          <w:szCs w:val="28"/>
        </w:rPr>
      </w:pPr>
      <w:r w:rsidRPr="00F03112">
        <w:rPr>
          <w:rFonts w:ascii="Times New Roman" w:hAnsi="Times New Roman" w:cs="Times New Roman"/>
          <w:sz w:val="28"/>
          <w:szCs w:val="28"/>
        </w:rPr>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996390" w:rsidRPr="00996390" w:rsidRDefault="00996390" w:rsidP="00996390">
      <w:pPr>
        <w:autoSpaceDE w:val="0"/>
        <w:autoSpaceDN w:val="0"/>
        <w:adjustRightInd w:val="0"/>
        <w:spacing w:before="240" w:after="240"/>
        <w:ind w:firstLine="709"/>
        <w:outlineLvl w:val="1"/>
        <w:rPr>
          <w:rFonts w:ascii="Times New Roman" w:eastAsia="Calibri" w:hAnsi="Times New Roman" w:cs="Times New Roman"/>
          <w:sz w:val="28"/>
          <w:szCs w:val="28"/>
          <w:lang w:eastAsia="en-US"/>
        </w:rPr>
      </w:pPr>
      <w:r w:rsidRPr="00996390">
        <w:rPr>
          <w:rFonts w:ascii="Times New Roman" w:eastAsia="Calibri" w:hAnsi="Times New Roman" w:cs="Times New Roman"/>
          <w:sz w:val="28"/>
          <w:szCs w:val="28"/>
          <w:lang w:eastAsia="en-US"/>
        </w:rPr>
        <w:t>Раздел 2. Механизм реализации муниципальной программы.</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Механизм реализации муниципальной программы включает разработку и принятие муниципальных правовых актов города Ханты-Мансийска, необходимых для реализации муниципальной программы.</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Координатором муниципальной программы является Департамент муниципальной собственности.</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 предусмотренных на эти цели. Исполнители муниципальной программы несут ответственность за целевое и эффективное использование выделенных им бюджетных средств.</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Координатор муниципальной программы:</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контролирует выполнение основных мероприятий муниципальной программы;</w:t>
      </w:r>
    </w:p>
    <w:p w:rsidR="00094428" w:rsidRPr="00FE5AA5" w:rsidRDefault="00094428" w:rsidP="00094428">
      <w:pPr>
        <w:pStyle w:val="ConsPlusNormal"/>
        <w:jc w:val="both"/>
        <w:outlineLvl w:val="2"/>
        <w:rPr>
          <w:rFonts w:ascii="Times New Roman" w:hAnsi="Times New Roman" w:cs="Times New Roman"/>
          <w:sz w:val="28"/>
          <w:szCs w:val="28"/>
        </w:rPr>
      </w:pPr>
      <w:r w:rsidRPr="00FE5AA5">
        <w:rPr>
          <w:rFonts w:ascii="Times New Roman" w:hAnsi="Times New Roman" w:cs="Times New Roman"/>
          <w:sz w:val="28"/>
          <w:szCs w:val="28"/>
        </w:rPr>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094428" w:rsidRPr="00094428" w:rsidRDefault="00094428" w:rsidP="00094428">
      <w:pPr>
        <w:pStyle w:val="ConsPlusNormal"/>
        <w:jc w:val="both"/>
        <w:outlineLvl w:val="2"/>
        <w:rPr>
          <w:rFonts w:ascii="Times New Roman" w:hAnsi="Times New Roman" w:cs="Times New Roman"/>
          <w:sz w:val="28"/>
          <w:szCs w:val="28"/>
        </w:rPr>
      </w:pPr>
      <w:r w:rsidRPr="00FE5AA5">
        <w:rPr>
          <w:rFonts w:ascii="Times New Roman" w:hAnsi="Times New Roman" w:cs="Times New Roman"/>
          <w:sz w:val="28"/>
          <w:szCs w:val="28"/>
        </w:rPr>
        <w:t>осуществляет текущий мониторинг реализации муниципальной</w:t>
      </w:r>
      <w:r w:rsidRPr="00094428">
        <w:rPr>
          <w:rFonts w:ascii="Times New Roman" w:hAnsi="Times New Roman" w:cs="Times New Roman"/>
          <w:sz w:val="28"/>
          <w:szCs w:val="28"/>
        </w:rPr>
        <w:t xml:space="preserve"> программы.</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Исполнители муниципальной программы:</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lastRenderedPageBreak/>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ежемесячно представляют аналитическую информацию о ходе выполнения основных мероприятий муниципальной программы, оценку значений целевых показателей реализации муниципальной программы.</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094428" w:rsidRPr="00094428" w:rsidRDefault="00094428" w:rsidP="00094428">
      <w:pPr>
        <w:pStyle w:val="ConsPlusNormal"/>
        <w:jc w:val="both"/>
        <w:outlineLvl w:val="2"/>
        <w:rPr>
          <w:rFonts w:ascii="Times New Roman" w:hAnsi="Times New Roman" w:cs="Times New Roman"/>
          <w:sz w:val="28"/>
          <w:szCs w:val="28"/>
        </w:rPr>
      </w:pPr>
      <w:r w:rsidRPr="00094428">
        <w:rPr>
          <w:rFonts w:ascii="Times New Roman" w:hAnsi="Times New Roman" w:cs="Times New Roman"/>
          <w:sz w:val="28"/>
          <w:szCs w:val="28"/>
        </w:rPr>
        <w:t>Реализация мероприятий муниципальной программы осуществляется в соответствии с действующим законодательством Российской Федерации, Ханты-Мансийского автономного округа - Югры и муниципальными правовыми актами города Ханты-Мансийска.</w:t>
      </w:r>
    </w:p>
    <w:p w:rsidR="00094428" w:rsidRDefault="00094428" w:rsidP="00094428">
      <w:pPr>
        <w:pStyle w:val="ConsPlusNormal"/>
        <w:jc w:val="both"/>
        <w:outlineLvl w:val="2"/>
        <w:rPr>
          <w:rFonts w:ascii="Times New Roman" w:hAnsi="Times New Roman" w:cs="Times New Roman"/>
          <w:sz w:val="28"/>
          <w:szCs w:val="28"/>
        </w:rPr>
      </w:pPr>
      <w:r w:rsidRPr="006B4F88">
        <w:rPr>
          <w:rFonts w:ascii="Times New Roman" w:hAnsi="Times New Roman" w:cs="Times New Roman"/>
          <w:sz w:val="28"/>
          <w:szCs w:val="28"/>
        </w:rPr>
        <w:t>Реализация мероприятий муниципальной программы осуществляется в соответствии с приложением к настояще</w:t>
      </w:r>
      <w:r w:rsidR="000F675C" w:rsidRPr="006B4F88">
        <w:rPr>
          <w:rFonts w:ascii="Times New Roman" w:hAnsi="Times New Roman" w:cs="Times New Roman"/>
          <w:sz w:val="28"/>
          <w:szCs w:val="28"/>
        </w:rPr>
        <w:t>му постановлению</w:t>
      </w:r>
      <w:r w:rsidRPr="006B4F88">
        <w:rPr>
          <w:rFonts w:ascii="Times New Roman" w:hAnsi="Times New Roman" w:cs="Times New Roman"/>
          <w:sz w:val="28"/>
          <w:szCs w:val="28"/>
        </w:rPr>
        <w:t>.</w:t>
      </w:r>
    </w:p>
    <w:p w:rsidR="008B41D7" w:rsidRPr="00F03112" w:rsidRDefault="008B41D7" w:rsidP="005062B3">
      <w:pPr>
        <w:autoSpaceDE w:val="0"/>
        <w:autoSpaceDN w:val="0"/>
        <w:adjustRightInd w:val="0"/>
        <w:spacing w:after="0" w:line="240" w:lineRule="auto"/>
        <w:ind w:firstLine="539"/>
        <w:jc w:val="both"/>
        <w:rPr>
          <w:rFonts w:ascii="Times New Roman" w:hAnsi="Times New Roman" w:cs="Times New Roman"/>
          <w:sz w:val="28"/>
          <w:szCs w:val="28"/>
        </w:rPr>
      </w:pPr>
      <w:r w:rsidRPr="00F03112">
        <w:rPr>
          <w:rFonts w:ascii="Times New Roman" w:hAnsi="Times New Roman" w:cs="Times New Roman"/>
          <w:sz w:val="28"/>
          <w:szCs w:val="28"/>
        </w:rPr>
        <w:t>В рамках муниципальной программы реализу</w:t>
      </w:r>
      <w:r w:rsidR="005062B3" w:rsidRPr="00F03112">
        <w:rPr>
          <w:rFonts w:ascii="Times New Roman" w:hAnsi="Times New Roman" w:cs="Times New Roman"/>
          <w:sz w:val="28"/>
          <w:szCs w:val="28"/>
        </w:rPr>
        <w:t>ю</w:t>
      </w:r>
      <w:r w:rsidRPr="00F03112">
        <w:rPr>
          <w:rFonts w:ascii="Times New Roman" w:hAnsi="Times New Roman" w:cs="Times New Roman"/>
          <w:sz w:val="28"/>
          <w:szCs w:val="28"/>
        </w:rPr>
        <w:t>тся мероприятия региональн</w:t>
      </w:r>
      <w:r w:rsidR="005062B3" w:rsidRPr="00F03112">
        <w:rPr>
          <w:rFonts w:ascii="Times New Roman" w:hAnsi="Times New Roman" w:cs="Times New Roman"/>
          <w:sz w:val="28"/>
          <w:szCs w:val="28"/>
        </w:rPr>
        <w:t>ого</w:t>
      </w:r>
      <w:r w:rsidRPr="00F03112">
        <w:rPr>
          <w:rFonts w:ascii="Times New Roman" w:hAnsi="Times New Roman" w:cs="Times New Roman"/>
          <w:sz w:val="28"/>
          <w:szCs w:val="28"/>
        </w:rPr>
        <w:t xml:space="preserve"> проект</w:t>
      </w:r>
      <w:r w:rsidR="005062B3" w:rsidRPr="00F03112">
        <w:rPr>
          <w:rFonts w:ascii="Times New Roman" w:hAnsi="Times New Roman" w:cs="Times New Roman"/>
          <w:sz w:val="28"/>
          <w:szCs w:val="28"/>
        </w:rPr>
        <w:t xml:space="preserve">а </w:t>
      </w:r>
      <w:r w:rsidR="00A661D0" w:rsidRPr="00F03112">
        <w:rPr>
          <w:rFonts w:ascii="Times New Roman" w:hAnsi="Times New Roman" w:cs="Times New Roman"/>
          <w:sz w:val="28"/>
          <w:szCs w:val="28"/>
        </w:rPr>
        <w:t>«</w:t>
      </w:r>
      <w:r w:rsidR="005062B3" w:rsidRPr="00F03112">
        <w:rPr>
          <w:rFonts w:ascii="Times New Roman" w:hAnsi="Times New Roman" w:cs="Times New Roman"/>
          <w:sz w:val="28"/>
          <w:szCs w:val="28"/>
        </w:rPr>
        <w:t>Обеспечение устойчивого сокращения непригодного для проживания жилищного фонда</w:t>
      </w:r>
      <w:r w:rsidR="00A661D0" w:rsidRPr="00F03112">
        <w:rPr>
          <w:rFonts w:ascii="Times New Roman" w:hAnsi="Times New Roman" w:cs="Times New Roman"/>
          <w:sz w:val="28"/>
          <w:szCs w:val="28"/>
        </w:rPr>
        <w:t>»</w:t>
      </w:r>
      <w:r w:rsidRPr="00F03112">
        <w:rPr>
          <w:rFonts w:ascii="Times New Roman" w:hAnsi="Times New Roman" w:cs="Times New Roman"/>
          <w:sz w:val="28"/>
          <w:szCs w:val="28"/>
        </w:rPr>
        <w:t xml:space="preserve">, направленные на достижение целей национального проекта </w:t>
      </w:r>
      <w:r w:rsidR="005062B3" w:rsidRPr="00F03112">
        <w:rPr>
          <w:rFonts w:ascii="Times New Roman" w:hAnsi="Times New Roman" w:cs="Times New Roman"/>
          <w:sz w:val="28"/>
          <w:szCs w:val="28"/>
        </w:rPr>
        <w:t>«Жилье и городская среда»</w:t>
      </w:r>
      <w:r w:rsidRPr="00F03112">
        <w:rPr>
          <w:rFonts w:ascii="Times New Roman" w:hAnsi="Times New Roman" w:cs="Times New Roman"/>
          <w:sz w:val="28"/>
          <w:szCs w:val="28"/>
        </w:rPr>
        <w:t>.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8B41D7" w:rsidRPr="00F03112" w:rsidRDefault="008B41D7" w:rsidP="005062B3">
      <w:pPr>
        <w:autoSpaceDE w:val="0"/>
        <w:autoSpaceDN w:val="0"/>
        <w:adjustRightInd w:val="0"/>
        <w:spacing w:after="0" w:line="240" w:lineRule="auto"/>
        <w:ind w:firstLine="539"/>
        <w:jc w:val="both"/>
        <w:rPr>
          <w:rFonts w:ascii="Times New Roman" w:hAnsi="Times New Roman" w:cs="Times New Roman"/>
          <w:sz w:val="28"/>
          <w:szCs w:val="28"/>
        </w:rPr>
      </w:pPr>
      <w:r w:rsidRPr="00F03112">
        <w:rPr>
          <w:rFonts w:ascii="Times New Roman" w:hAnsi="Times New Roman" w:cs="Times New Roman"/>
          <w:sz w:val="28"/>
          <w:szCs w:val="28"/>
        </w:rPr>
        <w:t>Муниципальной программой предусмотрены мероприятия с применением бережливого производства.</w:t>
      </w:r>
    </w:p>
    <w:p w:rsidR="008B41D7" w:rsidRPr="00F03112" w:rsidRDefault="008B41D7" w:rsidP="005062B3">
      <w:pPr>
        <w:autoSpaceDE w:val="0"/>
        <w:autoSpaceDN w:val="0"/>
        <w:adjustRightInd w:val="0"/>
        <w:spacing w:after="0" w:line="240" w:lineRule="auto"/>
        <w:ind w:firstLine="539"/>
        <w:jc w:val="both"/>
        <w:rPr>
          <w:rFonts w:ascii="Times New Roman" w:hAnsi="Times New Roman" w:cs="Times New Roman"/>
          <w:sz w:val="28"/>
          <w:szCs w:val="28"/>
        </w:rPr>
      </w:pPr>
      <w:r w:rsidRPr="00F03112">
        <w:rPr>
          <w:rFonts w:ascii="Times New Roman" w:hAnsi="Times New Roman" w:cs="Times New Roman"/>
          <w:sz w:val="28"/>
          <w:szCs w:val="28"/>
        </w:rP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8B41D7" w:rsidRPr="005062B3" w:rsidRDefault="008B41D7" w:rsidP="005062B3">
      <w:pPr>
        <w:autoSpaceDE w:val="0"/>
        <w:autoSpaceDN w:val="0"/>
        <w:adjustRightInd w:val="0"/>
        <w:spacing w:after="0" w:line="240" w:lineRule="auto"/>
        <w:ind w:firstLine="539"/>
        <w:jc w:val="both"/>
        <w:rPr>
          <w:rFonts w:ascii="Times New Roman" w:hAnsi="Times New Roman" w:cs="Times New Roman"/>
          <w:sz w:val="28"/>
          <w:szCs w:val="28"/>
        </w:rPr>
      </w:pPr>
      <w:r w:rsidRPr="00F03112">
        <w:rPr>
          <w:rFonts w:ascii="Times New Roman" w:hAnsi="Times New Roman" w:cs="Times New Roman"/>
          <w:sz w:val="28"/>
          <w:szCs w:val="28"/>
        </w:rPr>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8B41D7" w:rsidRPr="00094428" w:rsidRDefault="008B41D7" w:rsidP="00094428">
      <w:pPr>
        <w:pStyle w:val="ConsPlusNormal"/>
        <w:jc w:val="both"/>
        <w:outlineLvl w:val="2"/>
        <w:rPr>
          <w:rFonts w:ascii="Times New Roman" w:hAnsi="Times New Roman" w:cs="Times New Roman"/>
          <w:sz w:val="28"/>
          <w:szCs w:val="28"/>
        </w:rPr>
      </w:pPr>
    </w:p>
    <w:p w:rsidR="000604A0" w:rsidRDefault="000604A0" w:rsidP="00094428">
      <w:pPr>
        <w:pStyle w:val="ConsPlusNormal"/>
        <w:jc w:val="both"/>
        <w:outlineLvl w:val="2"/>
        <w:rPr>
          <w:rFonts w:ascii="Times New Roman" w:hAnsi="Times New Roman" w:cs="Times New Roman"/>
          <w:sz w:val="28"/>
          <w:szCs w:val="28"/>
        </w:rPr>
        <w:sectPr w:rsidR="000604A0" w:rsidSect="000604A0">
          <w:pgSz w:w="11906" w:h="16838"/>
          <w:pgMar w:top="567" w:right="850" w:bottom="1560" w:left="1418" w:header="708" w:footer="708" w:gutter="0"/>
          <w:cols w:space="708"/>
          <w:docGrid w:linePitch="360"/>
        </w:sectPr>
      </w:pPr>
    </w:p>
    <w:p w:rsidR="00094428" w:rsidRPr="00094428" w:rsidRDefault="00094428" w:rsidP="00094428">
      <w:pPr>
        <w:pStyle w:val="ConsPlusNormal"/>
        <w:jc w:val="both"/>
        <w:outlineLvl w:val="2"/>
        <w:rPr>
          <w:rFonts w:ascii="Times New Roman" w:hAnsi="Times New Roman" w:cs="Times New Roman"/>
          <w:sz w:val="28"/>
          <w:szCs w:val="28"/>
        </w:rPr>
      </w:pPr>
    </w:p>
    <w:p w:rsidR="00094428" w:rsidRPr="00094428" w:rsidRDefault="00094428" w:rsidP="000604A0">
      <w:pPr>
        <w:pStyle w:val="ConsPlusNormal"/>
        <w:jc w:val="right"/>
        <w:outlineLvl w:val="2"/>
        <w:rPr>
          <w:rFonts w:ascii="Times New Roman" w:hAnsi="Times New Roman" w:cs="Times New Roman"/>
          <w:sz w:val="28"/>
          <w:szCs w:val="28"/>
        </w:rPr>
      </w:pPr>
      <w:r w:rsidRPr="00094428">
        <w:rPr>
          <w:rFonts w:ascii="Times New Roman" w:hAnsi="Times New Roman" w:cs="Times New Roman"/>
          <w:sz w:val="28"/>
          <w:szCs w:val="28"/>
        </w:rPr>
        <w:t>Таблица 1</w:t>
      </w:r>
    </w:p>
    <w:p w:rsidR="00094428" w:rsidRPr="00094428" w:rsidRDefault="00094428" w:rsidP="00094428">
      <w:pPr>
        <w:pStyle w:val="ConsPlusNormal"/>
        <w:jc w:val="both"/>
        <w:outlineLvl w:val="2"/>
        <w:rPr>
          <w:rFonts w:ascii="Times New Roman" w:hAnsi="Times New Roman" w:cs="Times New Roman"/>
          <w:sz w:val="28"/>
          <w:szCs w:val="28"/>
        </w:rPr>
      </w:pPr>
    </w:p>
    <w:p w:rsidR="00094428" w:rsidRPr="00094428" w:rsidRDefault="00094428" w:rsidP="000604A0">
      <w:pPr>
        <w:pStyle w:val="ConsPlusNormal"/>
        <w:jc w:val="center"/>
        <w:outlineLvl w:val="2"/>
        <w:rPr>
          <w:rFonts w:ascii="Times New Roman" w:hAnsi="Times New Roman" w:cs="Times New Roman"/>
          <w:sz w:val="28"/>
          <w:szCs w:val="28"/>
        </w:rPr>
      </w:pPr>
      <w:r w:rsidRPr="00094428">
        <w:rPr>
          <w:rFonts w:ascii="Times New Roman" w:hAnsi="Times New Roman" w:cs="Times New Roman"/>
          <w:sz w:val="28"/>
          <w:szCs w:val="28"/>
        </w:rPr>
        <w:t>Целевые показатели муниципальной программы</w:t>
      </w:r>
    </w:p>
    <w:p w:rsidR="00410317" w:rsidRDefault="00410317" w:rsidP="000604A0">
      <w:pPr>
        <w:pStyle w:val="ConsPlusNormal"/>
        <w:jc w:val="center"/>
        <w:outlineLvl w:val="2"/>
        <w:rPr>
          <w:rFonts w:ascii="Times New Roman" w:hAnsi="Times New Roman" w:cs="Times New Roman"/>
          <w:sz w:val="28"/>
          <w:szCs w:val="28"/>
        </w:rPr>
      </w:pPr>
    </w:p>
    <w:tbl>
      <w:tblPr>
        <w:tblW w:w="0" w:type="auto"/>
        <w:tblInd w:w="250" w:type="dxa"/>
        <w:tblLayout w:type="fixed"/>
        <w:tblLook w:val="04A0" w:firstRow="1" w:lastRow="0" w:firstColumn="1" w:lastColumn="0" w:noHBand="0" w:noVBand="1"/>
      </w:tblPr>
      <w:tblGrid>
        <w:gridCol w:w="992"/>
        <w:gridCol w:w="2410"/>
        <w:gridCol w:w="1276"/>
        <w:gridCol w:w="1134"/>
        <w:gridCol w:w="992"/>
        <w:gridCol w:w="851"/>
        <w:gridCol w:w="850"/>
        <w:gridCol w:w="992"/>
        <w:gridCol w:w="1134"/>
        <w:gridCol w:w="993"/>
        <w:gridCol w:w="1984"/>
      </w:tblGrid>
      <w:tr w:rsidR="0038429C" w:rsidRPr="00996390" w:rsidTr="00671546">
        <w:trPr>
          <w:trHeight w:val="229"/>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996390" w:rsidRDefault="007322BE" w:rsidP="00740468">
            <w:pPr>
              <w:spacing w:after="0" w:line="240" w:lineRule="auto"/>
              <w:jc w:val="center"/>
              <w:rPr>
                <w:rFonts w:ascii="Times New Roman" w:eastAsia="Times New Roman" w:hAnsi="Times New Roman" w:cs="Times New Roman"/>
                <w:color w:val="000000"/>
                <w:sz w:val="20"/>
                <w:szCs w:val="20"/>
              </w:rPr>
            </w:pPr>
            <w:r w:rsidRPr="006B4F88">
              <w:rPr>
                <w:rFonts w:ascii="Times New Roman" w:eastAsia="Times New Roman" w:hAnsi="Times New Roman" w:cs="Times New Roman"/>
                <w:color w:val="000000"/>
                <w:sz w:val="20"/>
                <w:szCs w:val="20"/>
              </w:rPr>
              <w:t>№</w:t>
            </w:r>
            <w:r w:rsidR="00671546" w:rsidRPr="006B4F88">
              <w:rPr>
                <w:rFonts w:ascii="Times New Roman" w:eastAsia="Times New Roman" w:hAnsi="Times New Roman" w:cs="Times New Roman"/>
                <w:color w:val="000000"/>
                <w:sz w:val="20"/>
                <w:szCs w:val="20"/>
              </w:rPr>
              <w:t xml:space="preserve"> </w:t>
            </w:r>
            <w:r w:rsidR="00740468" w:rsidRPr="006B4F88">
              <w:rPr>
                <w:rFonts w:ascii="Times New Roman" w:eastAsia="Times New Roman" w:hAnsi="Times New Roman" w:cs="Times New Roman"/>
                <w:color w:val="000000"/>
                <w:sz w:val="20"/>
                <w:szCs w:val="20"/>
              </w:rPr>
              <w:t>показателя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996390" w:rsidRDefault="000604A0"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Наименование целевых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996390" w:rsidRDefault="000604A0"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Базовый показатель на начало реализации муниципальной программы</w:t>
            </w:r>
          </w:p>
        </w:tc>
        <w:tc>
          <w:tcPr>
            <w:tcW w:w="6946" w:type="dxa"/>
            <w:gridSpan w:val="7"/>
            <w:tcBorders>
              <w:top w:val="single" w:sz="4" w:space="0" w:color="auto"/>
              <w:left w:val="nil"/>
              <w:bottom w:val="single" w:sz="4" w:space="0" w:color="auto"/>
              <w:right w:val="single" w:sz="4" w:space="0" w:color="000000"/>
            </w:tcBorders>
            <w:shd w:val="clear" w:color="auto" w:fill="auto"/>
            <w:vAlign w:val="center"/>
            <w:hideMark/>
          </w:tcPr>
          <w:p w:rsidR="000604A0" w:rsidRPr="00996390" w:rsidRDefault="000604A0"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Значения показателя по годам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996390" w:rsidRDefault="000604A0"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Целевое значение показателя на дату окончания реализации муниципальной программы</w:t>
            </w:r>
          </w:p>
        </w:tc>
      </w:tr>
      <w:tr w:rsidR="00F442DB" w:rsidRPr="00996390" w:rsidTr="00671546">
        <w:trPr>
          <w:trHeight w:val="29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F442DB" w:rsidRPr="00996390" w:rsidRDefault="00F442DB" w:rsidP="000604A0">
            <w:pPr>
              <w:spacing w:after="0" w:line="240" w:lineRule="auto"/>
              <w:rPr>
                <w:rFonts w:ascii="Times New Roman" w:eastAsia="Times New Roman" w:hAnsi="Times New Roman" w:cs="Times New Roman"/>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442DB" w:rsidRPr="00996390" w:rsidRDefault="00F442DB" w:rsidP="000604A0">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2DB" w:rsidRPr="00996390" w:rsidRDefault="00F442DB" w:rsidP="000604A0">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2019 год</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2020 год</w:t>
            </w:r>
          </w:p>
        </w:tc>
        <w:tc>
          <w:tcPr>
            <w:tcW w:w="851"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2021 год</w:t>
            </w:r>
          </w:p>
        </w:tc>
        <w:tc>
          <w:tcPr>
            <w:tcW w:w="850"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2022 год</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2023 год</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2024 год</w:t>
            </w:r>
          </w:p>
        </w:tc>
        <w:tc>
          <w:tcPr>
            <w:tcW w:w="993"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2025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42DB" w:rsidRPr="00996390" w:rsidRDefault="00F442DB" w:rsidP="000604A0">
            <w:pPr>
              <w:spacing w:after="0" w:line="240" w:lineRule="auto"/>
              <w:rPr>
                <w:rFonts w:ascii="Times New Roman" w:eastAsia="Times New Roman" w:hAnsi="Times New Roman" w:cs="Times New Roman"/>
                <w:color w:val="000000"/>
                <w:sz w:val="20"/>
                <w:szCs w:val="20"/>
              </w:rPr>
            </w:pPr>
          </w:p>
        </w:tc>
      </w:tr>
      <w:tr w:rsidR="00F442DB" w:rsidRPr="00996390" w:rsidTr="00671546">
        <w:trPr>
          <w:trHeight w:val="29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1</w:t>
            </w:r>
          </w:p>
        </w:tc>
        <w:tc>
          <w:tcPr>
            <w:tcW w:w="2410"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2</w:t>
            </w:r>
          </w:p>
        </w:tc>
        <w:tc>
          <w:tcPr>
            <w:tcW w:w="1276" w:type="dxa"/>
            <w:tcBorders>
              <w:top w:val="nil"/>
              <w:left w:val="nil"/>
              <w:bottom w:val="nil"/>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w:t>
            </w:r>
          </w:p>
        </w:tc>
        <w:tc>
          <w:tcPr>
            <w:tcW w:w="1134" w:type="dxa"/>
            <w:tcBorders>
              <w:top w:val="nil"/>
              <w:left w:val="nil"/>
              <w:bottom w:val="nil"/>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9</w:t>
            </w:r>
          </w:p>
        </w:tc>
        <w:tc>
          <w:tcPr>
            <w:tcW w:w="993"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F442DB">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1</w:t>
            </w:r>
          </w:p>
        </w:tc>
      </w:tr>
      <w:tr w:rsidR="00F442DB" w:rsidRPr="00996390" w:rsidTr="00671546">
        <w:trPr>
          <w:trHeight w:val="74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1</w:t>
            </w:r>
            <w:r w:rsidR="006F7BE1">
              <w:rPr>
                <w:rFonts w:ascii="Times New Roman" w:eastAsia="Times New Roman" w:hAnsi="Times New Roman" w:cs="Times New Roman"/>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F442DB" w:rsidRPr="00356EE4" w:rsidRDefault="00F442DB" w:rsidP="00356EE4">
            <w:pPr>
              <w:spacing w:after="0" w:line="240" w:lineRule="auto"/>
              <w:jc w:val="both"/>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Количество сем</w:t>
            </w:r>
            <w:r>
              <w:rPr>
                <w:rFonts w:ascii="Times New Roman" w:eastAsia="Times New Roman" w:hAnsi="Times New Roman" w:cs="Times New Roman"/>
                <w:color w:val="000000"/>
                <w:sz w:val="20"/>
                <w:szCs w:val="20"/>
              </w:rPr>
              <w:t>ей, улучшивших жилищные условия</w:t>
            </w:r>
            <w:r w:rsidRPr="00356EE4">
              <w:rPr>
                <w:rFonts w:ascii="Times New Roman" w:eastAsia="Times New Roman" w:hAnsi="Times New Roman" w:cs="Times New Roman"/>
                <w:color w:val="000000"/>
                <w:sz w:val="20"/>
                <w:szCs w:val="20"/>
              </w:rPr>
              <w:t xml:space="preserve"> (</w:t>
            </w:r>
            <w:r w:rsidRPr="00996390">
              <w:rPr>
                <w:rFonts w:ascii="Times New Roman" w:eastAsia="Times New Roman" w:hAnsi="Times New Roman" w:cs="Times New Roman"/>
                <w:color w:val="000000"/>
                <w:sz w:val="20"/>
                <w:szCs w:val="20"/>
              </w:rPr>
              <w:t>семей</w:t>
            </w:r>
            <w:r w:rsidRPr="00356EE4">
              <w:rPr>
                <w:rFonts w:ascii="Times New Roman" w:eastAsia="Times New Roman" w:hAnsi="Times New Roman" w:cs="Times New Roman"/>
                <w:color w:val="000000"/>
                <w:sz w:val="20"/>
                <w:szCs w:val="20"/>
              </w:rPr>
              <w:t xml:space="preserve">) * &lt;1&gt;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1546" w:rsidRPr="00671546" w:rsidRDefault="00671546" w:rsidP="000604A0">
            <w:pPr>
              <w:spacing w:after="0" w:line="240" w:lineRule="auto"/>
              <w:jc w:val="center"/>
              <w:rPr>
                <w:rFonts w:ascii="Times New Roman" w:eastAsia="Times New Roman" w:hAnsi="Times New Roman" w:cs="Times New Roman"/>
                <w:color w:val="000000"/>
                <w:sz w:val="20"/>
                <w:szCs w:val="20"/>
              </w:rPr>
            </w:pPr>
            <w:r w:rsidRPr="00671546">
              <w:rPr>
                <w:rFonts w:ascii="Times New Roman" w:eastAsia="Times New Roman" w:hAnsi="Times New Roman" w:cs="Times New Roman"/>
                <w:color w:val="000000"/>
                <w:sz w:val="20"/>
                <w:szCs w:val="20"/>
              </w:rPr>
              <w:t>2623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2823</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3023</w:t>
            </w:r>
          </w:p>
        </w:tc>
        <w:tc>
          <w:tcPr>
            <w:tcW w:w="851"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3023</w:t>
            </w:r>
          </w:p>
        </w:tc>
        <w:tc>
          <w:tcPr>
            <w:tcW w:w="850"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3023</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3023</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3023</w:t>
            </w:r>
          </w:p>
        </w:tc>
        <w:tc>
          <w:tcPr>
            <w:tcW w:w="993"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3023</w:t>
            </w:r>
          </w:p>
        </w:tc>
        <w:tc>
          <w:tcPr>
            <w:tcW w:w="198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3023</w:t>
            </w:r>
          </w:p>
        </w:tc>
      </w:tr>
      <w:tr w:rsidR="00F442DB" w:rsidRPr="00996390" w:rsidTr="00671546">
        <w:trPr>
          <w:trHeight w:val="174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2</w:t>
            </w:r>
            <w:r w:rsidR="006F7BE1">
              <w:rPr>
                <w:rFonts w:ascii="Times New Roman" w:eastAsia="Times New Roman" w:hAnsi="Times New Roman" w:cs="Times New Roman"/>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F442DB" w:rsidRPr="00356EE4" w:rsidRDefault="00F442DB" w:rsidP="000604A0">
            <w:pPr>
              <w:spacing w:after="0" w:line="240" w:lineRule="auto"/>
              <w:jc w:val="both"/>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Доля многодетных семей, улучшивших жилищные условия, в общей численности семей, состоящих на учете в качестве</w:t>
            </w:r>
            <w:r>
              <w:rPr>
                <w:rFonts w:ascii="Times New Roman" w:eastAsia="Times New Roman" w:hAnsi="Times New Roman" w:cs="Times New Roman"/>
                <w:color w:val="000000"/>
                <w:sz w:val="20"/>
                <w:szCs w:val="20"/>
              </w:rPr>
              <w:t xml:space="preserve"> нуждающихся в жилых помещениях</w:t>
            </w:r>
            <w:r w:rsidRPr="00996390">
              <w:rPr>
                <w:rFonts w:ascii="Times New Roman" w:eastAsia="Times New Roman" w:hAnsi="Times New Roman" w:cs="Times New Roman"/>
                <w:color w:val="000000"/>
                <w:sz w:val="20"/>
                <w:szCs w:val="20"/>
              </w:rPr>
              <w:t xml:space="preserve"> </w:t>
            </w:r>
            <w:r w:rsidRPr="00356EE4">
              <w:rPr>
                <w:rFonts w:ascii="Times New Roman" w:eastAsia="Times New Roman" w:hAnsi="Times New Roman" w:cs="Times New Roman"/>
                <w:color w:val="000000"/>
                <w:sz w:val="20"/>
                <w:szCs w:val="20"/>
              </w:rPr>
              <w:t>(</w:t>
            </w:r>
            <w:r w:rsidRPr="00996390">
              <w:rPr>
                <w:rFonts w:ascii="Times New Roman" w:eastAsia="Times New Roman" w:hAnsi="Times New Roman" w:cs="Times New Roman"/>
                <w:color w:val="000000"/>
                <w:sz w:val="20"/>
                <w:szCs w:val="20"/>
              </w:rPr>
              <w:t>%</w:t>
            </w:r>
            <w:r w:rsidRPr="00356EE4">
              <w:rPr>
                <w:rFonts w:ascii="Times New Roman" w:eastAsia="Times New Roman" w:hAnsi="Times New Roman" w:cs="Times New Roman"/>
                <w:color w:val="000000"/>
                <w:sz w:val="20"/>
                <w:szCs w:val="20"/>
              </w:rPr>
              <w:t>) &lt;2&gt;</w:t>
            </w:r>
          </w:p>
        </w:tc>
        <w:tc>
          <w:tcPr>
            <w:tcW w:w="1276" w:type="dxa"/>
            <w:tcBorders>
              <w:top w:val="nil"/>
              <w:left w:val="nil"/>
              <w:bottom w:val="single" w:sz="4" w:space="0" w:color="auto"/>
              <w:right w:val="single" w:sz="4" w:space="0" w:color="auto"/>
            </w:tcBorders>
            <w:shd w:val="clear" w:color="auto" w:fill="auto"/>
            <w:vAlign w:val="center"/>
            <w:hideMark/>
          </w:tcPr>
          <w:p w:rsidR="00671546" w:rsidRPr="00996390" w:rsidRDefault="00671546" w:rsidP="000604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42,4</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46</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49,6</w:t>
            </w:r>
          </w:p>
        </w:tc>
        <w:tc>
          <w:tcPr>
            <w:tcW w:w="851"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49,6</w:t>
            </w:r>
          </w:p>
        </w:tc>
        <w:tc>
          <w:tcPr>
            <w:tcW w:w="850"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49,6</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49,6</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49,6</w:t>
            </w:r>
          </w:p>
        </w:tc>
        <w:tc>
          <w:tcPr>
            <w:tcW w:w="993"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49,6</w:t>
            </w:r>
          </w:p>
        </w:tc>
        <w:tc>
          <w:tcPr>
            <w:tcW w:w="198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49,6</w:t>
            </w:r>
          </w:p>
        </w:tc>
      </w:tr>
      <w:tr w:rsidR="00F442DB" w:rsidRPr="00996390" w:rsidTr="00671546">
        <w:trPr>
          <w:trHeight w:val="174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w:t>
            </w:r>
            <w:r w:rsidR="006F7BE1">
              <w:rPr>
                <w:rFonts w:ascii="Times New Roman" w:eastAsia="Times New Roman" w:hAnsi="Times New Roman" w:cs="Times New Roman"/>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F442DB" w:rsidRPr="00356EE4" w:rsidRDefault="00F442DB" w:rsidP="000604A0">
            <w:pPr>
              <w:spacing w:after="0" w:line="240" w:lineRule="auto"/>
              <w:jc w:val="both"/>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Доля молодых семей, улучшивших жилищные условия, в общей численности семей, состоящих на учете в качестве</w:t>
            </w:r>
            <w:r>
              <w:rPr>
                <w:rFonts w:ascii="Times New Roman" w:eastAsia="Times New Roman" w:hAnsi="Times New Roman" w:cs="Times New Roman"/>
                <w:color w:val="000000"/>
                <w:sz w:val="20"/>
                <w:szCs w:val="20"/>
              </w:rPr>
              <w:t xml:space="preserve"> нуждающихся в жилых помещениях</w:t>
            </w:r>
            <w:r w:rsidRPr="00996390">
              <w:rPr>
                <w:rFonts w:ascii="Times New Roman" w:eastAsia="Times New Roman" w:hAnsi="Times New Roman" w:cs="Times New Roman"/>
                <w:color w:val="000000"/>
                <w:sz w:val="20"/>
                <w:szCs w:val="20"/>
              </w:rPr>
              <w:t xml:space="preserve"> </w:t>
            </w:r>
            <w:r w:rsidRPr="00356EE4">
              <w:rPr>
                <w:rFonts w:ascii="Times New Roman" w:eastAsia="Times New Roman" w:hAnsi="Times New Roman" w:cs="Times New Roman"/>
                <w:color w:val="000000"/>
                <w:sz w:val="20"/>
                <w:szCs w:val="20"/>
              </w:rPr>
              <w:t>(</w:t>
            </w:r>
            <w:r w:rsidRPr="00996390">
              <w:rPr>
                <w:rFonts w:ascii="Times New Roman" w:eastAsia="Times New Roman" w:hAnsi="Times New Roman" w:cs="Times New Roman"/>
                <w:color w:val="000000"/>
                <w:sz w:val="20"/>
                <w:szCs w:val="20"/>
              </w:rPr>
              <w:t>%</w:t>
            </w:r>
            <w:r w:rsidRPr="00356EE4">
              <w:rPr>
                <w:rFonts w:ascii="Times New Roman" w:eastAsia="Times New Roman" w:hAnsi="Times New Roman" w:cs="Times New Roman"/>
                <w:color w:val="000000"/>
                <w:sz w:val="20"/>
                <w:szCs w:val="20"/>
              </w:rPr>
              <w:t>) &lt;3&gt;</w:t>
            </w:r>
          </w:p>
        </w:tc>
        <w:tc>
          <w:tcPr>
            <w:tcW w:w="1276" w:type="dxa"/>
            <w:tcBorders>
              <w:top w:val="nil"/>
              <w:left w:val="nil"/>
              <w:bottom w:val="single" w:sz="4" w:space="0" w:color="auto"/>
              <w:right w:val="single" w:sz="4" w:space="0" w:color="auto"/>
            </w:tcBorders>
            <w:shd w:val="clear" w:color="auto" w:fill="auto"/>
            <w:vAlign w:val="center"/>
            <w:hideMark/>
          </w:tcPr>
          <w:p w:rsidR="00671546" w:rsidRPr="00996390" w:rsidRDefault="00671546" w:rsidP="000604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56,2</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62,5</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68,7</w:t>
            </w:r>
          </w:p>
        </w:tc>
        <w:tc>
          <w:tcPr>
            <w:tcW w:w="851"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68,7</w:t>
            </w:r>
          </w:p>
        </w:tc>
        <w:tc>
          <w:tcPr>
            <w:tcW w:w="850"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68,7</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68,7</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68,7</w:t>
            </w:r>
          </w:p>
        </w:tc>
        <w:tc>
          <w:tcPr>
            <w:tcW w:w="993"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68,7</w:t>
            </w:r>
          </w:p>
        </w:tc>
        <w:tc>
          <w:tcPr>
            <w:tcW w:w="198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68,7</w:t>
            </w:r>
          </w:p>
        </w:tc>
      </w:tr>
      <w:tr w:rsidR="00F442DB" w:rsidRPr="00996390" w:rsidTr="00671546">
        <w:trPr>
          <w:trHeight w:val="248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lastRenderedPageBreak/>
              <w:t>4</w:t>
            </w:r>
            <w:r w:rsidR="006F7BE1">
              <w:rPr>
                <w:rFonts w:ascii="Times New Roman" w:eastAsia="Times New Roman" w:hAnsi="Times New Roman" w:cs="Times New Roman"/>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F442DB" w:rsidRPr="00356EE4" w:rsidRDefault="00F442DB" w:rsidP="0038429C">
            <w:pPr>
              <w:spacing w:after="0" w:line="240" w:lineRule="auto"/>
              <w:jc w:val="both"/>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w:t>
            </w:r>
            <w:r>
              <w:rPr>
                <w:rFonts w:ascii="Times New Roman" w:eastAsia="Times New Roman" w:hAnsi="Times New Roman" w:cs="Times New Roman"/>
                <w:color w:val="000000"/>
                <w:sz w:val="20"/>
                <w:szCs w:val="20"/>
              </w:rPr>
              <w:t>х условий</w:t>
            </w:r>
            <w:r w:rsidRPr="00996390">
              <w:rPr>
                <w:rFonts w:ascii="Times New Roman" w:eastAsia="Times New Roman" w:hAnsi="Times New Roman" w:cs="Times New Roman"/>
                <w:color w:val="000000"/>
                <w:sz w:val="20"/>
                <w:szCs w:val="20"/>
              </w:rPr>
              <w:t xml:space="preserve"> </w:t>
            </w:r>
            <w:r w:rsidRPr="00356EE4">
              <w:rPr>
                <w:rFonts w:ascii="Times New Roman" w:eastAsia="Times New Roman" w:hAnsi="Times New Roman" w:cs="Times New Roman"/>
                <w:color w:val="000000"/>
                <w:sz w:val="20"/>
                <w:szCs w:val="20"/>
              </w:rPr>
              <w:t>(</w:t>
            </w:r>
            <w:r w:rsidRPr="00996390">
              <w:rPr>
                <w:rFonts w:ascii="Times New Roman" w:eastAsia="Times New Roman" w:hAnsi="Times New Roman" w:cs="Times New Roman"/>
                <w:color w:val="000000"/>
                <w:sz w:val="20"/>
                <w:szCs w:val="20"/>
              </w:rPr>
              <w:t>%</w:t>
            </w:r>
            <w:r w:rsidRPr="00356EE4">
              <w:rPr>
                <w:rFonts w:ascii="Times New Roman" w:eastAsia="Times New Roman" w:hAnsi="Times New Roman" w:cs="Times New Roman"/>
                <w:color w:val="000000"/>
                <w:sz w:val="20"/>
                <w:szCs w:val="20"/>
              </w:rPr>
              <w:t>) &lt;4&gt;</w:t>
            </w:r>
          </w:p>
        </w:tc>
        <w:tc>
          <w:tcPr>
            <w:tcW w:w="1276" w:type="dxa"/>
            <w:tcBorders>
              <w:top w:val="nil"/>
              <w:left w:val="nil"/>
              <w:bottom w:val="single" w:sz="4" w:space="0" w:color="auto"/>
              <w:right w:val="single" w:sz="4" w:space="0" w:color="auto"/>
            </w:tcBorders>
            <w:shd w:val="clear" w:color="auto" w:fill="auto"/>
            <w:vAlign w:val="center"/>
            <w:hideMark/>
          </w:tcPr>
          <w:p w:rsidR="00671546" w:rsidRPr="00996390" w:rsidRDefault="00671546" w:rsidP="000604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60,3</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67,2</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74,1</w:t>
            </w:r>
          </w:p>
        </w:tc>
        <w:tc>
          <w:tcPr>
            <w:tcW w:w="851"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74,1</w:t>
            </w:r>
          </w:p>
        </w:tc>
        <w:tc>
          <w:tcPr>
            <w:tcW w:w="850"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74,1</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74,1</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74,1</w:t>
            </w:r>
          </w:p>
        </w:tc>
        <w:tc>
          <w:tcPr>
            <w:tcW w:w="993"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74,1</w:t>
            </w:r>
          </w:p>
        </w:tc>
        <w:tc>
          <w:tcPr>
            <w:tcW w:w="198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74,1</w:t>
            </w:r>
          </w:p>
        </w:tc>
      </w:tr>
      <w:tr w:rsidR="00F442DB" w:rsidRPr="00996390" w:rsidTr="00671546">
        <w:trPr>
          <w:trHeight w:val="149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5</w:t>
            </w:r>
            <w:r w:rsidR="006F7BE1">
              <w:rPr>
                <w:rFonts w:ascii="Times New Roman" w:eastAsia="Times New Roman" w:hAnsi="Times New Roman" w:cs="Times New Roman"/>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F442DB" w:rsidRPr="00356EE4" w:rsidRDefault="00F442DB" w:rsidP="000604A0">
            <w:pPr>
              <w:spacing w:after="0" w:line="240" w:lineRule="auto"/>
              <w:jc w:val="both"/>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 xml:space="preserve">Доля семей, улучшивших свои жилищные условия, в общей численности семей, состоящих на учете в качестве </w:t>
            </w:r>
            <w:r>
              <w:rPr>
                <w:rFonts w:ascii="Times New Roman" w:eastAsia="Times New Roman" w:hAnsi="Times New Roman" w:cs="Times New Roman"/>
                <w:color w:val="000000"/>
                <w:sz w:val="20"/>
                <w:szCs w:val="20"/>
              </w:rPr>
              <w:t>нуждающихся в жилых помещениях</w:t>
            </w:r>
            <w:r w:rsidRPr="00356EE4">
              <w:rPr>
                <w:rFonts w:ascii="Times New Roman" w:eastAsia="Times New Roman" w:hAnsi="Times New Roman" w:cs="Times New Roman"/>
                <w:color w:val="000000"/>
                <w:sz w:val="20"/>
                <w:szCs w:val="20"/>
              </w:rPr>
              <w:t xml:space="preserve"> (</w:t>
            </w:r>
            <w:r w:rsidRPr="00996390">
              <w:rPr>
                <w:rFonts w:ascii="Times New Roman" w:eastAsia="Times New Roman" w:hAnsi="Times New Roman" w:cs="Times New Roman"/>
                <w:color w:val="000000"/>
                <w:sz w:val="20"/>
                <w:szCs w:val="20"/>
              </w:rPr>
              <w:t>%</w:t>
            </w:r>
            <w:r w:rsidRPr="00356EE4">
              <w:rPr>
                <w:rFonts w:ascii="Times New Roman" w:eastAsia="Times New Roman" w:hAnsi="Times New Roman" w:cs="Times New Roman"/>
                <w:color w:val="000000"/>
                <w:sz w:val="20"/>
                <w:szCs w:val="20"/>
              </w:rPr>
              <w:t>) &lt;5&gt;</w:t>
            </w:r>
          </w:p>
        </w:tc>
        <w:tc>
          <w:tcPr>
            <w:tcW w:w="1276" w:type="dxa"/>
            <w:tcBorders>
              <w:top w:val="nil"/>
              <w:left w:val="nil"/>
              <w:bottom w:val="single" w:sz="4" w:space="0" w:color="auto"/>
              <w:right w:val="single" w:sz="4" w:space="0" w:color="auto"/>
            </w:tcBorders>
            <w:shd w:val="clear" w:color="auto" w:fill="auto"/>
            <w:vAlign w:val="center"/>
            <w:hideMark/>
          </w:tcPr>
          <w:p w:rsidR="00671546" w:rsidRPr="00996390" w:rsidRDefault="00671546" w:rsidP="000604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76,1</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80,7</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85,3</w:t>
            </w:r>
          </w:p>
        </w:tc>
        <w:tc>
          <w:tcPr>
            <w:tcW w:w="851"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85,3</w:t>
            </w:r>
          </w:p>
        </w:tc>
        <w:tc>
          <w:tcPr>
            <w:tcW w:w="850"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85,3</w:t>
            </w:r>
          </w:p>
        </w:tc>
        <w:tc>
          <w:tcPr>
            <w:tcW w:w="992"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85,3</w:t>
            </w:r>
          </w:p>
        </w:tc>
        <w:tc>
          <w:tcPr>
            <w:tcW w:w="113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85,3</w:t>
            </w:r>
          </w:p>
        </w:tc>
        <w:tc>
          <w:tcPr>
            <w:tcW w:w="993"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85,3</w:t>
            </w:r>
          </w:p>
        </w:tc>
        <w:tc>
          <w:tcPr>
            <w:tcW w:w="1984" w:type="dxa"/>
            <w:tcBorders>
              <w:top w:val="nil"/>
              <w:left w:val="nil"/>
              <w:bottom w:val="single" w:sz="4" w:space="0" w:color="auto"/>
              <w:right w:val="single" w:sz="4" w:space="0" w:color="auto"/>
            </w:tcBorders>
            <w:shd w:val="clear" w:color="auto" w:fill="auto"/>
            <w:vAlign w:val="center"/>
            <w:hideMark/>
          </w:tcPr>
          <w:p w:rsidR="00F442DB" w:rsidRPr="00996390" w:rsidRDefault="00F442DB"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85,3</w:t>
            </w:r>
          </w:p>
        </w:tc>
      </w:tr>
      <w:tr w:rsidR="006F7BE1" w:rsidRPr="00996390" w:rsidTr="00671546">
        <w:trPr>
          <w:trHeight w:val="1244"/>
        </w:trPr>
        <w:tc>
          <w:tcPr>
            <w:tcW w:w="992" w:type="dxa"/>
            <w:tcBorders>
              <w:top w:val="nil"/>
              <w:left w:val="single" w:sz="4" w:space="0" w:color="auto"/>
              <w:bottom w:val="single" w:sz="4" w:space="0" w:color="auto"/>
              <w:right w:val="single" w:sz="4" w:space="0" w:color="auto"/>
            </w:tcBorders>
            <w:shd w:val="clear" w:color="auto" w:fill="auto"/>
            <w:vAlign w:val="center"/>
          </w:tcPr>
          <w:p w:rsidR="006F7BE1" w:rsidRPr="00996390" w:rsidRDefault="006F7BE1" w:rsidP="001753D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410" w:type="dxa"/>
            <w:tcBorders>
              <w:top w:val="nil"/>
              <w:left w:val="nil"/>
              <w:bottom w:val="single" w:sz="4" w:space="0" w:color="auto"/>
              <w:right w:val="single" w:sz="4" w:space="0" w:color="auto"/>
            </w:tcBorders>
            <w:shd w:val="clear" w:color="auto" w:fill="auto"/>
            <w:vAlign w:val="center"/>
          </w:tcPr>
          <w:p w:rsidR="006F7BE1" w:rsidRPr="00996390" w:rsidRDefault="006F7BE1" w:rsidP="006F7BE1">
            <w:pPr>
              <w:spacing w:after="0" w:line="240" w:lineRule="auto"/>
              <w:jc w:val="both"/>
              <w:rPr>
                <w:rFonts w:ascii="Times New Roman" w:eastAsia="Times New Roman" w:hAnsi="Times New Roman" w:cs="Times New Roman"/>
                <w:color w:val="000000"/>
                <w:sz w:val="20"/>
                <w:szCs w:val="20"/>
              </w:rPr>
            </w:pPr>
            <w:r w:rsidRPr="006F7BE1">
              <w:rPr>
                <w:rFonts w:ascii="Times New Roman" w:eastAsia="Times New Roman" w:hAnsi="Times New Roman" w:cs="Times New Roman"/>
                <w:color w:val="000000"/>
                <w:sz w:val="20"/>
                <w:szCs w:val="20"/>
              </w:rPr>
              <w:t xml:space="preserve">Количество </w:t>
            </w:r>
            <w:r>
              <w:rPr>
                <w:rFonts w:ascii="Times New Roman" w:eastAsia="Times New Roman" w:hAnsi="Times New Roman" w:cs="Times New Roman"/>
                <w:color w:val="000000"/>
                <w:sz w:val="20"/>
                <w:szCs w:val="20"/>
              </w:rPr>
              <w:t>квадратных метров расселенного аварийного</w:t>
            </w:r>
            <w:r w:rsidRPr="006F7BE1">
              <w:rPr>
                <w:rFonts w:ascii="Times New Roman" w:eastAsia="Times New Roman" w:hAnsi="Times New Roman" w:cs="Times New Roman"/>
                <w:color w:val="000000"/>
                <w:sz w:val="20"/>
                <w:szCs w:val="20"/>
              </w:rPr>
              <w:t xml:space="preserve"> жилищного </w:t>
            </w:r>
            <w:r>
              <w:rPr>
                <w:rFonts w:ascii="Times New Roman" w:eastAsia="Times New Roman" w:hAnsi="Times New Roman" w:cs="Times New Roman"/>
                <w:color w:val="000000"/>
                <w:sz w:val="20"/>
                <w:szCs w:val="20"/>
              </w:rPr>
              <w:t>фонда</w:t>
            </w:r>
            <w:r w:rsidRPr="006F7BE1">
              <w:rPr>
                <w:rFonts w:ascii="Times New Roman" w:eastAsia="Times New Roman" w:hAnsi="Times New Roman" w:cs="Times New Roman"/>
                <w:color w:val="000000"/>
                <w:sz w:val="20"/>
                <w:szCs w:val="20"/>
              </w:rPr>
              <w:t xml:space="preserve"> (</w:t>
            </w:r>
            <w:proofErr w:type="spellStart"/>
            <w:r w:rsidRPr="006F7BE1">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z w:val="20"/>
                <w:szCs w:val="20"/>
              </w:rPr>
              <w:t>в</w:t>
            </w:r>
            <w:proofErr w:type="gramStart"/>
            <w:r>
              <w:rPr>
                <w:rFonts w:ascii="Times New Roman" w:eastAsia="Times New Roman" w:hAnsi="Times New Roman" w:cs="Times New Roman"/>
                <w:color w:val="000000"/>
                <w:sz w:val="20"/>
                <w:szCs w:val="20"/>
              </w:rPr>
              <w:t>.м</w:t>
            </w:r>
            <w:proofErr w:type="spellEnd"/>
            <w:proofErr w:type="gramEnd"/>
            <w:r w:rsidRPr="006F7BE1">
              <w:rPr>
                <w:rFonts w:ascii="Times New Roman" w:eastAsia="Times New Roman" w:hAnsi="Times New Roman" w:cs="Times New Roman"/>
                <w:color w:val="000000"/>
                <w:sz w:val="20"/>
                <w:szCs w:val="20"/>
              </w:rPr>
              <w:t>) &lt;</w:t>
            </w:r>
            <w:r>
              <w:rPr>
                <w:rFonts w:ascii="Times New Roman" w:eastAsia="Times New Roman" w:hAnsi="Times New Roman" w:cs="Times New Roman"/>
                <w:color w:val="000000"/>
                <w:sz w:val="20"/>
                <w:szCs w:val="20"/>
              </w:rPr>
              <w:t>6</w:t>
            </w:r>
            <w:r w:rsidRPr="006F7BE1">
              <w:rPr>
                <w:rFonts w:ascii="Times New Roman" w:eastAsia="Times New Roman" w:hAnsi="Times New Roman" w:cs="Times New Roman"/>
                <w:color w:val="000000"/>
                <w:sz w:val="20"/>
                <w:szCs w:val="20"/>
              </w:rPr>
              <w:t>&gt;</w:t>
            </w:r>
          </w:p>
        </w:tc>
        <w:tc>
          <w:tcPr>
            <w:tcW w:w="1276" w:type="dxa"/>
            <w:tcBorders>
              <w:top w:val="nil"/>
              <w:left w:val="nil"/>
              <w:bottom w:val="single" w:sz="4" w:space="0" w:color="auto"/>
              <w:right w:val="single" w:sz="4" w:space="0" w:color="auto"/>
            </w:tcBorders>
            <w:shd w:val="clear" w:color="auto" w:fill="auto"/>
            <w:vAlign w:val="center"/>
          </w:tcPr>
          <w:p w:rsidR="006F7BE1" w:rsidRPr="00571C36" w:rsidRDefault="00225339" w:rsidP="001753D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8984</w:t>
            </w:r>
          </w:p>
        </w:tc>
        <w:tc>
          <w:tcPr>
            <w:tcW w:w="1134" w:type="dxa"/>
            <w:tcBorders>
              <w:top w:val="nil"/>
              <w:left w:val="nil"/>
              <w:bottom w:val="single" w:sz="4" w:space="0" w:color="auto"/>
              <w:right w:val="single" w:sz="4" w:space="0" w:color="auto"/>
            </w:tcBorders>
            <w:shd w:val="clear" w:color="auto" w:fill="auto"/>
            <w:vAlign w:val="center"/>
          </w:tcPr>
          <w:p w:rsidR="006F7BE1" w:rsidRPr="00996390" w:rsidRDefault="006F7BE1" w:rsidP="001753D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7132</w:t>
            </w:r>
          </w:p>
        </w:tc>
        <w:tc>
          <w:tcPr>
            <w:tcW w:w="992" w:type="dxa"/>
            <w:tcBorders>
              <w:top w:val="nil"/>
              <w:left w:val="nil"/>
              <w:bottom w:val="single" w:sz="4" w:space="0" w:color="auto"/>
              <w:right w:val="single" w:sz="4" w:space="0" w:color="auto"/>
            </w:tcBorders>
            <w:shd w:val="clear" w:color="auto" w:fill="auto"/>
            <w:vAlign w:val="center"/>
          </w:tcPr>
          <w:p w:rsidR="006F7BE1" w:rsidRPr="00996390" w:rsidRDefault="006F7BE1" w:rsidP="001753D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7000</w:t>
            </w:r>
          </w:p>
        </w:tc>
        <w:tc>
          <w:tcPr>
            <w:tcW w:w="851" w:type="dxa"/>
            <w:tcBorders>
              <w:top w:val="nil"/>
              <w:left w:val="nil"/>
              <w:bottom w:val="single" w:sz="4" w:space="0" w:color="auto"/>
              <w:right w:val="single" w:sz="4" w:space="0" w:color="auto"/>
            </w:tcBorders>
            <w:shd w:val="clear" w:color="auto" w:fill="auto"/>
            <w:vAlign w:val="center"/>
          </w:tcPr>
          <w:p w:rsidR="006F7BE1" w:rsidRPr="006F7BE1" w:rsidRDefault="006F7BE1" w:rsidP="001753D9">
            <w:pPr>
              <w:spacing w:after="0" w:line="240" w:lineRule="auto"/>
              <w:jc w:val="center"/>
              <w:rPr>
                <w:rFonts w:ascii="Times New Roman" w:eastAsia="Times New Roman" w:hAnsi="Times New Roman" w:cs="Times New Roman"/>
                <w:color w:val="000000"/>
                <w:sz w:val="20"/>
                <w:szCs w:val="20"/>
              </w:rPr>
            </w:pPr>
            <w:r w:rsidRPr="006F7BE1">
              <w:rPr>
                <w:rFonts w:ascii="Times New Roman" w:eastAsia="Times New Roman" w:hAnsi="Times New Roman" w:cs="Times New Roman"/>
                <w:color w:val="000000"/>
                <w:sz w:val="20"/>
                <w:szCs w:val="20"/>
              </w:rPr>
              <w:t>7000</w:t>
            </w:r>
          </w:p>
        </w:tc>
        <w:tc>
          <w:tcPr>
            <w:tcW w:w="850" w:type="dxa"/>
            <w:tcBorders>
              <w:top w:val="nil"/>
              <w:left w:val="nil"/>
              <w:bottom w:val="single" w:sz="4" w:space="0" w:color="auto"/>
              <w:right w:val="single" w:sz="4" w:space="0" w:color="auto"/>
            </w:tcBorders>
            <w:shd w:val="clear" w:color="auto" w:fill="auto"/>
            <w:vAlign w:val="center"/>
          </w:tcPr>
          <w:p w:rsidR="006F7BE1" w:rsidRPr="006F7BE1" w:rsidRDefault="006F7BE1" w:rsidP="001753D9">
            <w:pPr>
              <w:spacing w:after="0" w:line="240" w:lineRule="auto"/>
              <w:jc w:val="center"/>
              <w:rPr>
                <w:rFonts w:ascii="Times New Roman" w:eastAsia="Times New Roman" w:hAnsi="Times New Roman" w:cs="Times New Roman"/>
                <w:color w:val="000000"/>
                <w:sz w:val="20"/>
                <w:szCs w:val="20"/>
              </w:rPr>
            </w:pPr>
            <w:r w:rsidRPr="006F7BE1">
              <w:rPr>
                <w:rFonts w:ascii="Times New Roman" w:eastAsia="Times New Roman" w:hAnsi="Times New Roman" w:cs="Times New Roman"/>
                <w:color w:val="000000"/>
                <w:sz w:val="20"/>
                <w:szCs w:val="20"/>
              </w:rPr>
              <w:t>7000</w:t>
            </w:r>
          </w:p>
        </w:tc>
        <w:tc>
          <w:tcPr>
            <w:tcW w:w="992" w:type="dxa"/>
            <w:tcBorders>
              <w:top w:val="nil"/>
              <w:left w:val="nil"/>
              <w:bottom w:val="single" w:sz="4" w:space="0" w:color="auto"/>
              <w:right w:val="single" w:sz="4" w:space="0" w:color="auto"/>
            </w:tcBorders>
            <w:shd w:val="clear" w:color="auto" w:fill="auto"/>
            <w:vAlign w:val="center"/>
          </w:tcPr>
          <w:p w:rsidR="006F7BE1" w:rsidRPr="006F7BE1" w:rsidRDefault="006F7BE1" w:rsidP="001753D9">
            <w:pPr>
              <w:spacing w:after="0" w:line="240" w:lineRule="auto"/>
              <w:jc w:val="center"/>
              <w:rPr>
                <w:rFonts w:ascii="Times New Roman" w:eastAsia="Times New Roman" w:hAnsi="Times New Roman" w:cs="Times New Roman"/>
                <w:color w:val="000000"/>
                <w:sz w:val="20"/>
                <w:szCs w:val="20"/>
              </w:rPr>
            </w:pPr>
            <w:r w:rsidRPr="006F7BE1">
              <w:rPr>
                <w:rFonts w:ascii="Times New Roman" w:eastAsia="Times New Roman" w:hAnsi="Times New Roman" w:cs="Times New Roman"/>
                <w:color w:val="000000"/>
                <w:sz w:val="20"/>
                <w:szCs w:val="20"/>
              </w:rPr>
              <w:t>7000</w:t>
            </w:r>
          </w:p>
        </w:tc>
        <w:tc>
          <w:tcPr>
            <w:tcW w:w="1134" w:type="dxa"/>
            <w:tcBorders>
              <w:top w:val="nil"/>
              <w:left w:val="nil"/>
              <w:bottom w:val="single" w:sz="4" w:space="0" w:color="auto"/>
              <w:right w:val="single" w:sz="4" w:space="0" w:color="auto"/>
            </w:tcBorders>
            <w:shd w:val="clear" w:color="auto" w:fill="auto"/>
            <w:vAlign w:val="center"/>
          </w:tcPr>
          <w:p w:rsidR="006F7BE1" w:rsidRPr="006F7BE1" w:rsidRDefault="006F7BE1" w:rsidP="001753D9">
            <w:pPr>
              <w:spacing w:after="0" w:line="240" w:lineRule="auto"/>
              <w:jc w:val="center"/>
              <w:rPr>
                <w:rFonts w:ascii="Times New Roman" w:eastAsia="Times New Roman" w:hAnsi="Times New Roman" w:cs="Times New Roman"/>
                <w:color w:val="000000"/>
                <w:sz w:val="20"/>
                <w:szCs w:val="20"/>
              </w:rPr>
            </w:pPr>
            <w:r w:rsidRPr="006F7BE1">
              <w:rPr>
                <w:rFonts w:ascii="Times New Roman" w:eastAsia="Times New Roman" w:hAnsi="Times New Roman" w:cs="Times New Roman"/>
                <w:color w:val="000000"/>
                <w:sz w:val="20"/>
                <w:szCs w:val="20"/>
              </w:rPr>
              <w:t>7000</w:t>
            </w:r>
          </w:p>
        </w:tc>
        <w:tc>
          <w:tcPr>
            <w:tcW w:w="993" w:type="dxa"/>
            <w:tcBorders>
              <w:top w:val="nil"/>
              <w:left w:val="nil"/>
              <w:bottom w:val="single" w:sz="4" w:space="0" w:color="auto"/>
              <w:right w:val="single" w:sz="4" w:space="0" w:color="auto"/>
            </w:tcBorders>
            <w:shd w:val="clear" w:color="auto" w:fill="auto"/>
            <w:vAlign w:val="center"/>
          </w:tcPr>
          <w:p w:rsidR="006F7BE1" w:rsidRPr="006F7BE1" w:rsidRDefault="006F7BE1" w:rsidP="001753D9">
            <w:pPr>
              <w:spacing w:after="0" w:line="240" w:lineRule="auto"/>
              <w:jc w:val="center"/>
              <w:rPr>
                <w:rFonts w:ascii="Times New Roman" w:eastAsia="Times New Roman" w:hAnsi="Times New Roman" w:cs="Times New Roman"/>
                <w:color w:val="000000"/>
                <w:sz w:val="20"/>
                <w:szCs w:val="20"/>
              </w:rPr>
            </w:pPr>
            <w:r w:rsidRPr="006F7BE1">
              <w:rPr>
                <w:rFonts w:ascii="Times New Roman" w:eastAsia="Times New Roman" w:hAnsi="Times New Roman" w:cs="Times New Roman"/>
                <w:color w:val="000000"/>
                <w:sz w:val="20"/>
                <w:szCs w:val="20"/>
              </w:rPr>
              <w:t>7000</w:t>
            </w:r>
          </w:p>
        </w:tc>
        <w:tc>
          <w:tcPr>
            <w:tcW w:w="1984" w:type="dxa"/>
            <w:tcBorders>
              <w:top w:val="nil"/>
              <w:left w:val="nil"/>
              <w:bottom w:val="single" w:sz="4" w:space="0" w:color="auto"/>
              <w:right w:val="single" w:sz="4" w:space="0" w:color="auto"/>
            </w:tcBorders>
            <w:shd w:val="clear" w:color="auto" w:fill="auto"/>
            <w:vAlign w:val="center"/>
          </w:tcPr>
          <w:p w:rsidR="006F7BE1" w:rsidRPr="006F7BE1" w:rsidRDefault="006F7BE1" w:rsidP="001753D9">
            <w:pPr>
              <w:spacing w:after="0" w:line="240" w:lineRule="auto"/>
              <w:jc w:val="center"/>
              <w:rPr>
                <w:rFonts w:ascii="Times New Roman" w:eastAsia="Times New Roman" w:hAnsi="Times New Roman" w:cs="Times New Roman"/>
                <w:color w:val="000000"/>
                <w:sz w:val="20"/>
                <w:szCs w:val="20"/>
              </w:rPr>
            </w:pPr>
            <w:r w:rsidRPr="006F7BE1">
              <w:rPr>
                <w:rFonts w:ascii="Times New Roman" w:eastAsia="Times New Roman" w:hAnsi="Times New Roman" w:cs="Times New Roman"/>
                <w:color w:val="000000"/>
                <w:sz w:val="20"/>
                <w:szCs w:val="20"/>
              </w:rPr>
              <w:t>7000</w:t>
            </w:r>
          </w:p>
        </w:tc>
      </w:tr>
      <w:tr w:rsidR="006F7BE1" w:rsidRPr="00996390" w:rsidTr="00671546">
        <w:trPr>
          <w:trHeight w:val="124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410" w:type="dxa"/>
            <w:tcBorders>
              <w:top w:val="nil"/>
              <w:left w:val="nil"/>
              <w:bottom w:val="single" w:sz="4" w:space="0" w:color="auto"/>
              <w:right w:val="single" w:sz="4" w:space="0" w:color="auto"/>
            </w:tcBorders>
            <w:shd w:val="clear" w:color="auto" w:fill="auto"/>
            <w:vAlign w:val="center"/>
            <w:hideMark/>
          </w:tcPr>
          <w:p w:rsidR="006F7BE1" w:rsidRPr="00356EE4" w:rsidRDefault="006F7BE1" w:rsidP="006F7BE1">
            <w:pPr>
              <w:spacing w:after="0" w:line="240" w:lineRule="auto"/>
              <w:jc w:val="both"/>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 xml:space="preserve">Количество земельных участков, </w:t>
            </w:r>
            <w:r>
              <w:rPr>
                <w:rFonts w:ascii="Times New Roman" w:eastAsia="Times New Roman" w:hAnsi="Times New Roman" w:cs="Times New Roman"/>
                <w:color w:val="000000"/>
                <w:sz w:val="20"/>
                <w:szCs w:val="20"/>
              </w:rPr>
              <w:t>с</w:t>
            </w:r>
            <w:r w:rsidRPr="00996390">
              <w:rPr>
                <w:rFonts w:ascii="Times New Roman" w:eastAsia="Times New Roman" w:hAnsi="Times New Roman" w:cs="Times New Roman"/>
                <w:color w:val="000000"/>
                <w:sz w:val="20"/>
                <w:szCs w:val="20"/>
              </w:rPr>
              <w:t xml:space="preserve">формированных для индивидуального жилищного строительства </w:t>
            </w:r>
            <w:r w:rsidRPr="00356EE4">
              <w:rPr>
                <w:rFonts w:ascii="Times New Roman" w:eastAsia="Times New Roman" w:hAnsi="Times New Roman" w:cs="Times New Roman"/>
                <w:color w:val="000000"/>
                <w:sz w:val="20"/>
                <w:szCs w:val="20"/>
              </w:rPr>
              <w:t>(</w:t>
            </w:r>
            <w:r w:rsidRPr="00996390">
              <w:rPr>
                <w:rFonts w:ascii="Times New Roman" w:eastAsia="Times New Roman" w:hAnsi="Times New Roman" w:cs="Times New Roman"/>
                <w:color w:val="000000"/>
                <w:sz w:val="20"/>
                <w:szCs w:val="20"/>
              </w:rPr>
              <w:t>штук</w:t>
            </w:r>
            <w:r>
              <w:rPr>
                <w:rFonts w:ascii="Times New Roman" w:eastAsia="Times New Roman" w:hAnsi="Times New Roman" w:cs="Times New Roman"/>
                <w:color w:val="000000"/>
                <w:sz w:val="20"/>
                <w:szCs w:val="20"/>
              </w:rPr>
              <w:t>) &lt;7</w:t>
            </w:r>
            <w:r w:rsidRPr="00356EE4">
              <w:rPr>
                <w:rFonts w:ascii="Times New Roman" w:eastAsia="Times New Roman" w:hAnsi="Times New Roman" w:cs="Times New Roman"/>
                <w:color w:val="000000"/>
                <w:sz w:val="20"/>
                <w:szCs w:val="20"/>
              </w:rPr>
              <w:t>&gt;</w:t>
            </w:r>
          </w:p>
        </w:tc>
        <w:tc>
          <w:tcPr>
            <w:tcW w:w="1276"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690</w:t>
            </w:r>
          </w:p>
        </w:tc>
        <w:tc>
          <w:tcPr>
            <w:tcW w:w="1134"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700</w:t>
            </w:r>
          </w:p>
        </w:tc>
        <w:tc>
          <w:tcPr>
            <w:tcW w:w="992"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710</w:t>
            </w:r>
          </w:p>
        </w:tc>
        <w:tc>
          <w:tcPr>
            <w:tcW w:w="851"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720</w:t>
            </w:r>
          </w:p>
        </w:tc>
        <w:tc>
          <w:tcPr>
            <w:tcW w:w="850"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730</w:t>
            </w:r>
          </w:p>
        </w:tc>
        <w:tc>
          <w:tcPr>
            <w:tcW w:w="992"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740</w:t>
            </w:r>
          </w:p>
        </w:tc>
        <w:tc>
          <w:tcPr>
            <w:tcW w:w="1134"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760</w:t>
            </w:r>
          </w:p>
        </w:tc>
        <w:tc>
          <w:tcPr>
            <w:tcW w:w="1984"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760</w:t>
            </w:r>
          </w:p>
        </w:tc>
      </w:tr>
      <w:tr w:rsidR="006F7BE1" w:rsidRPr="00996390" w:rsidTr="00671546">
        <w:trPr>
          <w:trHeight w:val="498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410" w:type="dxa"/>
            <w:tcBorders>
              <w:top w:val="nil"/>
              <w:left w:val="nil"/>
              <w:bottom w:val="nil"/>
              <w:right w:val="nil"/>
            </w:tcBorders>
            <w:shd w:val="clear" w:color="auto" w:fill="auto"/>
            <w:vAlign w:val="bottom"/>
            <w:hideMark/>
          </w:tcPr>
          <w:p w:rsidR="006F7BE1" w:rsidRPr="00356EE4" w:rsidRDefault="006F7BE1" w:rsidP="006F7BE1">
            <w:pPr>
              <w:spacing w:after="0" w:line="240" w:lineRule="auto"/>
              <w:jc w:val="both"/>
              <w:rPr>
                <w:rFonts w:ascii="Times New Roman" w:eastAsia="Times New Roman" w:hAnsi="Times New Roman" w:cs="Times New Roman"/>
                <w:color w:val="000000"/>
              </w:rPr>
            </w:pPr>
            <w:proofErr w:type="gramStart"/>
            <w:r w:rsidRPr="00E06E5F">
              <w:rPr>
                <w:rFonts w:ascii="Times New Roman" w:eastAsia="Times New Roman" w:hAnsi="Times New Roman" w:cs="Times New Roman"/>
                <w:color w:val="000000"/>
                <w:sz w:val="20"/>
                <w:szCs w:val="20"/>
              </w:rPr>
              <w:t xml:space="preserve">Количество предоставленных земельных участков для индивидуального жилищного </w:t>
            </w:r>
            <w:r>
              <w:rPr>
                <w:rFonts w:ascii="Times New Roman" w:eastAsia="Times New Roman" w:hAnsi="Times New Roman" w:cs="Times New Roman"/>
                <w:color w:val="000000"/>
                <w:sz w:val="20"/>
                <w:szCs w:val="20"/>
              </w:rPr>
              <w:t>с</w:t>
            </w:r>
            <w:r w:rsidRPr="00E06E5F">
              <w:rPr>
                <w:rFonts w:ascii="Times New Roman" w:eastAsia="Times New Roman" w:hAnsi="Times New Roman" w:cs="Times New Roman"/>
                <w:color w:val="000000"/>
                <w:sz w:val="20"/>
                <w:szCs w:val="20"/>
              </w:rPr>
              <w:t xml:space="preserve">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w:t>
            </w:r>
            <w:r>
              <w:rPr>
                <w:rFonts w:ascii="Times New Roman" w:eastAsia="Times New Roman" w:hAnsi="Times New Roman" w:cs="Times New Roman"/>
                <w:color w:val="000000"/>
                <w:sz w:val="20"/>
                <w:szCs w:val="20"/>
              </w:rPr>
              <w:t>«</w:t>
            </w:r>
            <w:r w:rsidRPr="00E06E5F">
              <w:rPr>
                <w:rFonts w:ascii="Times New Roman" w:eastAsia="Times New Roman" w:hAnsi="Times New Roman" w:cs="Times New Roman"/>
                <w:color w:val="000000"/>
                <w:sz w:val="20"/>
                <w:szCs w:val="20"/>
              </w:rPr>
              <w:t xml:space="preserve">О регулировании отдельных жилищных отношений в Ханты-Мансийском автономном округе </w:t>
            </w:r>
            <w:r>
              <w:rPr>
                <w:rFonts w:ascii="Times New Roman" w:eastAsia="Times New Roman" w:hAnsi="Times New Roman" w:cs="Times New Roman"/>
                <w:color w:val="000000"/>
                <w:sz w:val="20"/>
                <w:szCs w:val="20"/>
              </w:rPr>
              <w:t>–</w:t>
            </w:r>
            <w:r w:rsidRPr="00E06E5F">
              <w:rPr>
                <w:rFonts w:ascii="Times New Roman" w:eastAsia="Times New Roman" w:hAnsi="Times New Roman" w:cs="Times New Roman"/>
                <w:color w:val="000000"/>
                <w:sz w:val="20"/>
                <w:szCs w:val="20"/>
              </w:rPr>
              <w:t xml:space="preserve"> Югре</w:t>
            </w:r>
            <w:r>
              <w:rPr>
                <w:rFonts w:ascii="Times New Roman" w:eastAsia="Times New Roman" w:hAnsi="Times New Roman" w:cs="Times New Roman"/>
                <w:color w:val="000000"/>
                <w:sz w:val="20"/>
                <w:szCs w:val="20"/>
              </w:rPr>
              <w:t>»</w:t>
            </w:r>
            <w:r w:rsidRPr="00E06E5F">
              <w:rPr>
                <w:rFonts w:ascii="Times New Roman" w:eastAsia="Times New Roman" w:hAnsi="Times New Roman" w:cs="Times New Roman"/>
                <w:color w:val="000000"/>
                <w:sz w:val="20"/>
                <w:szCs w:val="20"/>
              </w:rPr>
              <w:t xml:space="preserve">, состоящим на учете для получения земельного участка для индивидуального жилищного строительства </w:t>
            </w:r>
            <w:r w:rsidRPr="00356EE4">
              <w:rPr>
                <w:rFonts w:ascii="Times New Roman" w:eastAsia="Times New Roman" w:hAnsi="Times New Roman" w:cs="Times New Roman"/>
                <w:color w:val="000000"/>
                <w:sz w:val="20"/>
                <w:szCs w:val="20"/>
              </w:rPr>
              <w:t>(</w:t>
            </w:r>
            <w:r w:rsidRPr="00E06E5F">
              <w:rPr>
                <w:rFonts w:ascii="Times New Roman" w:eastAsia="Times New Roman" w:hAnsi="Times New Roman" w:cs="Times New Roman"/>
                <w:color w:val="000000"/>
                <w:sz w:val="20"/>
                <w:szCs w:val="20"/>
              </w:rPr>
              <w:t>штук</w:t>
            </w:r>
            <w:r w:rsidRPr="00356EE4">
              <w:rPr>
                <w:rFonts w:ascii="Times New Roman" w:eastAsia="Times New Roman" w:hAnsi="Times New Roman" w:cs="Times New Roman"/>
                <w:color w:val="000000"/>
                <w:sz w:val="20"/>
                <w:szCs w:val="20"/>
              </w:rPr>
              <w:t>) &lt;8&gt;</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690</w:t>
            </w:r>
          </w:p>
        </w:tc>
        <w:tc>
          <w:tcPr>
            <w:tcW w:w="1134"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700</w:t>
            </w:r>
          </w:p>
        </w:tc>
        <w:tc>
          <w:tcPr>
            <w:tcW w:w="992"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710</w:t>
            </w:r>
          </w:p>
        </w:tc>
        <w:tc>
          <w:tcPr>
            <w:tcW w:w="851"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720</w:t>
            </w:r>
          </w:p>
        </w:tc>
        <w:tc>
          <w:tcPr>
            <w:tcW w:w="850"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730</w:t>
            </w:r>
          </w:p>
        </w:tc>
        <w:tc>
          <w:tcPr>
            <w:tcW w:w="992"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740</w:t>
            </w:r>
          </w:p>
        </w:tc>
        <w:tc>
          <w:tcPr>
            <w:tcW w:w="1134"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750</w:t>
            </w:r>
          </w:p>
        </w:tc>
        <w:tc>
          <w:tcPr>
            <w:tcW w:w="993"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760</w:t>
            </w:r>
          </w:p>
        </w:tc>
        <w:tc>
          <w:tcPr>
            <w:tcW w:w="1984"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760</w:t>
            </w:r>
          </w:p>
        </w:tc>
      </w:tr>
      <w:tr w:rsidR="006F7BE1" w:rsidRPr="00996390" w:rsidTr="00671546">
        <w:trPr>
          <w:trHeight w:val="4426"/>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6F7BE1" w:rsidRPr="00356EE4" w:rsidRDefault="006F7BE1" w:rsidP="00356EE4">
            <w:pPr>
              <w:spacing w:after="0" w:line="240" w:lineRule="auto"/>
              <w:jc w:val="both"/>
              <w:rPr>
                <w:rFonts w:ascii="Times New Roman" w:eastAsia="Times New Roman" w:hAnsi="Times New Roman" w:cs="Times New Roman"/>
                <w:color w:val="000000"/>
              </w:rPr>
            </w:pPr>
            <w:proofErr w:type="gramStart"/>
            <w:r w:rsidRPr="00E06E5F">
              <w:rPr>
                <w:rFonts w:ascii="Times New Roman" w:eastAsia="Times New Roman" w:hAnsi="Times New Roman" w:cs="Times New Roman"/>
                <w:color w:val="000000"/>
                <w:sz w:val="20"/>
                <w:szCs w:val="20"/>
              </w:rPr>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 </w:t>
            </w:r>
            <w:r w:rsidRPr="00356EE4">
              <w:rPr>
                <w:rFonts w:ascii="Times New Roman" w:eastAsia="Times New Roman" w:hAnsi="Times New Roman" w:cs="Times New Roman"/>
                <w:color w:val="000000"/>
                <w:sz w:val="20"/>
                <w:szCs w:val="20"/>
              </w:rPr>
              <w:t>(</w:t>
            </w:r>
            <w:r w:rsidRPr="00E06E5F">
              <w:rPr>
                <w:rFonts w:ascii="Times New Roman" w:eastAsia="Times New Roman" w:hAnsi="Times New Roman" w:cs="Times New Roman"/>
                <w:color w:val="000000"/>
                <w:sz w:val="20"/>
                <w:szCs w:val="20"/>
              </w:rPr>
              <w:t>штук</w:t>
            </w:r>
            <w:proofErr w:type="gramEnd"/>
            <w:r w:rsidRPr="00356EE4">
              <w:rPr>
                <w:rFonts w:ascii="Times New Roman" w:eastAsia="Times New Roman" w:hAnsi="Times New Roman" w:cs="Times New Roman"/>
                <w:color w:val="000000"/>
                <w:sz w:val="20"/>
                <w:szCs w:val="20"/>
              </w:rPr>
              <w:t>) &lt;9&gt;</w:t>
            </w:r>
          </w:p>
        </w:tc>
        <w:tc>
          <w:tcPr>
            <w:tcW w:w="1276"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w:t>
            </w:r>
          </w:p>
        </w:tc>
        <w:tc>
          <w:tcPr>
            <w:tcW w:w="1134"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385</w:t>
            </w:r>
          </w:p>
        </w:tc>
        <w:tc>
          <w:tcPr>
            <w:tcW w:w="992"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390</w:t>
            </w:r>
          </w:p>
        </w:tc>
        <w:tc>
          <w:tcPr>
            <w:tcW w:w="851"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395</w:t>
            </w:r>
          </w:p>
        </w:tc>
        <w:tc>
          <w:tcPr>
            <w:tcW w:w="850"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400</w:t>
            </w:r>
          </w:p>
        </w:tc>
        <w:tc>
          <w:tcPr>
            <w:tcW w:w="992"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405</w:t>
            </w:r>
          </w:p>
        </w:tc>
        <w:tc>
          <w:tcPr>
            <w:tcW w:w="1134"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410</w:t>
            </w:r>
          </w:p>
        </w:tc>
        <w:tc>
          <w:tcPr>
            <w:tcW w:w="993"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415</w:t>
            </w:r>
          </w:p>
        </w:tc>
        <w:tc>
          <w:tcPr>
            <w:tcW w:w="1984" w:type="dxa"/>
            <w:tcBorders>
              <w:top w:val="nil"/>
              <w:left w:val="nil"/>
              <w:bottom w:val="single" w:sz="4" w:space="0" w:color="auto"/>
              <w:right w:val="single" w:sz="4" w:space="0" w:color="auto"/>
            </w:tcBorders>
            <w:shd w:val="clear" w:color="auto" w:fill="auto"/>
            <w:vAlign w:val="center"/>
            <w:hideMark/>
          </w:tcPr>
          <w:p w:rsidR="006F7BE1" w:rsidRPr="00996390" w:rsidRDefault="006F7BE1" w:rsidP="000604A0">
            <w:pPr>
              <w:spacing w:after="0" w:line="240" w:lineRule="auto"/>
              <w:jc w:val="center"/>
              <w:rPr>
                <w:rFonts w:ascii="Times New Roman" w:eastAsia="Times New Roman" w:hAnsi="Times New Roman" w:cs="Times New Roman"/>
                <w:color w:val="000000"/>
                <w:sz w:val="20"/>
                <w:szCs w:val="20"/>
              </w:rPr>
            </w:pPr>
            <w:r w:rsidRPr="00996390">
              <w:rPr>
                <w:rFonts w:ascii="Times New Roman" w:eastAsia="Times New Roman" w:hAnsi="Times New Roman" w:cs="Times New Roman"/>
                <w:color w:val="000000"/>
                <w:sz w:val="20"/>
                <w:szCs w:val="20"/>
              </w:rPr>
              <w:t>415</w:t>
            </w:r>
          </w:p>
        </w:tc>
      </w:tr>
    </w:tbl>
    <w:p w:rsidR="0038429C" w:rsidRPr="0038429C" w:rsidRDefault="0038429C" w:rsidP="003842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8429C">
        <w:rPr>
          <w:rFonts w:ascii="Times New Roman" w:eastAsia="Times New Roman" w:hAnsi="Times New Roman" w:cs="Times New Roman"/>
          <w:sz w:val="24"/>
          <w:szCs w:val="24"/>
        </w:rPr>
        <w:t>*Указ П</w:t>
      </w:r>
      <w:r w:rsidRPr="0038429C">
        <w:rPr>
          <w:rFonts w:ascii="Times New Roman" w:eastAsia="Calibri" w:hAnsi="Times New Roman" w:cs="Times New Roman"/>
          <w:sz w:val="24"/>
          <w:szCs w:val="24"/>
          <w:lang w:eastAsia="en-US"/>
        </w:rPr>
        <w:t>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38429C" w:rsidRDefault="0038429C" w:rsidP="00E576B5">
      <w:pPr>
        <w:pStyle w:val="ConsPlusNormal"/>
        <w:ind w:firstLine="0"/>
        <w:jc w:val="both"/>
        <w:outlineLvl w:val="2"/>
        <w:rPr>
          <w:rFonts w:ascii="Times New Roman" w:hAnsi="Times New Roman" w:cs="Times New Roman"/>
          <w:sz w:val="28"/>
          <w:szCs w:val="28"/>
        </w:rPr>
      </w:pPr>
    </w:p>
    <w:p w:rsidR="0038429C" w:rsidRDefault="0038429C" w:rsidP="00E576B5">
      <w:pPr>
        <w:pStyle w:val="ConsPlusNormal"/>
        <w:ind w:firstLine="0"/>
        <w:jc w:val="both"/>
        <w:outlineLvl w:val="2"/>
        <w:rPr>
          <w:rFonts w:ascii="Times New Roman" w:hAnsi="Times New Roman" w:cs="Times New Roman"/>
          <w:sz w:val="28"/>
          <w:szCs w:val="28"/>
        </w:rPr>
      </w:pPr>
    </w:p>
    <w:p w:rsidR="00731755" w:rsidRDefault="00731755" w:rsidP="00E576B5">
      <w:pPr>
        <w:pStyle w:val="ConsPlusNormal"/>
        <w:ind w:firstLine="0"/>
        <w:jc w:val="both"/>
        <w:outlineLvl w:val="2"/>
        <w:rPr>
          <w:rFonts w:ascii="Times New Roman" w:hAnsi="Times New Roman" w:cs="Times New Roman"/>
          <w:sz w:val="28"/>
          <w:szCs w:val="28"/>
        </w:rPr>
        <w:sectPr w:rsidR="00731755" w:rsidSect="0038429C">
          <w:pgSz w:w="16838" w:h="11906" w:orient="landscape"/>
          <w:pgMar w:top="709" w:right="567" w:bottom="850" w:left="1560" w:header="708" w:footer="708" w:gutter="0"/>
          <w:cols w:space="708"/>
          <w:docGrid w:linePitch="360"/>
        </w:sectPr>
      </w:pPr>
    </w:p>
    <w:p w:rsidR="0038429C" w:rsidRDefault="0038429C" w:rsidP="00E576B5">
      <w:pPr>
        <w:pStyle w:val="ConsPlusNormal"/>
        <w:ind w:firstLine="0"/>
        <w:jc w:val="both"/>
        <w:outlineLvl w:val="2"/>
        <w:rPr>
          <w:rFonts w:ascii="Times New Roman" w:hAnsi="Times New Roman" w:cs="Times New Roman"/>
          <w:sz w:val="28"/>
          <w:szCs w:val="28"/>
        </w:rPr>
      </w:pPr>
    </w:p>
    <w:p w:rsidR="0038429C" w:rsidRDefault="0038429C" w:rsidP="00E576B5">
      <w:pPr>
        <w:pStyle w:val="ConsPlusNormal"/>
        <w:ind w:firstLine="0"/>
        <w:jc w:val="both"/>
        <w:outlineLvl w:val="2"/>
        <w:rPr>
          <w:rFonts w:ascii="Times New Roman" w:hAnsi="Times New Roman" w:cs="Times New Roman"/>
          <w:sz w:val="28"/>
          <w:szCs w:val="28"/>
        </w:rPr>
      </w:pPr>
    </w:p>
    <w:p w:rsidR="00731755" w:rsidRPr="00B90151" w:rsidRDefault="00731755" w:rsidP="00731755">
      <w:pPr>
        <w:pStyle w:val="ConsPlusNormal"/>
        <w:jc w:val="both"/>
        <w:outlineLvl w:val="2"/>
        <w:rPr>
          <w:rFonts w:ascii="Times New Roman" w:hAnsi="Times New Roman" w:cs="Times New Roman"/>
          <w:iCs/>
          <w:sz w:val="28"/>
          <w:szCs w:val="28"/>
          <w:highlight w:val="yellow"/>
        </w:rPr>
      </w:pPr>
    </w:p>
    <w:p w:rsidR="0038429C" w:rsidRPr="00030549" w:rsidRDefault="00731755"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&lt;</w:t>
      </w:r>
      <w:r w:rsidR="0038429C" w:rsidRPr="00030549">
        <w:rPr>
          <w:rFonts w:ascii="Times New Roman" w:hAnsi="Times New Roman" w:cs="Times New Roman"/>
          <w:iCs/>
          <w:sz w:val="24"/>
          <w:szCs w:val="24"/>
        </w:rPr>
        <w:t>1</w:t>
      </w:r>
      <w:r w:rsidRPr="00030549">
        <w:rPr>
          <w:rFonts w:ascii="Times New Roman" w:hAnsi="Times New Roman" w:cs="Times New Roman"/>
          <w:iCs/>
          <w:sz w:val="24"/>
          <w:szCs w:val="24"/>
        </w:rPr>
        <w:t>&gt;</w:t>
      </w:r>
      <w:r w:rsidR="0038429C" w:rsidRPr="00030549">
        <w:rPr>
          <w:rFonts w:ascii="Times New Roman" w:hAnsi="Times New Roman" w:cs="Times New Roman"/>
          <w:iCs/>
          <w:sz w:val="24"/>
          <w:szCs w:val="24"/>
        </w:rPr>
        <w:t xml:space="preserve"> </w:t>
      </w:r>
      <w:r w:rsidR="000D1868">
        <w:rPr>
          <w:rFonts w:ascii="Times New Roman" w:hAnsi="Times New Roman" w:cs="Times New Roman"/>
          <w:iCs/>
          <w:sz w:val="24"/>
          <w:szCs w:val="24"/>
        </w:rPr>
        <w:t>Значение п</w:t>
      </w:r>
      <w:r w:rsidR="00C87DE7">
        <w:rPr>
          <w:rFonts w:ascii="Times New Roman" w:hAnsi="Times New Roman" w:cs="Times New Roman"/>
          <w:iCs/>
          <w:sz w:val="24"/>
          <w:szCs w:val="24"/>
        </w:rPr>
        <w:t>оказател</w:t>
      </w:r>
      <w:r w:rsidR="000D1868">
        <w:rPr>
          <w:rFonts w:ascii="Times New Roman" w:hAnsi="Times New Roman" w:cs="Times New Roman"/>
          <w:iCs/>
          <w:sz w:val="24"/>
          <w:szCs w:val="24"/>
        </w:rPr>
        <w:t>я</w:t>
      </w:r>
      <w:r w:rsidR="00C87DE7">
        <w:rPr>
          <w:rFonts w:ascii="Times New Roman" w:hAnsi="Times New Roman" w:cs="Times New Roman"/>
          <w:iCs/>
          <w:sz w:val="24"/>
          <w:szCs w:val="24"/>
        </w:rPr>
        <w:t xml:space="preserve"> о</w:t>
      </w:r>
      <w:r w:rsidR="0038429C" w:rsidRPr="00030549">
        <w:rPr>
          <w:rFonts w:ascii="Times New Roman" w:hAnsi="Times New Roman" w:cs="Times New Roman"/>
          <w:iCs/>
          <w:sz w:val="24"/>
          <w:szCs w:val="24"/>
        </w:rPr>
        <w:t>пределяется ежемесячно нарастающим итогом с начала года по данным жилищного управления Департамента муниципальной собственности.</w:t>
      </w:r>
    </w:p>
    <w:p w:rsidR="001F7A31" w:rsidRDefault="001F7A31" w:rsidP="00731755">
      <w:pPr>
        <w:pStyle w:val="ConsPlusNormal"/>
        <w:jc w:val="both"/>
        <w:outlineLvl w:val="2"/>
        <w:rPr>
          <w:rFonts w:ascii="Times New Roman" w:hAnsi="Times New Roman" w:cs="Times New Roman"/>
          <w:iCs/>
          <w:sz w:val="24"/>
          <w:szCs w:val="24"/>
        </w:rPr>
      </w:pPr>
    </w:p>
    <w:p w:rsidR="0038429C" w:rsidRPr="00030549" w:rsidRDefault="00731755"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&lt;</w:t>
      </w:r>
      <w:r w:rsidR="0038429C" w:rsidRPr="00030549">
        <w:rPr>
          <w:rFonts w:ascii="Times New Roman" w:hAnsi="Times New Roman" w:cs="Times New Roman"/>
          <w:iCs/>
          <w:sz w:val="24"/>
          <w:szCs w:val="24"/>
        </w:rPr>
        <w:t>2</w:t>
      </w:r>
      <w:r w:rsidRPr="00030549">
        <w:rPr>
          <w:rFonts w:ascii="Times New Roman" w:hAnsi="Times New Roman" w:cs="Times New Roman"/>
          <w:iCs/>
          <w:sz w:val="24"/>
          <w:szCs w:val="24"/>
        </w:rPr>
        <w:t>&gt;</w:t>
      </w:r>
      <w:r w:rsidR="00C87DE7">
        <w:rPr>
          <w:rFonts w:ascii="Times New Roman" w:hAnsi="Times New Roman" w:cs="Times New Roman"/>
          <w:iCs/>
          <w:sz w:val="24"/>
          <w:szCs w:val="24"/>
        </w:rPr>
        <w:t xml:space="preserve"> </w:t>
      </w:r>
      <w:r w:rsidR="000D1868">
        <w:rPr>
          <w:rFonts w:ascii="Times New Roman" w:hAnsi="Times New Roman" w:cs="Times New Roman"/>
          <w:iCs/>
          <w:sz w:val="24"/>
          <w:szCs w:val="24"/>
        </w:rPr>
        <w:t>Значение показателя</w:t>
      </w:r>
      <w:r w:rsidR="0038429C" w:rsidRPr="00030549">
        <w:rPr>
          <w:rFonts w:ascii="Times New Roman" w:hAnsi="Times New Roman" w:cs="Times New Roman"/>
          <w:iCs/>
          <w:sz w:val="24"/>
          <w:szCs w:val="24"/>
        </w:rPr>
        <w:t xml:space="preserve"> </w:t>
      </w:r>
      <w:r w:rsidR="001479CC" w:rsidRPr="001479CC">
        <w:rPr>
          <w:rFonts w:ascii="Times New Roman" w:hAnsi="Times New Roman" w:cs="Times New Roman"/>
          <w:iCs/>
          <w:sz w:val="24"/>
          <w:szCs w:val="24"/>
        </w:rPr>
        <w:t>определяется ежемесячно</w:t>
      </w:r>
      <w:r w:rsidR="001479CC">
        <w:rPr>
          <w:rFonts w:ascii="Times New Roman" w:hAnsi="Times New Roman" w:cs="Times New Roman"/>
          <w:iCs/>
          <w:sz w:val="24"/>
          <w:szCs w:val="24"/>
        </w:rPr>
        <w:t>,</w:t>
      </w:r>
      <w:r w:rsidR="001479CC" w:rsidRPr="001479CC">
        <w:rPr>
          <w:rFonts w:ascii="Times New Roman" w:hAnsi="Times New Roman" w:cs="Times New Roman"/>
          <w:iCs/>
          <w:sz w:val="24"/>
          <w:szCs w:val="24"/>
        </w:rPr>
        <w:t xml:space="preserve"> </w:t>
      </w:r>
      <w:r w:rsidR="0038429C" w:rsidRPr="00030549">
        <w:rPr>
          <w:rFonts w:ascii="Times New Roman" w:hAnsi="Times New Roman" w:cs="Times New Roman"/>
          <w:iCs/>
          <w:sz w:val="24"/>
          <w:szCs w:val="24"/>
        </w:rPr>
        <w:t>рассчитывается по формуле:</w:t>
      </w:r>
    </w:p>
    <w:p w:rsidR="0038429C" w:rsidRPr="00030549" w:rsidRDefault="0038429C" w:rsidP="00731755">
      <w:pPr>
        <w:pStyle w:val="ConsPlusNormal"/>
        <w:jc w:val="both"/>
        <w:outlineLvl w:val="2"/>
        <w:rPr>
          <w:rFonts w:ascii="Times New Roman" w:hAnsi="Times New Roman" w:cs="Times New Roman"/>
          <w:iCs/>
          <w:sz w:val="24"/>
          <w:szCs w:val="24"/>
        </w:rPr>
      </w:pPr>
    </w:p>
    <w:p w:rsidR="0038429C" w:rsidRPr="00030549" w:rsidRDefault="0038429C" w:rsidP="0038429C">
      <w:pPr>
        <w:pStyle w:val="ConsPlusNormal"/>
        <w:outlineLvl w:val="2"/>
        <w:rPr>
          <w:rFonts w:ascii="Times New Roman" w:hAnsi="Times New Roman" w:cs="Times New Roman"/>
          <w:iCs/>
          <w:sz w:val="24"/>
          <w:szCs w:val="24"/>
        </w:rPr>
      </w:pPr>
      <w:r w:rsidRPr="00030549">
        <w:rPr>
          <w:rFonts w:ascii="Times New Roman" w:hAnsi="Times New Roman" w:cs="Times New Roman"/>
          <w:iCs/>
          <w:noProof/>
          <w:sz w:val="24"/>
          <w:szCs w:val="24"/>
        </w:rPr>
        <w:drawing>
          <wp:inline distT="0" distB="0" distL="0" distR="0" wp14:anchorId="74986DE1" wp14:editId="16BC4734">
            <wp:extent cx="2133600" cy="5429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542925"/>
                    </a:xfrm>
                    <a:prstGeom prst="rect">
                      <a:avLst/>
                    </a:prstGeom>
                    <a:noFill/>
                    <a:ln>
                      <a:noFill/>
                    </a:ln>
                  </pic:spPr>
                </pic:pic>
              </a:graphicData>
            </a:graphic>
          </wp:inline>
        </w:drawing>
      </w:r>
    </w:p>
    <w:p w:rsidR="0038429C" w:rsidRPr="00030549" w:rsidRDefault="0038429C"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где:</w:t>
      </w:r>
    </w:p>
    <w:p w:rsidR="0038429C" w:rsidRPr="00030549" w:rsidRDefault="0038429C"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ДМС - доля многодетных семей, улучшивших жилищные условия, в общей численности семей, состоящих на учете в качестве нуждающихся в жилых помещениях;</w:t>
      </w:r>
    </w:p>
    <w:p w:rsidR="0038429C" w:rsidRPr="00030549" w:rsidRDefault="0038429C" w:rsidP="00731755">
      <w:pPr>
        <w:pStyle w:val="ConsPlusNormal"/>
        <w:jc w:val="both"/>
        <w:outlineLvl w:val="2"/>
        <w:rPr>
          <w:rFonts w:ascii="Times New Roman" w:hAnsi="Times New Roman" w:cs="Times New Roman"/>
          <w:iCs/>
          <w:sz w:val="24"/>
          <w:szCs w:val="24"/>
        </w:rPr>
      </w:pPr>
      <w:proofErr w:type="spellStart"/>
      <w:r w:rsidRPr="00030549">
        <w:rPr>
          <w:rFonts w:ascii="Times New Roman" w:hAnsi="Times New Roman" w:cs="Times New Roman"/>
          <w:iCs/>
          <w:sz w:val="24"/>
          <w:szCs w:val="24"/>
        </w:rPr>
        <w:t>МСгод</w:t>
      </w:r>
      <w:proofErr w:type="spellEnd"/>
      <w:r w:rsidRPr="00030549">
        <w:rPr>
          <w:rFonts w:ascii="Times New Roman" w:hAnsi="Times New Roman" w:cs="Times New Roman"/>
          <w:iCs/>
          <w:sz w:val="24"/>
          <w:szCs w:val="24"/>
        </w:rPr>
        <w:t xml:space="preserve"> - количество многодетных семей, улучшивших жилищные условия за отчетный год, из общей численности семей, состоящих на учете в качестве нуждающихся в жилых помещениях;</w:t>
      </w:r>
    </w:p>
    <w:p w:rsidR="0038429C" w:rsidRDefault="0038429C" w:rsidP="00731755">
      <w:pPr>
        <w:pStyle w:val="ConsPlusNormal"/>
        <w:jc w:val="both"/>
        <w:outlineLvl w:val="2"/>
        <w:rPr>
          <w:rFonts w:ascii="Times New Roman" w:hAnsi="Times New Roman" w:cs="Times New Roman"/>
          <w:iCs/>
          <w:sz w:val="24"/>
          <w:szCs w:val="24"/>
        </w:rPr>
      </w:pPr>
      <w:proofErr w:type="spellStart"/>
      <w:r w:rsidRPr="00030549">
        <w:rPr>
          <w:rFonts w:ascii="Times New Roman" w:hAnsi="Times New Roman" w:cs="Times New Roman"/>
          <w:iCs/>
          <w:sz w:val="24"/>
          <w:szCs w:val="24"/>
        </w:rPr>
        <w:t>Омс</w:t>
      </w:r>
      <w:proofErr w:type="spellEnd"/>
      <w:r w:rsidRPr="00030549">
        <w:rPr>
          <w:rFonts w:ascii="Times New Roman" w:hAnsi="Times New Roman" w:cs="Times New Roman"/>
          <w:iCs/>
          <w:sz w:val="24"/>
          <w:szCs w:val="24"/>
        </w:rPr>
        <w:t xml:space="preserve"> - общая численность многодетных семей, состоящих на учете в качестве нуждающихся в жилых помещениях.</w:t>
      </w:r>
    </w:p>
    <w:p w:rsidR="001F7A31" w:rsidRDefault="001F7A31" w:rsidP="00731755">
      <w:pPr>
        <w:pStyle w:val="ConsPlusNormal"/>
        <w:jc w:val="both"/>
        <w:outlineLvl w:val="2"/>
        <w:rPr>
          <w:rFonts w:ascii="Times New Roman" w:eastAsia="Times New Roman" w:hAnsi="Times New Roman" w:cs="Times New Roman"/>
          <w:color w:val="000000"/>
          <w:sz w:val="24"/>
          <w:szCs w:val="24"/>
        </w:rPr>
      </w:pPr>
    </w:p>
    <w:p w:rsidR="001479CC" w:rsidRDefault="00C87DE7" w:rsidP="00731755">
      <w:pPr>
        <w:pStyle w:val="ConsPlusNormal"/>
        <w:jc w:val="both"/>
        <w:outlineLvl w:val="2"/>
        <w:rPr>
          <w:rFonts w:ascii="Times New Roman" w:eastAsia="Times New Roman" w:hAnsi="Times New Roman" w:cs="Times New Roman"/>
          <w:color w:val="000000"/>
        </w:rPr>
      </w:pPr>
      <w:r w:rsidRPr="00C87DE7">
        <w:rPr>
          <w:rFonts w:ascii="Times New Roman" w:eastAsia="Times New Roman" w:hAnsi="Times New Roman" w:cs="Times New Roman"/>
          <w:color w:val="000000"/>
          <w:sz w:val="24"/>
          <w:szCs w:val="24"/>
        </w:rPr>
        <w:t>&lt;3&gt;</w:t>
      </w:r>
      <w:r w:rsidRPr="00C87DE7">
        <w:rPr>
          <w:rFonts w:ascii="Times New Roman" w:eastAsia="Times New Roman" w:hAnsi="Times New Roman" w:cs="Times New Roman"/>
          <w:color w:val="000000"/>
        </w:rPr>
        <w:t xml:space="preserve"> </w:t>
      </w:r>
      <w:r w:rsidR="000D1868" w:rsidRPr="000D1868">
        <w:rPr>
          <w:rFonts w:ascii="Times New Roman" w:eastAsia="Times New Roman" w:hAnsi="Times New Roman" w:cs="Times New Roman"/>
          <w:color w:val="000000"/>
          <w:sz w:val="24"/>
          <w:szCs w:val="24"/>
        </w:rPr>
        <w:t>Значение п</w:t>
      </w:r>
      <w:r w:rsidR="001479CC" w:rsidRPr="001479CC">
        <w:rPr>
          <w:rFonts w:ascii="Times New Roman" w:eastAsia="Times New Roman" w:hAnsi="Times New Roman" w:cs="Times New Roman"/>
          <w:color w:val="000000"/>
          <w:sz w:val="24"/>
          <w:szCs w:val="24"/>
        </w:rPr>
        <w:t>оказател</w:t>
      </w:r>
      <w:r w:rsidR="000D1868">
        <w:rPr>
          <w:rFonts w:ascii="Times New Roman" w:eastAsia="Times New Roman" w:hAnsi="Times New Roman" w:cs="Times New Roman"/>
          <w:color w:val="000000"/>
          <w:sz w:val="24"/>
          <w:szCs w:val="24"/>
        </w:rPr>
        <w:t>я</w:t>
      </w:r>
      <w:r w:rsidR="001479CC" w:rsidRPr="001479CC">
        <w:rPr>
          <w:rFonts w:ascii="Times New Roman" w:eastAsia="Times New Roman" w:hAnsi="Times New Roman" w:cs="Times New Roman"/>
          <w:color w:val="000000"/>
          <w:sz w:val="24"/>
          <w:szCs w:val="24"/>
        </w:rPr>
        <w:t xml:space="preserve"> определяется ежемесячно, рассчитывается по формуле:</w:t>
      </w:r>
    </w:p>
    <w:p w:rsidR="00C87DE7" w:rsidRPr="001479CC" w:rsidRDefault="00C87DE7" w:rsidP="00731755">
      <w:pPr>
        <w:pStyle w:val="ConsPlusNormal"/>
        <w:jc w:val="both"/>
        <w:outlineLvl w:val="2"/>
        <w:rPr>
          <w:rFonts w:ascii="Times New Roman" w:eastAsia="Times New Roman" w:hAnsi="Times New Roman" w:cs="Times New Roman"/>
          <w:color w:val="000000"/>
          <w:sz w:val="24"/>
          <w:szCs w:val="24"/>
        </w:rPr>
      </w:pPr>
      <w:r w:rsidRPr="001479CC">
        <w:rPr>
          <w:rFonts w:ascii="Times New Roman" w:eastAsia="Times New Roman" w:hAnsi="Times New Roman" w:cs="Times New Roman"/>
          <w:color w:val="000000"/>
          <w:sz w:val="24"/>
          <w:szCs w:val="24"/>
        </w:rPr>
        <w:t>Доля молодых семей, улучшивших жилищные условия, в общей численности семей, состоящих на учете в качестве нуждающихся в жилых помещениях (%) &lt;3&gt;</w:t>
      </w:r>
    </w:p>
    <w:p w:rsidR="00697C2B" w:rsidRPr="00697C2B" w:rsidRDefault="00697C2B" w:rsidP="005B4782">
      <w:pPr>
        <w:autoSpaceDE w:val="0"/>
        <w:autoSpaceDN w:val="0"/>
        <w:adjustRightInd w:val="0"/>
        <w:spacing w:after="0" w:line="240" w:lineRule="auto"/>
        <w:ind w:firstLine="709"/>
        <w:jc w:val="both"/>
        <w:rPr>
          <w:rFonts w:ascii="Times New Roman" w:eastAsiaTheme="minorHAnsi" w:hAnsi="Times New Roman" w:cs="Times New Roman"/>
          <w:iCs/>
          <w:lang w:eastAsia="en-US"/>
        </w:rPr>
      </w:pPr>
      <w:r w:rsidRPr="00697C2B">
        <w:rPr>
          <w:rFonts w:ascii="Times New Roman" w:eastAsiaTheme="minorHAnsi" w:hAnsi="Times New Roman" w:cs="Times New Roman"/>
          <w:iCs/>
          <w:noProof/>
          <w:position w:val="-18"/>
        </w:rPr>
        <w:drawing>
          <wp:inline distT="0" distB="0" distL="0" distR="0" wp14:anchorId="0B553FE3" wp14:editId="60809B77">
            <wp:extent cx="2438400" cy="40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409575"/>
                    </a:xfrm>
                    <a:prstGeom prst="rect">
                      <a:avLst/>
                    </a:prstGeom>
                    <a:noFill/>
                    <a:ln>
                      <a:noFill/>
                    </a:ln>
                  </pic:spPr>
                </pic:pic>
              </a:graphicData>
            </a:graphic>
          </wp:inline>
        </w:drawing>
      </w:r>
    </w:p>
    <w:p w:rsidR="00697C2B" w:rsidRPr="00697C2B" w:rsidRDefault="00697C2B" w:rsidP="005B4782">
      <w:pPr>
        <w:autoSpaceDE w:val="0"/>
        <w:autoSpaceDN w:val="0"/>
        <w:adjustRightInd w:val="0"/>
        <w:spacing w:after="0" w:line="240" w:lineRule="auto"/>
        <w:ind w:firstLine="709"/>
        <w:rPr>
          <w:rFonts w:ascii="Times New Roman" w:eastAsiaTheme="minorHAnsi" w:hAnsi="Times New Roman" w:cs="Times New Roman"/>
          <w:iCs/>
          <w:lang w:eastAsia="en-US"/>
        </w:rPr>
      </w:pPr>
    </w:p>
    <w:p w:rsidR="00697C2B" w:rsidRPr="00697C2B" w:rsidRDefault="00697C2B" w:rsidP="005B4782">
      <w:pPr>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697C2B">
        <w:rPr>
          <w:rFonts w:ascii="Times New Roman" w:eastAsiaTheme="minorHAnsi" w:hAnsi="Times New Roman" w:cs="Times New Roman"/>
          <w:iCs/>
          <w:sz w:val="24"/>
          <w:szCs w:val="24"/>
          <w:lang w:eastAsia="en-US"/>
        </w:rPr>
        <w:t>где:</w:t>
      </w:r>
    </w:p>
    <w:p w:rsidR="00697C2B" w:rsidRPr="00697C2B" w:rsidRDefault="00697C2B" w:rsidP="005B4782">
      <w:pPr>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proofErr w:type="spellStart"/>
      <w:r w:rsidRPr="00697C2B">
        <w:rPr>
          <w:rFonts w:ascii="Times New Roman" w:eastAsiaTheme="minorHAnsi" w:hAnsi="Times New Roman" w:cs="Times New Roman"/>
          <w:iCs/>
          <w:sz w:val="24"/>
          <w:szCs w:val="24"/>
          <w:lang w:eastAsia="en-US"/>
        </w:rPr>
        <w:t>Умсгод</w:t>
      </w:r>
      <w:proofErr w:type="spellEnd"/>
      <w:r w:rsidRPr="00697C2B">
        <w:rPr>
          <w:rFonts w:ascii="Times New Roman" w:eastAsiaTheme="minorHAnsi" w:hAnsi="Times New Roman" w:cs="Times New Roman"/>
          <w:iCs/>
          <w:sz w:val="24"/>
          <w:szCs w:val="24"/>
          <w:lang w:eastAsia="en-US"/>
        </w:rPr>
        <w:t xml:space="preserve"> - доля молодых семей, улучшивших в отчетном году жилищные условия, из общего числа молоды семей состоящих на учете в качестве нуждающихся в улучшении жилищных условий;</w:t>
      </w:r>
    </w:p>
    <w:p w:rsidR="00697C2B" w:rsidRPr="00697C2B" w:rsidRDefault="00697C2B" w:rsidP="005B4782">
      <w:pPr>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proofErr w:type="spellStart"/>
      <w:r w:rsidRPr="00697C2B">
        <w:rPr>
          <w:rFonts w:ascii="Times New Roman" w:eastAsiaTheme="minorHAnsi" w:hAnsi="Times New Roman" w:cs="Times New Roman"/>
          <w:iCs/>
          <w:sz w:val="24"/>
          <w:szCs w:val="24"/>
          <w:lang w:eastAsia="en-US"/>
        </w:rPr>
        <w:t>Умсбаз</w:t>
      </w:r>
      <w:proofErr w:type="spellEnd"/>
      <w:r w:rsidRPr="00697C2B">
        <w:rPr>
          <w:rFonts w:ascii="Times New Roman" w:eastAsiaTheme="minorHAnsi" w:hAnsi="Times New Roman" w:cs="Times New Roman"/>
          <w:iCs/>
          <w:sz w:val="24"/>
          <w:szCs w:val="24"/>
          <w:lang w:eastAsia="en-US"/>
        </w:rPr>
        <w:t xml:space="preserve"> - базовый показатель - доля молодых семей, улучшивших жилищные условия, из общего числа молодых семей состоящих на учете в качестве нуждающихся в улучшении жилищных условий, на начало реализации программы;</w:t>
      </w:r>
    </w:p>
    <w:p w:rsidR="00697C2B" w:rsidRPr="00697C2B" w:rsidRDefault="00697C2B" w:rsidP="005B4782">
      <w:pPr>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proofErr w:type="spellStart"/>
      <w:r w:rsidRPr="00697C2B">
        <w:rPr>
          <w:rFonts w:ascii="Times New Roman" w:eastAsiaTheme="minorHAnsi" w:hAnsi="Times New Roman" w:cs="Times New Roman"/>
          <w:iCs/>
          <w:sz w:val="24"/>
          <w:szCs w:val="24"/>
          <w:lang w:eastAsia="en-US"/>
        </w:rPr>
        <w:t>Омсгод</w:t>
      </w:r>
      <w:proofErr w:type="spellEnd"/>
      <w:r w:rsidRPr="00697C2B">
        <w:rPr>
          <w:rFonts w:ascii="Times New Roman" w:eastAsiaTheme="minorHAnsi" w:hAnsi="Times New Roman" w:cs="Times New Roman"/>
          <w:iCs/>
          <w:sz w:val="24"/>
          <w:szCs w:val="24"/>
          <w:lang w:eastAsia="en-US"/>
        </w:rPr>
        <w:t xml:space="preserve"> - количество молодых семей, улучшивших жилищные условия за отчетный год, из общего числа семей, состоящих на учете в качестве нуждающихся в улучшении жилищных условий;</w:t>
      </w:r>
    </w:p>
    <w:p w:rsidR="00697C2B" w:rsidRPr="00697C2B" w:rsidRDefault="00697C2B" w:rsidP="005B4782">
      <w:pPr>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proofErr w:type="spellStart"/>
      <w:r w:rsidRPr="00697C2B">
        <w:rPr>
          <w:rFonts w:ascii="Times New Roman" w:eastAsiaTheme="minorHAnsi" w:hAnsi="Times New Roman" w:cs="Times New Roman"/>
          <w:iCs/>
          <w:sz w:val="24"/>
          <w:szCs w:val="24"/>
          <w:lang w:eastAsia="en-US"/>
        </w:rPr>
        <w:t>Омс</w:t>
      </w:r>
      <w:proofErr w:type="spellEnd"/>
      <w:r w:rsidRPr="00697C2B">
        <w:rPr>
          <w:rFonts w:ascii="Times New Roman" w:eastAsiaTheme="minorHAnsi" w:hAnsi="Times New Roman" w:cs="Times New Roman"/>
          <w:iCs/>
          <w:sz w:val="24"/>
          <w:szCs w:val="24"/>
          <w:lang w:eastAsia="en-US"/>
        </w:rPr>
        <w:t xml:space="preserve"> - общая численность молодых семей, состоящих на учете в качестве нуждающихся в улучшении жилищных условий на начало реализации программы.</w:t>
      </w:r>
    </w:p>
    <w:p w:rsidR="00697C2B" w:rsidRPr="00030549" w:rsidRDefault="00697C2B" w:rsidP="00731755">
      <w:pPr>
        <w:pStyle w:val="ConsPlusNormal"/>
        <w:jc w:val="both"/>
        <w:outlineLvl w:val="2"/>
        <w:rPr>
          <w:rFonts w:ascii="Times New Roman" w:hAnsi="Times New Roman" w:cs="Times New Roman"/>
          <w:iCs/>
          <w:sz w:val="24"/>
          <w:szCs w:val="24"/>
        </w:rPr>
      </w:pPr>
    </w:p>
    <w:p w:rsidR="0038429C" w:rsidRPr="00030549" w:rsidRDefault="00731755"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&lt;</w:t>
      </w:r>
      <w:r w:rsidR="0038429C" w:rsidRPr="00030549">
        <w:rPr>
          <w:rFonts w:ascii="Times New Roman" w:hAnsi="Times New Roman" w:cs="Times New Roman"/>
          <w:iCs/>
          <w:sz w:val="24"/>
          <w:szCs w:val="24"/>
        </w:rPr>
        <w:t>4</w:t>
      </w:r>
      <w:r w:rsidRPr="00030549">
        <w:rPr>
          <w:rFonts w:ascii="Times New Roman" w:hAnsi="Times New Roman" w:cs="Times New Roman"/>
          <w:iCs/>
          <w:sz w:val="24"/>
          <w:szCs w:val="24"/>
        </w:rPr>
        <w:t>&gt;</w:t>
      </w:r>
      <w:r w:rsidR="0038429C" w:rsidRPr="00030549">
        <w:rPr>
          <w:rFonts w:ascii="Times New Roman" w:hAnsi="Times New Roman" w:cs="Times New Roman"/>
          <w:iCs/>
          <w:sz w:val="24"/>
          <w:szCs w:val="24"/>
        </w:rPr>
        <w:t xml:space="preserve"> </w:t>
      </w:r>
      <w:r w:rsidR="001479CC" w:rsidRPr="001479CC">
        <w:rPr>
          <w:rFonts w:ascii="Times New Roman" w:eastAsia="Times New Roman" w:hAnsi="Times New Roman" w:cs="Times New Roman"/>
          <w:color w:val="000000"/>
          <w:sz w:val="24"/>
          <w:szCs w:val="24"/>
        </w:rPr>
        <w:t xml:space="preserve">Показатель определяется ежемесячно, рассчитывается по </w:t>
      </w:r>
      <w:r w:rsidR="0038429C" w:rsidRPr="00030549">
        <w:rPr>
          <w:rFonts w:ascii="Times New Roman" w:hAnsi="Times New Roman" w:cs="Times New Roman"/>
          <w:iCs/>
          <w:sz w:val="24"/>
          <w:szCs w:val="24"/>
        </w:rPr>
        <w:t>формуле:</w:t>
      </w:r>
    </w:p>
    <w:p w:rsidR="0038429C" w:rsidRPr="00030549" w:rsidRDefault="0038429C" w:rsidP="0038429C">
      <w:pPr>
        <w:pStyle w:val="ConsPlusNormal"/>
        <w:jc w:val="both"/>
        <w:outlineLvl w:val="2"/>
        <w:rPr>
          <w:rFonts w:ascii="Times New Roman" w:hAnsi="Times New Roman" w:cs="Times New Roman"/>
          <w:iCs/>
          <w:sz w:val="24"/>
          <w:szCs w:val="24"/>
        </w:rPr>
      </w:pPr>
    </w:p>
    <w:p w:rsidR="0038429C" w:rsidRPr="00030549" w:rsidRDefault="0038429C" w:rsidP="0038429C">
      <w:pPr>
        <w:pStyle w:val="ConsPlusNormal"/>
        <w:outlineLvl w:val="2"/>
        <w:rPr>
          <w:rFonts w:ascii="Times New Roman" w:hAnsi="Times New Roman" w:cs="Times New Roman"/>
          <w:iCs/>
          <w:sz w:val="24"/>
          <w:szCs w:val="24"/>
        </w:rPr>
      </w:pPr>
      <w:r w:rsidRPr="00030549">
        <w:rPr>
          <w:rFonts w:ascii="Times New Roman" w:hAnsi="Times New Roman" w:cs="Times New Roman"/>
          <w:iCs/>
          <w:noProof/>
          <w:sz w:val="24"/>
          <w:szCs w:val="24"/>
        </w:rPr>
        <w:drawing>
          <wp:inline distT="0" distB="0" distL="0" distR="0" wp14:anchorId="5004501C" wp14:editId="5082212E">
            <wp:extent cx="1933575" cy="5429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3575" cy="542925"/>
                    </a:xfrm>
                    <a:prstGeom prst="rect">
                      <a:avLst/>
                    </a:prstGeom>
                    <a:noFill/>
                    <a:ln>
                      <a:noFill/>
                    </a:ln>
                  </pic:spPr>
                </pic:pic>
              </a:graphicData>
            </a:graphic>
          </wp:inline>
        </w:drawing>
      </w:r>
    </w:p>
    <w:p w:rsidR="0038429C" w:rsidRPr="00030549" w:rsidRDefault="0038429C"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где:</w:t>
      </w:r>
    </w:p>
    <w:p w:rsidR="0038429C" w:rsidRPr="00030549" w:rsidRDefault="0038429C"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rsidR="0038429C" w:rsidRPr="00030549" w:rsidRDefault="0038429C" w:rsidP="00731755">
      <w:pPr>
        <w:pStyle w:val="ConsPlusNormal"/>
        <w:jc w:val="both"/>
        <w:outlineLvl w:val="2"/>
        <w:rPr>
          <w:rFonts w:ascii="Times New Roman" w:hAnsi="Times New Roman" w:cs="Times New Roman"/>
          <w:iCs/>
          <w:sz w:val="24"/>
          <w:szCs w:val="24"/>
        </w:rPr>
      </w:pPr>
      <w:proofErr w:type="spellStart"/>
      <w:r w:rsidRPr="00030549">
        <w:rPr>
          <w:rFonts w:ascii="Times New Roman" w:hAnsi="Times New Roman" w:cs="Times New Roman"/>
          <w:iCs/>
          <w:sz w:val="24"/>
          <w:szCs w:val="24"/>
        </w:rPr>
        <w:t>ДИгод</w:t>
      </w:r>
      <w:proofErr w:type="spellEnd"/>
      <w:r w:rsidRPr="00030549">
        <w:rPr>
          <w:rFonts w:ascii="Times New Roman" w:hAnsi="Times New Roman" w:cs="Times New Roman"/>
          <w:iCs/>
          <w:sz w:val="24"/>
          <w:szCs w:val="24"/>
        </w:rPr>
        <w:t xml:space="preserve"> - количество инвалидов и семей, имеющих детей-инвалидов, улучшивших жилищные 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rsidR="0038429C" w:rsidRPr="00030549" w:rsidRDefault="0038429C" w:rsidP="00731755">
      <w:pPr>
        <w:pStyle w:val="ConsPlusNormal"/>
        <w:jc w:val="both"/>
        <w:outlineLvl w:val="2"/>
        <w:rPr>
          <w:rFonts w:ascii="Times New Roman" w:hAnsi="Times New Roman" w:cs="Times New Roman"/>
          <w:iCs/>
          <w:sz w:val="24"/>
          <w:szCs w:val="24"/>
        </w:rPr>
      </w:pPr>
      <w:proofErr w:type="spellStart"/>
      <w:r w:rsidRPr="00030549">
        <w:rPr>
          <w:rFonts w:ascii="Times New Roman" w:hAnsi="Times New Roman" w:cs="Times New Roman"/>
          <w:iCs/>
          <w:sz w:val="24"/>
          <w:szCs w:val="24"/>
        </w:rPr>
        <w:t>Ои</w:t>
      </w:r>
      <w:proofErr w:type="spellEnd"/>
      <w:r w:rsidRPr="00030549">
        <w:rPr>
          <w:rFonts w:ascii="Times New Roman" w:hAnsi="Times New Roman" w:cs="Times New Roman"/>
          <w:iCs/>
          <w:sz w:val="24"/>
          <w:szCs w:val="24"/>
        </w:rPr>
        <w:t xml:space="preserve"> - общая численность инвалидов и семей, имеющих детей-инвалидов, состоящих на учете в качестве нуждающихся в улучшении жилищных условий.</w:t>
      </w:r>
    </w:p>
    <w:p w:rsidR="0038429C" w:rsidRPr="00030549" w:rsidRDefault="00731755" w:rsidP="00C87DE7">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lastRenderedPageBreak/>
        <w:t>&lt;</w:t>
      </w:r>
      <w:r w:rsidR="0038429C" w:rsidRPr="00030549">
        <w:rPr>
          <w:rFonts w:ascii="Times New Roman" w:hAnsi="Times New Roman" w:cs="Times New Roman"/>
          <w:iCs/>
          <w:sz w:val="24"/>
          <w:szCs w:val="24"/>
        </w:rPr>
        <w:t>5</w:t>
      </w:r>
      <w:r w:rsidRPr="00030549">
        <w:rPr>
          <w:rFonts w:ascii="Times New Roman" w:hAnsi="Times New Roman" w:cs="Times New Roman"/>
          <w:iCs/>
          <w:sz w:val="24"/>
          <w:szCs w:val="24"/>
        </w:rPr>
        <w:t>&gt;</w:t>
      </w:r>
      <w:r w:rsidR="0038429C" w:rsidRPr="00030549">
        <w:rPr>
          <w:rFonts w:ascii="Times New Roman" w:hAnsi="Times New Roman" w:cs="Times New Roman"/>
          <w:iCs/>
          <w:sz w:val="24"/>
          <w:szCs w:val="24"/>
        </w:rPr>
        <w:t xml:space="preserve"> </w:t>
      </w:r>
      <w:r w:rsidR="001479CC" w:rsidRPr="001479CC">
        <w:rPr>
          <w:rFonts w:ascii="Times New Roman" w:hAnsi="Times New Roman" w:cs="Times New Roman"/>
          <w:iCs/>
          <w:sz w:val="24"/>
          <w:szCs w:val="24"/>
        </w:rPr>
        <w:t>Показатель определяется ежемесячно, рассчитывается по</w:t>
      </w:r>
      <w:r w:rsidR="0038429C" w:rsidRPr="00030549">
        <w:rPr>
          <w:rFonts w:ascii="Times New Roman" w:hAnsi="Times New Roman" w:cs="Times New Roman"/>
          <w:iCs/>
          <w:sz w:val="24"/>
          <w:szCs w:val="24"/>
        </w:rPr>
        <w:t xml:space="preserve"> формуле:</w:t>
      </w:r>
    </w:p>
    <w:p w:rsidR="0038429C" w:rsidRPr="00030549" w:rsidRDefault="0038429C" w:rsidP="0038429C">
      <w:pPr>
        <w:pStyle w:val="ConsPlusNormal"/>
        <w:jc w:val="both"/>
        <w:outlineLvl w:val="2"/>
        <w:rPr>
          <w:rFonts w:ascii="Times New Roman" w:hAnsi="Times New Roman" w:cs="Times New Roman"/>
          <w:iCs/>
          <w:sz w:val="24"/>
          <w:szCs w:val="24"/>
        </w:rPr>
      </w:pPr>
    </w:p>
    <w:p w:rsidR="0038429C" w:rsidRPr="00030549" w:rsidRDefault="0038429C" w:rsidP="0038429C">
      <w:pPr>
        <w:pStyle w:val="ConsPlusNormal"/>
        <w:outlineLvl w:val="2"/>
        <w:rPr>
          <w:rFonts w:ascii="Times New Roman" w:hAnsi="Times New Roman" w:cs="Times New Roman"/>
          <w:iCs/>
          <w:sz w:val="24"/>
          <w:szCs w:val="24"/>
        </w:rPr>
      </w:pPr>
      <w:r w:rsidRPr="00030549">
        <w:rPr>
          <w:rFonts w:ascii="Times New Roman" w:hAnsi="Times New Roman" w:cs="Times New Roman"/>
          <w:iCs/>
          <w:noProof/>
          <w:sz w:val="24"/>
          <w:szCs w:val="24"/>
        </w:rPr>
        <w:drawing>
          <wp:inline distT="0" distB="0" distL="0" distR="0" wp14:anchorId="2B3FC7D7" wp14:editId="48E24CAF">
            <wp:extent cx="1905000" cy="5429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p w:rsidR="0038429C" w:rsidRPr="00030549" w:rsidRDefault="0038429C"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где:</w:t>
      </w:r>
    </w:p>
    <w:p w:rsidR="0038429C" w:rsidRPr="00030549" w:rsidRDefault="0038429C"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ДС - доля семей, улучшивших свои жилищные условия, в общей численности семей, состоящих на учете в качестве нуждающихся в жилых помещениях;</w:t>
      </w:r>
    </w:p>
    <w:p w:rsidR="0038429C" w:rsidRPr="00030549" w:rsidRDefault="0038429C" w:rsidP="00731755">
      <w:pPr>
        <w:pStyle w:val="ConsPlusNormal"/>
        <w:jc w:val="both"/>
        <w:outlineLvl w:val="2"/>
        <w:rPr>
          <w:rFonts w:ascii="Times New Roman" w:hAnsi="Times New Roman" w:cs="Times New Roman"/>
          <w:iCs/>
          <w:sz w:val="24"/>
          <w:szCs w:val="24"/>
        </w:rPr>
      </w:pPr>
      <w:proofErr w:type="spellStart"/>
      <w:r w:rsidRPr="00030549">
        <w:rPr>
          <w:rFonts w:ascii="Times New Roman" w:hAnsi="Times New Roman" w:cs="Times New Roman"/>
          <w:iCs/>
          <w:sz w:val="24"/>
          <w:szCs w:val="24"/>
        </w:rPr>
        <w:t>КСгод</w:t>
      </w:r>
      <w:proofErr w:type="spellEnd"/>
      <w:r w:rsidRPr="00030549">
        <w:rPr>
          <w:rFonts w:ascii="Times New Roman" w:hAnsi="Times New Roman" w:cs="Times New Roman"/>
          <w:iCs/>
          <w:sz w:val="24"/>
          <w:szCs w:val="24"/>
        </w:rPr>
        <w:t xml:space="preserve"> - количество семей, улучшивших свои жилищные условия за отчетный год, в общей численности семей, состоящих на учете в качестве нуждающихся в жилых помещениях;</w:t>
      </w:r>
    </w:p>
    <w:p w:rsidR="0038429C" w:rsidRDefault="0038429C" w:rsidP="00731755">
      <w:pPr>
        <w:pStyle w:val="ConsPlusNormal"/>
        <w:jc w:val="both"/>
        <w:outlineLvl w:val="2"/>
        <w:rPr>
          <w:rFonts w:ascii="Times New Roman" w:hAnsi="Times New Roman" w:cs="Times New Roman"/>
          <w:iCs/>
          <w:sz w:val="24"/>
          <w:szCs w:val="24"/>
        </w:rPr>
      </w:pPr>
      <w:proofErr w:type="spellStart"/>
      <w:r w:rsidRPr="00030549">
        <w:rPr>
          <w:rFonts w:ascii="Times New Roman" w:hAnsi="Times New Roman" w:cs="Times New Roman"/>
          <w:iCs/>
          <w:sz w:val="24"/>
          <w:szCs w:val="24"/>
        </w:rPr>
        <w:t>Очс</w:t>
      </w:r>
      <w:proofErr w:type="spellEnd"/>
      <w:r w:rsidRPr="00030549">
        <w:rPr>
          <w:rFonts w:ascii="Times New Roman" w:hAnsi="Times New Roman" w:cs="Times New Roman"/>
          <w:iCs/>
          <w:sz w:val="24"/>
          <w:szCs w:val="24"/>
        </w:rPr>
        <w:t xml:space="preserve"> - общая численность семей, состоящих на учете в качестве нуждающихся в жилых помещениях.</w:t>
      </w:r>
    </w:p>
    <w:p w:rsidR="001F7A31" w:rsidRDefault="001F7A31" w:rsidP="001F7A31">
      <w:pPr>
        <w:pStyle w:val="ConsPlusNormal"/>
        <w:jc w:val="both"/>
        <w:outlineLvl w:val="2"/>
        <w:rPr>
          <w:rFonts w:ascii="Times New Roman" w:hAnsi="Times New Roman" w:cs="Times New Roman"/>
          <w:iCs/>
          <w:sz w:val="24"/>
          <w:szCs w:val="24"/>
        </w:rPr>
      </w:pPr>
    </w:p>
    <w:p w:rsidR="001F7A31" w:rsidRPr="00731755" w:rsidRDefault="001F7A31" w:rsidP="001F7A31">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&lt;</w:t>
      </w:r>
      <w:r w:rsidRPr="00731755">
        <w:rPr>
          <w:rFonts w:ascii="Times New Roman" w:hAnsi="Times New Roman" w:cs="Times New Roman"/>
          <w:iCs/>
          <w:sz w:val="24"/>
          <w:szCs w:val="24"/>
        </w:rPr>
        <w:t>6</w:t>
      </w:r>
      <w:proofErr w:type="gramStart"/>
      <w:r w:rsidRPr="00030549">
        <w:rPr>
          <w:rFonts w:ascii="Times New Roman" w:hAnsi="Times New Roman" w:cs="Times New Roman"/>
          <w:iCs/>
          <w:sz w:val="24"/>
          <w:szCs w:val="24"/>
        </w:rPr>
        <w:t>&gt;</w:t>
      </w:r>
      <w:r w:rsidRPr="00731755">
        <w:rPr>
          <w:rFonts w:ascii="Times New Roman" w:hAnsi="Times New Roman" w:cs="Times New Roman"/>
          <w:iCs/>
          <w:sz w:val="24"/>
          <w:szCs w:val="24"/>
        </w:rPr>
        <w:t xml:space="preserve"> </w:t>
      </w:r>
      <w:r w:rsidR="00011211" w:rsidRPr="00030549">
        <w:rPr>
          <w:rFonts w:ascii="Times New Roman" w:hAnsi="Times New Roman" w:cs="Times New Roman"/>
          <w:iCs/>
          <w:sz w:val="24"/>
          <w:szCs w:val="24"/>
        </w:rPr>
        <w:t>О</w:t>
      </w:r>
      <w:proofErr w:type="gramEnd"/>
      <w:r w:rsidR="00011211" w:rsidRPr="00030549">
        <w:rPr>
          <w:rFonts w:ascii="Times New Roman" w:hAnsi="Times New Roman" w:cs="Times New Roman"/>
          <w:iCs/>
          <w:sz w:val="24"/>
          <w:szCs w:val="24"/>
        </w:rPr>
        <w:t>пределяется ежемесячно нарастающим итогом с начала года по данным жилищного управления Департамента муниципальной собственности</w:t>
      </w:r>
    </w:p>
    <w:p w:rsidR="001F7A31" w:rsidRPr="00030549" w:rsidRDefault="001F7A31" w:rsidP="00731755">
      <w:pPr>
        <w:pStyle w:val="ConsPlusNormal"/>
        <w:jc w:val="both"/>
        <w:outlineLvl w:val="2"/>
        <w:rPr>
          <w:rFonts w:ascii="Times New Roman" w:hAnsi="Times New Roman" w:cs="Times New Roman"/>
          <w:iCs/>
          <w:sz w:val="24"/>
          <w:szCs w:val="24"/>
        </w:rPr>
      </w:pPr>
    </w:p>
    <w:p w:rsidR="00731755" w:rsidRDefault="00731755"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&lt;</w:t>
      </w:r>
      <w:r w:rsidR="001F7A31">
        <w:rPr>
          <w:rFonts w:ascii="Times New Roman" w:hAnsi="Times New Roman" w:cs="Times New Roman"/>
          <w:iCs/>
          <w:sz w:val="24"/>
          <w:szCs w:val="24"/>
        </w:rPr>
        <w:t>7</w:t>
      </w:r>
      <w:r w:rsidRPr="00030549">
        <w:rPr>
          <w:rFonts w:ascii="Times New Roman" w:hAnsi="Times New Roman" w:cs="Times New Roman"/>
          <w:iCs/>
          <w:sz w:val="24"/>
          <w:szCs w:val="24"/>
        </w:rPr>
        <w:t>&gt;</w:t>
      </w:r>
      <w:r w:rsidRPr="00731755">
        <w:rPr>
          <w:rFonts w:ascii="Times New Roman" w:hAnsi="Times New Roman" w:cs="Times New Roman"/>
          <w:iCs/>
          <w:sz w:val="24"/>
          <w:szCs w:val="24"/>
        </w:rPr>
        <w:t xml:space="preserve">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w:t>
      </w:r>
      <w:r w:rsidR="006F622D" w:rsidRPr="006F622D">
        <w:t xml:space="preserve"> </w:t>
      </w:r>
      <w:r w:rsidR="006F622D" w:rsidRPr="006F622D">
        <w:rPr>
          <w:rFonts w:ascii="Times New Roman" w:hAnsi="Times New Roman" w:cs="Times New Roman"/>
          <w:iCs/>
          <w:sz w:val="24"/>
          <w:szCs w:val="24"/>
        </w:rPr>
        <w:t>Мониторинг достижения показателя осуществляется ежемесячно нарастающим итогом с начала года</w:t>
      </w:r>
    </w:p>
    <w:p w:rsidR="00011211" w:rsidRPr="00731755" w:rsidRDefault="00011211" w:rsidP="00731755">
      <w:pPr>
        <w:pStyle w:val="ConsPlusNormal"/>
        <w:jc w:val="both"/>
        <w:outlineLvl w:val="2"/>
        <w:rPr>
          <w:rFonts w:ascii="Times New Roman" w:hAnsi="Times New Roman" w:cs="Times New Roman"/>
          <w:iCs/>
          <w:sz w:val="24"/>
          <w:szCs w:val="24"/>
        </w:rPr>
      </w:pPr>
    </w:p>
    <w:p w:rsidR="00731755" w:rsidRDefault="00731755"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&lt;</w:t>
      </w:r>
      <w:r w:rsidR="001F7A31">
        <w:rPr>
          <w:rFonts w:ascii="Times New Roman" w:hAnsi="Times New Roman" w:cs="Times New Roman"/>
          <w:iCs/>
          <w:sz w:val="24"/>
          <w:szCs w:val="24"/>
        </w:rPr>
        <w:t>8</w:t>
      </w:r>
      <w:r w:rsidRPr="00030549">
        <w:rPr>
          <w:rFonts w:ascii="Times New Roman" w:hAnsi="Times New Roman" w:cs="Times New Roman"/>
          <w:iCs/>
          <w:sz w:val="24"/>
          <w:szCs w:val="24"/>
        </w:rPr>
        <w:t xml:space="preserve">&gt; </w:t>
      </w:r>
      <w:r w:rsidRPr="00731755">
        <w:rPr>
          <w:rFonts w:ascii="Times New Roman" w:hAnsi="Times New Roman" w:cs="Times New Roman"/>
          <w:iCs/>
          <w:sz w:val="24"/>
          <w:szCs w:val="24"/>
        </w:rPr>
        <w:t>Показател</w:t>
      </w:r>
      <w:r w:rsidR="00252017">
        <w:rPr>
          <w:rFonts w:ascii="Times New Roman" w:hAnsi="Times New Roman" w:cs="Times New Roman"/>
          <w:iCs/>
          <w:sz w:val="24"/>
          <w:szCs w:val="24"/>
        </w:rPr>
        <w:t>ь</w:t>
      </w:r>
      <w:r w:rsidRPr="00731755">
        <w:rPr>
          <w:rFonts w:ascii="Times New Roman" w:hAnsi="Times New Roman" w:cs="Times New Roman"/>
          <w:iCs/>
          <w:sz w:val="24"/>
          <w:szCs w:val="24"/>
        </w:rPr>
        <w:t xml:space="preserve">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w:t>
      </w:r>
      <w:r w:rsidR="006F622D" w:rsidRPr="006F622D">
        <w:t xml:space="preserve"> </w:t>
      </w:r>
      <w:r w:rsidR="006F622D" w:rsidRPr="006F622D">
        <w:rPr>
          <w:rFonts w:ascii="Times New Roman" w:hAnsi="Times New Roman" w:cs="Times New Roman"/>
          <w:iCs/>
          <w:sz w:val="24"/>
          <w:szCs w:val="24"/>
        </w:rPr>
        <w:t>Мониторинг достижения показателя осуществляется ежемесячно нарастающим итогом с начала года</w:t>
      </w:r>
    </w:p>
    <w:p w:rsidR="00011211" w:rsidRPr="00731755" w:rsidRDefault="00011211" w:rsidP="00731755">
      <w:pPr>
        <w:pStyle w:val="ConsPlusNormal"/>
        <w:jc w:val="both"/>
        <w:outlineLvl w:val="2"/>
        <w:rPr>
          <w:rFonts w:ascii="Times New Roman" w:hAnsi="Times New Roman" w:cs="Times New Roman"/>
          <w:iCs/>
          <w:sz w:val="24"/>
          <w:szCs w:val="24"/>
        </w:rPr>
      </w:pPr>
    </w:p>
    <w:p w:rsidR="00731755" w:rsidRPr="00030549" w:rsidRDefault="00731755" w:rsidP="00731755">
      <w:pPr>
        <w:pStyle w:val="ConsPlusNormal"/>
        <w:jc w:val="both"/>
        <w:outlineLvl w:val="2"/>
        <w:rPr>
          <w:rFonts w:ascii="Times New Roman" w:hAnsi="Times New Roman" w:cs="Times New Roman"/>
          <w:iCs/>
          <w:sz w:val="24"/>
          <w:szCs w:val="24"/>
        </w:rPr>
      </w:pPr>
      <w:r w:rsidRPr="00030549">
        <w:rPr>
          <w:rFonts w:ascii="Times New Roman" w:hAnsi="Times New Roman" w:cs="Times New Roman"/>
          <w:iCs/>
          <w:sz w:val="24"/>
          <w:szCs w:val="24"/>
        </w:rPr>
        <w:t>&lt;</w:t>
      </w:r>
      <w:r w:rsidR="001F7A31">
        <w:rPr>
          <w:rFonts w:ascii="Times New Roman" w:hAnsi="Times New Roman" w:cs="Times New Roman"/>
          <w:iCs/>
          <w:sz w:val="24"/>
          <w:szCs w:val="24"/>
        </w:rPr>
        <w:t>9</w:t>
      </w:r>
      <w:r w:rsidRPr="00030549">
        <w:rPr>
          <w:rFonts w:ascii="Times New Roman" w:hAnsi="Times New Roman" w:cs="Times New Roman"/>
          <w:iCs/>
          <w:sz w:val="24"/>
          <w:szCs w:val="24"/>
        </w:rPr>
        <w:t>&gt;</w:t>
      </w:r>
      <w:r w:rsidRPr="00030549">
        <w:rPr>
          <w:rFonts w:ascii="Times New Roman" w:hAnsi="Times New Roman" w:cs="Times New Roman"/>
          <w:sz w:val="24"/>
          <w:szCs w:val="24"/>
        </w:rPr>
        <w:t xml:space="preserve"> </w:t>
      </w:r>
      <w:r w:rsidRPr="00731755">
        <w:rPr>
          <w:rFonts w:ascii="Times New Roman" w:hAnsi="Times New Roman" w:cs="Times New Roman"/>
          <w:iCs/>
          <w:sz w:val="24"/>
          <w:szCs w:val="24"/>
        </w:rPr>
        <w:t>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w:t>
      </w:r>
      <w:r w:rsidR="006F622D">
        <w:rPr>
          <w:rFonts w:ascii="Times New Roman" w:hAnsi="Times New Roman" w:cs="Times New Roman"/>
          <w:iCs/>
          <w:sz w:val="24"/>
          <w:szCs w:val="24"/>
        </w:rPr>
        <w:t xml:space="preserve"> </w:t>
      </w:r>
      <w:r w:rsidRPr="00030549">
        <w:rPr>
          <w:rFonts w:ascii="Times New Roman" w:hAnsi="Times New Roman" w:cs="Times New Roman"/>
          <w:iCs/>
          <w:sz w:val="24"/>
          <w:szCs w:val="24"/>
        </w:rPr>
        <w:t>Мониторинг достижения показателя осуществляется ежемесячно нарастающим итогом с начала года</w:t>
      </w:r>
    </w:p>
    <w:p w:rsidR="00731755" w:rsidRPr="00731755" w:rsidRDefault="00731755" w:rsidP="00731755">
      <w:pPr>
        <w:pStyle w:val="ConsPlusNormal"/>
        <w:jc w:val="both"/>
        <w:outlineLvl w:val="2"/>
        <w:rPr>
          <w:rFonts w:ascii="Times New Roman" w:hAnsi="Times New Roman" w:cs="Times New Roman"/>
          <w:iCs/>
          <w:sz w:val="28"/>
          <w:szCs w:val="28"/>
          <w:highlight w:val="yellow"/>
        </w:rPr>
      </w:pPr>
    </w:p>
    <w:p w:rsidR="0038429C" w:rsidRDefault="0038429C" w:rsidP="00E576B5">
      <w:pPr>
        <w:pStyle w:val="ConsPlusNormal"/>
        <w:ind w:firstLine="0"/>
        <w:jc w:val="both"/>
        <w:outlineLvl w:val="2"/>
        <w:rPr>
          <w:rFonts w:ascii="Times New Roman" w:hAnsi="Times New Roman" w:cs="Times New Roman"/>
          <w:sz w:val="28"/>
          <w:szCs w:val="28"/>
        </w:rPr>
        <w:sectPr w:rsidR="0038429C" w:rsidSect="00731755">
          <w:pgSz w:w="11906" w:h="16838"/>
          <w:pgMar w:top="567" w:right="850" w:bottom="1560" w:left="709" w:header="708" w:footer="708" w:gutter="0"/>
          <w:cols w:space="708"/>
          <w:docGrid w:linePitch="360"/>
        </w:sectPr>
      </w:pPr>
    </w:p>
    <w:tbl>
      <w:tblPr>
        <w:tblStyle w:val="4"/>
        <w:tblW w:w="16018" w:type="dxa"/>
        <w:tblInd w:w="-1026" w:type="dxa"/>
        <w:tblLayout w:type="fixed"/>
        <w:tblLook w:val="04A0" w:firstRow="1" w:lastRow="0" w:firstColumn="1" w:lastColumn="0" w:noHBand="0" w:noVBand="1"/>
      </w:tblPr>
      <w:tblGrid>
        <w:gridCol w:w="283"/>
        <w:gridCol w:w="1277"/>
        <w:gridCol w:w="992"/>
        <w:gridCol w:w="355"/>
        <w:gridCol w:w="779"/>
        <w:gridCol w:w="992"/>
        <w:gridCol w:w="1276"/>
        <w:gridCol w:w="1417"/>
        <w:gridCol w:w="1134"/>
        <w:gridCol w:w="1134"/>
        <w:gridCol w:w="1276"/>
        <w:gridCol w:w="1276"/>
        <w:gridCol w:w="1276"/>
        <w:gridCol w:w="1275"/>
        <w:gridCol w:w="1276"/>
      </w:tblGrid>
      <w:tr w:rsidR="00D565CC" w:rsidRPr="00D565CC" w:rsidTr="00310851">
        <w:trPr>
          <w:trHeight w:val="300"/>
        </w:trPr>
        <w:tc>
          <w:tcPr>
            <w:tcW w:w="283" w:type="dxa"/>
            <w:tcBorders>
              <w:top w:val="nil"/>
              <w:left w:val="nil"/>
              <w:bottom w:val="nil"/>
              <w:right w:val="nil"/>
            </w:tcBorders>
          </w:tcPr>
          <w:p w:rsidR="00D565CC" w:rsidRPr="00D565CC" w:rsidRDefault="00D565CC" w:rsidP="00D565CC">
            <w:pPr>
              <w:jc w:val="right"/>
              <w:rPr>
                <w:rFonts w:ascii="Arial Narrow" w:hAnsi="Arial Narrow"/>
                <w:sz w:val="16"/>
                <w:szCs w:val="16"/>
              </w:rPr>
            </w:pPr>
          </w:p>
        </w:tc>
        <w:tc>
          <w:tcPr>
            <w:tcW w:w="2624" w:type="dxa"/>
            <w:gridSpan w:val="3"/>
            <w:tcBorders>
              <w:top w:val="nil"/>
              <w:left w:val="nil"/>
              <w:bottom w:val="nil"/>
              <w:right w:val="nil"/>
            </w:tcBorders>
          </w:tcPr>
          <w:p w:rsidR="00D565CC" w:rsidRPr="00D565CC" w:rsidRDefault="00D565CC" w:rsidP="00D565CC">
            <w:pPr>
              <w:jc w:val="right"/>
              <w:rPr>
                <w:rFonts w:ascii="Arial Narrow" w:hAnsi="Arial Narrow"/>
                <w:sz w:val="16"/>
                <w:szCs w:val="16"/>
              </w:rPr>
            </w:pPr>
          </w:p>
        </w:tc>
        <w:tc>
          <w:tcPr>
            <w:tcW w:w="13111" w:type="dxa"/>
            <w:gridSpan w:val="11"/>
            <w:tcBorders>
              <w:top w:val="nil"/>
              <w:left w:val="nil"/>
              <w:bottom w:val="nil"/>
              <w:right w:val="nil"/>
            </w:tcBorders>
            <w:noWrap/>
            <w:hideMark/>
          </w:tcPr>
          <w:p w:rsidR="00D565CC" w:rsidRPr="00D565CC" w:rsidRDefault="00D565CC" w:rsidP="00D565CC">
            <w:pPr>
              <w:jc w:val="right"/>
              <w:rPr>
                <w:rFonts w:ascii="Times New Roman" w:hAnsi="Times New Roman" w:cs="Times New Roman"/>
                <w:sz w:val="28"/>
                <w:szCs w:val="28"/>
              </w:rPr>
            </w:pPr>
            <w:r w:rsidRPr="00D565CC">
              <w:rPr>
                <w:rFonts w:ascii="Times New Roman" w:hAnsi="Times New Roman" w:cs="Times New Roman"/>
                <w:sz w:val="28"/>
                <w:szCs w:val="28"/>
              </w:rPr>
              <w:t>Таблица № 2</w:t>
            </w:r>
          </w:p>
        </w:tc>
      </w:tr>
      <w:tr w:rsidR="00D565CC" w:rsidRPr="00D565CC" w:rsidTr="00310851">
        <w:trPr>
          <w:trHeight w:val="435"/>
        </w:trPr>
        <w:tc>
          <w:tcPr>
            <w:tcW w:w="283" w:type="dxa"/>
            <w:tcBorders>
              <w:top w:val="nil"/>
              <w:left w:val="nil"/>
              <w:right w:val="nil"/>
            </w:tcBorders>
          </w:tcPr>
          <w:p w:rsidR="00D565CC" w:rsidRPr="00D565CC" w:rsidRDefault="00D565CC" w:rsidP="00D565CC">
            <w:pPr>
              <w:jc w:val="center"/>
              <w:rPr>
                <w:rFonts w:ascii="Arial Narrow" w:hAnsi="Arial Narrow"/>
                <w:b/>
                <w:bCs/>
                <w:sz w:val="16"/>
                <w:szCs w:val="16"/>
                <w:highlight w:val="yellow"/>
              </w:rPr>
            </w:pPr>
          </w:p>
        </w:tc>
        <w:tc>
          <w:tcPr>
            <w:tcW w:w="2624" w:type="dxa"/>
            <w:gridSpan w:val="3"/>
            <w:tcBorders>
              <w:top w:val="nil"/>
              <w:left w:val="nil"/>
              <w:right w:val="nil"/>
            </w:tcBorders>
          </w:tcPr>
          <w:p w:rsidR="00D565CC" w:rsidRPr="00D565CC" w:rsidRDefault="00D565CC" w:rsidP="00D565CC">
            <w:pPr>
              <w:jc w:val="center"/>
              <w:rPr>
                <w:rFonts w:ascii="Arial Narrow" w:hAnsi="Arial Narrow"/>
                <w:b/>
                <w:bCs/>
                <w:sz w:val="16"/>
                <w:szCs w:val="16"/>
                <w:highlight w:val="yellow"/>
              </w:rPr>
            </w:pPr>
          </w:p>
        </w:tc>
        <w:tc>
          <w:tcPr>
            <w:tcW w:w="13111" w:type="dxa"/>
            <w:gridSpan w:val="11"/>
            <w:tcBorders>
              <w:top w:val="nil"/>
              <w:left w:val="nil"/>
              <w:right w:val="nil"/>
            </w:tcBorders>
            <w:hideMark/>
          </w:tcPr>
          <w:p w:rsidR="00D565CC" w:rsidRPr="00D565CC" w:rsidRDefault="00D565CC" w:rsidP="00D565CC">
            <w:pPr>
              <w:jc w:val="center"/>
              <w:rPr>
                <w:rFonts w:ascii="Times New Roman" w:hAnsi="Times New Roman" w:cs="Times New Roman"/>
                <w:bCs/>
                <w:sz w:val="28"/>
                <w:szCs w:val="28"/>
              </w:rPr>
            </w:pPr>
            <w:r w:rsidRPr="00D565CC">
              <w:rPr>
                <w:rFonts w:ascii="Times New Roman" w:hAnsi="Times New Roman" w:cs="Times New Roman"/>
                <w:bCs/>
                <w:sz w:val="28"/>
                <w:szCs w:val="28"/>
              </w:rPr>
              <w:t>Распределение финансовых ресурсов муниципальной программы</w:t>
            </w:r>
          </w:p>
        </w:tc>
      </w:tr>
      <w:tr w:rsidR="00D565CC" w:rsidRPr="00D565CC" w:rsidTr="00310851">
        <w:trPr>
          <w:trHeight w:val="405"/>
        </w:trPr>
        <w:tc>
          <w:tcPr>
            <w:tcW w:w="283" w:type="dxa"/>
            <w:vMerge w:val="restart"/>
          </w:tcPr>
          <w:p w:rsidR="00D565CC" w:rsidRPr="00D565CC" w:rsidRDefault="00D565CC" w:rsidP="00D565CC">
            <w:pPr>
              <w:rPr>
                <w:rFonts w:ascii="Times New Roman" w:hAnsi="Times New Roman" w:cs="Times New Roman"/>
                <w:sz w:val="14"/>
                <w:szCs w:val="14"/>
              </w:rPr>
            </w:pPr>
            <w:r w:rsidRPr="00D565CC">
              <w:rPr>
                <w:rFonts w:ascii="Times New Roman" w:hAnsi="Times New Roman" w:cs="Times New Roman"/>
                <w:sz w:val="14"/>
                <w:szCs w:val="14"/>
              </w:rPr>
              <w:t>Номер основного мероприятия</w:t>
            </w:r>
          </w:p>
        </w:tc>
        <w:tc>
          <w:tcPr>
            <w:tcW w:w="1277" w:type="dxa"/>
            <w:vMerge w:val="restart"/>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Основные мероприятия муниципальной программы (их связь с целевыми показателями муниципальной программы)</w:t>
            </w:r>
          </w:p>
        </w:tc>
        <w:tc>
          <w:tcPr>
            <w:tcW w:w="992" w:type="dxa"/>
            <w:vMerge w:val="restart"/>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Главный распорядитель бюджетных средств</w:t>
            </w:r>
          </w:p>
        </w:tc>
        <w:tc>
          <w:tcPr>
            <w:tcW w:w="1134" w:type="dxa"/>
            <w:gridSpan w:val="2"/>
            <w:vMerge w:val="restart"/>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Исполнители программы</w:t>
            </w:r>
          </w:p>
        </w:tc>
        <w:tc>
          <w:tcPr>
            <w:tcW w:w="992" w:type="dxa"/>
            <w:vMerge w:val="restart"/>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Источники финансирования</w:t>
            </w:r>
          </w:p>
        </w:tc>
        <w:tc>
          <w:tcPr>
            <w:tcW w:w="11340" w:type="dxa"/>
            <w:gridSpan w:val="9"/>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Финансовые затраты на реализацию (рублей)</w:t>
            </w:r>
          </w:p>
        </w:tc>
      </w:tr>
      <w:tr w:rsidR="00D565CC" w:rsidRPr="00D565CC" w:rsidTr="00310851">
        <w:trPr>
          <w:trHeight w:val="345"/>
        </w:trPr>
        <w:tc>
          <w:tcPr>
            <w:tcW w:w="283" w:type="dxa"/>
            <w:vMerge/>
          </w:tcPr>
          <w:p w:rsidR="00D565CC" w:rsidRPr="00D565CC" w:rsidRDefault="00D565CC" w:rsidP="00D565CC">
            <w:pPr>
              <w:rPr>
                <w:rFonts w:ascii="Times New Roman" w:hAnsi="Times New Roman" w:cs="Times New Roman"/>
                <w:sz w:val="16"/>
                <w:szCs w:val="16"/>
              </w:rPr>
            </w:pPr>
          </w:p>
        </w:tc>
        <w:tc>
          <w:tcPr>
            <w:tcW w:w="1277" w:type="dxa"/>
            <w:vMerge/>
            <w:hideMark/>
          </w:tcPr>
          <w:p w:rsidR="00D565CC" w:rsidRPr="00D565CC" w:rsidRDefault="00D565CC" w:rsidP="00D565CC">
            <w:pPr>
              <w:rPr>
                <w:rFonts w:ascii="Times New Roman" w:hAnsi="Times New Roman" w:cs="Times New Roman"/>
                <w:sz w:val="16"/>
                <w:szCs w:val="16"/>
              </w:rPr>
            </w:pPr>
          </w:p>
        </w:tc>
        <w:tc>
          <w:tcPr>
            <w:tcW w:w="992" w:type="dxa"/>
            <w:vMerge/>
            <w:hideMark/>
          </w:tcPr>
          <w:p w:rsidR="00D565CC" w:rsidRPr="00D565CC" w:rsidRDefault="00D565CC" w:rsidP="00D565CC">
            <w:pPr>
              <w:rPr>
                <w:rFonts w:ascii="Times New Roman" w:hAnsi="Times New Roman" w:cs="Times New Roman"/>
                <w:sz w:val="16"/>
                <w:szCs w:val="16"/>
              </w:rPr>
            </w:pPr>
          </w:p>
        </w:tc>
        <w:tc>
          <w:tcPr>
            <w:tcW w:w="1134" w:type="dxa"/>
            <w:gridSpan w:val="2"/>
            <w:vMerge/>
            <w:hideMark/>
          </w:tcPr>
          <w:p w:rsidR="00D565CC" w:rsidRPr="00D565CC" w:rsidRDefault="00D565CC" w:rsidP="00D565CC">
            <w:pPr>
              <w:rPr>
                <w:rFonts w:ascii="Times New Roman" w:hAnsi="Times New Roman" w:cs="Times New Roman"/>
                <w:sz w:val="16"/>
                <w:szCs w:val="16"/>
              </w:rPr>
            </w:pPr>
          </w:p>
        </w:tc>
        <w:tc>
          <w:tcPr>
            <w:tcW w:w="992" w:type="dxa"/>
            <w:vMerge/>
            <w:hideMark/>
          </w:tcPr>
          <w:p w:rsidR="00D565CC" w:rsidRPr="00D565CC" w:rsidRDefault="00D565CC" w:rsidP="00D565CC">
            <w:pPr>
              <w:rPr>
                <w:rFonts w:ascii="Times New Roman" w:hAnsi="Times New Roman" w:cs="Times New Roman"/>
                <w:sz w:val="16"/>
                <w:szCs w:val="16"/>
              </w:rPr>
            </w:pPr>
          </w:p>
        </w:tc>
        <w:tc>
          <w:tcPr>
            <w:tcW w:w="1276" w:type="dxa"/>
            <w:vMerge w:val="restart"/>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Всего</w:t>
            </w:r>
          </w:p>
        </w:tc>
        <w:tc>
          <w:tcPr>
            <w:tcW w:w="10064" w:type="dxa"/>
            <w:gridSpan w:val="8"/>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в том числе:</w:t>
            </w:r>
          </w:p>
        </w:tc>
      </w:tr>
      <w:tr w:rsidR="00D565CC" w:rsidRPr="00D565CC" w:rsidTr="00310851">
        <w:trPr>
          <w:trHeight w:val="405"/>
        </w:trPr>
        <w:tc>
          <w:tcPr>
            <w:tcW w:w="283" w:type="dxa"/>
            <w:vMerge/>
          </w:tcPr>
          <w:p w:rsidR="00D565CC" w:rsidRPr="00D565CC" w:rsidRDefault="00D565CC" w:rsidP="00D565CC">
            <w:pPr>
              <w:rPr>
                <w:rFonts w:ascii="Times New Roman" w:hAnsi="Times New Roman" w:cs="Times New Roman"/>
                <w:sz w:val="16"/>
                <w:szCs w:val="16"/>
              </w:rPr>
            </w:pPr>
          </w:p>
        </w:tc>
        <w:tc>
          <w:tcPr>
            <w:tcW w:w="1277" w:type="dxa"/>
            <w:vMerge/>
            <w:hideMark/>
          </w:tcPr>
          <w:p w:rsidR="00D565CC" w:rsidRPr="00D565CC" w:rsidRDefault="00D565CC" w:rsidP="00D565CC">
            <w:pPr>
              <w:rPr>
                <w:rFonts w:ascii="Times New Roman" w:hAnsi="Times New Roman" w:cs="Times New Roman"/>
                <w:sz w:val="16"/>
                <w:szCs w:val="16"/>
              </w:rPr>
            </w:pPr>
          </w:p>
        </w:tc>
        <w:tc>
          <w:tcPr>
            <w:tcW w:w="992" w:type="dxa"/>
            <w:vMerge/>
            <w:hideMark/>
          </w:tcPr>
          <w:p w:rsidR="00D565CC" w:rsidRPr="00D565CC" w:rsidRDefault="00D565CC" w:rsidP="00D565CC">
            <w:pPr>
              <w:rPr>
                <w:rFonts w:ascii="Times New Roman" w:hAnsi="Times New Roman" w:cs="Times New Roman"/>
                <w:sz w:val="16"/>
                <w:szCs w:val="16"/>
              </w:rPr>
            </w:pPr>
          </w:p>
        </w:tc>
        <w:tc>
          <w:tcPr>
            <w:tcW w:w="1134" w:type="dxa"/>
            <w:gridSpan w:val="2"/>
            <w:vMerge/>
            <w:hideMark/>
          </w:tcPr>
          <w:p w:rsidR="00D565CC" w:rsidRPr="00D565CC" w:rsidRDefault="00D565CC" w:rsidP="00D565CC">
            <w:pPr>
              <w:rPr>
                <w:rFonts w:ascii="Times New Roman" w:hAnsi="Times New Roman" w:cs="Times New Roman"/>
                <w:sz w:val="16"/>
                <w:szCs w:val="16"/>
              </w:rPr>
            </w:pPr>
          </w:p>
        </w:tc>
        <w:tc>
          <w:tcPr>
            <w:tcW w:w="992" w:type="dxa"/>
            <w:vMerge/>
            <w:hideMark/>
          </w:tcPr>
          <w:p w:rsidR="00D565CC" w:rsidRPr="00D565CC" w:rsidRDefault="00D565CC" w:rsidP="00D565CC">
            <w:pPr>
              <w:rPr>
                <w:rFonts w:ascii="Times New Roman" w:hAnsi="Times New Roman" w:cs="Times New Roman"/>
                <w:sz w:val="16"/>
                <w:szCs w:val="16"/>
              </w:rPr>
            </w:pPr>
          </w:p>
        </w:tc>
        <w:tc>
          <w:tcPr>
            <w:tcW w:w="1276" w:type="dxa"/>
            <w:vMerge/>
            <w:hideMark/>
          </w:tcPr>
          <w:p w:rsidR="00D565CC" w:rsidRPr="00D565CC" w:rsidRDefault="00D565CC" w:rsidP="00D565CC">
            <w:pPr>
              <w:rPr>
                <w:rFonts w:ascii="Times New Roman" w:hAnsi="Times New Roman" w:cs="Times New Roman"/>
                <w:sz w:val="16"/>
                <w:szCs w:val="16"/>
              </w:rPr>
            </w:pPr>
          </w:p>
        </w:tc>
        <w:tc>
          <w:tcPr>
            <w:tcW w:w="1417" w:type="dxa"/>
            <w:vAlign w:val="center"/>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2019 год</w:t>
            </w:r>
          </w:p>
        </w:tc>
        <w:tc>
          <w:tcPr>
            <w:tcW w:w="1134" w:type="dxa"/>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2020 год</w:t>
            </w:r>
          </w:p>
        </w:tc>
        <w:tc>
          <w:tcPr>
            <w:tcW w:w="1134" w:type="dxa"/>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2021 год</w:t>
            </w:r>
          </w:p>
        </w:tc>
        <w:tc>
          <w:tcPr>
            <w:tcW w:w="1276" w:type="dxa"/>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2022 год</w:t>
            </w:r>
          </w:p>
        </w:tc>
        <w:tc>
          <w:tcPr>
            <w:tcW w:w="1276" w:type="dxa"/>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2023 год</w:t>
            </w:r>
          </w:p>
        </w:tc>
        <w:tc>
          <w:tcPr>
            <w:tcW w:w="1276" w:type="dxa"/>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2024 год</w:t>
            </w:r>
          </w:p>
        </w:tc>
        <w:tc>
          <w:tcPr>
            <w:tcW w:w="1275" w:type="dxa"/>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2025 год</w:t>
            </w:r>
          </w:p>
        </w:tc>
        <w:tc>
          <w:tcPr>
            <w:tcW w:w="1276" w:type="dxa"/>
            <w:vAlign w:val="center"/>
            <w:hideMark/>
          </w:tcPr>
          <w:p w:rsidR="00D565CC" w:rsidRPr="00D565CC" w:rsidRDefault="00D565CC" w:rsidP="00D565CC">
            <w:pPr>
              <w:jc w:val="center"/>
              <w:rPr>
                <w:rFonts w:ascii="Times New Roman" w:hAnsi="Times New Roman" w:cs="Times New Roman"/>
                <w:sz w:val="16"/>
                <w:szCs w:val="16"/>
              </w:rPr>
            </w:pPr>
            <w:r w:rsidRPr="00D565CC">
              <w:rPr>
                <w:rFonts w:ascii="Times New Roman" w:hAnsi="Times New Roman" w:cs="Times New Roman"/>
                <w:sz w:val="16"/>
                <w:szCs w:val="16"/>
              </w:rPr>
              <w:t>2026 - 2030 годы</w:t>
            </w:r>
          </w:p>
        </w:tc>
      </w:tr>
      <w:tr w:rsidR="00D565CC" w:rsidRPr="00D565CC" w:rsidTr="00310851">
        <w:trPr>
          <w:trHeight w:val="315"/>
        </w:trPr>
        <w:tc>
          <w:tcPr>
            <w:tcW w:w="283" w:type="dxa"/>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w:t>
            </w:r>
          </w:p>
        </w:tc>
        <w:tc>
          <w:tcPr>
            <w:tcW w:w="1277"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w:t>
            </w:r>
          </w:p>
        </w:tc>
        <w:tc>
          <w:tcPr>
            <w:tcW w:w="992"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w:t>
            </w:r>
          </w:p>
        </w:tc>
        <w:tc>
          <w:tcPr>
            <w:tcW w:w="1134" w:type="dxa"/>
            <w:gridSpan w:val="2"/>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w:t>
            </w:r>
          </w:p>
        </w:tc>
        <w:tc>
          <w:tcPr>
            <w:tcW w:w="992"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w:t>
            </w:r>
          </w:p>
        </w:tc>
        <w:tc>
          <w:tcPr>
            <w:tcW w:w="1276"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6</w:t>
            </w:r>
          </w:p>
        </w:tc>
        <w:tc>
          <w:tcPr>
            <w:tcW w:w="1417" w:type="dxa"/>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w:t>
            </w:r>
          </w:p>
        </w:tc>
        <w:tc>
          <w:tcPr>
            <w:tcW w:w="1134"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8</w:t>
            </w:r>
          </w:p>
        </w:tc>
        <w:tc>
          <w:tcPr>
            <w:tcW w:w="1134"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9</w:t>
            </w:r>
          </w:p>
        </w:tc>
        <w:tc>
          <w:tcPr>
            <w:tcW w:w="1276"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10</w:t>
            </w:r>
          </w:p>
        </w:tc>
        <w:tc>
          <w:tcPr>
            <w:tcW w:w="1276"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w:t>
            </w:r>
          </w:p>
        </w:tc>
        <w:tc>
          <w:tcPr>
            <w:tcW w:w="1276"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12</w:t>
            </w:r>
          </w:p>
        </w:tc>
        <w:tc>
          <w:tcPr>
            <w:tcW w:w="1275"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w:t>
            </w:r>
          </w:p>
        </w:tc>
        <w:tc>
          <w:tcPr>
            <w:tcW w:w="1276" w:type="dxa"/>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w:t>
            </w:r>
          </w:p>
        </w:tc>
      </w:tr>
      <w:tr w:rsidR="00D565CC" w:rsidRPr="00D565CC" w:rsidTr="00310851">
        <w:trPr>
          <w:trHeight w:val="222"/>
        </w:trPr>
        <w:tc>
          <w:tcPr>
            <w:tcW w:w="283" w:type="dxa"/>
            <w:vMerge w:val="restart"/>
            <w:vAlign w:val="center"/>
          </w:tcPr>
          <w:p w:rsidR="00D565CC" w:rsidRPr="00D565CC" w:rsidRDefault="00D565CC" w:rsidP="00D565CC">
            <w:pPr>
              <w:ind w:left="-11" w:hanging="97"/>
              <w:jc w:val="center"/>
              <w:rPr>
                <w:rFonts w:ascii="Arial Narrow" w:hAnsi="Arial Narrow"/>
                <w:sz w:val="15"/>
                <w:szCs w:val="15"/>
              </w:rPr>
            </w:pPr>
            <w:r w:rsidRPr="00D565CC">
              <w:rPr>
                <w:rFonts w:ascii="Arial Narrow" w:hAnsi="Arial Narrow"/>
                <w:sz w:val="15"/>
                <w:szCs w:val="15"/>
              </w:rPr>
              <w:t>1.</w:t>
            </w:r>
          </w:p>
        </w:tc>
        <w:tc>
          <w:tcPr>
            <w:tcW w:w="1277" w:type="dxa"/>
            <w:vMerge w:val="restart"/>
            <w:tcBorders>
              <w:bottom w:val="nil"/>
            </w:tcBorders>
            <w:vAlign w:val="center"/>
          </w:tcPr>
          <w:p w:rsidR="00D565CC" w:rsidRPr="00D565CC" w:rsidRDefault="00D565CC" w:rsidP="00D565CC">
            <w:pPr>
              <w:rPr>
                <w:rFonts w:ascii="Arial Narrow" w:hAnsi="Arial Narrow"/>
                <w:sz w:val="16"/>
                <w:szCs w:val="16"/>
              </w:rPr>
            </w:pPr>
            <w:proofErr w:type="gramStart"/>
            <w:r w:rsidRPr="00D565CC">
              <w:rPr>
                <w:rFonts w:ascii="Arial Narrow" w:hAnsi="Arial Narrow"/>
                <w:sz w:val="16"/>
                <w:szCs w:val="16"/>
              </w:rP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w:t>
            </w:r>
            <w:r w:rsidRPr="00D565CC">
              <w:rPr>
                <w:rFonts w:ascii="Arial Narrow" w:hAnsi="Arial Narrow"/>
                <w:sz w:val="16"/>
                <w:szCs w:val="16"/>
              </w:rPr>
              <w:lastRenderedPageBreak/>
              <w:t>им жилые помещения в аварийном и непригодном для проживания жилищном фонде (Показатель № 1,2,4,5)</w:t>
            </w:r>
            <w:proofErr w:type="gramEnd"/>
          </w:p>
        </w:tc>
        <w:tc>
          <w:tcPr>
            <w:tcW w:w="992" w:type="dxa"/>
            <w:vMerge w:val="restart"/>
            <w:tcBorders>
              <w:bottom w:val="nil"/>
            </w:tcBorders>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lastRenderedPageBreak/>
              <w:t>Департамент муниципальной собственности</w:t>
            </w:r>
          </w:p>
        </w:tc>
        <w:tc>
          <w:tcPr>
            <w:tcW w:w="1134" w:type="dxa"/>
            <w:gridSpan w:val="2"/>
            <w:vMerge w:val="restart"/>
            <w:tcBorders>
              <w:bottom w:val="nil"/>
            </w:tcBorders>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Департамент муниципальной собственности;</w:t>
            </w:r>
          </w:p>
          <w:p w:rsidR="00D565CC" w:rsidRPr="00D565CC" w:rsidRDefault="00D565CC" w:rsidP="00D565CC">
            <w:pPr>
              <w:jc w:val="center"/>
              <w:rPr>
                <w:rFonts w:ascii="Arial Narrow" w:hAnsi="Arial Narrow"/>
                <w:sz w:val="16"/>
                <w:szCs w:val="16"/>
                <w:highlight w:val="red"/>
              </w:rPr>
            </w:pPr>
          </w:p>
        </w:tc>
        <w:tc>
          <w:tcPr>
            <w:tcW w:w="992" w:type="dxa"/>
            <w:vAlign w:val="center"/>
          </w:tcPr>
          <w:p w:rsidR="00D565CC" w:rsidRPr="00D33E87" w:rsidRDefault="00D565CC" w:rsidP="00D565CC">
            <w:pPr>
              <w:rPr>
                <w:rFonts w:ascii="Arial Narrow" w:hAnsi="Arial Narrow"/>
                <w:sz w:val="16"/>
                <w:szCs w:val="16"/>
              </w:rPr>
            </w:pPr>
            <w:r w:rsidRPr="00D33E87">
              <w:rPr>
                <w:rFonts w:ascii="Arial Narrow" w:hAnsi="Arial Narrow"/>
                <w:sz w:val="16"/>
                <w:szCs w:val="16"/>
              </w:rPr>
              <w:t>всего</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20 562 500,00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20 562 500,00</w:t>
            </w:r>
          </w:p>
        </w:tc>
        <w:tc>
          <w:tcPr>
            <w:tcW w:w="1134"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134"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5"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r>
      <w:tr w:rsidR="00D565CC" w:rsidRPr="00D565CC" w:rsidTr="00310851">
        <w:trPr>
          <w:trHeight w:val="415"/>
        </w:trPr>
        <w:tc>
          <w:tcPr>
            <w:tcW w:w="283" w:type="dxa"/>
            <w:vMerge/>
            <w:vAlign w:val="center"/>
          </w:tcPr>
          <w:p w:rsidR="00D565CC" w:rsidRPr="00D565CC" w:rsidRDefault="00D565CC" w:rsidP="00D565CC">
            <w:pPr>
              <w:ind w:left="-11" w:hanging="97"/>
              <w:jc w:val="center"/>
              <w:rPr>
                <w:rFonts w:ascii="Arial Narrow" w:hAnsi="Arial Narrow"/>
                <w:sz w:val="15"/>
                <w:szCs w:val="15"/>
              </w:rPr>
            </w:pPr>
          </w:p>
        </w:tc>
        <w:tc>
          <w:tcPr>
            <w:tcW w:w="1277" w:type="dxa"/>
            <w:vMerge/>
            <w:tcBorders>
              <w:bottom w:val="nil"/>
            </w:tcBorders>
            <w:vAlign w:val="center"/>
          </w:tcPr>
          <w:p w:rsidR="00D565CC" w:rsidRPr="00D565CC" w:rsidRDefault="00D565CC" w:rsidP="00D565CC">
            <w:pPr>
              <w:jc w:val="center"/>
              <w:rPr>
                <w:rFonts w:ascii="Arial Narrow" w:hAnsi="Arial Narrow"/>
                <w:sz w:val="16"/>
                <w:szCs w:val="16"/>
              </w:rPr>
            </w:pPr>
          </w:p>
        </w:tc>
        <w:tc>
          <w:tcPr>
            <w:tcW w:w="992" w:type="dxa"/>
            <w:vMerge/>
            <w:tcBorders>
              <w:bottom w:val="nil"/>
            </w:tcBorders>
            <w:vAlign w:val="center"/>
          </w:tcPr>
          <w:p w:rsidR="00D565CC" w:rsidRPr="00D565CC" w:rsidRDefault="00D565CC" w:rsidP="00D565CC">
            <w:pPr>
              <w:jc w:val="center"/>
              <w:rPr>
                <w:rFonts w:ascii="Arial Narrow" w:hAnsi="Arial Narrow"/>
                <w:sz w:val="16"/>
                <w:szCs w:val="16"/>
              </w:rPr>
            </w:pPr>
          </w:p>
        </w:tc>
        <w:tc>
          <w:tcPr>
            <w:tcW w:w="1134" w:type="dxa"/>
            <w:gridSpan w:val="2"/>
            <w:vMerge/>
            <w:tcBorders>
              <w:bottom w:val="nil"/>
            </w:tcBorders>
            <w:vAlign w:val="center"/>
          </w:tcPr>
          <w:p w:rsidR="00D565CC" w:rsidRPr="00D565CC" w:rsidRDefault="00D565CC" w:rsidP="00D565CC">
            <w:pPr>
              <w:jc w:val="center"/>
              <w:rPr>
                <w:rFonts w:ascii="Arial Narrow" w:hAnsi="Arial Narrow"/>
                <w:sz w:val="16"/>
                <w:szCs w:val="16"/>
                <w:highlight w:val="red"/>
              </w:rPr>
            </w:pPr>
          </w:p>
        </w:tc>
        <w:tc>
          <w:tcPr>
            <w:tcW w:w="992" w:type="dxa"/>
          </w:tcPr>
          <w:p w:rsidR="00D565CC" w:rsidRPr="00D33E87" w:rsidRDefault="00D565CC" w:rsidP="00D565CC">
            <w:pPr>
              <w:rPr>
                <w:rFonts w:ascii="Arial Narrow" w:hAnsi="Arial Narrow"/>
                <w:sz w:val="16"/>
                <w:szCs w:val="16"/>
              </w:rPr>
            </w:pPr>
            <w:r w:rsidRPr="00D33E87">
              <w:rPr>
                <w:rFonts w:ascii="Arial Narrow" w:hAnsi="Arial Narrow"/>
                <w:sz w:val="16"/>
                <w:szCs w:val="16"/>
              </w:rPr>
              <w:t>федеральный бюджет</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7 297 631,25</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7 297 631,25</w:t>
            </w:r>
          </w:p>
        </w:tc>
        <w:tc>
          <w:tcPr>
            <w:tcW w:w="1134"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134"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5"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r>
      <w:tr w:rsidR="00D565CC" w:rsidRPr="00D565CC" w:rsidTr="00310851">
        <w:trPr>
          <w:trHeight w:val="705"/>
        </w:trPr>
        <w:tc>
          <w:tcPr>
            <w:tcW w:w="283" w:type="dxa"/>
            <w:vMerge/>
            <w:tcBorders>
              <w:top w:val="nil"/>
              <w:left w:val="single" w:sz="4" w:space="0" w:color="auto"/>
            </w:tcBorders>
            <w:vAlign w:val="center"/>
          </w:tcPr>
          <w:p w:rsidR="00D565CC" w:rsidRPr="00D565CC" w:rsidRDefault="00D565CC" w:rsidP="00D565CC">
            <w:pPr>
              <w:ind w:left="-11" w:hanging="97"/>
              <w:rPr>
                <w:rFonts w:ascii="Arial Narrow" w:hAnsi="Arial Narrow"/>
                <w:sz w:val="15"/>
                <w:szCs w:val="15"/>
              </w:rPr>
            </w:pPr>
          </w:p>
        </w:tc>
        <w:tc>
          <w:tcPr>
            <w:tcW w:w="1277" w:type="dxa"/>
            <w:vMerge/>
            <w:tcBorders>
              <w:top w:val="nil"/>
              <w:bottom w:val="nil"/>
            </w:tcBorders>
            <w:vAlign w:val="center"/>
          </w:tcPr>
          <w:p w:rsidR="00D565CC" w:rsidRPr="00D565CC" w:rsidRDefault="00D565CC" w:rsidP="00D565CC">
            <w:pPr>
              <w:jc w:val="center"/>
              <w:rPr>
                <w:rFonts w:ascii="Arial Narrow" w:hAnsi="Arial Narrow"/>
                <w:sz w:val="16"/>
                <w:szCs w:val="16"/>
              </w:rPr>
            </w:pPr>
          </w:p>
        </w:tc>
        <w:tc>
          <w:tcPr>
            <w:tcW w:w="992" w:type="dxa"/>
            <w:vMerge/>
            <w:tcBorders>
              <w:top w:val="nil"/>
              <w:bottom w:val="nil"/>
            </w:tcBorders>
            <w:vAlign w:val="center"/>
          </w:tcPr>
          <w:p w:rsidR="00D565CC" w:rsidRPr="00D565CC" w:rsidRDefault="00D565CC" w:rsidP="00D565CC">
            <w:pPr>
              <w:jc w:val="center"/>
              <w:rPr>
                <w:rFonts w:ascii="Arial Narrow" w:hAnsi="Arial Narrow"/>
                <w:sz w:val="16"/>
                <w:szCs w:val="16"/>
              </w:rPr>
            </w:pPr>
          </w:p>
        </w:tc>
        <w:tc>
          <w:tcPr>
            <w:tcW w:w="1134" w:type="dxa"/>
            <w:gridSpan w:val="2"/>
            <w:vMerge/>
            <w:tcBorders>
              <w:top w:val="nil"/>
              <w:bottom w:val="nil"/>
            </w:tcBorders>
            <w:vAlign w:val="center"/>
          </w:tcPr>
          <w:p w:rsidR="00D565CC" w:rsidRPr="00D565CC" w:rsidRDefault="00D565CC" w:rsidP="00D565CC">
            <w:pPr>
              <w:jc w:val="center"/>
              <w:rPr>
                <w:rFonts w:ascii="Arial Narrow" w:hAnsi="Arial Narrow"/>
                <w:sz w:val="16"/>
                <w:szCs w:val="16"/>
                <w:highlight w:val="red"/>
              </w:rPr>
            </w:pPr>
          </w:p>
        </w:tc>
        <w:tc>
          <w:tcPr>
            <w:tcW w:w="992" w:type="dxa"/>
            <w:tcBorders>
              <w:top w:val="single" w:sz="4" w:space="0" w:color="auto"/>
            </w:tcBorders>
          </w:tcPr>
          <w:p w:rsidR="00D565CC" w:rsidRPr="00D33E87" w:rsidRDefault="00D565CC" w:rsidP="00D565CC">
            <w:pPr>
              <w:rPr>
                <w:rFonts w:ascii="Arial Narrow" w:hAnsi="Arial Narrow"/>
                <w:sz w:val="16"/>
                <w:szCs w:val="16"/>
              </w:rPr>
            </w:pPr>
            <w:r w:rsidRPr="00D33E87">
              <w:rPr>
                <w:rFonts w:ascii="Arial Narrow" w:hAnsi="Arial Narrow"/>
                <w:sz w:val="16"/>
                <w:szCs w:val="16"/>
              </w:rPr>
              <w:t>бюджет автономного округа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11 414 243,75</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11 414 243,75</w:t>
            </w:r>
          </w:p>
        </w:tc>
        <w:tc>
          <w:tcPr>
            <w:tcW w:w="1134"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134"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5"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r>
      <w:tr w:rsidR="00D565CC" w:rsidRPr="00D565CC" w:rsidTr="00310851">
        <w:trPr>
          <w:trHeight w:val="403"/>
        </w:trPr>
        <w:tc>
          <w:tcPr>
            <w:tcW w:w="283" w:type="dxa"/>
            <w:vMerge/>
            <w:tcBorders>
              <w:top w:val="nil"/>
              <w:left w:val="single" w:sz="4" w:space="0" w:color="auto"/>
            </w:tcBorders>
            <w:vAlign w:val="center"/>
          </w:tcPr>
          <w:p w:rsidR="00D565CC" w:rsidRPr="00D565CC" w:rsidRDefault="00D565CC" w:rsidP="00D565CC">
            <w:pPr>
              <w:ind w:left="-11" w:hanging="97"/>
              <w:rPr>
                <w:rFonts w:ascii="Arial Narrow" w:hAnsi="Arial Narrow"/>
                <w:sz w:val="15"/>
                <w:szCs w:val="15"/>
              </w:rPr>
            </w:pPr>
          </w:p>
        </w:tc>
        <w:tc>
          <w:tcPr>
            <w:tcW w:w="1277" w:type="dxa"/>
            <w:vMerge/>
            <w:tcBorders>
              <w:top w:val="nil"/>
              <w:bottom w:val="nil"/>
            </w:tcBorders>
            <w:vAlign w:val="center"/>
          </w:tcPr>
          <w:p w:rsidR="00D565CC" w:rsidRPr="00D565CC" w:rsidRDefault="00D565CC" w:rsidP="00D565CC">
            <w:pPr>
              <w:jc w:val="center"/>
              <w:rPr>
                <w:rFonts w:ascii="Arial Narrow" w:hAnsi="Arial Narrow"/>
                <w:sz w:val="16"/>
                <w:szCs w:val="16"/>
              </w:rPr>
            </w:pPr>
          </w:p>
        </w:tc>
        <w:tc>
          <w:tcPr>
            <w:tcW w:w="992" w:type="dxa"/>
            <w:vMerge/>
            <w:tcBorders>
              <w:top w:val="nil"/>
              <w:bottom w:val="nil"/>
            </w:tcBorders>
            <w:vAlign w:val="center"/>
          </w:tcPr>
          <w:p w:rsidR="00D565CC" w:rsidRPr="00D565CC" w:rsidRDefault="00D565CC" w:rsidP="00D565CC">
            <w:pPr>
              <w:jc w:val="center"/>
              <w:rPr>
                <w:rFonts w:ascii="Arial Narrow" w:hAnsi="Arial Narrow"/>
                <w:sz w:val="16"/>
                <w:szCs w:val="16"/>
              </w:rPr>
            </w:pPr>
          </w:p>
        </w:tc>
        <w:tc>
          <w:tcPr>
            <w:tcW w:w="1134" w:type="dxa"/>
            <w:gridSpan w:val="2"/>
            <w:vMerge/>
            <w:tcBorders>
              <w:top w:val="nil"/>
              <w:bottom w:val="nil"/>
            </w:tcBorders>
            <w:vAlign w:val="center"/>
          </w:tcPr>
          <w:p w:rsidR="00D565CC" w:rsidRPr="00D565CC" w:rsidRDefault="00D565CC" w:rsidP="00D565CC">
            <w:pPr>
              <w:jc w:val="center"/>
              <w:rPr>
                <w:rFonts w:ascii="Arial Narrow" w:hAnsi="Arial Narrow"/>
                <w:sz w:val="16"/>
                <w:szCs w:val="16"/>
                <w:highlight w:val="red"/>
              </w:rPr>
            </w:pPr>
          </w:p>
        </w:tc>
        <w:tc>
          <w:tcPr>
            <w:tcW w:w="992" w:type="dxa"/>
          </w:tcPr>
          <w:p w:rsidR="00D565CC" w:rsidRPr="00D33E87" w:rsidRDefault="00D565CC" w:rsidP="00D565CC">
            <w:pPr>
              <w:rPr>
                <w:rFonts w:ascii="Arial Narrow" w:hAnsi="Arial Narrow"/>
                <w:sz w:val="16"/>
                <w:szCs w:val="16"/>
              </w:rPr>
            </w:pPr>
            <w:r w:rsidRPr="00D33E87">
              <w:rPr>
                <w:rFonts w:ascii="Arial Narrow" w:hAnsi="Arial Narrow"/>
                <w:sz w:val="16"/>
                <w:szCs w:val="16"/>
              </w:rPr>
              <w:t>бюджет города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1 850 625,00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1 850 625,00</w:t>
            </w:r>
          </w:p>
        </w:tc>
        <w:tc>
          <w:tcPr>
            <w:tcW w:w="1134"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134"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5"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310851">
            <w:pPr>
              <w:jc w:val="center"/>
              <w:rPr>
                <w:rFonts w:ascii="Arial Narrow" w:hAnsi="Arial Narrow"/>
                <w:sz w:val="16"/>
                <w:szCs w:val="16"/>
              </w:rPr>
            </w:pPr>
            <w:r w:rsidRPr="00D565CC">
              <w:rPr>
                <w:rFonts w:ascii="Arial Narrow" w:hAnsi="Arial Narrow"/>
                <w:sz w:val="16"/>
                <w:szCs w:val="16"/>
              </w:rPr>
              <w:t>0</w:t>
            </w:r>
          </w:p>
        </w:tc>
      </w:tr>
      <w:tr w:rsidR="00D565CC" w:rsidRPr="00D565CC" w:rsidTr="00310851">
        <w:trPr>
          <w:trHeight w:val="707"/>
        </w:trPr>
        <w:tc>
          <w:tcPr>
            <w:tcW w:w="283" w:type="dxa"/>
            <w:vMerge/>
            <w:tcBorders>
              <w:top w:val="nil"/>
              <w:left w:val="single" w:sz="4" w:space="0" w:color="auto"/>
            </w:tcBorders>
            <w:vAlign w:val="center"/>
          </w:tcPr>
          <w:p w:rsidR="00D565CC" w:rsidRPr="00D565CC" w:rsidRDefault="00D565CC" w:rsidP="00D565CC">
            <w:pPr>
              <w:ind w:left="-11" w:hanging="97"/>
              <w:rPr>
                <w:rFonts w:ascii="Arial Narrow" w:hAnsi="Arial Narrow"/>
                <w:sz w:val="15"/>
                <w:szCs w:val="15"/>
              </w:rPr>
            </w:pPr>
          </w:p>
        </w:tc>
        <w:tc>
          <w:tcPr>
            <w:tcW w:w="1277" w:type="dxa"/>
            <w:vMerge/>
            <w:tcBorders>
              <w:top w:val="nil"/>
              <w:bottom w:val="nil"/>
            </w:tcBorders>
            <w:vAlign w:val="center"/>
          </w:tcPr>
          <w:p w:rsidR="00D565CC" w:rsidRPr="00D565CC" w:rsidRDefault="00D565CC" w:rsidP="00D565CC">
            <w:pPr>
              <w:jc w:val="center"/>
              <w:rPr>
                <w:rFonts w:ascii="Arial Narrow" w:hAnsi="Arial Narrow"/>
                <w:sz w:val="16"/>
                <w:szCs w:val="16"/>
              </w:rPr>
            </w:pPr>
          </w:p>
        </w:tc>
        <w:tc>
          <w:tcPr>
            <w:tcW w:w="992" w:type="dxa"/>
            <w:vMerge w:val="restart"/>
            <w:tcBorders>
              <w:top w:val="nil"/>
              <w:bottom w:val="nil"/>
            </w:tcBorders>
            <w:vAlign w:val="center"/>
          </w:tcPr>
          <w:p w:rsidR="00D565CC" w:rsidRPr="00D565CC" w:rsidRDefault="00D565CC" w:rsidP="00D565CC">
            <w:pPr>
              <w:rPr>
                <w:rFonts w:ascii="Arial Narrow" w:hAnsi="Arial Narrow"/>
                <w:sz w:val="16"/>
                <w:szCs w:val="16"/>
              </w:rPr>
            </w:pPr>
          </w:p>
        </w:tc>
        <w:tc>
          <w:tcPr>
            <w:tcW w:w="1134" w:type="dxa"/>
            <w:gridSpan w:val="2"/>
            <w:tcBorders>
              <w:top w:val="nil"/>
            </w:tcBorders>
            <w:vAlign w:val="center"/>
          </w:tcPr>
          <w:p w:rsidR="00D565CC" w:rsidRPr="00D565CC" w:rsidRDefault="00D565CC" w:rsidP="00D565CC">
            <w:pPr>
              <w:jc w:val="center"/>
              <w:rPr>
                <w:rFonts w:ascii="Arial Narrow" w:hAnsi="Arial Narrow"/>
                <w:sz w:val="16"/>
                <w:szCs w:val="16"/>
                <w:highlight w:val="red"/>
              </w:rPr>
            </w:pPr>
          </w:p>
        </w:tc>
        <w:tc>
          <w:tcPr>
            <w:tcW w:w="992" w:type="dxa"/>
          </w:tcPr>
          <w:p w:rsidR="00D565CC" w:rsidRPr="00D33E87" w:rsidRDefault="00D565CC" w:rsidP="00D565CC">
            <w:pPr>
              <w:rPr>
                <w:rFonts w:ascii="Arial Narrow" w:hAnsi="Arial Narrow"/>
                <w:sz w:val="16"/>
                <w:szCs w:val="16"/>
              </w:rPr>
            </w:pPr>
            <w:r w:rsidRPr="00D33E87">
              <w:rPr>
                <w:rFonts w:ascii="Arial Narrow" w:hAnsi="Arial Narrow"/>
                <w:sz w:val="16"/>
                <w:szCs w:val="16"/>
              </w:rPr>
              <w:t>иные источники финансирования</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134"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134"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5"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r>
      <w:tr w:rsidR="00D565CC" w:rsidRPr="00D565CC" w:rsidTr="00310851">
        <w:trPr>
          <w:trHeight w:val="391"/>
        </w:trPr>
        <w:tc>
          <w:tcPr>
            <w:tcW w:w="283" w:type="dxa"/>
            <w:vMerge/>
            <w:tcBorders>
              <w:top w:val="nil"/>
            </w:tcBorders>
          </w:tcPr>
          <w:p w:rsidR="00D565CC" w:rsidRPr="00D565CC" w:rsidRDefault="00D565CC" w:rsidP="00D565CC">
            <w:pPr>
              <w:ind w:left="-11" w:hanging="97"/>
              <w:rPr>
                <w:rFonts w:ascii="Arial Narrow" w:hAnsi="Arial Narrow"/>
                <w:sz w:val="15"/>
                <w:szCs w:val="15"/>
              </w:rPr>
            </w:pPr>
          </w:p>
        </w:tc>
        <w:tc>
          <w:tcPr>
            <w:tcW w:w="1277" w:type="dxa"/>
            <w:vMerge/>
            <w:tcBorders>
              <w:top w:val="nil"/>
              <w:bottom w:val="nil"/>
            </w:tcBorders>
            <w:hideMark/>
          </w:tcPr>
          <w:p w:rsidR="00D565CC" w:rsidRPr="00D565CC" w:rsidRDefault="00D565CC" w:rsidP="00D565CC">
            <w:pPr>
              <w:rPr>
                <w:rFonts w:ascii="Arial Narrow" w:hAnsi="Arial Narrow"/>
                <w:sz w:val="16"/>
                <w:szCs w:val="16"/>
              </w:rPr>
            </w:pPr>
          </w:p>
        </w:tc>
        <w:tc>
          <w:tcPr>
            <w:tcW w:w="992" w:type="dxa"/>
            <w:vMerge/>
            <w:tcBorders>
              <w:bottom w:val="nil"/>
            </w:tcBorders>
            <w:hideMark/>
          </w:tcPr>
          <w:p w:rsidR="00D565CC" w:rsidRPr="00D565CC" w:rsidRDefault="00D565CC" w:rsidP="00D565CC">
            <w:pPr>
              <w:jc w:val="center"/>
              <w:rPr>
                <w:rFonts w:ascii="Arial Narrow" w:hAnsi="Arial Narrow"/>
                <w:sz w:val="16"/>
                <w:szCs w:val="16"/>
              </w:rPr>
            </w:pPr>
          </w:p>
        </w:tc>
        <w:tc>
          <w:tcPr>
            <w:tcW w:w="1134" w:type="dxa"/>
            <w:gridSpan w:val="2"/>
            <w:vMerge w:val="restart"/>
            <w:tcBorders>
              <w:top w:val="single" w:sz="4" w:space="0" w:color="auto"/>
            </w:tcBorders>
            <w:hideMark/>
          </w:tcPr>
          <w:p w:rsidR="00D565CC" w:rsidRPr="00D565CC" w:rsidRDefault="00D565CC" w:rsidP="00D565CC">
            <w:pPr>
              <w:jc w:val="center"/>
              <w:rPr>
                <w:rFonts w:ascii="Arial Narrow" w:hAnsi="Arial Narrow"/>
                <w:sz w:val="16"/>
                <w:szCs w:val="16"/>
              </w:rPr>
            </w:pPr>
          </w:p>
          <w:p w:rsidR="00D565CC" w:rsidRPr="00D565CC" w:rsidRDefault="00D565CC" w:rsidP="00D565CC">
            <w:pPr>
              <w:jc w:val="center"/>
              <w:rPr>
                <w:rFonts w:ascii="Arial Narrow" w:hAnsi="Arial Narrow"/>
                <w:sz w:val="16"/>
                <w:szCs w:val="16"/>
              </w:rPr>
            </w:pPr>
          </w:p>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МКУ «Дирекция по содержанию имущества казны»</w:t>
            </w:r>
          </w:p>
        </w:tc>
        <w:tc>
          <w:tcPr>
            <w:tcW w:w="992" w:type="dxa"/>
            <w:vAlign w:val="center"/>
            <w:hideMark/>
          </w:tcPr>
          <w:p w:rsidR="00D565CC" w:rsidRPr="00D33E87" w:rsidRDefault="00D565CC" w:rsidP="00D565CC">
            <w:pPr>
              <w:rPr>
                <w:rFonts w:ascii="Arial Narrow" w:hAnsi="Arial Narrow"/>
                <w:sz w:val="16"/>
                <w:szCs w:val="16"/>
              </w:rPr>
            </w:pPr>
            <w:r w:rsidRPr="00D33E87">
              <w:rPr>
                <w:rFonts w:ascii="Arial Narrow" w:hAnsi="Arial Narrow"/>
                <w:sz w:val="16"/>
                <w:szCs w:val="16"/>
              </w:rPr>
              <w:t>всего</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4 176 220 394,84</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2 081 009 795,34</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188 988 002,20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246 639 879,73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184 398 079,73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184 398 079,73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184 398 079,73</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184 398 079,73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921 990 398,65</w:t>
            </w:r>
          </w:p>
        </w:tc>
      </w:tr>
      <w:tr w:rsidR="00D565CC" w:rsidRPr="00D565CC" w:rsidTr="00310851">
        <w:trPr>
          <w:trHeight w:val="255"/>
        </w:trPr>
        <w:tc>
          <w:tcPr>
            <w:tcW w:w="283" w:type="dxa"/>
            <w:vMerge/>
            <w:tcBorders>
              <w:top w:val="nil"/>
            </w:tcBorders>
          </w:tcPr>
          <w:p w:rsidR="00D565CC" w:rsidRPr="00D565CC" w:rsidRDefault="00D565CC" w:rsidP="00D565CC">
            <w:pPr>
              <w:ind w:left="-11" w:hanging="97"/>
              <w:rPr>
                <w:rFonts w:ascii="Arial Narrow" w:hAnsi="Arial Narrow"/>
                <w:sz w:val="15"/>
                <w:szCs w:val="15"/>
              </w:rPr>
            </w:pPr>
          </w:p>
        </w:tc>
        <w:tc>
          <w:tcPr>
            <w:tcW w:w="1277" w:type="dxa"/>
            <w:vMerge/>
            <w:tcBorders>
              <w:top w:val="nil"/>
              <w:bottom w:val="nil"/>
            </w:tcBorders>
            <w:hideMark/>
          </w:tcPr>
          <w:p w:rsidR="00D565CC" w:rsidRPr="00D565CC" w:rsidRDefault="00D565CC" w:rsidP="00D565CC">
            <w:pPr>
              <w:rPr>
                <w:rFonts w:ascii="Arial Narrow" w:hAnsi="Arial Narrow"/>
                <w:sz w:val="16"/>
                <w:szCs w:val="16"/>
              </w:rPr>
            </w:pPr>
          </w:p>
        </w:tc>
        <w:tc>
          <w:tcPr>
            <w:tcW w:w="992" w:type="dxa"/>
            <w:vMerge/>
            <w:tcBorders>
              <w:bottom w:val="nil"/>
            </w:tcBorders>
            <w:hideMark/>
          </w:tcPr>
          <w:p w:rsidR="00D565CC" w:rsidRPr="00D565CC" w:rsidRDefault="00D565CC" w:rsidP="00D565CC">
            <w:pPr>
              <w:jc w:val="center"/>
              <w:rPr>
                <w:rFonts w:ascii="Arial Narrow" w:hAnsi="Arial Narrow"/>
                <w:sz w:val="16"/>
                <w:szCs w:val="16"/>
              </w:rPr>
            </w:pPr>
          </w:p>
        </w:tc>
        <w:tc>
          <w:tcPr>
            <w:tcW w:w="1134" w:type="dxa"/>
            <w:gridSpan w:val="2"/>
            <w:vMerge/>
            <w:tcBorders>
              <w:top w:val="nil"/>
            </w:tcBorders>
            <w:hideMark/>
          </w:tcPr>
          <w:p w:rsidR="00D565CC" w:rsidRPr="00D565CC" w:rsidRDefault="00D565CC" w:rsidP="00D565CC">
            <w:pPr>
              <w:jc w:val="center"/>
              <w:rPr>
                <w:rFonts w:ascii="Arial Narrow" w:hAnsi="Arial Narrow"/>
                <w:sz w:val="16"/>
                <w:szCs w:val="16"/>
              </w:rPr>
            </w:pPr>
          </w:p>
        </w:tc>
        <w:tc>
          <w:tcPr>
            <w:tcW w:w="992" w:type="dxa"/>
            <w:hideMark/>
          </w:tcPr>
          <w:p w:rsidR="00D565CC" w:rsidRPr="00D33E87" w:rsidRDefault="00D565CC" w:rsidP="00D565CC">
            <w:pPr>
              <w:rPr>
                <w:rFonts w:ascii="Arial Narrow" w:hAnsi="Arial Narrow"/>
                <w:sz w:val="16"/>
                <w:szCs w:val="16"/>
              </w:rPr>
            </w:pPr>
            <w:r w:rsidRPr="00D33E87">
              <w:rPr>
                <w:rFonts w:ascii="Arial Narrow" w:hAnsi="Arial Narrow"/>
                <w:sz w:val="16"/>
                <w:szCs w:val="16"/>
              </w:rPr>
              <w:t>федеральный бюджет</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206 514 768,75</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202 971 968,75</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3 542 800,00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r>
      <w:tr w:rsidR="00D565CC" w:rsidRPr="00D565CC" w:rsidTr="00310851">
        <w:trPr>
          <w:trHeight w:val="450"/>
        </w:trPr>
        <w:tc>
          <w:tcPr>
            <w:tcW w:w="283" w:type="dxa"/>
            <w:vMerge/>
            <w:tcBorders>
              <w:top w:val="nil"/>
            </w:tcBorders>
          </w:tcPr>
          <w:p w:rsidR="00D565CC" w:rsidRPr="00D565CC" w:rsidRDefault="00D565CC" w:rsidP="00D565CC">
            <w:pPr>
              <w:ind w:left="-11" w:hanging="97"/>
              <w:rPr>
                <w:rFonts w:ascii="Arial Narrow" w:hAnsi="Arial Narrow"/>
                <w:sz w:val="15"/>
                <w:szCs w:val="15"/>
              </w:rPr>
            </w:pPr>
          </w:p>
        </w:tc>
        <w:tc>
          <w:tcPr>
            <w:tcW w:w="1277" w:type="dxa"/>
            <w:vMerge/>
            <w:tcBorders>
              <w:top w:val="nil"/>
              <w:bottom w:val="nil"/>
            </w:tcBorders>
            <w:hideMark/>
          </w:tcPr>
          <w:p w:rsidR="00D565CC" w:rsidRPr="00D565CC" w:rsidRDefault="00D565CC" w:rsidP="00D565CC">
            <w:pPr>
              <w:rPr>
                <w:rFonts w:ascii="Arial Narrow" w:hAnsi="Arial Narrow"/>
                <w:sz w:val="16"/>
                <w:szCs w:val="16"/>
              </w:rPr>
            </w:pPr>
          </w:p>
        </w:tc>
        <w:tc>
          <w:tcPr>
            <w:tcW w:w="992" w:type="dxa"/>
            <w:vMerge/>
            <w:tcBorders>
              <w:bottom w:val="nil"/>
            </w:tcBorders>
            <w:hideMark/>
          </w:tcPr>
          <w:p w:rsidR="00D565CC" w:rsidRPr="00D565CC" w:rsidRDefault="00D565CC" w:rsidP="00D565CC">
            <w:pPr>
              <w:jc w:val="center"/>
              <w:rPr>
                <w:rFonts w:ascii="Arial Narrow" w:hAnsi="Arial Narrow"/>
                <w:sz w:val="16"/>
                <w:szCs w:val="16"/>
              </w:rPr>
            </w:pPr>
          </w:p>
        </w:tc>
        <w:tc>
          <w:tcPr>
            <w:tcW w:w="1134" w:type="dxa"/>
            <w:gridSpan w:val="2"/>
            <w:vMerge/>
            <w:tcBorders>
              <w:top w:val="nil"/>
            </w:tcBorders>
            <w:hideMark/>
          </w:tcPr>
          <w:p w:rsidR="00D565CC" w:rsidRPr="00D565CC" w:rsidRDefault="00D565CC" w:rsidP="00D565CC">
            <w:pPr>
              <w:jc w:val="center"/>
              <w:rPr>
                <w:rFonts w:ascii="Arial Narrow" w:hAnsi="Arial Narrow"/>
                <w:sz w:val="16"/>
                <w:szCs w:val="16"/>
              </w:rPr>
            </w:pPr>
          </w:p>
        </w:tc>
        <w:tc>
          <w:tcPr>
            <w:tcW w:w="992" w:type="dxa"/>
            <w:hideMark/>
          </w:tcPr>
          <w:p w:rsidR="00D565CC" w:rsidRPr="00D33E87" w:rsidRDefault="00D565CC" w:rsidP="00D565CC">
            <w:pPr>
              <w:rPr>
                <w:rFonts w:ascii="Arial Narrow" w:hAnsi="Arial Narrow"/>
                <w:sz w:val="16"/>
                <w:szCs w:val="16"/>
              </w:rPr>
            </w:pPr>
            <w:r w:rsidRPr="00D33E87">
              <w:rPr>
                <w:rFonts w:ascii="Arial Narrow" w:hAnsi="Arial Narrow"/>
                <w:sz w:val="16"/>
                <w:szCs w:val="16"/>
              </w:rPr>
              <w:t>бюджет автономного округа</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3 258 566 392,25</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1 699 788 492,25</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170 661 000,00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133 359 400,00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139 417 500,00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139 417 500,00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139 417 500,00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139 417 500,00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697 087 500,00</w:t>
            </w:r>
          </w:p>
        </w:tc>
      </w:tr>
      <w:tr w:rsidR="00D565CC" w:rsidRPr="00D565CC" w:rsidTr="00310851">
        <w:trPr>
          <w:trHeight w:val="255"/>
        </w:trPr>
        <w:tc>
          <w:tcPr>
            <w:tcW w:w="283" w:type="dxa"/>
            <w:vMerge/>
            <w:tcBorders>
              <w:top w:val="nil"/>
            </w:tcBorders>
          </w:tcPr>
          <w:p w:rsidR="00D565CC" w:rsidRPr="00D565CC" w:rsidRDefault="00D565CC" w:rsidP="00D565CC">
            <w:pPr>
              <w:ind w:left="-11" w:hanging="97"/>
              <w:rPr>
                <w:rFonts w:ascii="Arial Narrow" w:hAnsi="Arial Narrow"/>
                <w:sz w:val="15"/>
                <w:szCs w:val="15"/>
              </w:rPr>
            </w:pPr>
          </w:p>
        </w:tc>
        <w:tc>
          <w:tcPr>
            <w:tcW w:w="1277" w:type="dxa"/>
            <w:vMerge/>
            <w:tcBorders>
              <w:top w:val="nil"/>
              <w:bottom w:val="nil"/>
            </w:tcBorders>
            <w:hideMark/>
          </w:tcPr>
          <w:p w:rsidR="00D565CC" w:rsidRPr="00D565CC" w:rsidRDefault="00D565CC" w:rsidP="00D565CC">
            <w:pPr>
              <w:rPr>
                <w:rFonts w:ascii="Arial Narrow" w:hAnsi="Arial Narrow"/>
                <w:sz w:val="16"/>
                <w:szCs w:val="16"/>
              </w:rPr>
            </w:pPr>
          </w:p>
        </w:tc>
        <w:tc>
          <w:tcPr>
            <w:tcW w:w="992" w:type="dxa"/>
            <w:vMerge/>
            <w:tcBorders>
              <w:bottom w:val="nil"/>
            </w:tcBorders>
            <w:hideMark/>
          </w:tcPr>
          <w:p w:rsidR="00D565CC" w:rsidRPr="00D565CC" w:rsidRDefault="00D565CC" w:rsidP="00D565CC">
            <w:pPr>
              <w:jc w:val="center"/>
              <w:rPr>
                <w:rFonts w:ascii="Arial Narrow" w:hAnsi="Arial Narrow"/>
                <w:sz w:val="16"/>
                <w:szCs w:val="16"/>
              </w:rPr>
            </w:pPr>
          </w:p>
        </w:tc>
        <w:tc>
          <w:tcPr>
            <w:tcW w:w="1134" w:type="dxa"/>
            <w:gridSpan w:val="2"/>
            <w:vMerge/>
            <w:tcBorders>
              <w:top w:val="nil"/>
            </w:tcBorders>
            <w:hideMark/>
          </w:tcPr>
          <w:p w:rsidR="00D565CC" w:rsidRPr="00D565CC" w:rsidRDefault="00D565CC" w:rsidP="00D565CC">
            <w:pPr>
              <w:jc w:val="center"/>
              <w:rPr>
                <w:rFonts w:ascii="Arial Narrow" w:hAnsi="Arial Narrow"/>
                <w:sz w:val="16"/>
                <w:szCs w:val="16"/>
              </w:rPr>
            </w:pPr>
          </w:p>
        </w:tc>
        <w:tc>
          <w:tcPr>
            <w:tcW w:w="992" w:type="dxa"/>
            <w:hideMark/>
          </w:tcPr>
          <w:p w:rsidR="00D565CC" w:rsidRPr="00D33E87" w:rsidRDefault="00D565CC" w:rsidP="00D565CC">
            <w:pPr>
              <w:rPr>
                <w:rFonts w:ascii="Arial Narrow" w:hAnsi="Arial Narrow"/>
                <w:sz w:val="16"/>
                <w:szCs w:val="16"/>
              </w:rPr>
            </w:pPr>
            <w:r w:rsidRPr="00D33E87">
              <w:rPr>
                <w:rFonts w:ascii="Arial Narrow" w:hAnsi="Arial Narrow"/>
                <w:sz w:val="16"/>
                <w:szCs w:val="16"/>
              </w:rPr>
              <w:t>бюджет города</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711 139 233,84</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178 249 334,34</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14 784 202,20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113 280 479,73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44 980 579,73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44 980 579,73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44 980 579,73</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44 980 579,73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224 902 898,65</w:t>
            </w:r>
          </w:p>
        </w:tc>
      </w:tr>
      <w:tr w:rsidR="00D565CC" w:rsidRPr="00D565CC" w:rsidTr="00310851">
        <w:trPr>
          <w:trHeight w:val="785"/>
        </w:trPr>
        <w:tc>
          <w:tcPr>
            <w:tcW w:w="283" w:type="dxa"/>
            <w:vMerge/>
            <w:tcBorders>
              <w:top w:val="nil"/>
            </w:tcBorders>
          </w:tcPr>
          <w:p w:rsidR="00D565CC" w:rsidRPr="00D565CC" w:rsidRDefault="00D565CC" w:rsidP="00D565CC">
            <w:pPr>
              <w:ind w:left="-11" w:hanging="97"/>
              <w:rPr>
                <w:rFonts w:ascii="Arial Narrow" w:hAnsi="Arial Narrow"/>
                <w:sz w:val="15"/>
                <w:szCs w:val="15"/>
              </w:rPr>
            </w:pPr>
          </w:p>
        </w:tc>
        <w:tc>
          <w:tcPr>
            <w:tcW w:w="1277" w:type="dxa"/>
            <w:vMerge/>
            <w:tcBorders>
              <w:top w:val="nil"/>
              <w:bottom w:val="nil"/>
            </w:tcBorders>
            <w:hideMark/>
          </w:tcPr>
          <w:p w:rsidR="00D565CC" w:rsidRPr="00D565CC" w:rsidRDefault="00D565CC" w:rsidP="00D565CC">
            <w:pPr>
              <w:rPr>
                <w:rFonts w:ascii="Arial Narrow" w:hAnsi="Arial Narrow"/>
                <w:sz w:val="16"/>
                <w:szCs w:val="16"/>
              </w:rPr>
            </w:pPr>
          </w:p>
        </w:tc>
        <w:tc>
          <w:tcPr>
            <w:tcW w:w="992" w:type="dxa"/>
            <w:vMerge/>
            <w:tcBorders>
              <w:bottom w:val="nil"/>
            </w:tcBorders>
            <w:hideMark/>
          </w:tcPr>
          <w:p w:rsidR="00D565CC" w:rsidRPr="00D565CC" w:rsidRDefault="00D565CC" w:rsidP="00D565CC">
            <w:pPr>
              <w:jc w:val="center"/>
              <w:rPr>
                <w:rFonts w:ascii="Arial Narrow" w:hAnsi="Arial Narrow"/>
                <w:sz w:val="16"/>
                <w:szCs w:val="16"/>
              </w:rPr>
            </w:pPr>
          </w:p>
        </w:tc>
        <w:tc>
          <w:tcPr>
            <w:tcW w:w="1134" w:type="dxa"/>
            <w:gridSpan w:val="2"/>
            <w:vMerge/>
            <w:tcBorders>
              <w:top w:val="nil"/>
            </w:tcBorders>
            <w:hideMark/>
          </w:tcPr>
          <w:p w:rsidR="00D565CC" w:rsidRPr="00D565CC" w:rsidRDefault="00D565CC" w:rsidP="00D565CC">
            <w:pPr>
              <w:jc w:val="center"/>
              <w:rPr>
                <w:rFonts w:ascii="Arial Narrow" w:hAnsi="Arial Narrow"/>
                <w:sz w:val="16"/>
                <w:szCs w:val="16"/>
              </w:rPr>
            </w:pPr>
          </w:p>
        </w:tc>
        <w:tc>
          <w:tcPr>
            <w:tcW w:w="992" w:type="dxa"/>
            <w:vAlign w:val="center"/>
            <w:hideMark/>
          </w:tcPr>
          <w:p w:rsidR="00D565CC" w:rsidRPr="00D565CC" w:rsidRDefault="00D565CC" w:rsidP="00D565CC">
            <w:pPr>
              <w:rPr>
                <w:rFonts w:ascii="Arial Narrow" w:hAnsi="Arial Narrow"/>
                <w:color w:val="FF0000"/>
                <w:sz w:val="16"/>
                <w:szCs w:val="16"/>
              </w:rPr>
            </w:pPr>
            <w:r w:rsidRPr="00D33E87">
              <w:rPr>
                <w:rFonts w:ascii="Arial Narrow" w:hAnsi="Arial Narrow"/>
                <w:sz w:val="16"/>
                <w:szCs w:val="16"/>
              </w:rPr>
              <w:t>иные источники финансирования</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r>
      <w:tr w:rsidR="00D565CC" w:rsidRPr="00D565CC" w:rsidTr="00310851">
        <w:trPr>
          <w:trHeight w:val="255"/>
        </w:trPr>
        <w:tc>
          <w:tcPr>
            <w:tcW w:w="283" w:type="dxa"/>
            <w:vMerge w:val="restart"/>
          </w:tcPr>
          <w:p w:rsidR="00D565CC" w:rsidRPr="00D565CC" w:rsidRDefault="00D565CC" w:rsidP="00D565CC">
            <w:pPr>
              <w:ind w:left="-11" w:hanging="97"/>
              <w:rPr>
                <w:rFonts w:ascii="Arial Narrow" w:hAnsi="Arial Narrow"/>
                <w:sz w:val="15"/>
                <w:szCs w:val="15"/>
              </w:rPr>
            </w:pPr>
            <w:r w:rsidRPr="00D565CC">
              <w:rPr>
                <w:rFonts w:ascii="Arial Narrow" w:hAnsi="Arial Narrow"/>
                <w:sz w:val="15"/>
                <w:szCs w:val="15"/>
              </w:rPr>
              <w:lastRenderedPageBreak/>
              <w:t>2.</w:t>
            </w:r>
          </w:p>
        </w:tc>
        <w:tc>
          <w:tcPr>
            <w:tcW w:w="1277" w:type="dxa"/>
            <w:vMerge w:val="restart"/>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(Показатели №1,2,3,4,5)</w:t>
            </w:r>
          </w:p>
        </w:tc>
        <w:tc>
          <w:tcPr>
            <w:tcW w:w="992" w:type="dxa"/>
            <w:vMerge w:val="restart"/>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Департамент градостроительства и архитектуры</w:t>
            </w:r>
          </w:p>
        </w:tc>
        <w:tc>
          <w:tcPr>
            <w:tcW w:w="1134" w:type="dxa"/>
            <w:gridSpan w:val="2"/>
            <w:vMerge w:val="restart"/>
            <w:hideMark/>
          </w:tcPr>
          <w:p w:rsidR="00D565CC" w:rsidRPr="00D565CC" w:rsidRDefault="00D565CC" w:rsidP="00003E2E">
            <w:pPr>
              <w:jc w:val="center"/>
              <w:rPr>
                <w:rFonts w:ascii="Arial Narrow" w:hAnsi="Arial Narrow"/>
                <w:sz w:val="16"/>
                <w:szCs w:val="16"/>
              </w:rPr>
            </w:pPr>
            <w:r w:rsidRPr="00D565CC">
              <w:rPr>
                <w:rFonts w:ascii="Arial Narrow" w:hAnsi="Arial Narrow"/>
                <w:sz w:val="16"/>
                <w:szCs w:val="16"/>
              </w:rPr>
              <w:t xml:space="preserve">МКУ </w:t>
            </w:r>
            <w:r w:rsidR="00003E2E">
              <w:rPr>
                <w:rFonts w:ascii="Arial Narrow" w:hAnsi="Arial Narrow"/>
                <w:sz w:val="16"/>
                <w:szCs w:val="16"/>
              </w:rPr>
              <w:t>«</w:t>
            </w:r>
            <w:r w:rsidRPr="00D565CC">
              <w:rPr>
                <w:rFonts w:ascii="Arial Narrow" w:hAnsi="Arial Narrow"/>
                <w:sz w:val="16"/>
                <w:szCs w:val="16"/>
              </w:rPr>
              <w:t>Управление капитального строительства города Ханты-Мансийска</w:t>
            </w:r>
            <w:r w:rsidR="00003E2E">
              <w:rPr>
                <w:rFonts w:ascii="Arial Narrow" w:hAnsi="Arial Narrow"/>
                <w:sz w:val="16"/>
                <w:szCs w:val="16"/>
              </w:rPr>
              <w:t>»</w:t>
            </w: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федеральный бюджет</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450"/>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автономного округа</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города</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900"/>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vAlign w:val="center"/>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иные источники финансирования</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495"/>
        </w:trPr>
        <w:tc>
          <w:tcPr>
            <w:tcW w:w="283" w:type="dxa"/>
            <w:vMerge w:val="restart"/>
          </w:tcPr>
          <w:p w:rsidR="00D565CC" w:rsidRPr="00D565CC" w:rsidRDefault="00D565CC" w:rsidP="00D565CC">
            <w:pPr>
              <w:ind w:left="-11" w:hanging="97"/>
              <w:rPr>
                <w:rFonts w:ascii="Arial Narrow" w:hAnsi="Arial Narrow"/>
                <w:sz w:val="15"/>
                <w:szCs w:val="15"/>
              </w:rPr>
            </w:pPr>
            <w:r w:rsidRPr="00D565CC">
              <w:rPr>
                <w:rFonts w:ascii="Arial Narrow" w:hAnsi="Arial Narrow"/>
                <w:sz w:val="15"/>
                <w:szCs w:val="15"/>
              </w:rPr>
              <w:t>3.</w:t>
            </w:r>
          </w:p>
        </w:tc>
        <w:tc>
          <w:tcPr>
            <w:tcW w:w="1277" w:type="dxa"/>
            <w:vMerge w:val="restart"/>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Предоставление отдельным категориям граждан мер социальной поддержки с целью улучшения указанными гражданами жилищных условий (Показатели №1,3,4,5)</w:t>
            </w:r>
          </w:p>
        </w:tc>
        <w:tc>
          <w:tcPr>
            <w:tcW w:w="992" w:type="dxa"/>
            <w:vMerge w:val="restart"/>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Департамент муниципальной собственности</w:t>
            </w:r>
          </w:p>
        </w:tc>
        <w:tc>
          <w:tcPr>
            <w:tcW w:w="1134" w:type="dxa"/>
            <w:gridSpan w:val="2"/>
            <w:vMerge w:val="restart"/>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Департамент  муниципальной собственности</w:t>
            </w: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207 390 712,19</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15 065 245,05</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17 463 664,47</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17 463 348,68</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17 488 717,11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17 488 717,11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17 488 717,11</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17 488 717,11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87 443 585,55</w:t>
            </w:r>
          </w:p>
        </w:tc>
      </w:tr>
      <w:tr w:rsidR="00D565CC" w:rsidRPr="00D565CC" w:rsidTr="00310851">
        <w:trPr>
          <w:trHeight w:val="555"/>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федеральный бюджет</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132 883 410,09</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7 375 110,09</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11 390 400,00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11 390 100,00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57 071 000,00</w:t>
            </w:r>
          </w:p>
        </w:tc>
      </w:tr>
      <w:tr w:rsidR="00D565CC" w:rsidRPr="00D565CC" w:rsidTr="00310851">
        <w:trPr>
          <w:trHeight w:val="450"/>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автономного округа</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19 769 636,18</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2 523 836,18</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7 839 000,00</w:t>
            </w:r>
          </w:p>
        </w:tc>
      </w:tr>
      <w:tr w:rsidR="00D565CC" w:rsidRPr="00D565CC" w:rsidTr="00310851">
        <w:trPr>
          <w:trHeight w:val="360"/>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города</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54 737 665,92</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5 166 298,78</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4 505 464,47</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4 505 448,68</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4 506 717,11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4 506 717,11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4 506 717,11</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4 506 717,11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22 533 585,55</w:t>
            </w:r>
          </w:p>
        </w:tc>
      </w:tr>
      <w:tr w:rsidR="00D565CC" w:rsidRPr="00D565CC" w:rsidTr="00310851">
        <w:trPr>
          <w:trHeight w:val="495"/>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иные источники финансирования</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83" w:type="dxa"/>
            <w:vMerge w:val="restart"/>
          </w:tcPr>
          <w:p w:rsidR="00D565CC" w:rsidRPr="00D565CC" w:rsidRDefault="00D565CC" w:rsidP="00D565CC">
            <w:pPr>
              <w:ind w:left="-11" w:hanging="97"/>
              <w:rPr>
                <w:rFonts w:ascii="Arial Narrow" w:hAnsi="Arial Narrow"/>
                <w:sz w:val="15"/>
                <w:szCs w:val="15"/>
              </w:rPr>
            </w:pPr>
            <w:r w:rsidRPr="00D565CC">
              <w:rPr>
                <w:rFonts w:ascii="Arial Narrow" w:hAnsi="Arial Narrow"/>
                <w:sz w:val="15"/>
                <w:szCs w:val="15"/>
              </w:rPr>
              <w:t>4.</w:t>
            </w:r>
          </w:p>
        </w:tc>
        <w:tc>
          <w:tcPr>
            <w:tcW w:w="1277" w:type="dxa"/>
            <w:vMerge w:val="restart"/>
            <w:hideMark/>
          </w:tcPr>
          <w:p w:rsidR="00D565CC" w:rsidRPr="00D565CC" w:rsidRDefault="00D565CC" w:rsidP="007C4993">
            <w:pPr>
              <w:rPr>
                <w:rFonts w:ascii="Arial Narrow" w:hAnsi="Arial Narrow"/>
                <w:sz w:val="16"/>
                <w:szCs w:val="16"/>
              </w:rPr>
            </w:pPr>
            <w:r w:rsidRPr="00D565CC">
              <w:rPr>
                <w:rFonts w:ascii="Arial Narrow" w:hAnsi="Arial Narrow"/>
                <w:sz w:val="16"/>
                <w:szCs w:val="16"/>
              </w:rPr>
              <w:t xml:space="preserve">Администрирование переданного отдельного государственного полномочия для обеспечения жилыми помещениями </w:t>
            </w:r>
            <w:r w:rsidRPr="00D565CC">
              <w:rPr>
                <w:rFonts w:ascii="Arial Narrow" w:hAnsi="Arial Narrow"/>
                <w:sz w:val="16"/>
                <w:szCs w:val="16"/>
              </w:rPr>
              <w:lastRenderedPageBreak/>
              <w:t xml:space="preserve">отдельных категорий граждан, </w:t>
            </w:r>
            <w:r w:rsidRPr="007C4993">
              <w:rPr>
                <w:rFonts w:ascii="Arial Narrow" w:hAnsi="Arial Narrow"/>
                <w:sz w:val="16"/>
                <w:szCs w:val="16"/>
              </w:rPr>
              <w:t xml:space="preserve">определенных федеральным законодательством </w:t>
            </w:r>
            <w:r w:rsidR="00D33E87" w:rsidRPr="007C4993">
              <w:rPr>
                <w:rFonts w:ascii="Arial Narrow" w:hAnsi="Arial Narrow"/>
                <w:sz w:val="16"/>
                <w:szCs w:val="16"/>
              </w:rPr>
              <w:t>(Показатель</w:t>
            </w:r>
            <w:r w:rsidR="007C4993" w:rsidRPr="007C4993">
              <w:rPr>
                <w:rFonts w:ascii="Arial Narrow" w:hAnsi="Arial Narrow"/>
                <w:sz w:val="16"/>
                <w:szCs w:val="16"/>
              </w:rPr>
              <w:t xml:space="preserve"> 4</w:t>
            </w:r>
            <w:proofErr w:type="gramStart"/>
            <w:r w:rsidR="00D33E87" w:rsidRPr="007C4993">
              <w:rPr>
                <w:rFonts w:ascii="Arial Narrow" w:hAnsi="Arial Narrow"/>
                <w:sz w:val="16"/>
                <w:szCs w:val="16"/>
              </w:rPr>
              <w:t xml:space="preserve"> )</w:t>
            </w:r>
            <w:proofErr w:type="gramEnd"/>
          </w:p>
        </w:tc>
        <w:tc>
          <w:tcPr>
            <w:tcW w:w="992" w:type="dxa"/>
            <w:vMerge w:val="restart"/>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lastRenderedPageBreak/>
              <w:t>Департамент муниципальной собственности</w:t>
            </w:r>
          </w:p>
        </w:tc>
        <w:tc>
          <w:tcPr>
            <w:tcW w:w="1134" w:type="dxa"/>
            <w:gridSpan w:val="2"/>
            <w:vMerge w:val="restart"/>
            <w:hideMark/>
          </w:tcPr>
          <w:p w:rsidR="00D565CC" w:rsidRPr="00D565CC" w:rsidRDefault="00D565CC" w:rsidP="00660BB8">
            <w:pPr>
              <w:jc w:val="center"/>
              <w:rPr>
                <w:rFonts w:ascii="Arial Narrow" w:hAnsi="Arial Narrow"/>
                <w:sz w:val="16"/>
                <w:szCs w:val="16"/>
              </w:rPr>
            </w:pPr>
            <w:r w:rsidRPr="00D565CC">
              <w:rPr>
                <w:rFonts w:ascii="Arial Narrow" w:hAnsi="Arial Narrow"/>
                <w:sz w:val="16"/>
                <w:szCs w:val="16"/>
              </w:rPr>
              <w:t xml:space="preserve">МКУ </w:t>
            </w:r>
            <w:r w:rsidR="00660BB8">
              <w:rPr>
                <w:rFonts w:ascii="Arial Narrow" w:hAnsi="Arial Narrow"/>
                <w:sz w:val="16"/>
                <w:szCs w:val="16"/>
              </w:rPr>
              <w:t>«</w:t>
            </w:r>
            <w:r w:rsidRPr="00D565CC">
              <w:rPr>
                <w:rFonts w:ascii="Arial Narrow" w:hAnsi="Arial Narrow"/>
                <w:sz w:val="16"/>
                <w:szCs w:val="16"/>
              </w:rPr>
              <w:t>Дирекция по содержанию имущества казны</w:t>
            </w:r>
            <w:r w:rsidR="00660BB8">
              <w:rPr>
                <w:rFonts w:ascii="Arial Narrow" w:hAnsi="Arial Narrow"/>
                <w:sz w:val="16"/>
                <w:szCs w:val="16"/>
              </w:rPr>
              <w:t>»</w:t>
            </w: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195 600,00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81 500,00</w:t>
            </w:r>
          </w:p>
        </w:tc>
      </w:tr>
      <w:tr w:rsidR="00D565CC" w:rsidRPr="00D565CC" w:rsidTr="00310851">
        <w:trPr>
          <w:trHeight w:val="255"/>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федеральный бюджет</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450"/>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автономного округа</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195 600,00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16 300,00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81 500,00</w:t>
            </w:r>
          </w:p>
        </w:tc>
      </w:tr>
      <w:tr w:rsidR="00D565CC" w:rsidRPr="00D565CC" w:rsidTr="00310851">
        <w:trPr>
          <w:trHeight w:val="255"/>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города</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1230"/>
        </w:trPr>
        <w:tc>
          <w:tcPr>
            <w:tcW w:w="283" w:type="dxa"/>
            <w:vMerge/>
          </w:tcPr>
          <w:p w:rsidR="00D565CC" w:rsidRPr="00D565CC" w:rsidRDefault="00D565CC" w:rsidP="00D565CC">
            <w:pPr>
              <w:ind w:left="-11" w:hanging="97"/>
              <w:rPr>
                <w:rFonts w:ascii="Arial Narrow" w:hAnsi="Arial Narrow"/>
                <w:sz w:val="15"/>
                <w:szCs w:val="15"/>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иные источники финансирования</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83" w:type="dxa"/>
            <w:vMerge w:val="restart"/>
          </w:tcPr>
          <w:p w:rsidR="00D565CC" w:rsidRPr="00D565CC" w:rsidRDefault="00D565CC" w:rsidP="00D565CC">
            <w:pPr>
              <w:ind w:left="-11" w:hanging="97"/>
              <w:rPr>
                <w:rFonts w:ascii="Arial Narrow" w:hAnsi="Arial Narrow"/>
                <w:sz w:val="15"/>
                <w:szCs w:val="15"/>
              </w:rPr>
            </w:pPr>
            <w:r w:rsidRPr="00D565CC">
              <w:rPr>
                <w:rFonts w:ascii="Arial Narrow" w:hAnsi="Arial Narrow"/>
                <w:sz w:val="15"/>
                <w:szCs w:val="15"/>
              </w:rPr>
              <w:lastRenderedPageBreak/>
              <w:t>5.</w:t>
            </w:r>
          </w:p>
        </w:tc>
        <w:tc>
          <w:tcPr>
            <w:tcW w:w="1277" w:type="dxa"/>
            <w:vMerge w:val="restart"/>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Подготовка территории для индивидуального жилищного строительства в целях обеспечения земельными участками отдельных категорий граждан (Показатели № 6,7,8)</w:t>
            </w:r>
          </w:p>
        </w:tc>
        <w:tc>
          <w:tcPr>
            <w:tcW w:w="992" w:type="dxa"/>
            <w:vMerge w:val="restart"/>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Департамент градостроительства и архитектуры</w:t>
            </w:r>
          </w:p>
        </w:tc>
        <w:tc>
          <w:tcPr>
            <w:tcW w:w="1134" w:type="dxa"/>
            <w:gridSpan w:val="2"/>
            <w:vMerge w:val="restart"/>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МКУ «Управление капитального строительства города Ханты-Мансийска»</w:t>
            </w: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33 985 132,79</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14 848 327,79</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19 136 805,00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83" w:type="dxa"/>
            <w:vMerge/>
          </w:tcPr>
          <w:p w:rsidR="00D565CC" w:rsidRPr="00D565CC" w:rsidRDefault="00D565CC" w:rsidP="00D565CC">
            <w:pPr>
              <w:rPr>
                <w:rFonts w:ascii="Arial Narrow" w:hAnsi="Arial Narrow"/>
                <w:sz w:val="16"/>
                <w:szCs w:val="16"/>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федеральный бюджет</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450"/>
        </w:trPr>
        <w:tc>
          <w:tcPr>
            <w:tcW w:w="283" w:type="dxa"/>
            <w:vMerge/>
          </w:tcPr>
          <w:p w:rsidR="00D565CC" w:rsidRPr="00D565CC" w:rsidRDefault="00D565CC" w:rsidP="00D565CC">
            <w:pPr>
              <w:rPr>
                <w:rFonts w:ascii="Arial Narrow" w:hAnsi="Arial Narrow"/>
                <w:sz w:val="16"/>
                <w:szCs w:val="16"/>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автономного округа</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3 500 823,84</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3 500 823,84</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83" w:type="dxa"/>
            <w:vMerge/>
          </w:tcPr>
          <w:p w:rsidR="00D565CC" w:rsidRPr="00D565CC" w:rsidRDefault="00D565CC" w:rsidP="00D565CC">
            <w:pPr>
              <w:rPr>
                <w:rFonts w:ascii="Arial Narrow" w:hAnsi="Arial Narrow"/>
                <w:sz w:val="16"/>
                <w:szCs w:val="16"/>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города</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30 484 308,95</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11 347 503,95</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19 136 805,00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450"/>
        </w:trPr>
        <w:tc>
          <w:tcPr>
            <w:tcW w:w="283" w:type="dxa"/>
            <w:vMerge/>
          </w:tcPr>
          <w:p w:rsidR="00D565CC" w:rsidRPr="00D565CC" w:rsidRDefault="00D565CC" w:rsidP="00D565CC">
            <w:pPr>
              <w:rPr>
                <w:rFonts w:ascii="Arial Narrow" w:hAnsi="Arial Narrow"/>
                <w:sz w:val="16"/>
                <w:szCs w:val="16"/>
              </w:rPr>
            </w:pPr>
          </w:p>
        </w:tc>
        <w:tc>
          <w:tcPr>
            <w:tcW w:w="1277" w:type="dxa"/>
            <w:vMerge/>
            <w:hideMark/>
          </w:tcPr>
          <w:p w:rsidR="00D565CC" w:rsidRPr="00D565CC" w:rsidRDefault="00D565CC" w:rsidP="00D565CC">
            <w:pPr>
              <w:rPr>
                <w:rFonts w:ascii="Arial Narrow" w:hAnsi="Arial Narrow"/>
                <w:sz w:val="16"/>
                <w:szCs w:val="16"/>
              </w:rPr>
            </w:pPr>
          </w:p>
        </w:tc>
        <w:tc>
          <w:tcPr>
            <w:tcW w:w="992" w:type="dxa"/>
            <w:vMerge/>
            <w:hideMark/>
          </w:tcPr>
          <w:p w:rsidR="00D565CC" w:rsidRPr="00D565CC" w:rsidRDefault="00D565CC" w:rsidP="00D565CC">
            <w:pPr>
              <w:jc w:val="center"/>
              <w:rPr>
                <w:rFonts w:ascii="Arial Narrow" w:hAnsi="Arial Narrow"/>
                <w:sz w:val="16"/>
                <w:szCs w:val="16"/>
              </w:rPr>
            </w:pPr>
          </w:p>
        </w:tc>
        <w:tc>
          <w:tcPr>
            <w:tcW w:w="1134" w:type="dxa"/>
            <w:gridSpan w:val="2"/>
            <w:vMerge/>
            <w:hideMark/>
          </w:tcPr>
          <w:p w:rsidR="00D565CC" w:rsidRPr="00D565CC" w:rsidRDefault="00D565CC" w:rsidP="00D565CC">
            <w:pPr>
              <w:jc w:val="center"/>
              <w:rPr>
                <w:rFonts w:ascii="Arial Narrow" w:hAnsi="Arial Narrow"/>
                <w:sz w:val="16"/>
                <w:szCs w:val="16"/>
              </w:rPr>
            </w:pPr>
          </w:p>
        </w:tc>
        <w:tc>
          <w:tcPr>
            <w:tcW w:w="992" w:type="dxa"/>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иные источники финансирования</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552" w:type="dxa"/>
            <w:gridSpan w:val="3"/>
            <w:vMerge w:val="restart"/>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 по муниципальной программе:</w:t>
            </w: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4 438 354 339,82</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2 131 502 168,18</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225 604 771,67</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264 119 528,41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201 903 096,84</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201 903 096,84</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201 903 096,84</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201 903 096,84</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1 009 515 484,20</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федеральный бюджет</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346 695 810,09</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217 644 710,09</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14 933 200,00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11 390 100,00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57 071 000,00</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автономного округа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3 293 446 696,02</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1 717 243 696,02</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172 245 100,00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134 943 500,00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141 001 600,00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141 001 600,00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141 001 600,00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141 001 600,00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705 008 000,00</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города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798 211 833,71</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196 613 762,07</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38 426 471,67</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117 785 928,41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49 487 296,84</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49 487 296,84</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49 487 296,84</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49 487 296,84</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247 436 484,20</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иные источники финансирования</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552" w:type="dxa"/>
            <w:gridSpan w:val="3"/>
            <w:vMerge w:val="restart"/>
          </w:tcPr>
          <w:p w:rsidR="00D565CC" w:rsidRPr="00D565CC" w:rsidRDefault="00D565CC" w:rsidP="00D565CC">
            <w:pPr>
              <w:rPr>
                <w:rFonts w:ascii="Arial Narrow" w:hAnsi="Arial Narrow"/>
                <w:sz w:val="16"/>
                <w:szCs w:val="16"/>
              </w:rPr>
            </w:pPr>
            <w:r w:rsidRPr="00D565CC">
              <w:rPr>
                <w:rFonts w:ascii="Arial Narrow" w:hAnsi="Arial Narrow"/>
                <w:sz w:val="16"/>
                <w:szCs w:val="16"/>
              </w:rPr>
              <w:t>Инвестиции в объекты муниципальной собственности</w:t>
            </w: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3 772 721 944,84</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2 101 572 295,34</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187 088 002,20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142 953 874,73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149 011 974,73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149 011 974,73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149 011 974,73</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149 011 974,73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745 059 873,65</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федеральный бюджет</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213 812 400,00</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210 269 600,00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3 542 800,00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автономного округа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3 269 980 636,00</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1 711 202 736,00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170 661 000,00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133 359 400,00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139 417 500,00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139 417 500,00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139 417 500,00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139 417 500,00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697 087 500,00</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города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288 928 908,84</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180 099 959,34</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12 884 202,20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9 594 474,73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9 594 474,73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9 594 474,73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9 594 474,73</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9 594 474,73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47 972 373,65</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иные источники финансирования</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552" w:type="dxa"/>
            <w:gridSpan w:val="3"/>
            <w:vMerge w:val="restart"/>
          </w:tcPr>
          <w:p w:rsidR="00D565CC" w:rsidRPr="00D565CC" w:rsidRDefault="00D565CC" w:rsidP="00D565CC">
            <w:pPr>
              <w:rPr>
                <w:rFonts w:ascii="Arial Narrow" w:hAnsi="Arial Narrow"/>
                <w:sz w:val="16"/>
                <w:szCs w:val="16"/>
              </w:rPr>
            </w:pPr>
            <w:r w:rsidRPr="00D565CC">
              <w:rPr>
                <w:rFonts w:ascii="Arial Narrow" w:hAnsi="Arial Narrow"/>
                <w:sz w:val="16"/>
                <w:szCs w:val="16"/>
              </w:rPr>
              <w:t>Прочие расходы</w:t>
            </w: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665 632 394,98</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29 929 872,84</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38 516 769,47</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121 165 653,68</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52 891 122,11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52 891 122,11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52 891 122,11</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52 891 122,11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264 455 610,55</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федеральный бюджет</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132 883 410,09</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7 375 110,09</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11 390 400,00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11 390 100,00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57 071 000,00</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автономного округа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23 466 060,02</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6 040 960,02</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1 584 100,00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1 584 100,00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1 584 100,00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1 584 100,00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1 584 100,00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1 584 100,00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7 920 500,00</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города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509 282 924,87</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16 513 802,73</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25 542 269,47</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108 191 453,68</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39 892 822,11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39 892 822,11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39 892 822,11</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39 892 822,11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199 464 110,55</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иные источники финансирования</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552" w:type="dxa"/>
            <w:gridSpan w:val="3"/>
            <w:vMerge w:val="restart"/>
          </w:tcPr>
          <w:p w:rsidR="00D565CC" w:rsidRPr="00D565CC" w:rsidRDefault="00D565CC" w:rsidP="00D565CC">
            <w:pPr>
              <w:rPr>
                <w:rFonts w:ascii="Arial Narrow" w:hAnsi="Arial Narrow"/>
                <w:sz w:val="16"/>
                <w:szCs w:val="16"/>
              </w:rPr>
            </w:pPr>
            <w:r w:rsidRPr="00D565CC">
              <w:rPr>
                <w:rFonts w:ascii="Arial Narrow" w:hAnsi="Arial Narrow"/>
                <w:sz w:val="16"/>
                <w:szCs w:val="16"/>
              </w:rPr>
              <w:t>Исполнитель Департамент  муниципальной собственности</w:t>
            </w: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227 953 212,19</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35 627 745,05</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17 463 664,47</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17 463 348,68</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17 488 717,11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17 488 717,11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17 488 717,11</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17 488 717,11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87 443 585,55</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федеральный бюджет</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140 181 041,34</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14 672 741,34</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11 390 400,00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11 390 100,00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11 414 200,00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57 071 000,00</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автономного округа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31 183 879,93</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13 938 079,93</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1 567 800,00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7 839 000,00</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города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56 588 290,92</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7 016 923,78</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4 505 464,47</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4 505 448,68</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4 506 717,11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4 506 717,11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4 506 717,11</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4 506 717,11</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22 533 585,55</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иные источники финансирования</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w:t>
            </w:r>
          </w:p>
        </w:tc>
      </w:tr>
      <w:tr w:rsidR="00D565CC" w:rsidRPr="00D565CC" w:rsidTr="00310851">
        <w:trPr>
          <w:trHeight w:val="255"/>
        </w:trPr>
        <w:tc>
          <w:tcPr>
            <w:tcW w:w="2552" w:type="dxa"/>
            <w:gridSpan w:val="3"/>
            <w:vMerge w:val="restart"/>
          </w:tcPr>
          <w:p w:rsidR="00D565CC" w:rsidRPr="00D565CC" w:rsidRDefault="00D565CC" w:rsidP="00D565CC">
            <w:pPr>
              <w:rPr>
                <w:rFonts w:ascii="Arial Narrow" w:hAnsi="Arial Narrow"/>
                <w:sz w:val="16"/>
                <w:szCs w:val="16"/>
              </w:rPr>
            </w:pPr>
            <w:r w:rsidRPr="00D565CC">
              <w:rPr>
                <w:rFonts w:ascii="Arial Narrow" w:hAnsi="Arial Narrow"/>
                <w:sz w:val="16"/>
                <w:szCs w:val="16"/>
              </w:rPr>
              <w:t>Исполнитель МКУ «Дирекция по содержанию имущества казны»</w:t>
            </w: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4 176 415 994,84</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2 081 026 095,34</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189 004 302,20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246 656 179,73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184 414 379,73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184 414 379,73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184 414 379,73</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184 414 379,73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922 071 898,65</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федеральный бюджет</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206 514 768,75</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202 971 968,75</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3 542 800,00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автономного округа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3 258 761 992,25</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1 699 804 792,25</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170 677 300,00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133 375 700,00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139 433 800,00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139 433 800,00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139 433 800,00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139 433 800,00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697 169 000,00</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города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711 139 233,84</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178 249 334,34</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14 784 202,20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113 280 479,73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44 980 579,73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44 980 579,73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44 980 579,73</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44 980 579,73</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224 902 898,65</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иные источники финансирования</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552" w:type="dxa"/>
            <w:gridSpan w:val="3"/>
            <w:vMerge w:val="restart"/>
          </w:tcPr>
          <w:p w:rsidR="00D565CC" w:rsidRPr="00D565CC" w:rsidRDefault="00D565CC" w:rsidP="00D565CC">
            <w:pPr>
              <w:rPr>
                <w:rFonts w:ascii="Arial Narrow" w:hAnsi="Arial Narrow"/>
                <w:sz w:val="16"/>
                <w:szCs w:val="16"/>
              </w:rPr>
            </w:pPr>
            <w:r w:rsidRPr="00D565CC">
              <w:rPr>
                <w:rFonts w:ascii="Arial Narrow" w:hAnsi="Arial Narrow"/>
                <w:sz w:val="16"/>
                <w:szCs w:val="16"/>
              </w:rPr>
              <w:t>Исполнитель МКУ «Управление капитального строительства города Ханты-Мансийска»</w:t>
            </w: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всего</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33 985 132,79</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14 848 327,79</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19 136 805,00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федеральный бюджет</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автономного округа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3 500 823,84</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3 500 823,84</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255"/>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бюджет города</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30 484 308,95</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11 347 503,95</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19 136 805,00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r w:rsidR="00D565CC" w:rsidRPr="00D565CC" w:rsidTr="00310851">
        <w:trPr>
          <w:trHeight w:val="450"/>
        </w:trPr>
        <w:tc>
          <w:tcPr>
            <w:tcW w:w="2552" w:type="dxa"/>
            <w:gridSpan w:val="3"/>
            <w:vMerge/>
          </w:tcPr>
          <w:p w:rsidR="00D565CC" w:rsidRPr="00D565CC" w:rsidRDefault="00D565CC" w:rsidP="00D565CC">
            <w:pPr>
              <w:rPr>
                <w:rFonts w:ascii="Arial Narrow" w:hAnsi="Arial Narrow"/>
                <w:sz w:val="16"/>
                <w:szCs w:val="16"/>
              </w:rPr>
            </w:pPr>
          </w:p>
        </w:tc>
        <w:tc>
          <w:tcPr>
            <w:tcW w:w="2126" w:type="dxa"/>
            <w:gridSpan w:val="3"/>
            <w:hideMark/>
          </w:tcPr>
          <w:p w:rsidR="00D565CC" w:rsidRPr="00D565CC" w:rsidRDefault="00D565CC" w:rsidP="00D565CC">
            <w:pPr>
              <w:rPr>
                <w:rFonts w:ascii="Arial Narrow" w:hAnsi="Arial Narrow"/>
                <w:sz w:val="16"/>
                <w:szCs w:val="16"/>
              </w:rPr>
            </w:pPr>
            <w:r w:rsidRPr="00D565CC">
              <w:rPr>
                <w:rFonts w:ascii="Arial Narrow" w:hAnsi="Arial Narrow"/>
                <w:sz w:val="16"/>
                <w:szCs w:val="16"/>
              </w:rPr>
              <w:t>иные источники финансирования</w:t>
            </w:r>
          </w:p>
        </w:tc>
        <w:tc>
          <w:tcPr>
            <w:tcW w:w="1276" w:type="dxa"/>
            <w:vAlign w:val="center"/>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417"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134"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5"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c>
          <w:tcPr>
            <w:tcW w:w="1276" w:type="dxa"/>
            <w:vAlign w:val="center"/>
            <w:hideMark/>
          </w:tcPr>
          <w:p w:rsidR="00D565CC" w:rsidRPr="00D565CC" w:rsidRDefault="00D565CC" w:rsidP="00D565CC">
            <w:pPr>
              <w:jc w:val="center"/>
              <w:rPr>
                <w:rFonts w:ascii="Arial Narrow" w:hAnsi="Arial Narrow"/>
                <w:sz w:val="16"/>
                <w:szCs w:val="16"/>
              </w:rPr>
            </w:pPr>
            <w:r w:rsidRPr="00D565CC">
              <w:rPr>
                <w:rFonts w:ascii="Arial Narrow" w:hAnsi="Arial Narrow"/>
                <w:sz w:val="16"/>
                <w:szCs w:val="16"/>
              </w:rPr>
              <w:t>0,00</w:t>
            </w:r>
          </w:p>
        </w:tc>
      </w:tr>
    </w:tbl>
    <w:p w:rsidR="00B5092D" w:rsidRDefault="00B5092D" w:rsidP="00024083">
      <w:pPr>
        <w:spacing w:after="240" w:line="240" w:lineRule="auto"/>
        <w:ind w:firstLine="709"/>
        <w:contextualSpacing/>
        <w:jc w:val="right"/>
        <w:rPr>
          <w:rFonts w:ascii="Times New Roman" w:eastAsia="Times New Roman" w:hAnsi="Times New Roman" w:cs="Times New Roman"/>
          <w:sz w:val="28"/>
          <w:szCs w:val="28"/>
        </w:rPr>
      </w:pPr>
    </w:p>
    <w:p w:rsidR="00C3554A" w:rsidRDefault="00C3554A" w:rsidP="00024083">
      <w:pPr>
        <w:spacing w:after="240" w:line="240" w:lineRule="auto"/>
        <w:ind w:firstLine="709"/>
        <w:contextualSpacing/>
        <w:jc w:val="right"/>
        <w:rPr>
          <w:rFonts w:ascii="Times New Roman" w:eastAsia="Times New Roman" w:hAnsi="Times New Roman" w:cs="Times New Roman"/>
          <w:sz w:val="28"/>
          <w:szCs w:val="28"/>
        </w:rPr>
        <w:sectPr w:rsidR="00C3554A" w:rsidSect="00D565CC">
          <w:pgSz w:w="16838" w:h="11906" w:orient="landscape"/>
          <w:pgMar w:top="993" w:right="567" w:bottom="850" w:left="1560" w:header="708" w:footer="708" w:gutter="0"/>
          <w:cols w:space="708"/>
          <w:docGrid w:linePitch="360"/>
        </w:sectPr>
      </w:pPr>
    </w:p>
    <w:p w:rsidR="00024083" w:rsidRPr="00024083" w:rsidRDefault="00024083" w:rsidP="00024083">
      <w:pPr>
        <w:spacing w:after="240" w:line="240" w:lineRule="auto"/>
        <w:ind w:firstLine="709"/>
        <w:contextualSpacing/>
        <w:jc w:val="right"/>
        <w:rPr>
          <w:rFonts w:ascii="Times New Roman" w:eastAsia="Times New Roman" w:hAnsi="Times New Roman" w:cs="Times New Roman"/>
          <w:sz w:val="28"/>
          <w:szCs w:val="28"/>
        </w:rPr>
      </w:pPr>
      <w:r w:rsidRPr="00024083">
        <w:rPr>
          <w:rFonts w:ascii="Times New Roman" w:eastAsia="Times New Roman" w:hAnsi="Times New Roman" w:cs="Times New Roman"/>
          <w:sz w:val="28"/>
          <w:szCs w:val="28"/>
        </w:rPr>
        <w:lastRenderedPageBreak/>
        <w:t>Таблица 3</w:t>
      </w:r>
    </w:p>
    <w:p w:rsidR="00024083" w:rsidRPr="00024083"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024083">
        <w:rPr>
          <w:rFonts w:ascii="Times New Roman" w:eastAsia="Calibri" w:hAnsi="Times New Roman" w:cs="Times New Roman"/>
          <w:sz w:val="28"/>
          <w:szCs w:val="28"/>
          <w:lang w:eastAsia="en-US"/>
        </w:rPr>
        <w:t xml:space="preserve">Перечень объектов </w:t>
      </w:r>
      <w:proofErr w:type="gramStart"/>
      <w:r w:rsidRPr="00024083">
        <w:rPr>
          <w:rFonts w:ascii="Times New Roman" w:eastAsia="Calibri" w:hAnsi="Times New Roman" w:cs="Times New Roman"/>
          <w:sz w:val="28"/>
          <w:szCs w:val="28"/>
          <w:lang w:eastAsia="en-US"/>
        </w:rPr>
        <w:t>социально-культурного</w:t>
      </w:r>
      <w:proofErr w:type="gramEnd"/>
      <w:r w:rsidRPr="00024083">
        <w:rPr>
          <w:rFonts w:ascii="Times New Roman" w:eastAsia="Calibri" w:hAnsi="Times New Roman" w:cs="Times New Roman"/>
          <w:sz w:val="28"/>
          <w:szCs w:val="28"/>
          <w:lang w:eastAsia="en-US"/>
        </w:rPr>
        <w:t xml:space="preserve"> </w:t>
      </w:r>
    </w:p>
    <w:p w:rsidR="00024083" w:rsidRPr="00024083"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024083">
        <w:rPr>
          <w:rFonts w:ascii="Times New Roman" w:eastAsia="Calibri" w:hAnsi="Times New Roman" w:cs="Times New Roman"/>
          <w:sz w:val="28"/>
          <w:szCs w:val="28"/>
          <w:lang w:eastAsia="en-US"/>
        </w:rPr>
        <w:t xml:space="preserve">и коммунально-бытового назначения, масштабные инвестиционные проекты </w:t>
      </w:r>
    </w:p>
    <w:p w:rsidR="00024083"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024083">
        <w:rPr>
          <w:rFonts w:ascii="Times New Roman" w:eastAsia="Calibri" w:hAnsi="Times New Roman" w:cs="Times New Roman"/>
          <w:sz w:val="28"/>
          <w:szCs w:val="28"/>
          <w:lang w:eastAsia="en-US"/>
        </w:rPr>
        <w:t>(далее – инвестиционные проекты)</w:t>
      </w:r>
    </w:p>
    <w:p w:rsidR="007322BE" w:rsidRPr="00024083" w:rsidRDefault="007322BE"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tbl>
      <w:tblPr>
        <w:tblW w:w="14317" w:type="dxa"/>
        <w:tblInd w:w="-34" w:type="dxa"/>
        <w:tblLook w:val="04A0" w:firstRow="1" w:lastRow="0" w:firstColumn="1" w:lastColumn="0" w:noHBand="0" w:noVBand="1"/>
      </w:tblPr>
      <w:tblGrid>
        <w:gridCol w:w="540"/>
        <w:gridCol w:w="4970"/>
        <w:gridCol w:w="3795"/>
        <w:gridCol w:w="5012"/>
      </w:tblGrid>
      <w:tr w:rsidR="00024083" w:rsidRPr="00783CA8" w:rsidTr="00783CA8">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24083" w:rsidRPr="00783CA8"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783CA8">
              <w:rPr>
                <w:rFonts w:ascii="Times New Roman" w:eastAsia="Calibri" w:hAnsi="Times New Roman" w:cs="Times New Roman"/>
                <w:sz w:val="24"/>
                <w:szCs w:val="24"/>
                <w:lang w:eastAsia="en-US"/>
              </w:rPr>
              <w:t xml:space="preserve">№ </w:t>
            </w:r>
            <w:proofErr w:type="gramStart"/>
            <w:r w:rsidRPr="00783CA8">
              <w:rPr>
                <w:rFonts w:ascii="Times New Roman" w:eastAsia="Calibri" w:hAnsi="Times New Roman" w:cs="Times New Roman"/>
                <w:sz w:val="24"/>
                <w:szCs w:val="24"/>
                <w:lang w:eastAsia="en-US"/>
              </w:rPr>
              <w:t>п</w:t>
            </w:r>
            <w:proofErr w:type="gramEnd"/>
            <w:r w:rsidRPr="00783CA8">
              <w:rPr>
                <w:rFonts w:ascii="Times New Roman" w:eastAsia="Calibri" w:hAnsi="Times New Roman" w:cs="Times New Roman"/>
                <w:sz w:val="24"/>
                <w:szCs w:val="24"/>
                <w:lang w:eastAsia="en-US"/>
              </w:rPr>
              <w:t>/п</w:t>
            </w:r>
          </w:p>
        </w:tc>
        <w:tc>
          <w:tcPr>
            <w:tcW w:w="4970" w:type="dxa"/>
            <w:tcBorders>
              <w:top w:val="single" w:sz="4" w:space="0" w:color="auto"/>
              <w:left w:val="single" w:sz="4" w:space="0" w:color="auto"/>
              <w:bottom w:val="single" w:sz="4" w:space="0" w:color="auto"/>
              <w:right w:val="single" w:sz="4" w:space="0" w:color="auto"/>
            </w:tcBorders>
            <w:shd w:val="clear" w:color="auto" w:fill="auto"/>
            <w:hideMark/>
          </w:tcPr>
          <w:p w:rsidR="00024083" w:rsidRPr="00783CA8"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83CA8">
              <w:rPr>
                <w:rFonts w:ascii="Times New Roman" w:eastAsia="Calibri" w:hAnsi="Times New Roman" w:cs="Times New Roman"/>
                <w:sz w:val="24"/>
                <w:szCs w:val="24"/>
                <w:lang w:eastAsia="en-US"/>
              </w:rPr>
              <w:t>Наименование инвестиционного проекта</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024083" w:rsidRPr="00783CA8"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83CA8">
              <w:rPr>
                <w:rFonts w:ascii="Times New Roman" w:eastAsia="Calibri" w:hAnsi="Times New Roman" w:cs="Times New Roman"/>
                <w:sz w:val="24"/>
                <w:szCs w:val="24"/>
                <w:lang w:eastAsia="en-US"/>
              </w:rPr>
              <w:t>Объем финансирования инвестиционного проекта</w:t>
            </w:r>
          </w:p>
        </w:tc>
        <w:tc>
          <w:tcPr>
            <w:tcW w:w="5012" w:type="dxa"/>
            <w:tcBorders>
              <w:top w:val="single" w:sz="4" w:space="0" w:color="auto"/>
              <w:left w:val="single" w:sz="4" w:space="0" w:color="auto"/>
              <w:bottom w:val="single" w:sz="4" w:space="0" w:color="auto"/>
              <w:right w:val="single" w:sz="4" w:space="0" w:color="auto"/>
            </w:tcBorders>
            <w:shd w:val="clear" w:color="auto" w:fill="auto"/>
            <w:hideMark/>
          </w:tcPr>
          <w:p w:rsidR="00024083" w:rsidRPr="00783CA8"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83CA8">
              <w:rPr>
                <w:rFonts w:ascii="Times New Roman" w:eastAsia="Calibri" w:hAnsi="Times New Roman" w:cs="Times New Roman"/>
                <w:sz w:val="24"/>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24083" w:rsidRPr="00783CA8" w:rsidTr="00783CA8">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24083" w:rsidRPr="00783CA8"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83CA8">
              <w:rPr>
                <w:rFonts w:ascii="Times New Roman" w:eastAsia="Calibri" w:hAnsi="Times New Roman" w:cs="Times New Roman"/>
                <w:sz w:val="24"/>
                <w:szCs w:val="24"/>
                <w:lang w:eastAsia="en-US"/>
              </w:rPr>
              <w:t>1</w:t>
            </w:r>
          </w:p>
        </w:tc>
        <w:tc>
          <w:tcPr>
            <w:tcW w:w="4970" w:type="dxa"/>
            <w:tcBorders>
              <w:top w:val="single" w:sz="4" w:space="0" w:color="auto"/>
              <w:left w:val="single" w:sz="4" w:space="0" w:color="auto"/>
              <w:bottom w:val="single" w:sz="4" w:space="0" w:color="auto"/>
              <w:right w:val="single" w:sz="4" w:space="0" w:color="auto"/>
            </w:tcBorders>
            <w:shd w:val="clear" w:color="auto" w:fill="auto"/>
            <w:hideMark/>
          </w:tcPr>
          <w:p w:rsidR="00024083" w:rsidRPr="00783CA8"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83CA8">
              <w:rPr>
                <w:rFonts w:ascii="Times New Roman" w:eastAsia="Calibri" w:hAnsi="Times New Roman" w:cs="Times New Roman"/>
                <w:sz w:val="24"/>
                <w:szCs w:val="24"/>
                <w:lang w:eastAsia="en-US"/>
              </w:rPr>
              <w:t>2</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024083" w:rsidRPr="00783CA8"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83CA8">
              <w:rPr>
                <w:rFonts w:ascii="Times New Roman" w:eastAsia="Calibri" w:hAnsi="Times New Roman" w:cs="Times New Roman"/>
                <w:sz w:val="24"/>
                <w:szCs w:val="24"/>
                <w:lang w:eastAsia="en-US"/>
              </w:rPr>
              <w:t>3</w:t>
            </w:r>
          </w:p>
        </w:tc>
        <w:tc>
          <w:tcPr>
            <w:tcW w:w="5012" w:type="dxa"/>
            <w:tcBorders>
              <w:top w:val="single" w:sz="4" w:space="0" w:color="auto"/>
              <w:left w:val="single" w:sz="4" w:space="0" w:color="auto"/>
              <w:bottom w:val="single" w:sz="4" w:space="0" w:color="auto"/>
              <w:right w:val="single" w:sz="4" w:space="0" w:color="auto"/>
            </w:tcBorders>
            <w:shd w:val="clear" w:color="auto" w:fill="auto"/>
            <w:hideMark/>
          </w:tcPr>
          <w:p w:rsidR="00024083" w:rsidRPr="00783CA8"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83CA8">
              <w:rPr>
                <w:rFonts w:ascii="Times New Roman" w:eastAsia="Calibri" w:hAnsi="Times New Roman" w:cs="Times New Roman"/>
                <w:sz w:val="24"/>
                <w:szCs w:val="24"/>
                <w:lang w:eastAsia="en-US"/>
              </w:rPr>
              <w:t>4</w:t>
            </w:r>
          </w:p>
        </w:tc>
      </w:tr>
      <w:tr w:rsidR="00024083" w:rsidRPr="00783CA8" w:rsidTr="00783CA8">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024083" w:rsidRPr="00783CA8" w:rsidRDefault="00455D32" w:rsidP="00455D32">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00024083" w:rsidRPr="00783CA8">
              <w:rPr>
                <w:rFonts w:ascii="Times New Roman" w:eastAsia="Calibri" w:hAnsi="Times New Roman" w:cs="Times New Roman"/>
                <w:sz w:val="24"/>
                <w:szCs w:val="24"/>
                <w:lang w:eastAsia="en-US"/>
              </w:rPr>
              <w:t>униципальной программ</w:t>
            </w:r>
            <w:r>
              <w:rPr>
                <w:rFonts w:ascii="Times New Roman" w:eastAsia="Calibri" w:hAnsi="Times New Roman" w:cs="Times New Roman"/>
                <w:sz w:val="24"/>
                <w:szCs w:val="24"/>
                <w:lang w:eastAsia="en-US"/>
              </w:rPr>
              <w:t>ой</w:t>
            </w:r>
            <w:r w:rsidR="00024083" w:rsidRPr="00783CA8">
              <w:rPr>
                <w:rFonts w:ascii="Times New Roman" w:eastAsia="Calibri" w:hAnsi="Times New Roman" w:cs="Times New Roman"/>
                <w:sz w:val="24"/>
                <w:szCs w:val="24"/>
                <w:lang w:eastAsia="en-US"/>
              </w:rPr>
              <w:t xml:space="preserve"> не предусмотрена реализация инвестиционных проектов</w:t>
            </w:r>
          </w:p>
        </w:tc>
      </w:tr>
    </w:tbl>
    <w:p w:rsidR="00774291" w:rsidRDefault="00774291"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8B3E07" w:rsidRDefault="008B3E07"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CD1645" w:rsidRPr="00FE5AA5" w:rsidRDefault="00CD1645"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r w:rsidRPr="00FE5AA5">
        <w:rPr>
          <w:rFonts w:ascii="Times New Roman" w:eastAsia="Calibri" w:hAnsi="Times New Roman" w:cs="Times New Roman"/>
          <w:sz w:val="28"/>
          <w:szCs w:val="28"/>
          <w:lang w:eastAsia="en-US"/>
        </w:rPr>
        <w:t xml:space="preserve">Таблица </w:t>
      </w:r>
      <w:r w:rsidR="00024083">
        <w:rPr>
          <w:rFonts w:ascii="Times New Roman" w:eastAsia="Calibri" w:hAnsi="Times New Roman" w:cs="Times New Roman"/>
          <w:sz w:val="28"/>
          <w:szCs w:val="28"/>
          <w:lang w:eastAsia="en-US"/>
        </w:rPr>
        <w:t>4</w:t>
      </w:r>
    </w:p>
    <w:p w:rsidR="00CD1645" w:rsidRPr="00CD1645" w:rsidRDefault="00CD1645" w:rsidP="00CD1645">
      <w:pPr>
        <w:widowControl w:val="0"/>
        <w:autoSpaceDE w:val="0"/>
        <w:autoSpaceDN w:val="0"/>
        <w:adjustRightInd w:val="0"/>
        <w:spacing w:after="0" w:line="240" w:lineRule="auto"/>
        <w:jc w:val="center"/>
        <w:rPr>
          <w:rFonts w:ascii="Arial" w:hAnsi="Arial" w:cs="Arial"/>
          <w:sz w:val="20"/>
          <w:szCs w:val="20"/>
        </w:rPr>
      </w:pPr>
    </w:p>
    <w:p w:rsidR="00E576B5" w:rsidRPr="00E576B5" w:rsidRDefault="00E576B5" w:rsidP="00E576B5">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E576B5">
        <w:rPr>
          <w:rFonts w:ascii="Times New Roman" w:eastAsia="Calibri" w:hAnsi="Times New Roman" w:cs="Times New Roman"/>
          <w:sz w:val="28"/>
          <w:szCs w:val="28"/>
          <w:lang w:eastAsia="en-US"/>
        </w:rPr>
        <w:t>Мероприятия, реализуемые на принципах проектного управления, направленные в том числе</w:t>
      </w:r>
    </w:p>
    <w:p w:rsidR="00E576B5" w:rsidRPr="00E576B5" w:rsidRDefault="00E576B5" w:rsidP="00E576B5">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E576B5">
        <w:rPr>
          <w:rFonts w:ascii="Times New Roman" w:eastAsia="Calibri" w:hAnsi="Times New Roman" w:cs="Times New Roman"/>
          <w:sz w:val="28"/>
          <w:szCs w:val="28"/>
          <w:lang w:eastAsia="en-US"/>
        </w:rPr>
        <w:t xml:space="preserve">на исполнение национальных и федеральных проектов (программ) Российской Федерации, </w:t>
      </w:r>
    </w:p>
    <w:p w:rsidR="00E576B5" w:rsidRPr="00E576B5" w:rsidRDefault="00E576B5" w:rsidP="00E576B5">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E576B5">
        <w:rPr>
          <w:rFonts w:ascii="Times New Roman" w:eastAsia="Calibri" w:hAnsi="Times New Roman" w:cs="Times New Roman"/>
          <w:sz w:val="28"/>
          <w:szCs w:val="28"/>
          <w:lang w:eastAsia="en-US"/>
        </w:rPr>
        <w:t xml:space="preserve">портфелей проектов (программ) Ханты-Мансийского автономного округа – Югры, </w:t>
      </w:r>
    </w:p>
    <w:p w:rsidR="00E576B5" w:rsidRPr="00E576B5" w:rsidRDefault="00E576B5" w:rsidP="00E576B5">
      <w:pPr>
        <w:autoSpaceDE w:val="0"/>
        <w:autoSpaceDN w:val="0"/>
        <w:adjustRightInd w:val="0"/>
        <w:spacing w:after="240" w:line="240" w:lineRule="auto"/>
        <w:ind w:firstLine="720"/>
        <w:jc w:val="center"/>
        <w:rPr>
          <w:rFonts w:ascii="Times New Roman" w:eastAsia="Calibri" w:hAnsi="Times New Roman" w:cs="Times New Roman"/>
          <w:sz w:val="28"/>
          <w:szCs w:val="28"/>
          <w:lang w:eastAsia="en-US"/>
        </w:rPr>
      </w:pPr>
      <w:r w:rsidRPr="00E576B5">
        <w:rPr>
          <w:rFonts w:ascii="Times New Roman" w:eastAsia="Calibri" w:hAnsi="Times New Roman" w:cs="Times New Roman"/>
          <w:sz w:val="28"/>
          <w:szCs w:val="28"/>
          <w:lang w:eastAsia="en-US"/>
        </w:rPr>
        <w:t>муниципальных проектов города Ханты-Мансийска</w:t>
      </w:r>
    </w:p>
    <w:tbl>
      <w:tblPr>
        <w:tblW w:w="14190" w:type="dxa"/>
        <w:tblInd w:w="93" w:type="dxa"/>
        <w:tblLayout w:type="fixed"/>
        <w:tblLook w:val="04A0" w:firstRow="1" w:lastRow="0" w:firstColumn="1" w:lastColumn="0" w:noHBand="0" w:noVBand="1"/>
      </w:tblPr>
      <w:tblGrid>
        <w:gridCol w:w="441"/>
        <w:gridCol w:w="1417"/>
        <w:gridCol w:w="1134"/>
        <w:gridCol w:w="1559"/>
        <w:gridCol w:w="1134"/>
        <w:gridCol w:w="1276"/>
        <w:gridCol w:w="1798"/>
        <w:gridCol w:w="1888"/>
        <w:gridCol w:w="708"/>
        <w:gridCol w:w="709"/>
        <w:gridCol w:w="709"/>
        <w:gridCol w:w="709"/>
        <w:gridCol w:w="708"/>
      </w:tblGrid>
      <w:tr w:rsidR="009E25E5" w:rsidRPr="009E25E5" w:rsidTr="001746F3">
        <w:trPr>
          <w:trHeight w:val="89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E25E5" w:rsidRPr="009E25E5">
              <w:rPr>
                <w:rFonts w:ascii="Times New Roman" w:eastAsia="Times New Roman" w:hAnsi="Times New Roman" w:cs="Times New Roman"/>
                <w:color w:val="000000"/>
                <w:sz w:val="20"/>
                <w:szCs w:val="20"/>
              </w:rPr>
              <w:t xml:space="preserve"> </w:t>
            </w:r>
            <w:proofErr w:type="gramStart"/>
            <w:r w:rsidR="009E25E5" w:rsidRPr="009E25E5">
              <w:rPr>
                <w:rFonts w:ascii="Times New Roman" w:eastAsia="Times New Roman" w:hAnsi="Times New Roman" w:cs="Times New Roman"/>
                <w:color w:val="000000"/>
                <w:sz w:val="20"/>
                <w:szCs w:val="20"/>
              </w:rPr>
              <w:t>п</w:t>
            </w:r>
            <w:proofErr w:type="gramEnd"/>
            <w:r w:rsidR="009E25E5" w:rsidRPr="009E25E5">
              <w:rPr>
                <w:rFonts w:ascii="Times New Roman" w:eastAsia="Times New Roman" w:hAnsi="Times New Roman" w:cs="Times New Roman"/>
                <w:color w:val="000000"/>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Номер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Цели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Источники финансирования</w:t>
            </w:r>
          </w:p>
        </w:tc>
        <w:tc>
          <w:tcPr>
            <w:tcW w:w="7229" w:type="dxa"/>
            <w:gridSpan w:val="7"/>
            <w:tcBorders>
              <w:top w:val="single" w:sz="4" w:space="0" w:color="auto"/>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Параметры финансового обеспечения, рублей</w:t>
            </w:r>
          </w:p>
        </w:tc>
      </w:tr>
      <w:tr w:rsidR="009E25E5" w:rsidRPr="009E25E5" w:rsidTr="001746F3">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79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Всего</w:t>
            </w:r>
          </w:p>
        </w:tc>
        <w:tc>
          <w:tcPr>
            <w:tcW w:w="188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2019год</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2020 год</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2021 год</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2022 год</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2023 год</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2024 год</w:t>
            </w:r>
          </w:p>
        </w:tc>
      </w:tr>
      <w:tr w:rsidR="009E25E5" w:rsidRPr="009E25E5" w:rsidTr="001746F3">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25E5" w:rsidRPr="009E25E5" w:rsidRDefault="002D53FC" w:rsidP="001063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798" w:type="dxa"/>
            <w:tcBorders>
              <w:top w:val="nil"/>
              <w:left w:val="nil"/>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888" w:type="dxa"/>
            <w:tcBorders>
              <w:top w:val="nil"/>
              <w:left w:val="nil"/>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2D53FC" w:rsidP="009E25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2F521C" w:rsidP="002D53F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D53FC">
              <w:rPr>
                <w:rFonts w:ascii="Times New Roman" w:eastAsia="Times New Roman" w:hAnsi="Times New Roman" w:cs="Times New Roman"/>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2D53FC">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1</w:t>
            </w:r>
            <w:r w:rsidR="002D53FC">
              <w:rPr>
                <w:rFonts w:ascii="Times New Roman" w:eastAsia="Times New Roman" w:hAnsi="Times New Roman" w:cs="Times New Roman"/>
                <w:color w:val="000000"/>
                <w:sz w:val="20"/>
                <w:szCs w:val="20"/>
              </w:rPr>
              <w:t>3</w:t>
            </w:r>
          </w:p>
        </w:tc>
      </w:tr>
      <w:tr w:rsidR="000F46AF" w:rsidRPr="009E25E5" w:rsidTr="0028385C">
        <w:trPr>
          <w:trHeight w:val="300"/>
        </w:trPr>
        <w:tc>
          <w:tcPr>
            <w:tcW w:w="14190" w:type="dxa"/>
            <w:gridSpan w:val="13"/>
            <w:tcBorders>
              <w:top w:val="nil"/>
              <w:left w:val="single" w:sz="4" w:space="0" w:color="auto"/>
              <w:bottom w:val="single" w:sz="4" w:space="0" w:color="auto"/>
              <w:right w:val="single" w:sz="4" w:space="0" w:color="auto"/>
            </w:tcBorders>
            <w:shd w:val="clear" w:color="auto" w:fill="auto"/>
          </w:tcPr>
          <w:p w:rsidR="000F46AF" w:rsidRPr="009E25E5" w:rsidRDefault="000F46AF" w:rsidP="00B70B84">
            <w:pPr>
              <w:spacing w:after="0" w:line="240" w:lineRule="auto"/>
              <w:jc w:val="center"/>
              <w:rPr>
                <w:rFonts w:ascii="Times New Roman" w:eastAsia="Times New Roman" w:hAnsi="Times New Roman" w:cs="Times New Roman"/>
                <w:color w:val="000000"/>
                <w:sz w:val="20"/>
                <w:szCs w:val="20"/>
              </w:rPr>
            </w:pPr>
            <w:r w:rsidRPr="00BE27EA">
              <w:rPr>
                <w:rFonts w:ascii="Times New Roman" w:hAnsi="Times New Roman" w:cs="Times New Roman"/>
                <w:sz w:val="24"/>
                <w:szCs w:val="24"/>
              </w:rPr>
              <w:t>Раздел I. М</w:t>
            </w:r>
            <w:r w:rsidR="00B70B84" w:rsidRPr="00BE27EA">
              <w:rPr>
                <w:rFonts w:ascii="Times New Roman" w:hAnsi="Times New Roman" w:cs="Times New Roman"/>
                <w:sz w:val="24"/>
                <w:szCs w:val="24"/>
              </w:rPr>
              <w:t>ероприятия</w:t>
            </w:r>
            <w:r w:rsidRPr="00BE27EA">
              <w:rPr>
                <w:rFonts w:ascii="Times New Roman" w:hAnsi="Times New Roman" w:cs="Times New Roman"/>
                <w:sz w:val="24"/>
                <w:szCs w:val="24"/>
              </w:rPr>
              <w:t xml:space="preserve">, </w:t>
            </w:r>
            <w:r w:rsidR="00B70B84" w:rsidRPr="00BE27EA">
              <w:rPr>
                <w:rFonts w:ascii="Times New Roman" w:hAnsi="Times New Roman" w:cs="Times New Roman"/>
                <w:sz w:val="24"/>
                <w:szCs w:val="24"/>
              </w:rPr>
              <w:t>основанные на национальных и федеральных проектах</w:t>
            </w:r>
            <w:r w:rsidRPr="00BE27EA">
              <w:rPr>
                <w:rFonts w:ascii="Times New Roman" w:hAnsi="Times New Roman" w:cs="Times New Roman"/>
                <w:sz w:val="24"/>
                <w:szCs w:val="24"/>
              </w:rPr>
              <w:t xml:space="preserve"> Р</w:t>
            </w:r>
            <w:r w:rsidR="00B70B84" w:rsidRPr="00BE27EA">
              <w:rPr>
                <w:rFonts w:ascii="Times New Roman" w:hAnsi="Times New Roman" w:cs="Times New Roman"/>
                <w:sz w:val="24"/>
                <w:szCs w:val="24"/>
              </w:rPr>
              <w:t>оссийской Федерации</w:t>
            </w:r>
          </w:p>
        </w:tc>
      </w:tr>
      <w:tr w:rsidR="009E25E5" w:rsidRPr="009E25E5" w:rsidTr="002F521C">
        <w:trPr>
          <w:trHeight w:val="3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9E25E5" w:rsidRPr="009E25E5" w:rsidRDefault="009E25E5" w:rsidP="00106368">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9E25E5" w:rsidRPr="009E25E5" w:rsidRDefault="00CC64AB" w:rsidP="002F52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E25E5" w:rsidRPr="009E25E5">
              <w:rPr>
                <w:rFonts w:ascii="Times New Roman" w:eastAsia="Times New Roman" w:hAnsi="Times New Roman" w:cs="Times New Roman"/>
                <w:color w:val="000000"/>
                <w:sz w:val="20"/>
                <w:szCs w:val="20"/>
              </w:rPr>
              <w:t xml:space="preserve">Обеспечение устойчивого сокращения </w:t>
            </w:r>
            <w:r w:rsidR="009E25E5" w:rsidRPr="009E25E5">
              <w:rPr>
                <w:rFonts w:ascii="Times New Roman" w:eastAsia="Times New Roman" w:hAnsi="Times New Roman" w:cs="Times New Roman"/>
                <w:color w:val="000000"/>
                <w:sz w:val="20"/>
                <w:szCs w:val="20"/>
              </w:rPr>
              <w:lastRenderedPageBreak/>
              <w:t>непригодного для проживания жилищного фонда</w:t>
            </w:r>
            <w:r>
              <w:rPr>
                <w:rFonts w:ascii="Times New Roman" w:eastAsia="Times New Roman" w:hAnsi="Times New Roman" w:cs="Times New Roman"/>
                <w:color w:val="000000"/>
                <w:sz w:val="20"/>
                <w:szCs w:val="20"/>
              </w:rPr>
              <w:t>»,</w:t>
            </w:r>
            <w:r>
              <w:t xml:space="preserve"> </w:t>
            </w:r>
            <w:r w:rsidRPr="00CC64AB">
              <w:rPr>
                <w:rFonts w:ascii="Times New Roman" w:eastAsia="Times New Roman" w:hAnsi="Times New Roman" w:cs="Times New Roman"/>
                <w:color w:val="000000"/>
                <w:sz w:val="20"/>
                <w:szCs w:val="20"/>
              </w:rPr>
              <w:t>регионального проекта «Обеспечение устойчивого сокращения непригодного для проживания жилищного фонда» портфеля проектов «Жилье и городская среда»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E25E5" w:rsidRPr="009E25E5" w:rsidRDefault="009E25E5" w:rsidP="002F521C">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lastRenderedPageBreak/>
              <w:t>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E25E5" w:rsidRPr="009E25E5" w:rsidRDefault="009E25E5" w:rsidP="002F521C">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E25E5" w:rsidRPr="009E25E5" w:rsidRDefault="009E25E5" w:rsidP="002F521C">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31.12.2024</w:t>
            </w:r>
          </w:p>
        </w:tc>
        <w:tc>
          <w:tcPr>
            <w:tcW w:w="1276"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всего</w:t>
            </w:r>
          </w:p>
        </w:tc>
        <w:tc>
          <w:tcPr>
            <w:tcW w:w="179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ind w:left="-87" w:right="-153"/>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1 060 677 142,86   </w:t>
            </w:r>
          </w:p>
        </w:tc>
        <w:tc>
          <w:tcPr>
            <w:tcW w:w="188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1 060 677 142,86   </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r>
      <w:tr w:rsidR="009E25E5" w:rsidRPr="009E25E5" w:rsidTr="001746F3">
        <w:trPr>
          <w:trHeight w:val="765"/>
        </w:trPr>
        <w:tc>
          <w:tcPr>
            <w:tcW w:w="441"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федеральный бюджет</w:t>
            </w:r>
          </w:p>
        </w:tc>
        <w:tc>
          <w:tcPr>
            <w:tcW w:w="179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210 269 600,00   </w:t>
            </w:r>
          </w:p>
        </w:tc>
        <w:tc>
          <w:tcPr>
            <w:tcW w:w="188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210 269 600,00   </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r>
      <w:tr w:rsidR="009E25E5" w:rsidRPr="009E25E5" w:rsidTr="001746F3">
        <w:trPr>
          <w:trHeight w:val="1020"/>
        </w:trPr>
        <w:tc>
          <w:tcPr>
            <w:tcW w:w="441"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бюджет автономного округа</w:t>
            </w:r>
          </w:p>
        </w:tc>
        <w:tc>
          <w:tcPr>
            <w:tcW w:w="179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754 946 600,00   </w:t>
            </w:r>
          </w:p>
        </w:tc>
        <w:tc>
          <w:tcPr>
            <w:tcW w:w="188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754 946 600,00   </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r>
      <w:tr w:rsidR="009E25E5" w:rsidRPr="009E25E5" w:rsidTr="001746F3">
        <w:trPr>
          <w:trHeight w:val="510"/>
        </w:trPr>
        <w:tc>
          <w:tcPr>
            <w:tcW w:w="441"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бюджет города</w:t>
            </w:r>
          </w:p>
        </w:tc>
        <w:tc>
          <w:tcPr>
            <w:tcW w:w="179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95 460 942,86   </w:t>
            </w:r>
          </w:p>
        </w:tc>
        <w:tc>
          <w:tcPr>
            <w:tcW w:w="188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95 460 942,86   </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r>
      <w:tr w:rsidR="009E25E5" w:rsidRPr="009E25E5" w:rsidTr="001746F3">
        <w:trPr>
          <w:trHeight w:val="1275"/>
        </w:trPr>
        <w:tc>
          <w:tcPr>
            <w:tcW w:w="441"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иные источники финансирования</w:t>
            </w:r>
          </w:p>
        </w:tc>
        <w:tc>
          <w:tcPr>
            <w:tcW w:w="179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188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9E25E5" w:rsidRPr="009E25E5" w:rsidRDefault="009E25E5"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r>
      <w:tr w:rsidR="001C675B" w:rsidRPr="009E25E5" w:rsidTr="001C675B">
        <w:trPr>
          <w:trHeight w:val="300"/>
        </w:trPr>
        <w:tc>
          <w:tcPr>
            <w:tcW w:w="5685" w:type="dxa"/>
            <w:gridSpan w:val="5"/>
            <w:vMerge w:val="restart"/>
            <w:tcBorders>
              <w:top w:val="single" w:sz="4" w:space="0" w:color="auto"/>
              <w:left w:val="single" w:sz="4" w:space="0" w:color="auto"/>
              <w:right w:val="single" w:sz="4" w:space="0" w:color="auto"/>
            </w:tcBorders>
            <w:shd w:val="clear" w:color="auto" w:fill="auto"/>
            <w:hideMark/>
          </w:tcPr>
          <w:p w:rsidR="001C675B" w:rsidRPr="00BE27EA" w:rsidRDefault="001C675B" w:rsidP="001C675B">
            <w:pPr>
              <w:spacing w:after="0" w:line="240" w:lineRule="auto"/>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675B" w:rsidRPr="00BE27EA" w:rsidRDefault="001C675B" w:rsidP="009E25E5">
            <w:pPr>
              <w:spacing w:after="0" w:line="240" w:lineRule="auto"/>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Всего</w:t>
            </w:r>
          </w:p>
        </w:tc>
        <w:tc>
          <w:tcPr>
            <w:tcW w:w="1798" w:type="dxa"/>
            <w:tcBorders>
              <w:top w:val="nil"/>
              <w:left w:val="nil"/>
              <w:bottom w:val="single" w:sz="4" w:space="0" w:color="auto"/>
              <w:right w:val="single" w:sz="4" w:space="0" w:color="auto"/>
            </w:tcBorders>
            <w:shd w:val="clear" w:color="auto" w:fill="auto"/>
            <w:vAlign w:val="center"/>
            <w:hideMark/>
          </w:tcPr>
          <w:p w:rsidR="001C675B" w:rsidRPr="00BE27EA" w:rsidRDefault="001C675B" w:rsidP="009E25E5">
            <w:pPr>
              <w:spacing w:after="0" w:line="240" w:lineRule="auto"/>
              <w:jc w:val="center"/>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 xml:space="preserve">  1 060 677 142,86   </w:t>
            </w:r>
          </w:p>
        </w:tc>
        <w:tc>
          <w:tcPr>
            <w:tcW w:w="188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1 060 677 142,86   </w:t>
            </w:r>
          </w:p>
        </w:tc>
        <w:tc>
          <w:tcPr>
            <w:tcW w:w="70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r>
      <w:tr w:rsidR="001C675B" w:rsidRPr="009E25E5" w:rsidTr="0028385C">
        <w:trPr>
          <w:trHeight w:val="300"/>
        </w:trPr>
        <w:tc>
          <w:tcPr>
            <w:tcW w:w="5685" w:type="dxa"/>
            <w:gridSpan w:val="5"/>
            <w:vMerge/>
            <w:tcBorders>
              <w:left w:val="single" w:sz="4" w:space="0" w:color="auto"/>
              <w:right w:val="single" w:sz="4" w:space="0" w:color="auto"/>
            </w:tcBorders>
            <w:shd w:val="clear" w:color="auto" w:fill="auto"/>
            <w:vAlign w:val="center"/>
            <w:hideMark/>
          </w:tcPr>
          <w:p w:rsidR="001C675B" w:rsidRPr="00BE27EA" w:rsidRDefault="001C675B" w:rsidP="009E25E5">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675B" w:rsidRPr="00BE27EA" w:rsidRDefault="001C675B" w:rsidP="009E25E5">
            <w:pPr>
              <w:spacing w:after="0" w:line="240" w:lineRule="auto"/>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Федеральный бюджет</w:t>
            </w:r>
          </w:p>
        </w:tc>
        <w:tc>
          <w:tcPr>
            <w:tcW w:w="1798" w:type="dxa"/>
            <w:tcBorders>
              <w:top w:val="nil"/>
              <w:left w:val="nil"/>
              <w:bottom w:val="single" w:sz="4" w:space="0" w:color="auto"/>
              <w:right w:val="single" w:sz="4" w:space="0" w:color="auto"/>
            </w:tcBorders>
            <w:shd w:val="clear" w:color="auto" w:fill="auto"/>
            <w:vAlign w:val="center"/>
            <w:hideMark/>
          </w:tcPr>
          <w:p w:rsidR="001C675B" w:rsidRPr="00BE27EA" w:rsidRDefault="001C675B" w:rsidP="009E25E5">
            <w:pPr>
              <w:spacing w:after="0" w:line="240" w:lineRule="auto"/>
              <w:jc w:val="center"/>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 xml:space="preserve">     210 269 600,00   </w:t>
            </w:r>
          </w:p>
        </w:tc>
        <w:tc>
          <w:tcPr>
            <w:tcW w:w="188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210 269 600,00   </w:t>
            </w:r>
          </w:p>
        </w:tc>
        <w:tc>
          <w:tcPr>
            <w:tcW w:w="70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r>
      <w:tr w:rsidR="001C675B" w:rsidRPr="009E25E5" w:rsidTr="0028385C">
        <w:trPr>
          <w:trHeight w:val="300"/>
        </w:trPr>
        <w:tc>
          <w:tcPr>
            <w:tcW w:w="5685" w:type="dxa"/>
            <w:gridSpan w:val="5"/>
            <w:vMerge/>
            <w:tcBorders>
              <w:left w:val="single" w:sz="4" w:space="0" w:color="auto"/>
              <w:right w:val="single" w:sz="4" w:space="0" w:color="auto"/>
            </w:tcBorders>
            <w:shd w:val="clear" w:color="auto" w:fill="auto"/>
            <w:vAlign w:val="center"/>
          </w:tcPr>
          <w:p w:rsidR="001C675B" w:rsidRPr="00BE27EA" w:rsidRDefault="001C675B" w:rsidP="009E25E5">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675B" w:rsidRPr="00BE27EA" w:rsidRDefault="001C675B" w:rsidP="009E25E5">
            <w:pPr>
              <w:spacing w:after="0" w:line="240" w:lineRule="auto"/>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Бюджет автономного округа</w:t>
            </w:r>
          </w:p>
        </w:tc>
        <w:tc>
          <w:tcPr>
            <w:tcW w:w="1798" w:type="dxa"/>
            <w:tcBorders>
              <w:top w:val="nil"/>
              <w:left w:val="nil"/>
              <w:bottom w:val="single" w:sz="4" w:space="0" w:color="auto"/>
              <w:right w:val="single" w:sz="4" w:space="0" w:color="auto"/>
            </w:tcBorders>
            <w:shd w:val="clear" w:color="auto" w:fill="auto"/>
            <w:vAlign w:val="center"/>
            <w:hideMark/>
          </w:tcPr>
          <w:p w:rsidR="001C675B" w:rsidRPr="00BE27EA" w:rsidRDefault="001C675B" w:rsidP="009E25E5">
            <w:pPr>
              <w:spacing w:after="0" w:line="240" w:lineRule="auto"/>
              <w:jc w:val="center"/>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 xml:space="preserve">     754 946 600,00   </w:t>
            </w:r>
          </w:p>
        </w:tc>
        <w:tc>
          <w:tcPr>
            <w:tcW w:w="188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754 946 600,00   </w:t>
            </w:r>
          </w:p>
        </w:tc>
        <w:tc>
          <w:tcPr>
            <w:tcW w:w="70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r>
      <w:tr w:rsidR="001C675B" w:rsidRPr="009E25E5" w:rsidTr="0028385C">
        <w:trPr>
          <w:trHeight w:val="300"/>
        </w:trPr>
        <w:tc>
          <w:tcPr>
            <w:tcW w:w="5685" w:type="dxa"/>
            <w:gridSpan w:val="5"/>
            <w:vMerge/>
            <w:tcBorders>
              <w:left w:val="single" w:sz="4" w:space="0" w:color="auto"/>
              <w:right w:val="single" w:sz="4" w:space="0" w:color="auto"/>
            </w:tcBorders>
            <w:shd w:val="clear" w:color="auto" w:fill="auto"/>
            <w:vAlign w:val="center"/>
            <w:hideMark/>
          </w:tcPr>
          <w:p w:rsidR="001C675B" w:rsidRPr="00BE27EA" w:rsidRDefault="001C675B" w:rsidP="009E25E5">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675B" w:rsidRPr="00BE27EA" w:rsidRDefault="001C675B" w:rsidP="009E25E5">
            <w:pPr>
              <w:spacing w:after="0" w:line="240" w:lineRule="auto"/>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Бюджет города</w:t>
            </w:r>
          </w:p>
        </w:tc>
        <w:tc>
          <w:tcPr>
            <w:tcW w:w="1798" w:type="dxa"/>
            <w:tcBorders>
              <w:top w:val="nil"/>
              <w:left w:val="nil"/>
              <w:bottom w:val="single" w:sz="4" w:space="0" w:color="auto"/>
              <w:right w:val="single" w:sz="4" w:space="0" w:color="auto"/>
            </w:tcBorders>
            <w:shd w:val="clear" w:color="auto" w:fill="auto"/>
            <w:vAlign w:val="center"/>
            <w:hideMark/>
          </w:tcPr>
          <w:p w:rsidR="001C675B" w:rsidRPr="00BE27EA" w:rsidRDefault="001C675B" w:rsidP="009E25E5">
            <w:pPr>
              <w:spacing w:after="0" w:line="240" w:lineRule="auto"/>
              <w:jc w:val="center"/>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 xml:space="preserve">       95 460 942,86   </w:t>
            </w:r>
          </w:p>
        </w:tc>
        <w:tc>
          <w:tcPr>
            <w:tcW w:w="188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 xml:space="preserve">       95 460 942,86   </w:t>
            </w:r>
          </w:p>
        </w:tc>
        <w:tc>
          <w:tcPr>
            <w:tcW w:w="70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r>
      <w:tr w:rsidR="001C675B" w:rsidRPr="009E25E5" w:rsidTr="0028385C">
        <w:trPr>
          <w:trHeight w:val="300"/>
        </w:trPr>
        <w:tc>
          <w:tcPr>
            <w:tcW w:w="5685" w:type="dxa"/>
            <w:gridSpan w:val="5"/>
            <w:vMerge/>
            <w:tcBorders>
              <w:left w:val="single" w:sz="4" w:space="0" w:color="auto"/>
              <w:bottom w:val="single" w:sz="4" w:space="0" w:color="auto"/>
              <w:right w:val="single" w:sz="4" w:space="0" w:color="auto"/>
            </w:tcBorders>
            <w:shd w:val="clear" w:color="auto" w:fill="auto"/>
            <w:vAlign w:val="center"/>
          </w:tcPr>
          <w:p w:rsidR="001C675B" w:rsidRPr="00BE27EA" w:rsidRDefault="001C675B" w:rsidP="009E25E5">
            <w:pPr>
              <w:spacing w:after="0" w:line="240" w:lineRule="auto"/>
              <w:rPr>
                <w:rFonts w:ascii="Times New Roman" w:eastAsia="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675B" w:rsidRPr="00BE27EA" w:rsidRDefault="001C675B" w:rsidP="0028385C">
            <w:pPr>
              <w:spacing w:after="0" w:line="240" w:lineRule="auto"/>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Иные источники финансирования</w:t>
            </w:r>
          </w:p>
        </w:tc>
        <w:tc>
          <w:tcPr>
            <w:tcW w:w="1798" w:type="dxa"/>
            <w:tcBorders>
              <w:top w:val="nil"/>
              <w:left w:val="nil"/>
              <w:bottom w:val="single" w:sz="4" w:space="0" w:color="auto"/>
              <w:right w:val="single" w:sz="4" w:space="0" w:color="auto"/>
            </w:tcBorders>
            <w:shd w:val="clear" w:color="auto" w:fill="auto"/>
            <w:vAlign w:val="center"/>
            <w:hideMark/>
          </w:tcPr>
          <w:p w:rsidR="001C675B" w:rsidRPr="00BE27EA" w:rsidRDefault="001C675B" w:rsidP="009E25E5">
            <w:pPr>
              <w:spacing w:after="0" w:line="240" w:lineRule="auto"/>
              <w:jc w:val="center"/>
              <w:rPr>
                <w:rFonts w:ascii="Times New Roman" w:eastAsia="Times New Roman" w:hAnsi="Times New Roman" w:cs="Times New Roman"/>
                <w:color w:val="000000"/>
                <w:sz w:val="20"/>
                <w:szCs w:val="20"/>
              </w:rPr>
            </w:pPr>
            <w:r w:rsidRPr="00BE27EA">
              <w:rPr>
                <w:rFonts w:ascii="Times New Roman" w:eastAsia="Times New Roman" w:hAnsi="Times New Roman" w:cs="Times New Roman"/>
                <w:color w:val="000000"/>
                <w:sz w:val="20"/>
                <w:szCs w:val="20"/>
              </w:rPr>
              <w:t>0</w:t>
            </w:r>
          </w:p>
        </w:tc>
        <w:tc>
          <w:tcPr>
            <w:tcW w:w="188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1C675B" w:rsidRPr="009E25E5" w:rsidRDefault="001C675B" w:rsidP="009E25E5">
            <w:pPr>
              <w:spacing w:after="0" w:line="240" w:lineRule="auto"/>
              <w:jc w:val="center"/>
              <w:rPr>
                <w:rFonts w:ascii="Times New Roman" w:eastAsia="Times New Roman" w:hAnsi="Times New Roman" w:cs="Times New Roman"/>
                <w:color w:val="000000"/>
                <w:sz w:val="20"/>
                <w:szCs w:val="20"/>
              </w:rPr>
            </w:pPr>
            <w:r w:rsidRPr="009E25E5">
              <w:rPr>
                <w:rFonts w:ascii="Times New Roman" w:eastAsia="Times New Roman" w:hAnsi="Times New Roman" w:cs="Times New Roman"/>
                <w:color w:val="000000"/>
                <w:sz w:val="20"/>
                <w:szCs w:val="20"/>
              </w:rPr>
              <w:t>0</w:t>
            </w:r>
          </w:p>
        </w:tc>
      </w:tr>
    </w:tbl>
    <w:p w:rsidR="00E576B5" w:rsidRDefault="00E576B5" w:rsidP="00237150">
      <w:pPr>
        <w:autoSpaceDE w:val="0"/>
        <w:autoSpaceDN w:val="0"/>
        <w:adjustRightInd w:val="0"/>
        <w:spacing w:after="0" w:line="240" w:lineRule="auto"/>
        <w:jc w:val="right"/>
        <w:outlineLvl w:val="0"/>
        <w:rPr>
          <w:rFonts w:ascii="Times New Roman" w:eastAsiaTheme="minorHAnsi" w:hAnsi="Times New Roman" w:cs="Times New Roman"/>
          <w:iCs/>
          <w:sz w:val="28"/>
          <w:szCs w:val="28"/>
          <w:lang w:eastAsia="en-US"/>
        </w:rPr>
      </w:pPr>
    </w:p>
    <w:p w:rsidR="00106368" w:rsidRDefault="00106368" w:rsidP="00CD1645">
      <w:pPr>
        <w:widowControl w:val="0"/>
        <w:autoSpaceDE w:val="0"/>
        <w:autoSpaceDN w:val="0"/>
        <w:adjustRightInd w:val="0"/>
        <w:spacing w:after="0" w:line="240" w:lineRule="auto"/>
        <w:jc w:val="right"/>
        <w:rPr>
          <w:rFonts w:ascii="Times New Roman" w:eastAsia="Calibri" w:hAnsi="Times New Roman" w:cs="Times New Roman"/>
          <w:color w:val="000000" w:themeColor="text1"/>
          <w:sz w:val="28"/>
          <w:szCs w:val="28"/>
        </w:rPr>
      </w:pPr>
    </w:p>
    <w:p w:rsidR="00BE27EA" w:rsidRDefault="00BE27EA" w:rsidP="00CD1645">
      <w:pPr>
        <w:widowControl w:val="0"/>
        <w:autoSpaceDE w:val="0"/>
        <w:autoSpaceDN w:val="0"/>
        <w:adjustRightInd w:val="0"/>
        <w:spacing w:after="0" w:line="240" w:lineRule="auto"/>
        <w:jc w:val="right"/>
        <w:rPr>
          <w:rFonts w:ascii="Times New Roman" w:eastAsia="Calibri" w:hAnsi="Times New Roman" w:cs="Times New Roman"/>
          <w:color w:val="000000" w:themeColor="text1"/>
          <w:sz w:val="28"/>
          <w:szCs w:val="28"/>
        </w:rPr>
      </w:pPr>
    </w:p>
    <w:p w:rsidR="00BE27EA" w:rsidRDefault="00BE27EA" w:rsidP="00CD1645">
      <w:pPr>
        <w:widowControl w:val="0"/>
        <w:autoSpaceDE w:val="0"/>
        <w:autoSpaceDN w:val="0"/>
        <w:adjustRightInd w:val="0"/>
        <w:spacing w:after="0" w:line="240" w:lineRule="auto"/>
        <w:jc w:val="right"/>
        <w:rPr>
          <w:rFonts w:ascii="Times New Roman" w:eastAsia="Calibri" w:hAnsi="Times New Roman" w:cs="Times New Roman"/>
          <w:color w:val="000000" w:themeColor="text1"/>
          <w:sz w:val="28"/>
          <w:szCs w:val="28"/>
        </w:rPr>
      </w:pPr>
    </w:p>
    <w:p w:rsidR="00BE27EA" w:rsidRDefault="00BE27EA" w:rsidP="00CD1645">
      <w:pPr>
        <w:widowControl w:val="0"/>
        <w:autoSpaceDE w:val="0"/>
        <w:autoSpaceDN w:val="0"/>
        <w:adjustRightInd w:val="0"/>
        <w:spacing w:after="0" w:line="240" w:lineRule="auto"/>
        <w:jc w:val="right"/>
        <w:rPr>
          <w:rFonts w:ascii="Times New Roman" w:eastAsia="Calibri" w:hAnsi="Times New Roman" w:cs="Times New Roman"/>
          <w:color w:val="000000" w:themeColor="text1"/>
          <w:sz w:val="28"/>
          <w:szCs w:val="28"/>
        </w:rPr>
      </w:pPr>
    </w:p>
    <w:p w:rsidR="00BE27EA" w:rsidRDefault="00BE27EA" w:rsidP="00CD1645">
      <w:pPr>
        <w:widowControl w:val="0"/>
        <w:autoSpaceDE w:val="0"/>
        <w:autoSpaceDN w:val="0"/>
        <w:adjustRightInd w:val="0"/>
        <w:spacing w:after="0" w:line="240" w:lineRule="auto"/>
        <w:jc w:val="right"/>
        <w:rPr>
          <w:rFonts w:ascii="Times New Roman" w:eastAsia="Calibri" w:hAnsi="Times New Roman" w:cs="Times New Roman"/>
          <w:color w:val="000000" w:themeColor="text1"/>
          <w:sz w:val="28"/>
          <w:szCs w:val="28"/>
        </w:rPr>
      </w:pPr>
    </w:p>
    <w:p w:rsidR="00BE27EA" w:rsidRDefault="00BE27EA" w:rsidP="00CD1645">
      <w:pPr>
        <w:widowControl w:val="0"/>
        <w:autoSpaceDE w:val="0"/>
        <w:autoSpaceDN w:val="0"/>
        <w:adjustRightInd w:val="0"/>
        <w:spacing w:after="0" w:line="240" w:lineRule="auto"/>
        <w:jc w:val="right"/>
        <w:rPr>
          <w:rFonts w:ascii="Times New Roman" w:eastAsia="Calibri" w:hAnsi="Times New Roman" w:cs="Times New Roman"/>
          <w:color w:val="000000" w:themeColor="text1"/>
          <w:sz w:val="28"/>
          <w:szCs w:val="28"/>
        </w:rPr>
      </w:pPr>
    </w:p>
    <w:p w:rsidR="00CD1645" w:rsidRPr="00FE5AA5" w:rsidRDefault="00CD1645" w:rsidP="00CD1645">
      <w:pPr>
        <w:widowControl w:val="0"/>
        <w:autoSpaceDE w:val="0"/>
        <w:autoSpaceDN w:val="0"/>
        <w:adjustRightInd w:val="0"/>
        <w:spacing w:after="0" w:line="240" w:lineRule="auto"/>
        <w:jc w:val="right"/>
        <w:rPr>
          <w:rFonts w:ascii="Times New Roman" w:eastAsia="Calibri" w:hAnsi="Times New Roman" w:cs="Times New Roman"/>
          <w:color w:val="000000" w:themeColor="text1"/>
          <w:sz w:val="28"/>
          <w:szCs w:val="28"/>
        </w:rPr>
      </w:pPr>
      <w:r w:rsidRPr="00FE5AA5">
        <w:rPr>
          <w:rFonts w:ascii="Times New Roman" w:eastAsia="Calibri" w:hAnsi="Times New Roman" w:cs="Times New Roman"/>
          <w:color w:val="000000" w:themeColor="text1"/>
          <w:sz w:val="28"/>
          <w:szCs w:val="28"/>
        </w:rPr>
        <w:t xml:space="preserve">Таблица </w:t>
      </w:r>
      <w:r w:rsidR="00024083">
        <w:rPr>
          <w:rFonts w:ascii="Times New Roman" w:eastAsia="Calibri" w:hAnsi="Times New Roman" w:cs="Times New Roman"/>
          <w:color w:val="000000" w:themeColor="text1"/>
          <w:sz w:val="28"/>
          <w:szCs w:val="28"/>
        </w:rPr>
        <w:t>5</w:t>
      </w:r>
      <w:r w:rsidRPr="00FE5AA5">
        <w:rPr>
          <w:rFonts w:ascii="Times New Roman" w:eastAsia="Calibri" w:hAnsi="Times New Roman" w:cs="Times New Roman"/>
          <w:color w:val="000000" w:themeColor="text1"/>
          <w:sz w:val="28"/>
          <w:szCs w:val="28"/>
        </w:rPr>
        <w:t xml:space="preserve"> </w:t>
      </w:r>
    </w:p>
    <w:p w:rsidR="00CD1645" w:rsidRPr="00CD1645" w:rsidRDefault="00CD1645" w:rsidP="00CD1645">
      <w:pPr>
        <w:widowControl w:val="0"/>
        <w:autoSpaceDE w:val="0"/>
        <w:autoSpaceDN w:val="0"/>
        <w:adjustRightInd w:val="0"/>
        <w:spacing w:after="0" w:line="240" w:lineRule="auto"/>
        <w:jc w:val="right"/>
        <w:outlineLvl w:val="1"/>
        <w:rPr>
          <w:rFonts w:ascii="Arial" w:hAnsi="Arial" w:cs="Arial"/>
          <w:sz w:val="20"/>
          <w:szCs w:val="20"/>
        </w:rPr>
      </w:pPr>
    </w:p>
    <w:p w:rsidR="00BE27EA" w:rsidRDefault="00BE27EA" w:rsidP="00CD1645">
      <w:pPr>
        <w:pStyle w:val="a3"/>
        <w:tabs>
          <w:tab w:val="left" w:pos="1276"/>
        </w:tabs>
        <w:spacing w:after="1" w:line="280" w:lineRule="atLeast"/>
        <w:ind w:left="709"/>
        <w:jc w:val="center"/>
        <w:outlineLvl w:val="0"/>
        <w:rPr>
          <w:rFonts w:ascii="Times New Roman" w:hAnsi="Times New Roman"/>
          <w:color w:val="000000" w:themeColor="text1"/>
          <w:sz w:val="28"/>
          <w:szCs w:val="28"/>
        </w:rPr>
      </w:pPr>
    </w:p>
    <w:p w:rsidR="00BE27EA" w:rsidRDefault="00BE27EA" w:rsidP="00CD1645">
      <w:pPr>
        <w:pStyle w:val="a3"/>
        <w:tabs>
          <w:tab w:val="left" w:pos="1276"/>
        </w:tabs>
        <w:spacing w:after="1" w:line="280" w:lineRule="atLeast"/>
        <w:ind w:left="709"/>
        <w:jc w:val="center"/>
        <w:outlineLvl w:val="0"/>
        <w:rPr>
          <w:rFonts w:ascii="Times New Roman" w:hAnsi="Times New Roman"/>
          <w:color w:val="000000" w:themeColor="text1"/>
          <w:sz w:val="28"/>
          <w:szCs w:val="28"/>
        </w:rPr>
      </w:pPr>
    </w:p>
    <w:p w:rsidR="00BE27EA" w:rsidRDefault="00BE27EA" w:rsidP="00CD1645">
      <w:pPr>
        <w:pStyle w:val="a3"/>
        <w:tabs>
          <w:tab w:val="left" w:pos="1276"/>
        </w:tabs>
        <w:spacing w:after="1" w:line="280" w:lineRule="atLeast"/>
        <w:ind w:left="709"/>
        <w:jc w:val="center"/>
        <w:outlineLvl w:val="0"/>
        <w:rPr>
          <w:rFonts w:ascii="Times New Roman" w:hAnsi="Times New Roman"/>
          <w:color w:val="000000" w:themeColor="text1"/>
          <w:sz w:val="28"/>
          <w:szCs w:val="28"/>
        </w:rPr>
      </w:pPr>
    </w:p>
    <w:p w:rsidR="00CD1645" w:rsidRDefault="00CD1645" w:rsidP="00CD1645">
      <w:pPr>
        <w:pStyle w:val="a3"/>
        <w:tabs>
          <w:tab w:val="left" w:pos="1276"/>
        </w:tabs>
        <w:spacing w:after="1" w:line="280" w:lineRule="atLeast"/>
        <w:ind w:left="709"/>
        <w:jc w:val="center"/>
        <w:outlineLvl w:val="0"/>
        <w:rPr>
          <w:rFonts w:ascii="Times New Roman" w:hAnsi="Times New Roman"/>
          <w:color w:val="000000" w:themeColor="text1"/>
          <w:sz w:val="28"/>
          <w:szCs w:val="28"/>
        </w:rPr>
      </w:pPr>
      <w:r w:rsidRPr="00BC75B4">
        <w:rPr>
          <w:rFonts w:ascii="Times New Roman" w:hAnsi="Times New Roman"/>
          <w:color w:val="000000" w:themeColor="text1"/>
          <w:sz w:val="28"/>
          <w:szCs w:val="28"/>
        </w:rPr>
        <w:t>Перечень возможных рисков при реализации муниципальной программы и мер по их преодолению</w:t>
      </w:r>
      <w:r>
        <w:rPr>
          <w:rFonts w:ascii="Times New Roman" w:hAnsi="Times New Roman"/>
          <w:color w:val="000000" w:themeColor="text1"/>
          <w:sz w:val="28"/>
          <w:szCs w:val="28"/>
        </w:rPr>
        <w:t>.</w:t>
      </w:r>
    </w:p>
    <w:p w:rsidR="00CD1645" w:rsidRDefault="00CD1645" w:rsidP="00CD1645">
      <w:pPr>
        <w:pStyle w:val="a3"/>
        <w:tabs>
          <w:tab w:val="left" w:pos="1701"/>
        </w:tabs>
        <w:spacing w:after="1" w:line="280" w:lineRule="atLeast"/>
        <w:ind w:left="1080"/>
        <w:jc w:val="both"/>
        <w:outlineLvl w:val="0"/>
        <w:rPr>
          <w:rFonts w:ascii="Times New Roman" w:hAnsi="Times New Roman"/>
          <w:color w:val="000000" w:themeColor="text1"/>
          <w:sz w:val="28"/>
          <w:szCs w:val="28"/>
        </w:rPr>
      </w:pPr>
    </w:p>
    <w:tbl>
      <w:tblPr>
        <w:tblW w:w="0" w:type="auto"/>
        <w:jc w:val="center"/>
        <w:tblInd w:w="204" w:type="dxa"/>
        <w:tblCellMar>
          <w:top w:w="102" w:type="dxa"/>
          <w:left w:w="62" w:type="dxa"/>
          <w:bottom w:w="102" w:type="dxa"/>
          <w:right w:w="62" w:type="dxa"/>
        </w:tblCellMar>
        <w:tblLook w:val="0000" w:firstRow="0" w:lastRow="0" w:firstColumn="0" w:lastColumn="0" w:noHBand="0" w:noVBand="0"/>
      </w:tblPr>
      <w:tblGrid>
        <w:gridCol w:w="421"/>
        <w:gridCol w:w="7052"/>
        <w:gridCol w:w="7158"/>
      </w:tblGrid>
      <w:tr w:rsidR="00CD1645" w:rsidRPr="00F770DD" w:rsidTr="00E86954">
        <w:trPr>
          <w:jc w:val="center"/>
        </w:trPr>
        <w:tc>
          <w:tcPr>
            <w:tcW w:w="421" w:type="dxa"/>
            <w:tcBorders>
              <w:top w:val="single" w:sz="4" w:space="0" w:color="auto"/>
              <w:left w:val="single" w:sz="4" w:space="0" w:color="auto"/>
              <w:bottom w:val="single" w:sz="4" w:space="0" w:color="auto"/>
              <w:right w:val="single" w:sz="4" w:space="0" w:color="auto"/>
            </w:tcBorders>
          </w:tcPr>
          <w:p w:rsidR="00CD1645" w:rsidRPr="00F770DD" w:rsidRDefault="00AB514E" w:rsidP="0099639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CD1645" w:rsidRPr="00F770DD">
              <w:rPr>
                <w:rFonts w:ascii="Times New Roman" w:hAnsi="Times New Roman" w:cs="Times New Roman"/>
                <w:sz w:val="20"/>
                <w:szCs w:val="20"/>
              </w:rPr>
              <w:t xml:space="preserve"> </w:t>
            </w:r>
            <w:proofErr w:type="gramStart"/>
            <w:r w:rsidR="00CD1645" w:rsidRPr="00F770DD">
              <w:rPr>
                <w:rFonts w:ascii="Times New Roman" w:hAnsi="Times New Roman" w:cs="Times New Roman"/>
                <w:sz w:val="20"/>
                <w:szCs w:val="20"/>
              </w:rPr>
              <w:t>п</w:t>
            </w:r>
            <w:proofErr w:type="gramEnd"/>
            <w:r w:rsidR="00CD1645" w:rsidRPr="00F770DD">
              <w:rPr>
                <w:rFonts w:ascii="Times New Roman" w:hAnsi="Times New Roman" w:cs="Times New Roman"/>
                <w:sz w:val="20"/>
                <w:szCs w:val="20"/>
              </w:rPr>
              <w:t>/п</w:t>
            </w:r>
          </w:p>
        </w:tc>
        <w:tc>
          <w:tcPr>
            <w:tcW w:w="7052" w:type="dxa"/>
            <w:tcBorders>
              <w:top w:val="single" w:sz="4" w:space="0" w:color="auto"/>
              <w:left w:val="single" w:sz="4" w:space="0" w:color="auto"/>
              <w:bottom w:val="single" w:sz="4" w:space="0" w:color="auto"/>
              <w:right w:val="single" w:sz="4" w:space="0" w:color="auto"/>
            </w:tcBorders>
          </w:tcPr>
          <w:p w:rsidR="00CD1645" w:rsidRPr="00F770DD"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F770DD">
              <w:rPr>
                <w:rFonts w:ascii="Times New Roman" w:hAnsi="Times New Roman" w:cs="Times New Roman"/>
                <w:sz w:val="20"/>
                <w:szCs w:val="20"/>
              </w:rPr>
              <w:t>Описание риска</w:t>
            </w:r>
          </w:p>
        </w:tc>
        <w:tc>
          <w:tcPr>
            <w:tcW w:w="7158" w:type="dxa"/>
            <w:tcBorders>
              <w:top w:val="single" w:sz="4" w:space="0" w:color="auto"/>
              <w:left w:val="single" w:sz="4" w:space="0" w:color="auto"/>
              <w:bottom w:val="single" w:sz="4" w:space="0" w:color="auto"/>
              <w:right w:val="single" w:sz="4" w:space="0" w:color="auto"/>
            </w:tcBorders>
          </w:tcPr>
          <w:p w:rsidR="00CD1645" w:rsidRPr="00F770DD"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F770DD">
              <w:rPr>
                <w:rFonts w:ascii="Times New Roman" w:hAnsi="Times New Roman" w:cs="Times New Roman"/>
                <w:sz w:val="20"/>
                <w:szCs w:val="20"/>
              </w:rPr>
              <w:t>Меры по преодолению рисков</w:t>
            </w:r>
          </w:p>
        </w:tc>
      </w:tr>
      <w:tr w:rsidR="00CD1645" w:rsidRPr="00F770DD" w:rsidTr="00E86954">
        <w:trPr>
          <w:trHeight w:val="221"/>
          <w:jc w:val="center"/>
        </w:trPr>
        <w:tc>
          <w:tcPr>
            <w:tcW w:w="421" w:type="dxa"/>
            <w:tcBorders>
              <w:top w:val="single" w:sz="4" w:space="0" w:color="auto"/>
              <w:left w:val="single" w:sz="4" w:space="0" w:color="auto"/>
              <w:bottom w:val="single" w:sz="4" w:space="0" w:color="auto"/>
              <w:right w:val="single" w:sz="4" w:space="0" w:color="auto"/>
            </w:tcBorders>
          </w:tcPr>
          <w:p w:rsidR="00CD1645" w:rsidRPr="00F770DD"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F770DD">
              <w:rPr>
                <w:rFonts w:ascii="Times New Roman" w:hAnsi="Times New Roman" w:cs="Times New Roman"/>
                <w:sz w:val="20"/>
                <w:szCs w:val="20"/>
              </w:rPr>
              <w:t>1</w:t>
            </w:r>
          </w:p>
        </w:tc>
        <w:tc>
          <w:tcPr>
            <w:tcW w:w="7052" w:type="dxa"/>
            <w:tcBorders>
              <w:top w:val="single" w:sz="4" w:space="0" w:color="auto"/>
              <w:left w:val="single" w:sz="4" w:space="0" w:color="auto"/>
              <w:bottom w:val="single" w:sz="4" w:space="0" w:color="auto"/>
              <w:right w:val="single" w:sz="4" w:space="0" w:color="auto"/>
            </w:tcBorders>
          </w:tcPr>
          <w:p w:rsidR="00CD1645" w:rsidRPr="00F770DD"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F770DD">
              <w:rPr>
                <w:rFonts w:ascii="Times New Roman" w:hAnsi="Times New Roman" w:cs="Times New Roman"/>
                <w:sz w:val="20"/>
                <w:szCs w:val="20"/>
              </w:rPr>
              <w:t>2</w:t>
            </w:r>
          </w:p>
        </w:tc>
        <w:tc>
          <w:tcPr>
            <w:tcW w:w="7158" w:type="dxa"/>
            <w:tcBorders>
              <w:top w:val="single" w:sz="4" w:space="0" w:color="auto"/>
              <w:left w:val="single" w:sz="4" w:space="0" w:color="auto"/>
              <w:bottom w:val="single" w:sz="4" w:space="0" w:color="auto"/>
              <w:right w:val="single" w:sz="4" w:space="0" w:color="auto"/>
            </w:tcBorders>
          </w:tcPr>
          <w:p w:rsidR="00CD1645" w:rsidRPr="00F770DD"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F770DD">
              <w:rPr>
                <w:rFonts w:ascii="Times New Roman" w:hAnsi="Times New Roman" w:cs="Times New Roman"/>
                <w:sz w:val="20"/>
                <w:szCs w:val="20"/>
              </w:rPr>
              <w:t>3</w:t>
            </w:r>
          </w:p>
        </w:tc>
      </w:tr>
      <w:tr w:rsidR="00CD1645" w:rsidRPr="00F770DD" w:rsidTr="00953596">
        <w:trPr>
          <w:trHeight w:val="1365"/>
          <w:jc w:val="center"/>
        </w:trPr>
        <w:tc>
          <w:tcPr>
            <w:tcW w:w="421" w:type="dxa"/>
            <w:tcBorders>
              <w:top w:val="single" w:sz="4" w:space="0" w:color="auto"/>
              <w:left w:val="single" w:sz="4" w:space="0" w:color="auto"/>
              <w:bottom w:val="single" w:sz="4" w:space="0" w:color="auto"/>
              <w:right w:val="single" w:sz="4" w:space="0" w:color="auto"/>
            </w:tcBorders>
          </w:tcPr>
          <w:p w:rsidR="00CD1645" w:rsidRPr="00F770DD"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F770DD">
              <w:rPr>
                <w:rFonts w:ascii="Times New Roman" w:hAnsi="Times New Roman" w:cs="Times New Roman"/>
                <w:sz w:val="20"/>
                <w:szCs w:val="20"/>
              </w:rPr>
              <w:t>1.</w:t>
            </w:r>
          </w:p>
        </w:tc>
        <w:tc>
          <w:tcPr>
            <w:tcW w:w="7052" w:type="dxa"/>
            <w:tcBorders>
              <w:top w:val="single" w:sz="4" w:space="0" w:color="auto"/>
              <w:left w:val="single" w:sz="4" w:space="0" w:color="auto"/>
              <w:bottom w:val="single" w:sz="4" w:space="0" w:color="auto"/>
              <w:right w:val="single" w:sz="4" w:space="0" w:color="auto"/>
            </w:tcBorders>
          </w:tcPr>
          <w:p w:rsidR="00CD1645" w:rsidRPr="00F770DD" w:rsidRDefault="00CD1645" w:rsidP="00996390">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F770DD">
              <w:rPr>
                <w:rFonts w:ascii="Times New Roman" w:eastAsiaTheme="minorHAnsi" w:hAnsi="Times New Roman" w:cs="Times New Roman"/>
                <w:sz w:val="20"/>
                <w:szCs w:val="20"/>
                <w:lang w:eastAsia="en-US"/>
              </w:rPr>
              <w:t xml:space="preserve">Финансовые риски связаны с удорожанием стоимости товаров (услуг), непрогнозируемыми инфляционными процессами, что также может негативно отразиться  на сроках, объемах и качестве выполнения задач в сфере жилищных отношений </w:t>
            </w:r>
          </w:p>
          <w:p w:rsidR="00CD1645" w:rsidRPr="00F770DD" w:rsidRDefault="00CD1645" w:rsidP="00996390">
            <w:pPr>
              <w:widowControl w:val="0"/>
              <w:autoSpaceDE w:val="0"/>
              <w:autoSpaceDN w:val="0"/>
              <w:adjustRightInd w:val="0"/>
              <w:spacing w:after="0" w:line="240" w:lineRule="auto"/>
              <w:ind w:firstLine="708"/>
              <w:rPr>
                <w:rFonts w:ascii="Times New Roman" w:hAnsi="Times New Roman" w:cs="Times New Roman"/>
                <w:sz w:val="20"/>
                <w:szCs w:val="20"/>
              </w:rPr>
            </w:pPr>
          </w:p>
        </w:tc>
        <w:tc>
          <w:tcPr>
            <w:tcW w:w="7158" w:type="dxa"/>
            <w:tcBorders>
              <w:top w:val="single" w:sz="4" w:space="0" w:color="auto"/>
              <w:left w:val="single" w:sz="4" w:space="0" w:color="auto"/>
              <w:bottom w:val="single" w:sz="4" w:space="0" w:color="auto"/>
              <w:right w:val="single" w:sz="4" w:space="0" w:color="auto"/>
            </w:tcBorders>
          </w:tcPr>
          <w:p w:rsidR="00CD1645" w:rsidRPr="00F770DD" w:rsidRDefault="00CD1645" w:rsidP="00996390">
            <w:pPr>
              <w:autoSpaceDE w:val="0"/>
              <w:autoSpaceDN w:val="0"/>
              <w:adjustRightInd w:val="0"/>
              <w:spacing w:after="0" w:line="240" w:lineRule="auto"/>
              <w:ind w:firstLine="213"/>
              <w:jc w:val="both"/>
              <w:rPr>
                <w:rFonts w:ascii="Times New Roman" w:eastAsiaTheme="minorHAnsi" w:hAnsi="Times New Roman" w:cs="Times New Roman"/>
                <w:sz w:val="20"/>
                <w:szCs w:val="20"/>
                <w:lang w:eastAsia="en-US"/>
              </w:rPr>
            </w:pPr>
            <w:r w:rsidRPr="00F770DD">
              <w:rPr>
                <w:rFonts w:ascii="Times New Roman" w:eastAsiaTheme="minorHAnsi" w:hAnsi="Times New Roman" w:cs="Times New Roman"/>
                <w:sz w:val="20"/>
                <w:szCs w:val="20"/>
                <w:lang w:eastAsia="en-US"/>
              </w:rPr>
              <w:t>В целях минимизации финансовых рисков предполагается:</w:t>
            </w:r>
          </w:p>
          <w:p w:rsidR="00CD1645" w:rsidRPr="00F770DD" w:rsidRDefault="00CD1645" w:rsidP="00996390">
            <w:pPr>
              <w:autoSpaceDE w:val="0"/>
              <w:autoSpaceDN w:val="0"/>
              <w:adjustRightInd w:val="0"/>
              <w:spacing w:after="0" w:line="240" w:lineRule="auto"/>
              <w:ind w:firstLine="283"/>
              <w:jc w:val="both"/>
              <w:rPr>
                <w:rFonts w:ascii="Times New Roman" w:eastAsiaTheme="minorHAnsi" w:hAnsi="Times New Roman" w:cs="Times New Roman"/>
                <w:sz w:val="20"/>
                <w:szCs w:val="20"/>
                <w:lang w:eastAsia="en-US"/>
              </w:rPr>
            </w:pPr>
            <w:r w:rsidRPr="00F770DD">
              <w:rPr>
                <w:rFonts w:ascii="Times New Roman" w:eastAsiaTheme="minorHAnsi" w:hAnsi="Times New Roman" w:cs="Times New Roman"/>
                <w:sz w:val="20"/>
                <w:szCs w:val="20"/>
                <w:lang w:eastAsia="en-US"/>
              </w:rPr>
              <w:t>а) определение приоритетных направлений, четко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CD1645" w:rsidRPr="00F770DD" w:rsidRDefault="00CD1645" w:rsidP="00953596">
            <w:pPr>
              <w:autoSpaceDE w:val="0"/>
              <w:autoSpaceDN w:val="0"/>
              <w:adjustRightInd w:val="0"/>
              <w:spacing w:after="0" w:line="240" w:lineRule="auto"/>
              <w:ind w:firstLine="283"/>
              <w:jc w:val="both"/>
              <w:rPr>
                <w:rFonts w:ascii="Times New Roman" w:hAnsi="Times New Roman" w:cs="Times New Roman"/>
                <w:sz w:val="20"/>
                <w:szCs w:val="20"/>
              </w:rPr>
            </w:pPr>
            <w:r w:rsidRPr="00F770DD">
              <w:rPr>
                <w:rFonts w:ascii="Times New Roman" w:eastAsiaTheme="minorHAnsi" w:hAnsi="Times New Roman" w:cs="Times New Roman"/>
                <w:sz w:val="20"/>
                <w:szCs w:val="20"/>
                <w:lang w:eastAsia="en-US"/>
              </w:rPr>
              <w:t xml:space="preserve">б) планирование бюджетных расходов исходя из критериев </w:t>
            </w:r>
            <w:proofErr w:type="spellStart"/>
            <w:r w:rsidRPr="00F770DD">
              <w:rPr>
                <w:rFonts w:ascii="Times New Roman" w:eastAsiaTheme="minorHAnsi" w:hAnsi="Times New Roman" w:cs="Times New Roman"/>
                <w:sz w:val="20"/>
                <w:szCs w:val="20"/>
                <w:lang w:eastAsia="en-US"/>
              </w:rPr>
              <w:t>приоритизации</w:t>
            </w:r>
            <w:proofErr w:type="spellEnd"/>
            <w:r w:rsidRPr="00F770DD">
              <w:rPr>
                <w:rFonts w:ascii="Times New Roman" w:eastAsiaTheme="minorHAnsi" w:hAnsi="Times New Roman" w:cs="Times New Roman"/>
                <w:sz w:val="20"/>
                <w:szCs w:val="20"/>
                <w:lang w:eastAsia="en-US"/>
              </w:rPr>
              <w:t xml:space="preserve"> с применением методик оценки эффективности бюджетных расходов.</w:t>
            </w:r>
          </w:p>
        </w:tc>
      </w:tr>
      <w:tr w:rsidR="00CD1645" w:rsidRPr="00F770DD" w:rsidTr="00E86954">
        <w:trPr>
          <w:jc w:val="center"/>
        </w:trPr>
        <w:tc>
          <w:tcPr>
            <w:tcW w:w="421" w:type="dxa"/>
            <w:tcBorders>
              <w:top w:val="single" w:sz="4" w:space="0" w:color="auto"/>
              <w:left w:val="single" w:sz="4" w:space="0" w:color="auto"/>
              <w:bottom w:val="single" w:sz="4" w:space="0" w:color="auto"/>
              <w:right w:val="single" w:sz="4" w:space="0" w:color="auto"/>
            </w:tcBorders>
          </w:tcPr>
          <w:p w:rsidR="00CD1645" w:rsidRPr="00F770DD"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F770DD">
              <w:rPr>
                <w:rFonts w:ascii="Times New Roman" w:hAnsi="Times New Roman" w:cs="Times New Roman"/>
                <w:sz w:val="20"/>
                <w:szCs w:val="20"/>
              </w:rPr>
              <w:t>2.</w:t>
            </w:r>
          </w:p>
        </w:tc>
        <w:tc>
          <w:tcPr>
            <w:tcW w:w="7052" w:type="dxa"/>
            <w:tcBorders>
              <w:top w:val="single" w:sz="4" w:space="0" w:color="auto"/>
              <w:left w:val="single" w:sz="4" w:space="0" w:color="auto"/>
              <w:bottom w:val="single" w:sz="4" w:space="0" w:color="auto"/>
              <w:right w:val="single" w:sz="4" w:space="0" w:color="auto"/>
            </w:tcBorders>
          </w:tcPr>
          <w:p w:rsidR="00CD1645" w:rsidRPr="00F770DD" w:rsidRDefault="00CD1645" w:rsidP="00996390">
            <w:pPr>
              <w:autoSpaceDE w:val="0"/>
              <w:autoSpaceDN w:val="0"/>
              <w:adjustRightInd w:val="0"/>
              <w:spacing w:after="0" w:line="240" w:lineRule="auto"/>
              <w:jc w:val="both"/>
              <w:rPr>
                <w:rFonts w:ascii="Times New Roman" w:hAnsi="Times New Roman" w:cs="Times New Roman"/>
                <w:sz w:val="20"/>
                <w:szCs w:val="20"/>
              </w:rPr>
            </w:pPr>
            <w:r w:rsidRPr="00F770DD">
              <w:rPr>
                <w:rFonts w:ascii="Times New Roman" w:eastAsiaTheme="minorHAnsi" w:hAnsi="Times New Roman" w:cs="Times New Roman"/>
                <w:sz w:val="20"/>
                <w:szCs w:val="20"/>
                <w:lang w:eastAsia="en-US"/>
              </w:rPr>
              <w:t>Недостаточный объем средств, предусмотренный муниципальной программой</w:t>
            </w:r>
          </w:p>
        </w:tc>
        <w:tc>
          <w:tcPr>
            <w:tcW w:w="7158" w:type="dxa"/>
            <w:tcBorders>
              <w:top w:val="single" w:sz="4" w:space="0" w:color="auto"/>
              <w:left w:val="single" w:sz="4" w:space="0" w:color="auto"/>
              <w:bottom w:val="single" w:sz="4" w:space="0" w:color="auto"/>
              <w:right w:val="single" w:sz="4" w:space="0" w:color="auto"/>
            </w:tcBorders>
          </w:tcPr>
          <w:p w:rsidR="00CD1645" w:rsidRPr="00F770DD" w:rsidRDefault="00CD1645" w:rsidP="00953596">
            <w:pPr>
              <w:autoSpaceDE w:val="0"/>
              <w:autoSpaceDN w:val="0"/>
              <w:adjustRightInd w:val="0"/>
              <w:spacing w:after="0" w:line="240" w:lineRule="auto"/>
              <w:jc w:val="both"/>
              <w:rPr>
                <w:rFonts w:ascii="Times New Roman" w:hAnsi="Times New Roman" w:cs="Times New Roman"/>
                <w:sz w:val="20"/>
                <w:szCs w:val="20"/>
              </w:rPr>
            </w:pPr>
            <w:r w:rsidRPr="00F770DD">
              <w:rPr>
                <w:rFonts w:ascii="Times New Roman" w:eastAsiaTheme="minorHAnsi" w:hAnsi="Times New Roman" w:cs="Times New Roman"/>
                <w:sz w:val="20"/>
                <w:szCs w:val="20"/>
                <w:lang w:eastAsia="en-US"/>
              </w:rPr>
              <w:t xml:space="preserve">Заключение соглашений, договоров о взаимодействии с четкой регулировкой ответственности и </w:t>
            </w:r>
            <w:proofErr w:type="gramStart"/>
            <w:r w:rsidRPr="00F770DD">
              <w:rPr>
                <w:rFonts w:ascii="Times New Roman" w:eastAsiaTheme="minorHAnsi" w:hAnsi="Times New Roman" w:cs="Times New Roman"/>
                <w:sz w:val="20"/>
                <w:szCs w:val="20"/>
                <w:lang w:eastAsia="en-US"/>
              </w:rPr>
              <w:t>контролем за</w:t>
            </w:r>
            <w:proofErr w:type="gramEnd"/>
            <w:r w:rsidRPr="00F770DD">
              <w:rPr>
                <w:rFonts w:ascii="Times New Roman" w:eastAsiaTheme="minorHAnsi" w:hAnsi="Times New Roman" w:cs="Times New Roman"/>
                <w:sz w:val="20"/>
                <w:szCs w:val="20"/>
                <w:lang w:eastAsia="en-US"/>
              </w:rPr>
              <w:t xml:space="preserve"> эффективностью их реализации, привлечение средств федерального бюджета, внебюджетных источников финансирования муниципальной программы</w:t>
            </w:r>
          </w:p>
        </w:tc>
      </w:tr>
    </w:tbl>
    <w:p w:rsidR="00816DDC" w:rsidRPr="00975D7B" w:rsidRDefault="00816DDC" w:rsidP="00BC4462">
      <w:pPr>
        <w:spacing w:after="0" w:line="240" w:lineRule="auto"/>
        <w:ind w:right="-1"/>
        <w:contextualSpacing/>
        <w:jc w:val="right"/>
        <w:rPr>
          <w:rFonts w:ascii="Times New Roman" w:eastAsia="Times New Roman" w:hAnsi="Times New Roman" w:cs="Times New Roman"/>
          <w:sz w:val="28"/>
          <w:szCs w:val="28"/>
        </w:rPr>
      </w:pPr>
    </w:p>
    <w:p w:rsidR="00A019CE" w:rsidRDefault="00A019CE"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A019CE" w:rsidRDefault="00A019CE"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A019CE" w:rsidRDefault="00A019CE"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A019CE" w:rsidRDefault="00A019CE"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A019CE" w:rsidRDefault="00A019CE"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A019CE" w:rsidRDefault="00A019CE"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A019CE" w:rsidRDefault="00A019CE"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A019CE" w:rsidRDefault="00A019CE"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A019CE" w:rsidRDefault="00A019CE"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A019CE" w:rsidRDefault="00A019CE"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024083" w:rsidRPr="00024083" w:rsidRDefault="00024083"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r w:rsidRPr="00024083">
        <w:rPr>
          <w:rFonts w:ascii="Times New Roman" w:eastAsia="Calibri" w:hAnsi="Times New Roman" w:cs="Times New Roman"/>
          <w:sz w:val="28"/>
          <w:szCs w:val="28"/>
          <w:lang w:eastAsia="en-US"/>
        </w:rPr>
        <w:lastRenderedPageBreak/>
        <w:t>Таблица 6</w:t>
      </w:r>
    </w:p>
    <w:p w:rsidR="00C3554A" w:rsidRDefault="00C3554A"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C3554A" w:rsidRDefault="00C3554A"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024083" w:rsidRPr="00024083"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024083">
        <w:rPr>
          <w:rFonts w:ascii="Times New Roman" w:eastAsia="Calibri" w:hAnsi="Times New Roman" w:cs="Times New Roman"/>
          <w:sz w:val="28"/>
          <w:szCs w:val="28"/>
          <w:lang w:eastAsia="en-US"/>
        </w:rPr>
        <w:t>Перечень объектов капитального строительства</w:t>
      </w:r>
    </w:p>
    <w:p w:rsidR="00024083" w:rsidRPr="00024083" w:rsidRDefault="00024083" w:rsidP="00024083">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66"/>
        <w:gridCol w:w="2353"/>
        <w:gridCol w:w="2693"/>
        <w:gridCol w:w="4962"/>
        <w:gridCol w:w="4110"/>
      </w:tblGrid>
      <w:tr w:rsidR="00024083" w:rsidRPr="00F770DD" w:rsidTr="00024083">
        <w:tc>
          <w:tcPr>
            <w:tcW w:w="766" w:type="dxa"/>
            <w:tcBorders>
              <w:top w:val="single" w:sz="4" w:space="0" w:color="auto"/>
              <w:left w:val="single" w:sz="4" w:space="0" w:color="auto"/>
              <w:bottom w:val="single" w:sz="4" w:space="0" w:color="auto"/>
              <w:right w:val="single" w:sz="4" w:space="0" w:color="auto"/>
            </w:tcBorders>
            <w:hideMark/>
          </w:tcPr>
          <w:p w:rsidR="00024083" w:rsidRPr="00F770DD"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 xml:space="preserve">№ </w:t>
            </w:r>
            <w:proofErr w:type="gramStart"/>
            <w:r w:rsidRPr="00F770DD">
              <w:rPr>
                <w:rFonts w:ascii="Times New Roman" w:eastAsia="Calibri" w:hAnsi="Times New Roman" w:cs="Times New Roman"/>
                <w:sz w:val="20"/>
                <w:szCs w:val="20"/>
                <w:lang w:eastAsia="en-US"/>
              </w:rPr>
              <w:t>п</w:t>
            </w:r>
            <w:proofErr w:type="gramEnd"/>
            <w:r w:rsidRPr="00F770DD">
              <w:rPr>
                <w:rFonts w:ascii="Times New Roman" w:eastAsia="Calibri" w:hAnsi="Times New Roman" w:cs="Times New Roman"/>
                <w:sz w:val="20"/>
                <w:szCs w:val="20"/>
                <w:lang w:eastAsia="en-US"/>
              </w:rPr>
              <w:t>/п</w:t>
            </w:r>
          </w:p>
        </w:tc>
        <w:tc>
          <w:tcPr>
            <w:tcW w:w="2353" w:type="dxa"/>
            <w:tcBorders>
              <w:top w:val="single" w:sz="4" w:space="0" w:color="auto"/>
              <w:left w:val="single" w:sz="4" w:space="0" w:color="auto"/>
              <w:bottom w:val="single" w:sz="4" w:space="0" w:color="auto"/>
              <w:right w:val="single" w:sz="4" w:space="0" w:color="auto"/>
            </w:tcBorders>
            <w:hideMark/>
          </w:tcPr>
          <w:p w:rsidR="00024083" w:rsidRPr="00F770DD"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Наименование объекта</w:t>
            </w:r>
          </w:p>
        </w:tc>
        <w:tc>
          <w:tcPr>
            <w:tcW w:w="2693" w:type="dxa"/>
            <w:tcBorders>
              <w:top w:val="single" w:sz="4" w:space="0" w:color="auto"/>
              <w:left w:val="single" w:sz="4" w:space="0" w:color="auto"/>
              <w:bottom w:val="single" w:sz="4" w:space="0" w:color="auto"/>
              <w:right w:val="single" w:sz="4" w:space="0" w:color="auto"/>
            </w:tcBorders>
            <w:hideMark/>
          </w:tcPr>
          <w:p w:rsidR="00024083" w:rsidRPr="00F770DD"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Мощность</w:t>
            </w:r>
          </w:p>
        </w:tc>
        <w:tc>
          <w:tcPr>
            <w:tcW w:w="4962" w:type="dxa"/>
            <w:tcBorders>
              <w:top w:val="single" w:sz="4" w:space="0" w:color="auto"/>
              <w:left w:val="single" w:sz="4" w:space="0" w:color="auto"/>
              <w:bottom w:val="single" w:sz="4" w:space="0" w:color="auto"/>
              <w:right w:val="single" w:sz="4" w:space="0" w:color="auto"/>
            </w:tcBorders>
            <w:hideMark/>
          </w:tcPr>
          <w:p w:rsidR="00024083" w:rsidRPr="00F770DD"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Срок строительства, проектирования</w:t>
            </w:r>
          </w:p>
        </w:tc>
        <w:tc>
          <w:tcPr>
            <w:tcW w:w="4110" w:type="dxa"/>
            <w:tcBorders>
              <w:top w:val="single" w:sz="4" w:space="0" w:color="auto"/>
              <w:left w:val="single" w:sz="4" w:space="0" w:color="auto"/>
              <w:bottom w:val="single" w:sz="4" w:space="0" w:color="auto"/>
              <w:right w:val="single" w:sz="4" w:space="0" w:color="auto"/>
            </w:tcBorders>
            <w:hideMark/>
          </w:tcPr>
          <w:p w:rsidR="00024083" w:rsidRPr="00F770DD"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Источник финансирования</w:t>
            </w:r>
          </w:p>
        </w:tc>
      </w:tr>
      <w:tr w:rsidR="00024083" w:rsidRPr="00F770DD" w:rsidTr="00024083">
        <w:tc>
          <w:tcPr>
            <w:tcW w:w="766" w:type="dxa"/>
            <w:tcBorders>
              <w:top w:val="single" w:sz="4" w:space="0" w:color="auto"/>
              <w:left w:val="single" w:sz="4" w:space="0" w:color="auto"/>
              <w:bottom w:val="single" w:sz="4" w:space="0" w:color="auto"/>
              <w:right w:val="single" w:sz="4" w:space="0" w:color="auto"/>
            </w:tcBorders>
            <w:hideMark/>
          </w:tcPr>
          <w:p w:rsidR="00024083" w:rsidRPr="00F770DD"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1</w:t>
            </w:r>
          </w:p>
        </w:tc>
        <w:tc>
          <w:tcPr>
            <w:tcW w:w="2353" w:type="dxa"/>
            <w:tcBorders>
              <w:top w:val="single" w:sz="4" w:space="0" w:color="auto"/>
              <w:left w:val="single" w:sz="4" w:space="0" w:color="auto"/>
              <w:bottom w:val="single" w:sz="4" w:space="0" w:color="auto"/>
              <w:right w:val="single" w:sz="4" w:space="0" w:color="auto"/>
            </w:tcBorders>
            <w:hideMark/>
          </w:tcPr>
          <w:p w:rsidR="00024083" w:rsidRPr="00F770DD"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024083" w:rsidRPr="00F770DD"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024083" w:rsidRPr="00F770DD"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024083" w:rsidRPr="00F770DD"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5</w:t>
            </w:r>
          </w:p>
        </w:tc>
      </w:tr>
      <w:tr w:rsidR="00024083" w:rsidRPr="00F770DD" w:rsidTr="00024083">
        <w:tc>
          <w:tcPr>
            <w:tcW w:w="14884" w:type="dxa"/>
            <w:gridSpan w:val="5"/>
            <w:tcBorders>
              <w:top w:val="single" w:sz="4" w:space="0" w:color="auto"/>
              <w:left w:val="single" w:sz="4" w:space="0" w:color="auto"/>
              <w:bottom w:val="single" w:sz="4" w:space="0" w:color="auto"/>
              <w:right w:val="single" w:sz="4" w:space="0" w:color="auto"/>
            </w:tcBorders>
            <w:hideMark/>
          </w:tcPr>
          <w:p w:rsidR="00024083" w:rsidRPr="00F770DD" w:rsidRDefault="00024083" w:rsidP="00877C2C">
            <w:pPr>
              <w:autoSpaceDE w:val="0"/>
              <w:autoSpaceDN w:val="0"/>
              <w:adjustRightInd w:val="0"/>
              <w:spacing w:before="240" w:after="240" w:line="240" w:lineRule="auto"/>
              <w:rPr>
                <w:rFonts w:ascii="Times New Roman" w:eastAsia="Calibri" w:hAnsi="Times New Roman" w:cs="Times New Roman"/>
                <w:sz w:val="20"/>
                <w:szCs w:val="20"/>
                <w:lang w:eastAsia="en-US"/>
              </w:rPr>
            </w:pPr>
            <w:r w:rsidRPr="00F770DD">
              <w:rPr>
                <w:rFonts w:ascii="Times New Roman" w:eastAsia="Calibri" w:hAnsi="Times New Roman" w:cs="Times New Roman"/>
                <w:sz w:val="20"/>
                <w:szCs w:val="20"/>
                <w:lang w:eastAsia="en-US"/>
              </w:rPr>
              <w:t>Муниципальн</w:t>
            </w:r>
            <w:r w:rsidR="00877C2C">
              <w:rPr>
                <w:rFonts w:ascii="Times New Roman" w:eastAsia="Calibri" w:hAnsi="Times New Roman" w:cs="Times New Roman"/>
                <w:sz w:val="20"/>
                <w:szCs w:val="20"/>
                <w:lang w:eastAsia="en-US"/>
              </w:rPr>
              <w:t>ой</w:t>
            </w:r>
            <w:r w:rsidRPr="00F770DD">
              <w:rPr>
                <w:rFonts w:ascii="Times New Roman" w:eastAsia="Calibri" w:hAnsi="Times New Roman" w:cs="Times New Roman"/>
                <w:sz w:val="20"/>
                <w:szCs w:val="20"/>
                <w:lang w:eastAsia="en-US"/>
              </w:rPr>
              <w:t xml:space="preserve"> программ</w:t>
            </w:r>
            <w:r w:rsidR="00877C2C">
              <w:rPr>
                <w:rFonts w:ascii="Times New Roman" w:eastAsia="Calibri" w:hAnsi="Times New Roman" w:cs="Times New Roman"/>
                <w:sz w:val="20"/>
                <w:szCs w:val="20"/>
                <w:lang w:eastAsia="en-US"/>
              </w:rPr>
              <w:t>ой</w:t>
            </w:r>
            <w:r w:rsidRPr="00F770DD">
              <w:rPr>
                <w:rFonts w:ascii="Times New Roman" w:eastAsia="Calibri" w:hAnsi="Times New Roman" w:cs="Times New Roman"/>
                <w:sz w:val="20"/>
                <w:szCs w:val="20"/>
                <w:lang w:eastAsia="en-US"/>
              </w:rPr>
              <w:t xml:space="preserve"> не </w:t>
            </w:r>
            <w:r w:rsidR="00877C2C">
              <w:rPr>
                <w:rFonts w:ascii="Times New Roman" w:eastAsia="Calibri" w:hAnsi="Times New Roman" w:cs="Times New Roman"/>
                <w:sz w:val="20"/>
                <w:szCs w:val="20"/>
                <w:lang w:eastAsia="en-US"/>
              </w:rPr>
              <w:t xml:space="preserve">предусмотрено строительство </w:t>
            </w:r>
            <w:r w:rsidRPr="00F770DD">
              <w:rPr>
                <w:rFonts w:ascii="Times New Roman" w:eastAsia="Calibri" w:hAnsi="Times New Roman" w:cs="Times New Roman"/>
                <w:sz w:val="20"/>
                <w:szCs w:val="20"/>
                <w:lang w:eastAsia="en-US"/>
              </w:rPr>
              <w:t>объектов капитального строительства</w:t>
            </w:r>
          </w:p>
        </w:tc>
      </w:tr>
    </w:tbl>
    <w:p w:rsidR="00816DDC" w:rsidRPr="00975D7B" w:rsidRDefault="00816DDC" w:rsidP="00BC4462">
      <w:pPr>
        <w:spacing w:after="0" w:line="240" w:lineRule="auto"/>
        <w:ind w:right="-1"/>
        <w:contextualSpacing/>
        <w:jc w:val="right"/>
        <w:rPr>
          <w:rFonts w:ascii="Times New Roman" w:eastAsia="Times New Roman" w:hAnsi="Times New Roman" w:cs="Times New Roman"/>
          <w:sz w:val="28"/>
          <w:szCs w:val="28"/>
        </w:rPr>
      </w:pPr>
    </w:p>
    <w:p w:rsidR="00BE27EA" w:rsidRDefault="00BE27EA" w:rsidP="00C3554A">
      <w:pPr>
        <w:spacing w:after="0" w:line="240" w:lineRule="auto"/>
        <w:ind w:right="-31"/>
        <w:jc w:val="right"/>
        <w:rPr>
          <w:rFonts w:ascii="Times New Roman" w:eastAsia="Times New Roman" w:hAnsi="Times New Roman" w:cs="Times New Roman"/>
          <w:sz w:val="28"/>
          <w:szCs w:val="28"/>
        </w:rPr>
      </w:pPr>
    </w:p>
    <w:p w:rsidR="00C3554A" w:rsidRDefault="00C3554A" w:rsidP="00C3554A">
      <w:pPr>
        <w:spacing w:after="0" w:line="240" w:lineRule="auto"/>
        <w:ind w:right="-31"/>
        <w:jc w:val="right"/>
        <w:rPr>
          <w:rFonts w:ascii="Times New Roman" w:eastAsia="Times New Roman" w:hAnsi="Times New Roman" w:cs="Times New Roman"/>
          <w:sz w:val="28"/>
          <w:szCs w:val="28"/>
        </w:rPr>
      </w:pPr>
    </w:p>
    <w:p w:rsidR="00024083" w:rsidRPr="00024083" w:rsidRDefault="00024083" w:rsidP="00C3554A">
      <w:pPr>
        <w:spacing w:after="0" w:line="240" w:lineRule="auto"/>
        <w:ind w:right="-31"/>
        <w:jc w:val="right"/>
        <w:rPr>
          <w:rFonts w:ascii="Times New Roman" w:eastAsia="Times New Roman" w:hAnsi="Times New Roman" w:cs="Times New Roman"/>
          <w:sz w:val="28"/>
          <w:szCs w:val="28"/>
        </w:rPr>
      </w:pPr>
      <w:r w:rsidRPr="00024083">
        <w:rPr>
          <w:rFonts w:ascii="Times New Roman" w:eastAsia="Times New Roman" w:hAnsi="Times New Roman" w:cs="Times New Roman"/>
          <w:sz w:val="28"/>
          <w:szCs w:val="28"/>
        </w:rPr>
        <w:t>Таблица 7</w:t>
      </w:r>
    </w:p>
    <w:p w:rsidR="00024083" w:rsidRPr="00024083" w:rsidRDefault="00024083" w:rsidP="00024083">
      <w:pPr>
        <w:spacing w:after="0" w:line="240" w:lineRule="auto"/>
        <w:jc w:val="right"/>
        <w:rPr>
          <w:rFonts w:ascii="Times New Roman" w:eastAsia="Times New Roman" w:hAnsi="Times New Roman" w:cs="Times New Roman"/>
          <w:sz w:val="28"/>
          <w:szCs w:val="28"/>
        </w:rPr>
      </w:pPr>
    </w:p>
    <w:p w:rsidR="00024083" w:rsidRPr="00024083" w:rsidRDefault="00024083" w:rsidP="00024083">
      <w:pPr>
        <w:spacing w:after="0" w:line="240" w:lineRule="auto"/>
        <w:jc w:val="center"/>
        <w:rPr>
          <w:rFonts w:ascii="Times New Roman" w:eastAsia="Times New Roman" w:hAnsi="Times New Roman" w:cs="Times New Roman"/>
          <w:sz w:val="28"/>
          <w:szCs w:val="28"/>
        </w:rPr>
      </w:pPr>
      <w:r w:rsidRPr="00024083">
        <w:rPr>
          <w:rFonts w:ascii="Times New Roman" w:eastAsia="Times New Roman" w:hAnsi="Times New Roman" w:cs="Times New Roman"/>
          <w:sz w:val="28"/>
          <w:szCs w:val="28"/>
        </w:rPr>
        <w:t xml:space="preserve">Предложения граждан по реализации национальных проектов </w:t>
      </w:r>
    </w:p>
    <w:p w:rsidR="00024083" w:rsidRPr="00024083" w:rsidRDefault="00024083" w:rsidP="00024083">
      <w:pPr>
        <w:spacing w:after="0" w:line="240" w:lineRule="auto"/>
        <w:jc w:val="center"/>
        <w:rPr>
          <w:rFonts w:ascii="Times New Roman" w:eastAsia="Times New Roman" w:hAnsi="Times New Roman" w:cs="Times New Roman"/>
          <w:sz w:val="28"/>
          <w:szCs w:val="28"/>
        </w:rPr>
      </w:pPr>
      <w:proofErr w:type="gramStart"/>
      <w:r w:rsidRPr="00024083">
        <w:rPr>
          <w:rFonts w:ascii="Times New Roman" w:eastAsia="Times New Roman" w:hAnsi="Times New Roman" w:cs="Times New Roman"/>
          <w:sz w:val="28"/>
          <w:szCs w:val="28"/>
        </w:rPr>
        <w:t xml:space="preserve">Российской Федерации в городе Ханты-Мансийске, учтенные </w:t>
      </w:r>
      <w:proofErr w:type="gramEnd"/>
    </w:p>
    <w:p w:rsidR="00024083" w:rsidRPr="00024083" w:rsidRDefault="00024083" w:rsidP="00024083">
      <w:pPr>
        <w:spacing w:after="0" w:line="240" w:lineRule="auto"/>
        <w:jc w:val="center"/>
        <w:rPr>
          <w:rFonts w:ascii="Times New Roman" w:eastAsia="Times New Roman" w:hAnsi="Times New Roman" w:cs="Times New Roman"/>
          <w:sz w:val="28"/>
          <w:szCs w:val="28"/>
        </w:rPr>
      </w:pPr>
      <w:r w:rsidRPr="00024083">
        <w:rPr>
          <w:rFonts w:ascii="Times New Roman" w:eastAsia="Times New Roman" w:hAnsi="Times New Roman" w:cs="Times New Roman"/>
          <w:sz w:val="28"/>
          <w:szCs w:val="28"/>
        </w:rPr>
        <w:t>в муниципальной программе</w:t>
      </w:r>
    </w:p>
    <w:p w:rsidR="00024083" w:rsidRPr="00024083" w:rsidRDefault="00024083" w:rsidP="00024083">
      <w:pPr>
        <w:spacing w:after="0" w:line="240" w:lineRule="auto"/>
        <w:jc w:val="center"/>
        <w:rPr>
          <w:rFonts w:ascii="Times New Roman" w:eastAsia="Times New Roman" w:hAnsi="Times New Roman" w:cs="Times New Roman"/>
          <w:sz w:val="28"/>
          <w:szCs w:val="28"/>
        </w:rPr>
      </w:pPr>
    </w:p>
    <w:tbl>
      <w:tblPr>
        <w:tblW w:w="14884" w:type="dxa"/>
        <w:tblInd w:w="-34" w:type="dxa"/>
        <w:tblLayout w:type="fixed"/>
        <w:tblLook w:val="04A0" w:firstRow="1" w:lastRow="0" w:firstColumn="1" w:lastColumn="0" w:noHBand="0" w:noVBand="1"/>
      </w:tblPr>
      <w:tblGrid>
        <w:gridCol w:w="426"/>
        <w:gridCol w:w="1914"/>
        <w:gridCol w:w="3047"/>
        <w:gridCol w:w="2552"/>
        <w:gridCol w:w="3827"/>
        <w:gridCol w:w="3118"/>
      </w:tblGrid>
      <w:tr w:rsidR="00024083" w:rsidRPr="00F770DD" w:rsidTr="00024083">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24083" w:rsidRPr="00F770DD"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rPr>
              <w:t>№</w:t>
            </w:r>
            <w:r w:rsidRPr="00F770DD">
              <w:rPr>
                <w:rFonts w:ascii="Times New Roman" w:eastAsia="Times New Roman" w:hAnsi="Times New Roman" w:cs="Times New Roman"/>
                <w:sz w:val="20"/>
                <w:szCs w:val="20"/>
                <w:lang w:val="en-US"/>
              </w:rPr>
              <w:t xml:space="preserve"> </w:t>
            </w:r>
            <w:proofErr w:type="gramStart"/>
            <w:r w:rsidRPr="00F770DD">
              <w:rPr>
                <w:rFonts w:ascii="Times New Roman" w:eastAsia="Times New Roman" w:hAnsi="Times New Roman" w:cs="Times New Roman"/>
                <w:sz w:val="20"/>
                <w:szCs w:val="20"/>
              </w:rPr>
              <w:t>п</w:t>
            </w:r>
            <w:proofErr w:type="gramEnd"/>
            <w:r w:rsidRPr="00F770DD">
              <w:rPr>
                <w:rFonts w:ascii="Times New Roman" w:eastAsia="Times New Roman" w:hAnsi="Times New Roman" w:cs="Times New Roman"/>
                <w:sz w:val="20"/>
                <w:szCs w:val="20"/>
              </w:rPr>
              <w:t>/п</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024083" w:rsidRPr="00F770DD"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rPr>
              <w:t>Предложения</w:t>
            </w:r>
          </w:p>
        </w:tc>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024083" w:rsidRPr="00F770DD"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rPr>
              <w:t>Номер, наименование мероприятия (таблица 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24083" w:rsidRPr="00F770DD"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rPr>
              <w:t>Наименование целевого показателя (таблица 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24083" w:rsidRPr="00F770DD"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rPr>
              <w:t>Описание механизма реализации предложения</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24083" w:rsidRPr="00F770DD"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rPr>
              <w:t>Ответственный исполнитель</w:t>
            </w:r>
          </w:p>
        </w:tc>
      </w:tr>
      <w:tr w:rsidR="00024083" w:rsidRPr="00F770DD" w:rsidTr="00024083">
        <w:tc>
          <w:tcPr>
            <w:tcW w:w="426" w:type="dxa"/>
            <w:tcBorders>
              <w:top w:val="single" w:sz="4" w:space="0" w:color="auto"/>
              <w:left w:val="single" w:sz="4" w:space="0" w:color="auto"/>
              <w:bottom w:val="single" w:sz="4" w:space="0" w:color="auto"/>
              <w:right w:val="single" w:sz="4" w:space="0" w:color="auto"/>
            </w:tcBorders>
            <w:shd w:val="clear" w:color="auto" w:fill="auto"/>
          </w:tcPr>
          <w:p w:rsidR="00024083" w:rsidRPr="00F770DD" w:rsidRDefault="00024083" w:rsidP="00024083">
            <w:pPr>
              <w:spacing w:after="0" w:line="240" w:lineRule="auto"/>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lang w:eastAsia="en-US"/>
              </w:rPr>
              <w:t>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24083" w:rsidRPr="00F770DD" w:rsidRDefault="00024083" w:rsidP="00024083">
            <w:pPr>
              <w:spacing w:after="0" w:line="240" w:lineRule="auto"/>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lang w:eastAsia="en-US"/>
              </w:rPr>
              <w:t>2</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024083" w:rsidRPr="00F770DD" w:rsidRDefault="00024083" w:rsidP="00024083">
            <w:pPr>
              <w:spacing w:after="0" w:line="240" w:lineRule="auto"/>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lang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4083" w:rsidRPr="00F770DD" w:rsidRDefault="00024083" w:rsidP="00024083">
            <w:pPr>
              <w:spacing w:after="0" w:line="240" w:lineRule="auto"/>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lang w:eastAsia="en-US"/>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24083" w:rsidRPr="00F770DD" w:rsidRDefault="00024083" w:rsidP="00024083">
            <w:pPr>
              <w:spacing w:after="0" w:line="240" w:lineRule="auto"/>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lang w:eastAsia="en-US"/>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24083" w:rsidRPr="00F770DD" w:rsidRDefault="00024083" w:rsidP="00024083">
            <w:pPr>
              <w:spacing w:after="0" w:line="240" w:lineRule="auto"/>
              <w:jc w:val="center"/>
              <w:rPr>
                <w:rFonts w:ascii="Times New Roman" w:eastAsia="Times New Roman" w:hAnsi="Times New Roman" w:cs="Times New Roman"/>
                <w:sz w:val="20"/>
                <w:szCs w:val="20"/>
                <w:lang w:eastAsia="en-US"/>
              </w:rPr>
            </w:pPr>
            <w:r w:rsidRPr="00F770DD">
              <w:rPr>
                <w:rFonts w:ascii="Times New Roman" w:eastAsia="Times New Roman" w:hAnsi="Times New Roman" w:cs="Times New Roman"/>
                <w:sz w:val="20"/>
                <w:szCs w:val="20"/>
                <w:lang w:eastAsia="en-US"/>
              </w:rPr>
              <w:t>6</w:t>
            </w:r>
          </w:p>
        </w:tc>
      </w:tr>
      <w:tr w:rsidR="00024083" w:rsidRPr="00F770DD" w:rsidTr="00024083">
        <w:tc>
          <w:tcPr>
            <w:tcW w:w="14884" w:type="dxa"/>
            <w:gridSpan w:val="6"/>
            <w:tcBorders>
              <w:top w:val="single" w:sz="4" w:space="0" w:color="auto"/>
              <w:left w:val="single" w:sz="4" w:space="0" w:color="auto"/>
              <w:bottom w:val="single" w:sz="4" w:space="0" w:color="auto"/>
              <w:right w:val="single" w:sz="4" w:space="0" w:color="auto"/>
            </w:tcBorders>
            <w:shd w:val="clear" w:color="auto" w:fill="auto"/>
          </w:tcPr>
          <w:p w:rsidR="00024083" w:rsidRPr="0011372D" w:rsidRDefault="0011372D" w:rsidP="001C675B">
            <w:pPr>
              <w:autoSpaceDE w:val="0"/>
              <w:autoSpaceDN w:val="0"/>
              <w:adjustRightInd w:val="0"/>
              <w:spacing w:after="0" w:line="240" w:lineRule="auto"/>
              <w:rPr>
                <w:rFonts w:ascii="Times New Roman" w:eastAsia="Times New Roman" w:hAnsi="Times New Roman" w:cs="Times New Roman"/>
                <w:sz w:val="20"/>
                <w:szCs w:val="20"/>
              </w:rPr>
            </w:pPr>
            <w:r w:rsidRPr="0011372D">
              <w:rPr>
                <w:rFonts w:ascii="Times New Roman" w:hAnsi="Times New Roman" w:cs="Times New Roman"/>
                <w:sz w:val="20"/>
                <w:szCs w:val="20"/>
              </w:rPr>
              <w:t>Предложения граждан по реализации национальных проектов Российской Федерации в городе Ханты-Мансийске</w:t>
            </w:r>
            <w:r w:rsidR="001C675B">
              <w:rPr>
                <w:rFonts w:ascii="Times New Roman" w:hAnsi="Times New Roman" w:cs="Times New Roman"/>
                <w:sz w:val="20"/>
                <w:szCs w:val="20"/>
              </w:rPr>
              <w:t>,</w:t>
            </w:r>
            <w:r w:rsidRPr="0011372D">
              <w:rPr>
                <w:rFonts w:ascii="Times New Roman" w:hAnsi="Times New Roman" w:cs="Times New Roman"/>
                <w:sz w:val="20"/>
                <w:szCs w:val="20"/>
              </w:rPr>
              <w:t xml:space="preserve"> </w:t>
            </w:r>
            <w:r w:rsidR="001C675B">
              <w:rPr>
                <w:rFonts w:ascii="Times New Roman" w:hAnsi="Times New Roman" w:cs="Times New Roman"/>
                <w:sz w:val="20"/>
                <w:szCs w:val="20"/>
              </w:rPr>
              <w:t xml:space="preserve">учтенные в муниципальной программе, </w:t>
            </w:r>
            <w:r w:rsidRPr="0011372D">
              <w:rPr>
                <w:rFonts w:ascii="Times New Roman" w:hAnsi="Times New Roman" w:cs="Times New Roman"/>
                <w:sz w:val="20"/>
                <w:szCs w:val="20"/>
              </w:rPr>
              <w:t>не поступали</w:t>
            </w:r>
          </w:p>
          <w:p w:rsidR="00024083" w:rsidRPr="00F770DD" w:rsidRDefault="00024083" w:rsidP="00024083">
            <w:pPr>
              <w:spacing w:after="0" w:line="240" w:lineRule="auto"/>
              <w:jc w:val="both"/>
              <w:rPr>
                <w:rFonts w:ascii="Times New Roman" w:eastAsia="Times New Roman" w:hAnsi="Times New Roman" w:cs="Times New Roman"/>
                <w:sz w:val="20"/>
                <w:szCs w:val="20"/>
              </w:rPr>
            </w:pPr>
          </w:p>
        </w:tc>
      </w:tr>
    </w:tbl>
    <w:p w:rsidR="00783CA8" w:rsidRDefault="00783CA8" w:rsidP="00BC4462">
      <w:pPr>
        <w:spacing w:after="0" w:line="240" w:lineRule="auto"/>
        <w:ind w:right="-1"/>
        <w:contextualSpacing/>
        <w:jc w:val="right"/>
        <w:rPr>
          <w:rFonts w:ascii="Times New Roman" w:eastAsia="Times New Roman" w:hAnsi="Times New Roman" w:cs="Times New Roman"/>
          <w:sz w:val="28"/>
          <w:szCs w:val="28"/>
        </w:rPr>
      </w:pPr>
    </w:p>
    <w:p w:rsidR="00783CA8" w:rsidRDefault="00783CA8" w:rsidP="00BC4462">
      <w:pPr>
        <w:spacing w:after="0" w:line="240" w:lineRule="auto"/>
        <w:ind w:right="-1"/>
        <w:contextualSpacing/>
        <w:jc w:val="right"/>
        <w:rPr>
          <w:rFonts w:ascii="Times New Roman" w:eastAsia="Times New Roman" w:hAnsi="Times New Roman" w:cs="Times New Roman"/>
          <w:sz w:val="28"/>
          <w:szCs w:val="28"/>
        </w:rPr>
      </w:pPr>
    </w:p>
    <w:p w:rsidR="00BE27EA" w:rsidRDefault="00BE27EA" w:rsidP="00BC4462">
      <w:pPr>
        <w:spacing w:after="0" w:line="240" w:lineRule="auto"/>
        <w:ind w:right="-1"/>
        <w:contextualSpacing/>
        <w:jc w:val="right"/>
        <w:rPr>
          <w:rFonts w:ascii="Times New Roman" w:eastAsia="Times New Roman" w:hAnsi="Times New Roman" w:cs="Times New Roman"/>
          <w:sz w:val="28"/>
          <w:szCs w:val="28"/>
        </w:rPr>
        <w:sectPr w:rsidR="00BE27EA" w:rsidSect="002C4F44">
          <w:pgSz w:w="16838" w:h="11906" w:orient="landscape"/>
          <w:pgMar w:top="1135" w:right="567" w:bottom="850" w:left="1560" w:header="708" w:footer="708" w:gutter="0"/>
          <w:cols w:space="708"/>
          <w:docGrid w:linePitch="360"/>
        </w:sectPr>
      </w:pPr>
    </w:p>
    <w:p w:rsidR="00BC4462" w:rsidRPr="00E576B5" w:rsidRDefault="00BC4462" w:rsidP="00BC4462">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lastRenderedPageBreak/>
        <w:t xml:space="preserve">Приложение 2 </w:t>
      </w:r>
    </w:p>
    <w:p w:rsidR="00BC4462" w:rsidRPr="00E576B5" w:rsidRDefault="00BC4462" w:rsidP="00BC4462">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к постановлению Администрации</w:t>
      </w:r>
    </w:p>
    <w:p w:rsidR="00BC4462" w:rsidRPr="00E576B5" w:rsidRDefault="00BC4462" w:rsidP="00BC4462">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 xml:space="preserve"> города Ханты-Мансийска</w:t>
      </w:r>
    </w:p>
    <w:p w:rsidR="00BC4462" w:rsidRPr="00E576B5" w:rsidRDefault="00BC4462" w:rsidP="00BC4462">
      <w:pPr>
        <w:widowControl w:val="0"/>
        <w:autoSpaceDE w:val="0"/>
        <w:autoSpaceDN w:val="0"/>
        <w:spacing w:after="0" w:line="240" w:lineRule="auto"/>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от _______ №____</w:t>
      </w:r>
    </w:p>
    <w:p w:rsidR="00BC4462" w:rsidRPr="00B90151" w:rsidRDefault="00BC4462" w:rsidP="00CD1645">
      <w:pPr>
        <w:pStyle w:val="a3"/>
        <w:tabs>
          <w:tab w:val="left" w:pos="1701"/>
        </w:tabs>
        <w:spacing w:after="1" w:line="280" w:lineRule="atLeast"/>
        <w:ind w:left="1080"/>
        <w:jc w:val="right"/>
        <w:outlineLvl w:val="0"/>
        <w:rPr>
          <w:rFonts w:ascii="Times New Roman" w:hAnsi="Times New Roman"/>
          <w:color w:val="000000" w:themeColor="text1"/>
          <w:sz w:val="28"/>
          <w:szCs w:val="28"/>
        </w:rPr>
      </w:pPr>
    </w:p>
    <w:p w:rsidR="00BC4462" w:rsidRPr="00B90151" w:rsidRDefault="00BC4462" w:rsidP="00CD1645">
      <w:pPr>
        <w:pStyle w:val="a3"/>
        <w:tabs>
          <w:tab w:val="left" w:pos="1701"/>
        </w:tabs>
        <w:spacing w:after="1" w:line="280" w:lineRule="atLeast"/>
        <w:ind w:left="1080"/>
        <w:jc w:val="right"/>
        <w:outlineLvl w:val="0"/>
        <w:rPr>
          <w:rFonts w:ascii="Times New Roman" w:hAnsi="Times New Roman"/>
          <w:color w:val="000000" w:themeColor="text1"/>
          <w:sz w:val="28"/>
          <w:szCs w:val="28"/>
        </w:rPr>
      </w:pPr>
    </w:p>
    <w:p w:rsidR="006C64F2" w:rsidRDefault="006C64F2" w:rsidP="00BC4462">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BC4462" w:rsidRPr="006C64F2" w:rsidRDefault="00BC4462" w:rsidP="00BC4462">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6C64F2">
        <w:rPr>
          <w:rFonts w:ascii="Times New Roman" w:eastAsia="Calibri" w:hAnsi="Times New Roman" w:cs="Times New Roman"/>
          <w:sz w:val="28"/>
          <w:szCs w:val="28"/>
          <w:lang w:eastAsia="en-US"/>
        </w:rPr>
        <w:t xml:space="preserve">Направления мероприятий муниципальной программы </w:t>
      </w:r>
    </w:p>
    <w:p w:rsidR="00BC4462" w:rsidRDefault="00BC4462" w:rsidP="00BC446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BE27EA">
        <w:rPr>
          <w:rFonts w:ascii="Times New Roman" w:eastAsiaTheme="minorHAnsi" w:hAnsi="Times New Roman" w:cs="Times New Roman"/>
          <w:b/>
          <w:bCs/>
          <w:sz w:val="28"/>
          <w:szCs w:val="28"/>
          <w:lang w:eastAsia="en-US"/>
        </w:rPr>
        <w:t>«</w:t>
      </w:r>
      <w:r w:rsidR="00F770DD" w:rsidRPr="00BE27EA">
        <w:rPr>
          <w:rFonts w:ascii="Times New Roman" w:hAnsi="Times New Roman" w:cs="Times New Roman"/>
          <w:sz w:val="28"/>
          <w:szCs w:val="28"/>
        </w:rPr>
        <w:t>Обеспечение доступным и комфортным жильем жителей города Ханты-Мансийска</w:t>
      </w:r>
      <w:r w:rsidRPr="00BE27EA">
        <w:rPr>
          <w:rFonts w:ascii="Times New Roman" w:eastAsiaTheme="minorHAnsi" w:hAnsi="Times New Roman" w:cs="Times New Roman"/>
          <w:b/>
          <w:bCs/>
          <w:sz w:val="28"/>
          <w:szCs w:val="28"/>
          <w:lang w:eastAsia="en-US"/>
        </w:rPr>
        <w:t>»</w:t>
      </w:r>
    </w:p>
    <w:p w:rsidR="006C64F2" w:rsidRDefault="006C64F2" w:rsidP="00BC446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tbl>
      <w:tblPr>
        <w:tblW w:w="13740" w:type="dxa"/>
        <w:tblInd w:w="93" w:type="dxa"/>
        <w:tblLook w:val="04A0" w:firstRow="1" w:lastRow="0" w:firstColumn="1" w:lastColumn="0" w:noHBand="0" w:noVBand="1"/>
      </w:tblPr>
      <w:tblGrid>
        <w:gridCol w:w="486"/>
        <w:gridCol w:w="2117"/>
        <w:gridCol w:w="7572"/>
        <w:gridCol w:w="3565"/>
      </w:tblGrid>
      <w:tr w:rsidR="00A60B02" w:rsidRPr="00A60B02" w:rsidTr="00DF5464">
        <w:trPr>
          <w:trHeight w:val="106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60B02" w:rsidRDefault="00AB514E" w:rsidP="00A60B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A60B02" w:rsidRPr="00A60B02">
              <w:rPr>
                <w:rFonts w:ascii="Times New Roman" w:eastAsia="Times New Roman" w:hAnsi="Times New Roman" w:cs="Times New Roman"/>
                <w:color w:val="000000"/>
                <w:sz w:val="20"/>
                <w:szCs w:val="20"/>
              </w:rPr>
              <w:t xml:space="preserve"> </w:t>
            </w:r>
            <w:proofErr w:type="gramStart"/>
            <w:r w:rsidR="00A60B02" w:rsidRPr="00A60B02">
              <w:rPr>
                <w:rFonts w:ascii="Times New Roman" w:eastAsia="Times New Roman" w:hAnsi="Times New Roman" w:cs="Times New Roman"/>
                <w:color w:val="000000"/>
                <w:sz w:val="20"/>
                <w:szCs w:val="20"/>
              </w:rPr>
              <w:t>п</w:t>
            </w:r>
            <w:proofErr w:type="gramEnd"/>
            <w:r w:rsidR="00A60B02" w:rsidRPr="00A60B02">
              <w:rPr>
                <w:rFonts w:ascii="Times New Roman" w:eastAsia="Times New Roman" w:hAnsi="Times New Roman" w:cs="Times New Roman"/>
                <w:color w:val="000000"/>
                <w:sz w:val="20"/>
                <w:szCs w:val="20"/>
              </w:rPr>
              <w:t>/п</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center"/>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Наименование мероприятия</w:t>
            </w:r>
          </w:p>
        </w:tc>
        <w:tc>
          <w:tcPr>
            <w:tcW w:w="7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center"/>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Направление расходов</w:t>
            </w:r>
          </w:p>
        </w:tc>
        <w:tc>
          <w:tcPr>
            <w:tcW w:w="3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center"/>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 xml:space="preserve">Наименование порядка, номер приложения </w:t>
            </w:r>
            <w:r w:rsidR="00D83075">
              <w:rPr>
                <w:rFonts w:ascii="Times New Roman" w:eastAsia="Times New Roman" w:hAnsi="Times New Roman" w:cs="Times New Roman"/>
                <w:color w:val="000000"/>
                <w:sz w:val="20"/>
                <w:szCs w:val="20"/>
              </w:rPr>
              <w:t>(при наличии)</w:t>
            </w:r>
          </w:p>
        </w:tc>
      </w:tr>
      <w:tr w:rsidR="00A60B02" w:rsidRPr="00A60B02" w:rsidTr="00DF5464">
        <w:trPr>
          <w:trHeight w:val="2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60B02" w:rsidRPr="00A60B02" w:rsidRDefault="00A60B02" w:rsidP="00A60B02">
            <w:pPr>
              <w:spacing w:after="0" w:line="240" w:lineRule="auto"/>
              <w:rPr>
                <w:rFonts w:ascii="Times New Roman" w:eastAsia="Times New Roman" w:hAnsi="Times New Roman" w:cs="Times New Roman"/>
                <w:color w:val="000000"/>
                <w:sz w:val="20"/>
                <w:szCs w:val="20"/>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A60B02" w:rsidRPr="00A60B02" w:rsidRDefault="00A60B02" w:rsidP="00A60B02">
            <w:pPr>
              <w:spacing w:after="0" w:line="240" w:lineRule="auto"/>
              <w:rPr>
                <w:rFonts w:ascii="Times New Roman" w:eastAsia="Times New Roman" w:hAnsi="Times New Roman" w:cs="Times New Roman"/>
                <w:color w:val="000000"/>
                <w:sz w:val="20"/>
                <w:szCs w:val="20"/>
              </w:rPr>
            </w:pPr>
          </w:p>
        </w:tc>
        <w:tc>
          <w:tcPr>
            <w:tcW w:w="7572" w:type="dxa"/>
            <w:vMerge/>
            <w:tcBorders>
              <w:top w:val="single" w:sz="4" w:space="0" w:color="auto"/>
              <w:left w:val="single" w:sz="4" w:space="0" w:color="auto"/>
              <w:bottom w:val="single" w:sz="4" w:space="0" w:color="auto"/>
              <w:right w:val="single" w:sz="4" w:space="0" w:color="auto"/>
            </w:tcBorders>
            <w:vAlign w:val="center"/>
            <w:hideMark/>
          </w:tcPr>
          <w:p w:rsidR="00A60B02" w:rsidRPr="00A60B02" w:rsidRDefault="00A60B02" w:rsidP="00A60B02">
            <w:pPr>
              <w:spacing w:after="0" w:line="240" w:lineRule="auto"/>
              <w:rPr>
                <w:rFonts w:ascii="Times New Roman" w:eastAsia="Times New Roman" w:hAnsi="Times New Roman" w:cs="Times New Roman"/>
                <w:color w:val="000000"/>
                <w:sz w:val="20"/>
                <w:szCs w:val="20"/>
              </w:rPr>
            </w:pPr>
          </w:p>
        </w:tc>
        <w:tc>
          <w:tcPr>
            <w:tcW w:w="3565" w:type="dxa"/>
            <w:vMerge/>
            <w:tcBorders>
              <w:top w:val="single" w:sz="4" w:space="0" w:color="auto"/>
              <w:left w:val="single" w:sz="4" w:space="0" w:color="auto"/>
              <w:bottom w:val="single" w:sz="4" w:space="0" w:color="auto"/>
              <w:right w:val="single" w:sz="4" w:space="0" w:color="auto"/>
            </w:tcBorders>
            <w:vAlign w:val="center"/>
            <w:hideMark/>
          </w:tcPr>
          <w:p w:rsidR="00A60B02" w:rsidRPr="00A60B02" w:rsidRDefault="00A60B02" w:rsidP="00A60B02">
            <w:pPr>
              <w:spacing w:after="0" w:line="240" w:lineRule="auto"/>
              <w:rPr>
                <w:rFonts w:ascii="Times New Roman" w:eastAsia="Times New Roman" w:hAnsi="Times New Roman" w:cs="Times New Roman"/>
                <w:color w:val="000000"/>
                <w:sz w:val="20"/>
                <w:szCs w:val="20"/>
              </w:rPr>
            </w:pPr>
          </w:p>
        </w:tc>
      </w:tr>
      <w:tr w:rsidR="00A60B02" w:rsidRPr="00A60B02" w:rsidTr="00DF5464">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center"/>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1</w:t>
            </w:r>
          </w:p>
        </w:tc>
        <w:tc>
          <w:tcPr>
            <w:tcW w:w="2117" w:type="dxa"/>
            <w:tcBorders>
              <w:top w:val="nil"/>
              <w:left w:val="nil"/>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center"/>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2</w:t>
            </w:r>
          </w:p>
        </w:tc>
        <w:tc>
          <w:tcPr>
            <w:tcW w:w="7572" w:type="dxa"/>
            <w:tcBorders>
              <w:top w:val="nil"/>
              <w:left w:val="nil"/>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center"/>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3</w:t>
            </w:r>
          </w:p>
        </w:tc>
        <w:tc>
          <w:tcPr>
            <w:tcW w:w="3565" w:type="dxa"/>
            <w:tcBorders>
              <w:top w:val="nil"/>
              <w:left w:val="nil"/>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center"/>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4</w:t>
            </w:r>
          </w:p>
        </w:tc>
      </w:tr>
      <w:tr w:rsidR="00A60B02" w:rsidRPr="00A60B02" w:rsidTr="00A60B02">
        <w:trPr>
          <w:trHeight w:val="420"/>
        </w:trPr>
        <w:tc>
          <w:tcPr>
            <w:tcW w:w="137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0B02" w:rsidRPr="00A60B02" w:rsidRDefault="00A60B02" w:rsidP="00A60B02">
            <w:pPr>
              <w:spacing w:after="0" w:line="240" w:lineRule="auto"/>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Цель: улучшение жилищных условий отдельных категорий граждан, проживающих в городе Ханты-Мансийске</w:t>
            </w:r>
          </w:p>
        </w:tc>
      </w:tr>
      <w:tr w:rsidR="00A60B02" w:rsidRPr="00A60B02" w:rsidTr="00A60B02">
        <w:trPr>
          <w:trHeight w:val="300"/>
        </w:trPr>
        <w:tc>
          <w:tcPr>
            <w:tcW w:w="137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0B02" w:rsidRPr="00A60B02" w:rsidRDefault="00A60B02" w:rsidP="00A60B02">
            <w:pPr>
              <w:spacing w:after="0" w:line="240" w:lineRule="auto"/>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Задачи:</w:t>
            </w:r>
          </w:p>
        </w:tc>
      </w:tr>
      <w:tr w:rsidR="00A60B02" w:rsidRPr="00A60B02" w:rsidTr="00A60B02">
        <w:trPr>
          <w:trHeight w:val="1590"/>
        </w:trPr>
        <w:tc>
          <w:tcPr>
            <w:tcW w:w="13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21B0" w:rsidRDefault="00A60B02" w:rsidP="00EA09BB">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 xml:space="preserve">1. Обеспечение отдельных категорий граждан муниципальными жилыми помещениями жилищного фонда социального использования, жилищного фонда </w:t>
            </w:r>
            <w:r w:rsidRPr="00B46C4A">
              <w:rPr>
                <w:rFonts w:ascii="Times New Roman" w:eastAsia="Times New Roman" w:hAnsi="Times New Roman" w:cs="Times New Roman"/>
                <w:sz w:val="20"/>
                <w:szCs w:val="20"/>
              </w:rPr>
              <w:t xml:space="preserve">коммерческого </w:t>
            </w:r>
            <w:r w:rsidRPr="00A60B02">
              <w:rPr>
                <w:rFonts w:ascii="Times New Roman" w:eastAsia="Times New Roman" w:hAnsi="Times New Roman" w:cs="Times New Roman"/>
                <w:color w:val="000000"/>
                <w:sz w:val="20"/>
                <w:szCs w:val="20"/>
              </w:rPr>
              <w:t>использования, специализированного жилищного фонда.</w:t>
            </w:r>
          </w:p>
          <w:p w:rsidR="00A60B02" w:rsidRPr="00A60B02" w:rsidRDefault="00A60B02" w:rsidP="00BE27EA">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 xml:space="preserve">2. Обеспечение прав граждан на переселение из жилых помещений, признанных в установленном порядке </w:t>
            </w:r>
            <w:r w:rsidRPr="00EA09BB">
              <w:rPr>
                <w:rFonts w:ascii="Times New Roman" w:eastAsia="Times New Roman" w:hAnsi="Times New Roman" w:cs="Times New Roman"/>
                <w:sz w:val="20"/>
                <w:szCs w:val="20"/>
              </w:rPr>
              <w:t>непригодными для проживания,</w:t>
            </w:r>
            <w:r w:rsidRPr="00A60B02">
              <w:rPr>
                <w:rFonts w:ascii="Times New Roman" w:eastAsia="Times New Roman" w:hAnsi="Times New Roman" w:cs="Times New Roman"/>
                <w:color w:val="000000"/>
                <w:sz w:val="20"/>
                <w:szCs w:val="20"/>
              </w:rPr>
              <w:t xml:space="preserve"> и жилых помещений, расположенных в многоквартирных жилых домах, признанных в установленном порядке аварийными и подлежащими сносу. </w:t>
            </w:r>
            <w:r w:rsidR="00EA09BB">
              <w:rPr>
                <w:rFonts w:ascii="Times New Roman" w:eastAsia="Times New Roman" w:hAnsi="Times New Roman" w:cs="Times New Roman"/>
                <w:color w:val="000000"/>
                <w:sz w:val="20"/>
                <w:szCs w:val="20"/>
              </w:rPr>
              <w:br/>
            </w:r>
            <w:r w:rsidRPr="00A60B02">
              <w:rPr>
                <w:rFonts w:ascii="Times New Roman" w:eastAsia="Times New Roman" w:hAnsi="Times New Roman" w:cs="Times New Roman"/>
                <w:color w:val="000000"/>
                <w:sz w:val="20"/>
                <w:szCs w:val="20"/>
              </w:rPr>
              <w:t>3. Оказание отдельным категориям граждан мер социальной поддержки на приобретение указанными гражданами в собственность жилых помещений.                   4. Создание условий для обеспечения отдельных категорий граждан земельными участками для индивидуального жилищного строительства.</w:t>
            </w:r>
          </w:p>
        </w:tc>
      </w:tr>
      <w:tr w:rsidR="00A60B02" w:rsidRPr="00A60B02" w:rsidTr="000346E7">
        <w:trPr>
          <w:trHeight w:val="6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center"/>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1</w:t>
            </w:r>
          </w:p>
        </w:tc>
        <w:tc>
          <w:tcPr>
            <w:tcW w:w="2117" w:type="dxa"/>
            <w:tcBorders>
              <w:top w:val="nil"/>
              <w:left w:val="nil"/>
              <w:bottom w:val="single" w:sz="4" w:space="0" w:color="auto"/>
              <w:right w:val="single" w:sz="4" w:space="0" w:color="auto"/>
            </w:tcBorders>
            <w:shd w:val="clear" w:color="auto" w:fill="auto"/>
            <w:vAlign w:val="center"/>
            <w:hideMark/>
          </w:tcPr>
          <w:p w:rsidR="00A60B02" w:rsidRPr="00AD7D39" w:rsidRDefault="00A91A32" w:rsidP="00737FFC">
            <w:pPr>
              <w:spacing w:after="0" w:line="240" w:lineRule="auto"/>
              <w:jc w:val="both"/>
              <w:rPr>
                <w:rFonts w:ascii="Times New Roman" w:eastAsia="Times New Roman" w:hAnsi="Times New Roman" w:cs="Times New Roman"/>
                <w:color w:val="000000"/>
                <w:sz w:val="20"/>
                <w:szCs w:val="20"/>
              </w:rPr>
            </w:pPr>
            <w:proofErr w:type="gramStart"/>
            <w:r w:rsidRPr="00A91A32">
              <w:rPr>
                <w:rFonts w:ascii="Times New Roman" w:eastAsia="Times New Roman" w:hAnsi="Times New Roman" w:cs="Times New Roman"/>
                <w:color w:val="000000"/>
                <w:sz w:val="20"/>
                <w:szCs w:val="20"/>
              </w:rPr>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w:t>
            </w:r>
            <w:r w:rsidRPr="00A91A32">
              <w:rPr>
                <w:rFonts w:ascii="Times New Roman" w:eastAsia="Times New Roman" w:hAnsi="Times New Roman" w:cs="Times New Roman"/>
                <w:color w:val="000000"/>
                <w:sz w:val="20"/>
                <w:szCs w:val="20"/>
              </w:rPr>
              <w:lastRenderedPageBreak/>
              <w:t>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7572" w:type="dxa"/>
            <w:tcBorders>
              <w:top w:val="nil"/>
              <w:left w:val="nil"/>
              <w:bottom w:val="single" w:sz="4" w:space="0" w:color="auto"/>
              <w:right w:val="single" w:sz="4" w:space="0" w:color="auto"/>
            </w:tcBorders>
            <w:shd w:val="clear" w:color="auto" w:fill="auto"/>
            <w:hideMark/>
          </w:tcPr>
          <w:p w:rsidR="00936B89" w:rsidRDefault="00A60B02" w:rsidP="00A60B02">
            <w:pPr>
              <w:spacing w:after="0" w:line="240" w:lineRule="auto"/>
              <w:jc w:val="both"/>
              <w:rPr>
                <w:rFonts w:ascii="Times New Roman" w:eastAsia="Times New Roman" w:hAnsi="Times New Roman" w:cs="Times New Roman"/>
                <w:color w:val="000000"/>
                <w:sz w:val="20"/>
                <w:szCs w:val="20"/>
              </w:rPr>
            </w:pPr>
            <w:proofErr w:type="gramStart"/>
            <w:r w:rsidRPr="00A60B02">
              <w:rPr>
                <w:rFonts w:ascii="Times New Roman" w:eastAsia="Times New Roman" w:hAnsi="Times New Roman" w:cs="Times New Roman"/>
                <w:color w:val="000000"/>
                <w:sz w:val="20"/>
                <w:szCs w:val="20"/>
              </w:rPr>
              <w:lastRenderedPageBreak/>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w:t>
            </w:r>
            <w:r w:rsidR="00AE792E">
              <w:rPr>
                <w:rFonts w:ascii="Times New Roman" w:eastAsia="Times New Roman" w:hAnsi="Times New Roman" w:cs="Times New Roman"/>
                <w:color w:val="000000"/>
                <w:sz w:val="20"/>
                <w:szCs w:val="20"/>
              </w:rPr>
              <w:t>м для проживания жилищном фонде</w:t>
            </w:r>
            <w:r w:rsidRPr="00A60B02">
              <w:rPr>
                <w:rFonts w:ascii="Times New Roman" w:eastAsia="Times New Roman" w:hAnsi="Times New Roman" w:cs="Times New Roman"/>
                <w:color w:val="000000"/>
                <w:sz w:val="20"/>
                <w:szCs w:val="20"/>
              </w:rPr>
              <w:t xml:space="preserve">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w:t>
            </w:r>
            <w:proofErr w:type="gramEnd"/>
            <w:r w:rsidRPr="00A60B02">
              <w:rPr>
                <w:rFonts w:ascii="Times New Roman" w:eastAsia="Times New Roman" w:hAnsi="Times New Roman" w:cs="Times New Roman"/>
                <w:color w:val="000000"/>
                <w:sz w:val="20"/>
                <w:szCs w:val="20"/>
              </w:rPr>
              <w:t xml:space="preserve"> фонда,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936B89" w:rsidRDefault="00A60B02" w:rsidP="00A60B02">
            <w:pPr>
              <w:spacing w:after="0" w:line="240" w:lineRule="auto"/>
              <w:jc w:val="both"/>
              <w:rPr>
                <w:rFonts w:ascii="Times New Roman" w:eastAsia="Times New Roman" w:hAnsi="Times New Roman" w:cs="Times New Roman"/>
                <w:color w:val="000000"/>
                <w:sz w:val="20"/>
                <w:szCs w:val="20"/>
              </w:rPr>
            </w:pPr>
            <w:proofErr w:type="gramStart"/>
            <w:r w:rsidRPr="00A60B02">
              <w:rPr>
                <w:rFonts w:ascii="Times New Roman" w:eastAsia="Times New Roman" w:hAnsi="Times New Roman" w:cs="Times New Roman"/>
                <w:color w:val="000000"/>
                <w:sz w:val="20"/>
                <w:szCs w:val="20"/>
              </w:rPr>
              <w:t xml:space="preserve">1) гражданам, состоящим на учете в качестве нуждающихся в жилых помещениях, предоставляемых по договорам социального найма, по месту жительства в городе </w:t>
            </w:r>
            <w:r w:rsidRPr="00A60B02">
              <w:rPr>
                <w:rFonts w:ascii="Times New Roman" w:eastAsia="Times New Roman" w:hAnsi="Times New Roman" w:cs="Times New Roman"/>
                <w:color w:val="000000"/>
                <w:sz w:val="20"/>
                <w:szCs w:val="20"/>
              </w:rPr>
              <w:lastRenderedPageBreak/>
              <w:t xml:space="preserve">Ханты-Мансийске;  </w:t>
            </w:r>
            <w:r w:rsidR="00936B89">
              <w:rPr>
                <w:rFonts w:ascii="Times New Roman" w:eastAsia="Times New Roman" w:hAnsi="Times New Roman" w:cs="Times New Roman"/>
                <w:color w:val="000000"/>
                <w:sz w:val="20"/>
                <w:szCs w:val="20"/>
              </w:rPr>
              <w:br/>
            </w:r>
            <w:r w:rsidRPr="00A60B02">
              <w:rPr>
                <w:rFonts w:ascii="Times New Roman" w:eastAsia="Times New Roman" w:hAnsi="Times New Roman" w:cs="Times New Roman"/>
                <w:color w:val="000000"/>
                <w:sz w:val="20"/>
                <w:szCs w:val="20"/>
              </w:rPr>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w:t>
            </w:r>
            <w:proofErr w:type="gramEnd"/>
          </w:p>
          <w:p w:rsidR="00A60B02" w:rsidRPr="00A60B02" w:rsidRDefault="00A60B02"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3)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tc>
        <w:tc>
          <w:tcPr>
            <w:tcW w:w="3565" w:type="dxa"/>
            <w:tcBorders>
              <w:top w:val="nil"/>
              <w:left w:val="nil"/>
              <w:bottom w:val="single" w:sz="4" w:space="0" w:color="auto"/>
              <w:right w:val="single" w:sz="4" w:space="0" w:color="auto"/>
            </w:tcBorders>
            <w:shd w:val="clear" w:color="auto" w:fill="auto"/>
            <w:vAlign w:val="center"/>
            <w:hideMark/>
          </w:tcPr>
          <w:p w:rsidR="00A60B02" w:rsidRPr="00A60B02" w:rsidRDefault="00296FF2" w:rsidP="00296FF2">
            <w:pPr>
              <w:spacing w:after="0" w:line="240" w:lineRule="auto"/>
              <w:jc w:val="both"/>
              <w:rPr>
                <w:rFonts w:ascii="Times New Roman" w:eastAsia="Times New Roman" w:hAnsi="Times New Roman" w:cs="Times New Roman"/>
                <w:sz w:val="20"/>
                <w:szCs w:val="20"/>
              </w:rPr>
            </w:pPr>
            <w:r w:rsidRPr="00296FF2">
              <w:rPr>
                <w:rFonts w:ascii="Times New Roman" w:eastAsia="Times New Roman" w:hAnsi="Times New Roman" w:cs="Times New Roman"/>
                <w:sz w:val="20"/>
                <w:szCs w:val="20"/>
              </w:rPr>
              <w:lastRenderedPageBreak/>
              <w:t>Порядок реализации мероприятия по переселению граждан</w:t>
            </w:r>
            <w:r>
              <w:rPr>
                <w:rFonts w:ascii="Times New Roman" w:eastAsia="Times New Roman" w:hAnsi="Times New Roman" w:cs="Times New Roman"/>
                <w:sz w:val="20"/>
                <w:szCs w:val="20"/>
              </w:rPr>
              <w:t xml:space="preserve"> </w:t>
            </w:r>
            <w:r w:rsidRPr="00296FF2">
              <w:rPr>
                <w:rFonts w:ascii="Times New Roman" w:eastAsia="Times New Roman" w:hAnsi="Times New Roman" w:cs="Times New Roman"/>
                <w:sz w:val="20"/>
                <w:szCs w:val="20"/>
              </w:rPr>
              <w:t>из жилых помещений, признанных в</w:t>
            </w:r>
            <w:r>
              <w:rPr>
                <w:rFonts w:ascii="Times New Roman" w:eastAsia="Times New Roman" w:hAnsi="Times New Roman" w:cs="Times New Roman"/>
                <w:sz w:val="20"/>
                <w:szCs w:val="20"/>
              </w:rPr>
              <w:t xml:space="preserve"> </w:t>
            </w:r>
            <w:r w:rsidRPr="00296FF2">
              <w:rPr>
                <w:rFonts w:ascii="Times New Roman" w:eastAsia="Times New Roman" w:hAnsi="Times New Roman" w:cs="Times New Roman"/>
                <w:sz w:val="20"/>
                <w:szCs w:val="20"/>
              </w:rPr>
              <w:t>установленном порядке</w:t>
            </w:r>
            <w:r>
              <w:rPr>
                <w:rFonts w:ascii="Times New Roman" w:eastAsia="Times New Roman" w:hAnsi="Times New Roman" w:cs="Times New Roman"/>
                <w:sz w:val="20"/>
                <w:szCs w:val="20"/>
              </w:rPr>
              <w:t xml:space="preserve"> н</w:t>
            </w:r>
            <w:r w:rsidRPr="00296FF2">
              <w:rPr>
                <w:rFonts w:ascii="Times New Roman" w:eastAsia="Times New Roman" w:hAnsi="Times New Roman" w:cs="Times New Roman"/>
                <w:sz w:val="20"/>
                <w:szCs w:val="20"/>
              </w:rPr>
              <w:t>епригодными для проживания, и жилых помещений,</w:t>
            </w:r>
            <w:r>
              <w:rPr>
                <w:rFonts w:ascii="Times New Roman" w:eastAsia="Times New Roman" w:hAnsi="Times New Roman" w:cs="Times New Roman"/>
                <w:sz w:val="20"/>
                <w:szCs w:val="20"/>
              </w:rPr>
              <w:t xml:space="preserve"> </w:t>
            </w:r>
            <w:r w:rsidRPr="00296FF2">
              <w:rPr>
                <w:rFonts w:ascii="Times New Roman" w:eastAsia="Times New Roman" w:hAnsi="Times New Roman" w:cs="Times New Roman"/>
                <w:sz w:val="20"/>
                <w:szCs w:val="20"/>
              </w:rPr>
              <w:t>расположенных в жилых домах, признанных в установленном</w:t>
            </w:r>
            <w:r>
              <w:rPr>
                <w:rFonts w:ascii="Times New Roman" w:eastAsia="Times New Roman" w:hAnsi="Times New Roman" w:cs="Times New Roman"/>
                <w:sz w:val="20"/>
                <w:szCs w:val="20"/>
              </w:rPr>
              <w:t xml:space="preserve"> </w:t>
            </w:r>
            <w:r w:rsidRPr="00296FF2">
              <w:rPr>
                <w:rFonts w:ascii="Times New Roman" w:eastAsia="Times New Roman" w:hAnsi="Times New Roman" w:cs="Times New Roman"/>
                <w:sz w:val="20"/>
                <w:szCs w:val="20"/>
              </w:rPr>
              <w:t>порядке аварийными и подлежащими сносу или</w:t>
            </w:r>
            <w:r>
              <w:rPr>
                <w:rFonts w:ascii="Times New Roman" w:eastAsia="Times New Roman" w:hAnsi="Times New Roman" w:cs="Times New Roman"/>
                <w:sz w:val="20"/>
                <w:szCs w:val="20"/>
              </w:rPr>
              <w:t xml:space="preserve"> </w:t>
            </w:r>
            <w:r w:rsidRPr="00296FF2">
              <w:rPr>
                <w:rFonts w:ascii="Times New Roman" w:eastAsia="Times New Roman" w:hAnsi="Times New Roman" w:cs="Times New Roman"/>
                <w:sz w:val="20"/>
                <w:szCs w:val="20"/>
              </w:rPr>
              <w:t xml:space="preserve"> реконструкции</w:t>
            </w:r>
            <w:r>
              <w:rPr>
                <w:rFonts w:ascii="Times New Roman" w:eastAsia="Times New Roman" w:hAnsi="Times New Roman" w:cs="Times New Roman"/>
                <w:sz w:val="20"/>
                <w:szCs w:val="20"/>
              </w:rPr>
              <w:t xml:space="preserve">, </w:t>
            </w:r>
            <w:r w:rsidR="00A60B02" w:rsidRPr="00A60B02">
              <w:rPr>
                <w:rFonts w:ascii="Times New Roman" w:eastAsia="Times New Roman" w:hAnsi="Times New Roman" w:cs="Times New Roman"/>
                <w:sz w:val="20"/>
                <w:szCs w:val="20"/>
              </w:rPr>
              <w:t xml:space="preserve"> Приложение </w:t>
            </w:r>
            <w:r>
              <w:rPr>
                <w:rFonts w:ascii="Times New Roman" w:eastAsia="Times New Roman" w:hAnsi="Times New Roman" w:cs="Times New Roman"/>
                <w:sz w:val="20"/>
                <w:szCs w:val="20"/>
              </w:rPr>
              <w:t>3.</w:t>
            </w:r>
          </w:p>
        </w:tc>
      </w:tr>
      <w:tr w:rsidR="00713155" w:rsidRPr="00A60B02" w:rsidTr="00310851">
        <w:trPr>
          <w:trHeight w:val="765"/>
        </w:trPr>
        <w:tc>
          <w:tcPr>
            <w:tcW w:w="486" w:type="dxa"/>
            <w:vMerge w:val="restart"/>
            <w:tcBorders>
              <w:top w:val="nil"/>
              <w:left w:val="single" w:sz="4" w:space="0" w:color="auto"/>
              <w:right w:val="single" w:sz="4" w:space="0" w:color="auto"/>
            </w:tcBorders>
            <w:vAlign w:val="center"/>
          </w:tcPr>
          <w:p w:rsidR="00713155" w:rsidRDefault="00713155" w:rsidP="00A60B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p>
        </w:tc>
        <w:tc>
          <w:tcPr>
            <w:tcW w:w="2117" w:type="dxa"/>
            <w:vMerge w:val="restart"/>
            <w:tcBorders>
              <w:top w:val="nil"/>
              <w:left w:val="single" w:sz="4" w:space="0" w:color="auto"/>
              <w:right w:val="single" w:sz="4" w:space="0" w:color="auto"/>
            </w:tcBorders>
            <w:vAlign w:val="center"/>
          </w:tcPr>
          <w:p w:rsidR="00713155" w:rsidRPr="00C938DA" w:rsidRDefault="00713155" w:rsidP="00A60B02">
            <w:pPr>
              <w:spacing w:after="0" w:line="240" w:lineRule="auto"/>
              <w:rPr>
                <w:rFonts w:ascii="Times New Roman" w:eastAsia="Times New Roman" w:hAnsi="Times New Roman" w:cs="Times New Roman"/>
                <w:color w:val="000000"/>
                <w:sz w:val="20"/>
                <w:szCs w:val="20"/>
              </w:rPr>
            </w:pPr>
            <w:r w:rsidRPr="00C938DA">
              <w:rPr>
                <w:rFonts w:ascii="Times New Roman" w:eastAsia="Times New Roman" w:hAnsi="Times New Roman" w:cs="Times New Roman"/>
                <w:color w:val="000000"/>
                <w:sz w:val="20"/>
                <w:szCs w:val="20"/>
              </w:rPr>
              <w:t>Строительство жилых помещений с целью улучшения жилищных условий отдельных категорий граждан</w:t>
            </w:r>
          </w:p>
        </w:tc>
        <w:tc>
          <w:tcPr>
            <w:tcW w:w="7572" w:type="dxa"/>
            <w:tcBorders>
              <w:top w:val="nil"/>
              <w:left w:val="nil"/>
              <w:bottom w:val="single" w:sz="4" w:space="0" w:color="auto"/>
              <w:right w:val="single" w:sz="4" w:space="0" w:color="auto"/>
            </w:tcBorders>
            <w:shd w:val="clear" w:color="auto" w:fill="auto"/>
            <w:vAlign w:val="center"/>
          </w:tcPr>
          <w:p w:rsidR="00713155" w:rsidRPr="00A60B02" w:rsidRDefault="00713155" w:rsidP="00A60B02">
            <w:pPr>
              <w:spacing w:after="0" w:line="240" w:lineRule="auto"/>
              <w:jc w:val="both"/>
              <w:rPr>
                <w:rFonts w:ascii="Times New Roman" w:eastAsia="Times New Roman" w:hAnsi="Times New Roman" w:cs="Times New Roman"/>
                <w:color w:val="000000"/>
                <w:sz w:val="20"/>
                <w:szCs w:val="20"/>
              </w:rPr>
            </w:pPr>
            <w:proofErr w:type="gramStart"/>
            <w:r w:rsidRPr="00713155">
              <w:rPr>
                <w:rFonts w:ascii="Times New Roman" w:eastAsia="Times New Roman" w:hAnsi="Times New Roman" w:cs="Times New Roman"/>
                <w:color w:val="000000"/>
                <w:sz w:val="20"/>
                <w:szCs w:val="20"/>
              </w:rPr>
              <w:t>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roofErr w:type="gramEnd"/>
          </w:p>
        </w:tc>
        <w:tc>
          <w:tcPr>
            <w:tcW w:w="3565" w:type="dxa"/>
            <w:tcBorders>
              <w:top w:val="nil"/>
              <w:left w:val="single" w:sz="4" w:space="0" w:color="auto"/>
              <w:bottom w:val="single" w:sz="4" w:space="0" w:color="auto"/>
              <w:right w:val="single" w:sz="4" w:space="0" w:color="auto"/>
            </w:tcBorders>
            <w:vAlign w:val="center"/>
          </w:tcPr>
          <w:p w:rsidR="00713155" w:rsidRPr="00296FF2" w:rsidRDefault="00713155" w:rsidP="00737FFC">
            <w:pPr>
              <w:spacing w:after="0" w:line="240" w:lineRule="auto"/>
              <w:jc w:val="both"/>
              <w:rPr>
                <w:rFonts w:ascii="Times New Roman" w:eastAsia="Times New Roman" w:hAnsi="Times New Roman" w:cs="Times New Roman"/>
                <w:sz w:val="20"/>
                <w:szCs w:val="20"/>
              </w:rPr>
            </w:pPr>
          </w:p>
        </w:tc>
      </w:tr>
      <w:tr w:rsidR="00713155" w:rsidRPr="00A60B02" w:rsidTr="001753D9">
        <w:trPr>
          <w:trHeight w:val="765"/>
        </w:trPr>
        <w:tc>
          <w:tcPr>
            <w:tcW w:w="486"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713155" w:rsidRPr="00A60B02" w:rsidRDefault="00713155"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
        </w:tc>
        <w:tc>
          <w:tcPr>
            <w:tcW w:w="3565" w:type="dxa"/>
            <w:vMerge w:val="restart"/>
            <w:tcBorders>
              <w:top w:val="nil"/>
              <w:left w:val="single" w:sz="4" w:space="0" w:color="auto"/>
              <w:right w:val="single" w:sz="4" w:space="0" w:color="auto"/>
            </w:tcBorders>
            <w:vAlign w:val="center"/>
            <w:hideMark/>
          </w:tcPr>
          <w:p w:rsidR="00713155" w:rsidRPr="00A60B02" w:rsidRDefault="00713155" w:rsidP="00737FFC">
            <w:pPr>
              <w:spacing w:after="0" w:line="240" w:lineRule="auto"/>
              <w:jc w:val="both"/>
              <w:rPr>
                <w:rFonts w:ascii="Times New Roman" w:eastAsia="Times New Roman" w:hAnsi="Times New Roman" w:cs="Times New Roman"/>
                <w:color w:val="0000FF"/>
                <w:sz w:val="20"/>
                <w:szCs w:val="20"/>
              </w:rPr>
            </w:pPr>
            <w:r w:rsidRPr="00296FF2">
              <w:rPr>
                <w:rFonts w:ascii="Times New Roman" w:eastAsia="Times New Roman" w:hAnsi="Times New Roman" w:cs="Times New Roman"/>
                <w:sz w:val="20"/>
                <w:szCs w:val="20"/>
              </w:rPr>
              <w:t>Порядок реализации мероприятия по переселению граждан</w:t>
            </w:r>
            <w:r>
              <w:rPr>
                <w:rFonts w:ascii="Times New Roman" w:eastAsia="Times New Roman" w:hAnsi="Times New Roman" w:cs="Times New Roman"/>
                <w:sz w:val="20"/>
                <w:szCs w:val="20"/>
              </w:rPr>
              <w:t xml:space="preserve"> </w:t>
            </w:r>
            <w:r w:rsidRPr="00296FF2">
              <w:rPr>
                <w:rFonts w:ascii="Times New Roman" w:eastAsia="Times New Roman" w:hAnsi="Times New Roman" w:cs="Times New Roman"/>
                <w:sz w:val="20"/>
                <w:szCs w:val="20"/>
              </w:rPr>
              <w:t>из жилых помещений, признанных в</w:t>
            </w:r>
            <w:r>
              <w:rPr>
                <w:rFonts w:ascii="Times New Roman" w:eastAsia="Times New Roman" w:hAnsi="Times New Roman" w:cs="Times New Roman"/>
                <w:sz w:val="20"/>
                <w:szCs w:val="20"/>
              </w:rPr>
              <w:t xml:space="preserve"> </w:t>
            </w:r>
            <w:r w:rsidRPr="00296FF2">
              <w:rPr>
                <w:rFonts w:ascii="Times New Roman" w:eastAsia="Times New Roman" w:hAnsi="Times New Roman" w:cs="Times New Roman"/>
                <w:sz w:val="20"/>
                <w:szCs w:val="20"/>
              </w:rPr>
              <w:t>установленном порядке</w:t>
            </w:r>
            <w:r>
              <w:rPr>
                <w:rFonts w:ascii="Times New Roman" w:eastAsia="Times New Roman" w:hAnsi="Times New Roman" w:cs="Times New Roman"/>
                <w:sz w:val="20"/>
                <w:szCs w:val="20"/>
              </w:rPr>
              <w:t xml:space="preserve"> н</w:t>
            </w:r>
            <w:r w:rsidRPr="00296FF2">
              <w:rPr>
                <w:rFonts w:ascii="Times New Roman" w:eastAsia="Times New Roman" w:hAnsi="Times New Roman" w:cs="Times New Roman"/>
                <w:sz w:val="20"/>
                <w:szCs w:val="20"/>
              </w:rPr>
              <w:t>епригодными для проживания, и жилых помещений,</w:t>
            </w:r>
            <w:r>
              <w:rPr>
                <w:rFonts w:ascii="Times New Roman" w:eastAsia="Times New Roman" w:hAnsi="Times New Roman" w:cs="Times New Roman"/>
                <w:sz w:val="20"/>
                <w:szCs w:val="20"/>
              </w:rPr>
              <w:t xml:space="preserve"> </w:t>
            </w:r>
            <w:r w:rsidRPr="00296FF2">
              <w:rPr>
                <w:rFonts w:ascii="Times New Roman" w:eastAsia="Times New Roman" w:hAnsi="Times New Roman" w:cs="Times New Roman"/>
                <w:sz w:val="20"/>
                <w:szCs w:val="20"/>
              </w:rPr>
              <w:t>расположенных в жилых домах, признанных в установленном</w:t>
            </w:r>
            <w:r>
              <w:rPr>
                <w:rFonts w:ascii="Times New Roman" w:eastAsia="Times New Roman" w:hAnsi="Times New Roman" w:cs="Times New Roman"/>
                <w:sz w:val="20"/>
                <w:szCs w:val="20"/>
              </w:rPr>
              <w:t xml:space="preserve"> </w:t>
            </w:r>
            <w:r w:rsidRPr="00296FF2">
              <w:rPr>
                <w:rFonts w:ascii="Times New Roman" w:eastAsia="Times New Roman" w:hAnsi="Times New Roman" w:cs="Times New Roman"/>
                <w:sz w:val="20"/>
                <w:szCs w:val="20"/>
              </w:rPr>
              <w:t>порядке аварийными и подлежащими сносу или</w:t>
            </w:r>
            <w:r>
              <w:rPr>
                <w:rFonts w:ascii="Times New Roman" w:eastAsia="Times New Roman" w:hAnsi="Times New Roman" w:cs="Times New Roman"/>
                <w:sz w:val="20"/>
                <w:szCs w:val="20"/>
              </w:rPr>
              <w:t xml:space="preserve"> </w:t>
            </w:r>
            <w:r w:rsidRPr="00296FF2">
              <w:rPr>
                <w:rFonts w:ascii="Times New Roman" w:eastAsia="Times New Roman" w:hAnsi="Times New Roman" w:cs="Times New Roman"/>
                <w:sz w:val="20"/>
                <w:szCs w:val="20"/>
              </w:rPr>
              <w:t xml:space="preserve"> реконструкции</w:t>
            </w:r>
            <w:r>
              <w:rPr>
                <w:rFonts w:ascii="Times New Roman" w:eastAsia="Times New Roman" w:hAnsi="Times New Roman" w:cs="Times New Roman"/>
                <w:sz w:val="20"/>
                <w:szCs w:val="20"/>
              </w:rPr>
              <w:t xml:space="preserve">, </w:t>
            </w:r>
            <w:r w:rsidRPr="00A60B02">
              <w:rPr>
                <w:rFonts w:ascii="Times New Roman" w:eastAsia="Times New Roman" w:hAnsi="Times New Roman" w:cs="Times New Roman"/>
                <w:sz w:val="20"/>
                <w:szCs w:val="20"/>
              </w:rPr>
              <w:t xml:space="preserve"> Приложение </w:t>
            </w:r>
            <w:r>
              <w:rPr>
                <w:rFonts w:ascii="Times New Roman" w:eastAsia="Times New Roman" w:hAnsi="Times New Roman" w:cs="Times New Roman"/>
                <w:sz w:val="20"/>
                <w:szCs w:val="20"/>
              </w:rPr>
              <w:t>3.</w:t>
            </w:r>
          </w:p>
        </w:tc>
      </w:tr>
      <w:tr w:rsidR="00713155" w:rsidRPr="00A60B02" w:rsidTr="00713155">
        <w:trPr>
          <w:trHeight w:val="1139"/>
        </w:trPr>
        <w:tc>
          <w:tcPr>
            <w:tcW w:w="486"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713155" w:rsidRPr="00A60B02" w:rsidRDefault="00713155"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w:t>
            </w:r>
            <w:r>
              <w:rPr>
                <w:rFonts w:ascii="Times New Roman" w:eastAsia="Times New Roman" w:hAnsi="Times New Roman" w:cs="Times New Roman"/>
                <w:color w:val="000000"/>
                <w:sz w:val="20"/>
                <w:szCs w:val="20"/>
              </w:rPr>
              <w:t xml:space="preserve"> или реконструкции</w:t>
            </w:r>
            <w:r w:rsidRPr="00A60B02">
              <w:rPr>
                <w:rFonts w:ascii="Times New Roman" w:eastAsia="Times New Roman" w:hAnsi="Times New Roman" w:cs="Times New Roman"/>
                <w:color w:val="000000"/>
                <w:sz w:val="20"/>
                <w:szCs w:val="20"/>
              </w:rPr>
              <w:t>;</w:t>
            </w:r>
          </w:p>
        </w:tc>
        <w:tc>
          <w:tcPr>
            <w:tcW w:w="3565" w:type="dxa"/>
            <w:vMerge/>
            <w:tcBorders>
              <w:left w:val="single" w:sz="4" w:space="0" w:color="auto"/>
              <w:bottom w:val="single" w:sz="4" w:space="0" w:color="auto"/>
              <w:right w:val="single" w:sz="4" w:space="0" w:color="auto"/>
            </w:tcBorders>
            <w:vAlign w:val="center"/>
            <w:hideMark/>
          </w:tcPr>
          <w:p w:rsidR="00713155" w:rsidRPr="00A60B02" w:rsidRDefault="00713155" w:rsidP="00737FFC">
            <w:pPr>
              <w:spacing w:after="0" w:line="240" w:lineRule="auto"/>
              <w:jc w:val="both"/>
              <w:rPr>
                <w:rFonts w:ascii="Times New Roman" w:eastAsia="Times New Roman" w:hAnsi="Times New Roman" w:cs="Times New Roman"/>
                <w:color w:val="0000FF"/>
                <w:sz w:val="20"/>
                <w:szCs w:val="20"/>
              </w:rPr>
            </w:pPr>
          </w:p>
        </w:tc>
      </w:tr>
      <w:tr w:rsidR="00713155" w:rsidRPr="00A60B02" w:rsidTr="001753D9">
        <w:trPr>
          <w:trHeight w:val="255"/>
        </w:trPr>
        <w:tc>
          <w:tcPr>
            <w:tcW w:w="486"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713155" w:rsidRPr="00A60B02" w:rsidRDefault="00713155"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3) многодетным семьям;</w:t>
            </w:r>
          </w:p>
        </w:tc>
        <w:tc>
          <w:tcPr>
            <w:tcW w:w="3565" w:type="dxa"/>
            <w:tcBorders>
              <w:top w:val="single" w:sz="4" w:space="0" w:color="auto"/>
              <w:left w:val="single" w:sz="4" w:space="0" w:color="auto"/>
              <w:bottom w:val="single" w:sz="4" w:space="0" w:color="auto"/>
              <w:right w:val="single" w:sz="4" w:space="0" w:color="auto"/>
            </w:tcBorders>
            <w:vAlign w:val="center"/>
            <w:hideMark/>
          </w:tcPr>
          <w:p w:rsidR="00713155" w:rsidRPr="00A60B02" w:rsidRDefault="00713155" w:rsidP="00737FFC">
            <w:pPr>
              <w:spacing w:after="0" w:line="240" w:lineRule="auto"/>
              <w:jc w:val="both"/>
              <w:rPr>
                <w:rFonts w:ascii="Times New Roman" w:eastAsia="Times New Roman" w:hAnsi="Times New Roman" w:cs="Times New Roman"/>
                <w:color w:val="0000FF"/>
                <w:sz w:val="20"/>
                <w:szCs w:val="20"/>
              </w:rPr>
            </w:pPr>
            <w:r w:rsidRPr="001650B4">
              <w:rPr>
                <w:rFonts w:ascii="Times New Roman" w:eastAsia="Times New Roman" w:hAnsi="Times New Roman" w:cs="Times New Roman"/>
                <w:sz w:val="20"/>
                <w:szCs w:val="20"/>
              </w:rPr>
              <w:t>Порядок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tc>
      </w:tr>
      <w:tr w:rsidR="00713155" w:rsidRPr="00A60B02" w:rsidTr="001753D9">
        <w:trPr>
          <w:trHeight w:val="255"/>
        </w:trPr>
        <w:tc>
          <w:tcPr>
            <w:tcW w:w="486"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713155" w:rsidRPr="00A60B02" w:rsidRDefault="00713155"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4) замещающим семьям;</w:t>
            </w:r>
          </w:p>
        </w:tc>
        <w:tc>
          <w:tcPr>
            <w:tcW w:w="3565" w:type="dxa"/>
            <w:tcBorders>
              <w:top w:val="single" w:sz="4" w:space="0" w:color="auto"/>
              <w:left w:val="single" w:sz="4" w:space="0" w:color="auto"/>
              <w:bottom w:val="single" w:sz="4" w:space="0" w:color="auto"/>
              <w:right w:val="single" w:sz="4" w:space="0" w:color="auto"/>
            </w:tcBorders>
            <w:vAlign w:val="center"/>
            <w:hideMark/>
          </w:tcPr>
          <w:p w:rsidR="00713155" w:rsidRPr="00A60B02" w:rsidRDefault="00713155" w:rsidP="001650B4">
            <w:pPr>
              <w:spacing w:after="0" w:line="240" w:lineRule="auto"/>
              <w:jc w:val="both"/>
              <w:rPr>
                <w:rFonts w:ascii="Times New Roman" w:eastAsia="Times New Roman" w:hAnsi="Times New Roman" w:cs="Times New Roman"/>
                <w:color w:val="0000FF"/>
                <w:sz w:val="20"/>
                <w:szCs w:val="20"/>
              </w:rPr>
            </w:pPr>
            <w:r w:rsidRPr="001650B4">
              <w:rPr>
                <w:rFonts w:ascii="Times New Roman" w:eastAsia="Times New Roman" w:hAnsi="Times New Roman" w:cs="Times New Roman"/>
                <w:sz w:val="20"/>
                <w:szCs w:val="20"/>
              </w:rPr>
              <w:t xml:space="preserve">Порядок предоставления </w:t>
            </w:r>
            <w:r>
              <w:rPr>
                <w:rFonts w:ascii="Times New Roman" w:eastAsia="Times New Roman" w:hAnsi="Times New Roman" w:cs="Times New Roman"/>
                <w:sz w:val="20"/>
                <w:szCs w:val="20"/>
              </w:rPr>
              <w:t>замещающим семьям</w:t>
            </w:r>
            <w:r w:rsidRPr="001650B4">
              <w:rPr>
                <w:rFonts w:ascii="Times New Roman" w:eastAsia="Times New Roman" w:hAnsi="Times New Roman" w:cs="Times New Roman"/>
                <w:sz w:val="20"/>
                <w:szCs w:val="20"/>
              </w:rPr>
              <w:t xml:space="preserve"> муниципальных жилых помещений жилищного фонда коммерческого использования города Ханты-Мансийска, Приложение </w:t>
            </w:r>
            <w:r>
              <w:rPr>
                <w:rFonts w:ascii="Times New Roman" w:eastAsia="Times New Roman" w:hAnsi="Times New Roman" w:cs="Times New Roman"/>
                <w:sz w:val="20"/>
                <w:szCs w:val="20"/>
              </w:rPr>
              <w:t>5</w:t>
            </w:r>
          </w:p>
        </w:tc>
      </w:tr>
      <w:tr w:rsidR="00713155" w:rsidRPr="00A60B02" w:rsidTr="001753D9">
        <w:trPr>
          <w:trHeight w:val="510"/>
        </w:trPr>
        <w:tc>
          <w:tcPr>
            <w:tcW w:w="486"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713155" w:rsidRPr="00A60B02" w:rsidRDefault="00713155" w:rsidP="00DF5464">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tc>
        <w:tc>
          <w:tcPr>
            <w:tcW w:w="3565" w:type="dxa"/>
            <w:vMerge w:val="restart"/>
            <w:tcBorders>
              <w:top w:val="single" w:sz="4" w:space="0" w:color="auto"/>
              <w:left w:val="single" w:sz="4" w:space="0" w:color="auto"/>
              <w:right w:val="single" w:sz="4" w:space="0" w:color="auto"/>
            </w:tcBorders>
            <w:vAlign w:val="center"/>
            <w:hideMark/>
          </w:tcPr>
          <w:p w:rsidR="00713155" w:rsidRPr="00D86D15" w:rsidRDefault="00713155" w:rsidP="00D86D15">
            <w:pPr>
              <w:spacing w:after="0" w:line="240" w:lineRule="auto"/>
              <w:jc w:val="both"/>
              <w:rPr>
                <w:rFonts w:ascii="Times New Roman" w:eastAsia="Times New Roman" w:hAnsi="Times New Roman" w:cs="Times New Roman"/>
                <w:sz w:val="20"/>
                <w:szCs w:val="20"/>
              </w:rPr>
            </w:pPr>
            <w:r w:rsidRPr="00D86D15">
              <w:rPr>
                <w:rFonts w:ascii="Times New Roman" w:eastAsia="Times New Roman" w:hAnsi="Times New Roman" w:cs="Times New Roman"/>
                <w:sz w:val="20"/>
                <w:szCs w:val="20"/>
              </w:rPr>
              <w:t>Порядок предоставления гражданам</w:t>
            </w:r>
          </w:p>
          <w:p w:rsidR="00713155" w:rsidRPr="00D86D15" w:rsidRDefault="00713155" w:rsidP="00D86D15">
            <w:pPr>
              <w:spacing w:after="0" w:line="240" w:lineRule="auto"/>
              <w:jc w:val="both"/>
              <w:rPr>
                <w:rFonts w:ascii="Times New Roman" w:eastAsia="Times New Roman" w:hAnsi="Times New Roman" w:cs="Times New Roman"/>
                <w:sz w:val="20"/>
                <w:szCs w:val="20"/>
              </w:rPr>
            </w:pPr>
            <w:r w:rsidRPr="00D86D15">
              <w:rPr>
                <w:rFonts w:ascii="Times New Roman" w:eastAsia="Times New Roman" w:hAnsi="Times New Roman" w:cs="Times New Roman"/>
                <w:sz w:val="20"/>
                <w:szCs w:val="20"/>
              </w:rPr>
              <w:t xml:space="preserve">муниципальных жилых помещений </w:t>
            </w:r>
            <w:proofErr w:type="gramStart"/>
            <w:r w:rsidRPr="00D86D15">
              <w:rPr>
                <w:rFonts w:ascii="Times New Roman" w:eastAsia="Times New Roman" w:hAnsi="Times New Roman" w:cs="Times New Roman"/>
                <w:sz w:val="20"/>
                <w:szCs w:val="20"/>
              </w:rPr>
              <w:t>специализированного</w:t>
            </w:r>
            <w:proofErr w:type="gramEnd"/>
          </w:p>
          <w:p w:rsidR="00713155" w:rsidRPr="00A60B02" w:rsidRDefault="00713155" w:rsidP="00D86D15">
            <w:pPr>
              <w:spacing w:after="0" w:line="240" w:lineRule="auto"/>
              <w:jc w:val="both"/>
              <w:rPr>
                <w:rFonts w:ascii="Times New Roman" w:eastAsia="Times New Roman" w:hAnsi="Times New Roman" w:cs="Times New Roman"/>
                <w:color w:val="0000FF"/>
                <w:sz w:val="20"/>
                <w:szCs w:val="20"/>
              </w:rPr>
            </w:pPr>
            <w:r w:rsidRPr="00D86D15">
              <w:rPr>
                <w:rFonts w:ascii="Times New Roman" w:eastAsia="Times New Roman" w:hAnsi="Times New Roman" w:cs="Times New Roman"/>
                <w:sz w:val="20"/>
                <w:szCs w:val="20"/>
              </w:rPr>
              <w:lastRenderedPageBreak/>
              <w:t>жилищного фонда города Ханты-Мансийска, Приложение 6.</w:t>
            </w:r>
          </w:p>
        </w:tc>
      </w:tr>
      <w:tr w:rsidR="00713155" w:rsidRPr="00A60B02" w:rsidTr="001753D9">
        <w:trPr>
          <w:trHeight w:val="765"/>
        </w:trPr>
        <w:tc>
          <w:tcPr>
            <w:tcW w:w="486"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713155" w:rsidRPr="00A60B02" w:rsidRDefault="00713155" w:rsidP="00DF5464">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 xml:space="preserve">6) гражданам, имеющим право на предоставление жилых </w:t>
            </w:r>
            <w:proofErr w:type="gramStart"/>
            <w:r w:rsidRPr="00A60B02">
              <w:rPr>
                <w:rFonts w:ascii="Times New Roman" w:eastAsia="Times New Roman" w:hAnsi="Times New Roman" w:cs="Times New Roman"/>
                <w:color w:val="000000"/>
                <w:sz w:val="20"/>
                <w:szCs w:val="20"/>
              </w:rPr>
              <w:t>помещений маневренного фонда муниципального специализированного жилищного фонда города Ханты-Мансийска</w:t>
            </w:r>
            <w:proofErr w:type="gramEnd"/>
            <w:r w:rsidRPr="00A60B02">
              <w:rPr>
                <w:rFonts w:ascii="Times New Roman" w:eastAsia="Times New Roman" w:hAnsi="Times New Roman" w:cs="Times New Roman"/>
                <w:color w:val="000000"/>
                <w:sz w:val="20"/>
                <w:szCs w:val="20"/>
              </w:rPr>
              <w:t>;</w:t>
            </w:r>
          </w:p>
        </w:tc>
        <w:tc>
          <w:tcPr>
            <w:tcW w:w="3565" w:type="dxa"/>
            <w:vMerge/>
            <w:tcBorders>
              <w:left w:val="single" w:sz="4" w:space="0" w:color="auto"/>
              <w:right w:val="single" w:sz="4" w:space="0" w:color="auto"/>
            </w:tcBorders>
            <w:vAlign w:val="center"/>
            <w:hideMark/>
          </w:tcPr>
          <w:p w:rsidR="00713155" w:rsidRPr="00A60B02" w:rsidRDefault="00713155" w:rsidP="00737FFC">
            <w:pPr>
              <w:spacing w:after="0" w:line="240" w:lineRule="auto"/>
              <w:jc w:val="both"/>
              <w:rPr>
                <w:rFonts w:ascii="Times New Roman" w:eastAsia="Times New Roman" w:hAnsi="Times New Roman" w:cs="Times New Roman"/>
                <w:color w:val="0000FF"/>
                <w:sz w:val="20"/>
                <w:szCs w:val="20"/>
              </w:rPr>
            </w:pPr>
          </w:p>
        </w:tc>
      </w:tr>
      <w:tr w:rsidR="00713155" w:rsidRPr="00A60B02" w:rsidTr="001753D9">
        <w:trPr>
          <w:trHeight w:val="603"/>
        </w:trPr>
        <w:tc>
          <w:tcPr>
            <w:tcW w:w="486" w:type="dxa"/>
            <w:vMerge/>
            <w:tcBorders>
              <w:left w:val="single" w:sz="4" w:space="0" w:color="auto"/>
              <w:bottom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bottom w:val="single" w:sz="4" w:space="0" w:color="auto"/>
              <w:right w:val="single" w:sz="4" w:space="0" w:color="auto"/>
            </w:tcBorders>
            <w:vAlign w:val="center"/>
            <w:hideMark/>
          </w:tcPr>
          <w:p w:rsidR="00713155" w:rsidRPr="00A60B02" w:rsidRDefault="00713155"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right w:val="single" w:sz="4" w:space="0" w:color="auto"/>
            </w:tcBorders>
            <w:shd w:val="clear" w:color="auto" w:fill="auto"/>
            <w:vAlign w:val="center"/>
            <w:hideMark/>
          </w:tcPr>
          <w:p w:rsidR="00713155" w:rsidRPr="00A60B02" w:rsidRDefault="00713155" w:rsidP="00DF5464">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7) детям-сиротам и детям, оставшимся без попечения родителей, лицам из числа детей-сирот и детей, оставшихся без попечения родителей</w:t>
            </w:r>
          </w:p>
        </w:tc>
        <w:tc>
          <w:tcPr>
            <w:tcW w:w="3565" w:type="dxa"/>
            <w:vMerge/>
            <w:tcBorders>
              <w:left w:val="single" w:sz="4" w:space="0" w:color="auto"/>
              <w:bottom w:val="single" w:sz="4" w:space="0" w:color="000000"/>
              <w:right w:val="single" w:sz="4" w:space="0" w:color="auto"/>
            </w:tcBorders>
            <w:vAlign w:val="center"/>
            <w:hideMark/>
          </w:tcPr>
          <w:p w:rsidR="00713155" w:rsidRPr="00A60B02" w:rsidRDefault="00713155" w:rsidP="00737FFC">
            <w:pPr>
              <w:spacing w:after="0" w:line="240" w:lineRule="auto"/>
              <w:jc w:val="both"/>
              <w:rPr>
                <w:rFonts w:ascii="Times New Roman" w:eastAsia="Times New Roman" w:hAnsi="Times New Roman" w:cs="Times New Roman"/>
                <w:color w:val="0000FF"/>
                <w:sz w:val="20"/>
                <w:szCs w:val="20"/>
              </w:rPr>
            </w:pPr>
          </w:p>
        </w:tc>
      </w:tr>
      <w:tr w:rsidR="00AE792E" w:rsidRPr="00A60B02" w:rsidTr="00EC69C8">
        <w:trPr>
          <w:trHeight w:val="849"/>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AE792E" w:rsidRPr="00A60B02" w:rsidRDefault="00AE792E" w:rsidP="00A60B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117" w:type="dxa"/>
            <w:vMerge w:val="restart"/>
            <w:tcBorders>
              <w:top w:val="single" w:sz="4" w:space="0" w:color="auto"/>
              <w:left w:val="single" w:sz="4" w:space="0" w:color="auto"/>
              <w:right w:val="single" w:sz="4" w:space="0" w:color="auto"/>
            </w:tcBorders>
            <w:shd w:val="clear" w:color="auto" w:fill="auto"/>
            <w:vAlign w:val="center"/>
            <w:hideMark/>
          </w:tcPr>
          <w:p w:rsidR="00AE792E" w:rsidRPr="00A60B02" w:rsidRDefault="00AE792E" w:rsidP="00713155">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Предоставление отдельным категориям граждан мер социальной поддержки с целью</w:t>
            </w:r>
            <w:r w:rsidR="00713155">
              <w:rPr>
                <w:rFonts w:ascii="Times New Roman" w:eastAsia="Times New Roman" w:hAnsi="Times New Roman" w:cs="Times New Roman"/>
                <w:color w:val="000000"/>
                <w:sz w:val="20"/>
                <w:szCs w:val="20"/>
              </w:rPr>
              <w:t xml:space="preserve"> </w:t>
            </w:r>
            <w:r w:rsidRPr="00A60B02">
              <w:rPr>
                <w:rFonts w:ascii="Times New Roman" w:eastAsia="Times New Roman" w:hAnsi="Times New Roman" w:cs="Times New Roman"/>
                <w:color w:val="000000"/>
                <w:sz w:val="20"/>
                <w:szCs w:val="20"/>
              </w:rPr>
              <w:t xml:space="preserve"> улучшения указанными гражданами жилищных условий</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rsidR="00AE792E" w:rsidRPr="00A60B02" w:rsidRDefault="00AE792E"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tc>
        <w:tc>
          <w:tcPr>
            <w:tcW w:w="3565" w:type="dxa"/>
            <w:tcBorders>
              <w:top w:val="single" w:sz="4" w:space="0" w:color="auto"/>
              <w:left w:val="single" w:sz="4" w:space="0" w:color="auto"/>
              <w:bottom w:val="single" w:sz="4" w:space="0" w:color="auto"/>
              <w:right w:val="single" w:sz="4" w:space="0" w:color="auto"/>
            </w:tcBorders>
            <w:shd w:val="clear" w:color="auto" w:fill="auto"/>
            <w:hideMark/>
          </w:tcPr>
          <w:p w:rsidR="00AE792E" w:rsidRPr="00A60B02" w:rsidRDefault="00AE792E" w:rsidP="00737FFC">
            <w:pPr>
              <w:spacing w:after="0" w:line="240" w:lineRule="auto"/>
              <w:jc w:val="both"/>
              <w:rPr>
                <w:rFonts w:ascii="Times New Roman" w:eastAsia="Times New Roman" w:hAnsi="Times New Roman" w:cs="Times New Roman"/>
                <w:color w:val="0000FF"/>
                <w:sz w:val="20"/>
                <w:szCs w:val="20"/>
              </w:rPr>
            </w:pPr>
          </w:p>
        </w:tc>
      </w:tr>
      <w:tr w:rsidR="00AE792E" w:rsidRPr="00A60B02" w:rsidTr="0028385C">
        <w:trPr>
          <w:trHeight w:val="255"/>
        </w:trPr>
        <w:tc>
          <w:tcPr>
            <w:tcW w:w="486" w:type="dxa"/>
            <w:vMerge/>
            <w:tcBorders>
              <w:top w:val="nil"/>
              <w:left w:val="single" w:sz="4" w:space="0" w:color="auto"/>
              <w:bottom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AE792E" w:rsidRPr="00A60B02" w:rsidRDefault="00AE792E" w:rsidP="00A60B02">
            <w:pPr>
              <w:spacing w:after="0" w:line="240" w:lineRule="auto"/>
              <w:jc w:val="both"/>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AE792E" w:rsidRPr="00E43E2A" w:rsidRDefault="00AE792E" w:rsidP="00A60B02">
            <w:pPr>
              <w:spacing w:after="0" w:line="240" w:lineRule="auto"/>
              <w:jc w:val="both"/>
              <w:rPr>
                <w:rFonts w:ascii="Times New Roman" w:eastAsia="Times New Roman" w:hAnsi="Times New Roman" w:cs="Times New Roman"/>
                <w:color w:val="000000"/>
                <w:sz w:val="20"/>
                <w:szCs w:val="20"/>
              </w:rPr>
            </w:pPr>
            <w:r w:rsidRPr="00E43E2A">
              <w:rPr>
                <w:rFonts w:ascii="Times New Roman" w:eastAsia="Times New Roman" w:hAnsi="Times New Roman" w:cs="Times New Roman"/>
                <w:color w:val="000000"/>
                <w:sz w:val="20"/>
                <w:szCs w:val="20"/>
              </w:rPr>
              <w:t>1) молодым семьям субсидии на приобретение или строительство жилого помещения;</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92E" w:rsidRPr="00E43E2A" w:rsidRDefault="00AE792E" w:rsidP="00A85D33">
            <w:pPr>
              <w:spacing w:after="0" w:line="240" w:lineRule="auto"/>
              <w:jc w:val="both"/>
              <w:rPr>
                <w:rFonts w:ascii="Times New Roman" w:eastAsia="Times New Roman" w:hAnsi="Times New Roman" w:cs="Times New Roman"/>
                <w:color w:val="0000FF"/>
                <w:sz w:val="20"/>
                <w:szCs w:val="20"/>
              </w:rPr>
            </w:pPr>
          </w:p>
        </w:tc>
      </w:tr>
      <w:tr w:rsidR="00AE792E" w:rsidRPr="00A60B02" w:rsidTr="00AE792E">
        <w:trPr>
          <w:trHeight w:val="274"/>
        </w:trPr>
        <w:tc>
          <w:tcPr>
            <w:tcW w:w="486" w:type="dxa"/>
            <w:vMerge/>
            <w:tcBorders>
              <w:top w:val="nil"/>
              <w:left w:val="single" w:sz="4" w:space="0" w:color="auto"/>
              <w:bottom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AE792E" w:rsidRPr="00E43E2A" w:rsidRDefault="00AE792E" w:rsidP="00A60B02">
            <w:pPr>
              <w:spacing w:after="0" w:line="240" w:lineRule="auto"/>
              <w:jc w:val="both"/>
              <w:rPr>
                <w:rFonts w:ascii="Times New Roman" w:eastAsia="Times New Roman" w:hAnsi="Times New Roman" w:cs="Times New Roman"/>
                <w:color w:val="000000"/>
                <w:sz w:val="20"/>
                <w:szCs w:val="20"/>
              </w:rPr>
            </w:pPr>
            <w:r w:rsidRPr="00E43E2A">
              <w:rPr>
                <w:rFonts w:ascii="Times New Roman" w:eastAsia="Times New Roman" w:hAnsi="Times New Roman" w:cs="Times New Roman"/>
                <w:color w:val="000000"/>
                <w:sz w:val="20"/>
                <w:szCs w:val="20"/>
              </w:rPr>
              <w:t>2) ветеранам Великой Отечественной войны единовременной денежной выплаты на приобретение (строительство) жилого помещения;</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92E" w:rsidRPr="00E43E2A" w:rsidRDefault="00AE792E" w:rsidP="00AE792E">
            <w:pPr>
              <w:spacing w:after="0" w:line="240" w:lineRule="auto"/>
              <w:jc w:val="both"/>
              <w:rPr>
                <w:rFonts w:ascii="Times New Roman" w:eastAsia="Times New Roman" w:hAnsi="Times New Roman" w:cs="Times New Roman"/>
                <w:color w:val="0000FF"/>
                <w:sz w:val="20"/>
                <w:szCs w:val="20"/>
              </w:rPr>
            </w:pPr>
          </w:p>
        </w:tc>
      </w:tr>
      <w:tr w:rsidR="00AE792E" w:rsidRPr="00A60B02" w:rsidTr="0028385C">
        <w:trPr>
          <w:trHeight w:val="272"/>
        </w:trPr>
        <w:tc>
          <w:tcPr>
            <w:tcW w:w="486" w:type="dxa"/>
            <w:vMerge/>
            <w:tcBorders>
              <w:top w:val="nil"/>
              <w:left w:val="single" w:sz="4" w:space="0" w:color="auto"/>
              <w:bottom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AE792E" w:rsidRPr="00A60B02" w:rsidRDefault="00AE792E"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tc>
        <w:tc>
          <w:tcPr>
            <w:tcW w:w="3565" w:type="dxa"/>
            <w:tcBorders>
              <w:top w:val="single" w:sz="4" w:space="0" w:color="auto"/>
              <w:left w:val="single" w:sz="4" w:space="0" w:color="auto"/>
              <w:bottom w:val="single" w:sz="4" w:space="0" w:color="auto"/>
              <w:right w:val="single" w:sz="4" w:space="0" w:color="auto"/>
            </w:tcBorders>
            <w:vAlign w:val="center"/>
            <w:hideMark/>
          </w:tcPr>
          <w:p w:rsidR="00AE792E" w:rsidRPr="00A60B02" w:rsidRDefault="00AE792E" w:rsidP="00631167">
            <w:pPr>
              <w:spacing w:after="0" w:line="240" w:lineRule="auto"/>
              <w:jc w:val="both"/>
              <w:rPr>
                <w:rFonts w:ascii="Times New Roman" w:eastAsia="Times New Roman" w:hAnsi="Times New Roman" w:cs="Times New Roman"/>
                <w:color w:val="0000FF"/>
                <w:sz w:val="20"/>
                <w:szCs w:val="20"/>
              </w:rPr>
            </w:pPr>
            <w:r w:rsidRPr="007A0F18">
              <w:rPr>
                <w:rFonts w:ascii="Times New Roman" w:eastAsia="Times New Roman" w:hAnsi="Times New Roman" w:cs="Times New Roman"/>
                <w:sz w:val="20"/>
                <w:szCs w:val="20"/>
              </w:rPr>
              <w:t>Порядок предоставления ветеранам</w:t>
            </w:r>
            <w:r>
              <w:rPr>
                <w:rFonts w:ascii="Times New Roman" w:eastAsia="Times New Roman" w:hAnsi="Times New Roman" w:cs="Times New Roman"/>
                <w:sz w:val="20"/>
                <w:szCs w:val="20"/>
              </w:rPr>
              <w:t xml:space="preserve"> </w:t>
            </w:r>
            <w:r w:rsidRPr="007A0F18">
              <w:rPr>
                <w:rFonts w:ascii="Times New Roman" w:eastAsia="Times New Roman" w:hAnsi="Times New Roman" w:cs="Times New Roman"/>
                <w:sz w:val="20"/>
                <w:szCs w:val="20"/>
              </w:rPr>
              <w:t>Великой Отечественной войны субсидии в виде доплаты</w:t>
            </w:r>
            <w:r>
              <w:rPr>
                <w:rFonts w:ascii="Times New Roman" w:eastAsia="Times New Roman" w:hAnsi="Times New Roman" w:cs="Times New Roman"/>
                <w:sz w:val="20"/>
                <w:szCs w:val="20"/>
              </w:rPr>
              <w:t xml:space="preserve"> </w:t>
            </w:r>
            <w:r w:rsidRPr="007A0F18">
              <w:rPr>
                <w:rFonts w:ascii="Times New Roman" w:eastAsia="Times New Roman" w:hAnsi="Times New Roman" w:cs="Times New Roman"/>
                <w:sz w:val="20"/>
                <w:szCs w:val="20"/>
              </w:rPr>
              <w:t>к единовременной денежной выплате на приобретение</w:t>
            </w:r>
            <w:r>
              <w:rPr>
                <w:rFonts w:ascii="Times New Roman" w:eastAsia="Times New Roman" w:hAnsi="Times New Roman" w:cs="Times New Roman"/>
                <w:sz w:val="20"/>
                <w:szCs w:val="20"/>
              </w:rPr>
              <w:t xml:space="preserve"> </w:t>
            </w:r>
            <w:r w:rsidRPr="007A0F18">
              <w:rPr>
                <w:rFonts w:ascii="Times New Roman" w:eastAsia="Times New Roman" w:hAnsi="Times New Roman" w:cs="Times New Roman"/>
                <w:sz w:val="20"/>
                <w:szCs w:val="20"/>
              </w:rPr>
              <w:t>(строительство) жилого помещения, Приложение 7.</w:t>
            </w:r>
          </w:p>
        </w:tc>
      </w:tr>
      <w:tr w:rsidR="00AE792E" w:rsidRPr="007A0F18" w:rsidTr="0028385C">
        <w:trPr>
          <w:trHeight w:val="416"/>
        </w:trPr>
        <w:tc>
          <w:tcPr>
            <w:tcW w:w="486" w:type="dxa"/>
            <w:vMerge/>
            <w:tcBorders>
              <w:top w:val="nil"/>
              <w:left w:val="single" w:sz="4" w:space="0" w:color="auto"/>
              <w:bottom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AE792E" w:rsidRPr="00A60B02" w:rsidRDefault="00AE792E"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tc>
        <w:tc>
          <w:tcPr>
            <w:tcW w:w="3565" w:type="dxa"/>
            <w:tcBorders>
              <w:top w:val="single" w:sz="4" w:space="0" w:color="auto"/>
              <w:left w:val="single" w:sz="4" w:space="0" w:color="auto"/>
              <w:bottom w:val="single" w:sz="4" w:space="0" w:color="auto"/>
              <w:right w:val="single" w:sz="4" w:space="0" w:color="auto"/>
            </w:tcBorders>
            <w:vAlign w:val="center"/>
            <w:hideMark/>
          </w:tcPr>
          <w:p w:rsidR="00AE792E" w:rsidRPr="007A0F18" w:rsidRDefault="00AE792E" w:rsidP="007A0F18">
            <w:pPr>
              <w:spacing w:after="0" w:line="240" w:lineRule="auto"/>
              <w:jc w:val="both"/>
              <w:rPr>
                <w:rFonts w:ascii="Times New Roman" w:eastAsia="Times New Roman" w:hAnsi="Times New Roman" w:cs="Times New Roman"/>
                <w:sz w:val="20"/>
                <w:szCs w:val="20"/>
              </w:rPr>
            </w:pPr>
            <w:r w:rsidRPr="007A0F18">
              <w:rPr>
                <w:rFonts w:ascii="Times New Roman" w:eastAsia="Times New Roman" w:hAnsi="Times New Roman" w:cs="Times New Roman"/>
                <w:bCs/>
                <w:sz w:val="20"/>
                <w:szCs w:val="20"/>
              </w:rPr>
              <w:t>Порядок предоставления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 Приложение 8.</w:t>
            </w:r>
          </w:p>
        </w:tc>
      </w:tr>
      <w:tr w:rsidR="00AE792E" w:rsidRPr="00A60B02" w:rsidTr="0028385C">
        <w:trPr>
          <w:trHeight w:val="1215"/>
        </w:trPr>
        <w:tc>
          <w:tcPr>
            <w:tcW w:w="486" w:type="dxa"/>
            <w:vMerge/>
            <w:tcBorders>
              <w:top w:val="nil"/>
              <w:left w:val="single" w:sz="4" w:space="0" w:color="auto"/>
              <w:bottom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AE792E" w:rsidRPr="00E43E2A" w:rsidRDefault="00AE792E" w:rsidP="00A60B02">
            <w:pPr>
              <w:spacing w:after="0" w:line="240" w:lineRule="auto"/>
              <w:jc w:val="both"/>
              <w:rPr>
                <w:rFonts w:ascii="Times New Roman" w:eastAsia="Times New Roman" w:hAnsi="Times New Roman" w:cs="Times New Roman"/>
                <w:color w:val="000000"/>
                <w:sz w:val="20"/>
                <w:szCs w:val="20"/>
              </w:rPr>
            </w:pPr>
            <w:r w:rsidRPr="00E43E2A">
              <w:rPr>
                <w:rFonts w:ascii="Times New Roman" w:eastAsia="Times New Roman" w:hAnsi="Times New Roman" w:cs="Times New Roman"/>
                <w:color w:val="000000"/>
                <w:sz w:val="20"/>
                <w:szCs w:val="20"/>
              </w:rPr>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92E" w:rsidRPr="00E43E2A" w:rsidRDefault="00AE792E" w:rsidP="00A85D33">
            <w:pPr>
              <w:spacing w:after="0" w:line="240" w:lineRule="auto"/>
              <w:jc w:val="both"/>
              <w:rPr>
                <w:rFonts w:ascii="Times New Roman" w:eastAsia="Times New Roman" w:hAnsi="Times New Roman" w:cs="Times New Roman"/>
                <w:color w:val="0000FF"/>
                <w:sz w:val="20"/>
                <w:szCs w:val="20"/>
              </w:rPr>
            </w:pPr>
          </w:p>
        </w:tc>
      </w:tr>
      <w:tr w:rsidR="00AE792E" w:rsidRPr="00A60B02" w:rsidTr="0028385C">
        <w:trPr>
          <w:trHeight w:val="585"/>
        </w:trPr>
        <w:tc>
          <w:tcPr>
            <w:tcW w:w="486" w:type="dxa"/>
            <w:vMerge/>
            <w:tcBorders>
              <w:top w:val="nil"/>
              <w:left w:val="single" w:sz="4" w:space="0" w:color="auto"/>
              <w:bottom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2117" w:type="dxa"/>
            <w:vMerge/>
            <w:tcBorders>
              <w:left w:val="single" w:sz="4" w:space="0" w:color="auto"/>
              <w:bottom w:val="single" w:sz="4" w:space="0" w:color="auto"/>
              <w:right w:val="single" w:sz="4" w:space="0" w:color="auto"/>
            </w:tcBorders>
            <w:vAlign w:val="center"/>
            <w:hideMark/>
          </w:tcPr>
          <w:p w:rsidR="00AE792E" w:rsidRPr="00A60B02" w:rsidRDefault="00AE792E"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AE792E" w:rsidRPr="007A0F18" w:rsidRDefault="00AE792E" w:rsidP="00A60B02">
            <w:pPr>
              <w:spacing w:after="0" w:line="240" w:lineRule="auto"/>
              <w:jc w:val="both"/>
              <w:rPr>
                <w:rFonts w:ascii="Times New Roman" w:eastAsia="Times New Roman" w:hAnsi="Times New Roman" w:cs="Times New Roman"/>
                <w:color w:val="000000"/>
                <w:sz w:val="20"/>
                <w:szCs w:val="20"/>
                <w:highlight w:val="red"/>
              </w:rPr>
            </w:pPr>
            <w:r w:rsidRPr="00A85D33">
              <w:rPr>
                <w:rFonts w:ascii="Times New Roman" w:eastAsia="Times New Roman" w:hAnsi="Times New Roman" w:cs="Times New Roman"/>
                <w:color w:val="000000"/>
                <w:sz w:val="20"/>
                <w:szCs w:val="20"/>
              </w:rPr>
              <w:t>6) пенсионерам по старости, мер социальной поддержки на приобретение жилого помещения;</w:t>
            </w:r>
          </w:p>
        </w:tc>
        <w:tc>
          <w:tcPr>
            <w:tcW w:w="3565" w:type="dxa"/>
            <w:tcBorders>
              <w:top w:val="single" w:sz="4" w:space="0" w:color="auto"/>
              <w:left w:val="single" w:sz="4" w:space="0" w:color="auto"/>
              <w:bottom w:val="single" w:sz="4" w:space="0" w:color="auto"/>
              <w:right w:val="single" w:sz="4" w:space="0" w:color="auto"/>
            </w:tcBorders>
            <w:vAlign w:val="center"/>
            <w:hideMark/>
          </w:tcPr>
          <w:p w:rsidR="00AE792E" w:rsidRPr="00A60B02" w:rsidRDefault="00AE792E" w:rsidP="00A85D33">
            <w:pPr>
              <w:spacing w:after="0" w:line="240" w:lineRule="auto"/>
              <w:jc w:val="both"/>
              <w:rPr>
                <w:rFonts w:ascii="Times New Roman" w:eastAsia="Times New Roman" w:hAnsi="Times New Roman" w:cs="Times New Roman"/>
                <w:color w:val="0000FF"/>
                <w:sz w:val="20"/>
                <w:szCs w:val="20"/>
              </w:rPr>
            </w:pPr>
          </w:p>
        </w:tc>
      </w:tr>
      <w:tr w:rsidR="00A60B02" w:rsidRPr="00A60B02" w:rsidTr="00BE27EA">
        <w:trPr>
          <w:trHeight w:val="1831"/>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center"/>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lastRenderedPageBreak/>
              <w:t>4</w:t>
            </w:r>
          </w:p>
        </w:tc>
        <w:tc>
          <w:tcPr>
            <w:tcW w:w="2117" w:type="dxa"/>
            <w:vMerge w:val="restart"/>
            <w:tcBorders>
              <w:top w:val="nil"/>
              <w:left w:val="single" w:sz="4" w:space="0" w:color="auto"/>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7572" w:type="dxa"/>
            <w:tcBorders>
              <w:top w:val="nil"/>
              <w:left w:val="nil"/>
              <w:bottom w:val="single" w:sz="4" w:space="0" w:color="auto"/>
              <w:right w:val="single" w:sz="4" w:space="0" w:color="auto"/>
            </w:tcBorders>
            <w:shd w:val="clear" w:color="auto" w:fill="auto"/>
            <w:vAlign w:val="center"/>
            <w:hideMark/>
          </w:tcPr>
          <w:p w:rsidR="00A60B02" w:rsidRPr="00A60B02" w:rsidRDefault="00A60B02" w:rsidP="000346E7">
            <w:pPr>
              <w:spacing w:after="0" w:line="240" w:lineRule="auto"/>
              <w:jc w:val="both"/>
              <w:rPr>
                <w:rFonts w:ascii="Times New Roman" w:eastAsia="Times New Roman" w:hAnsi="Times New Roman" w:cs="Times New Roman"/>
                <w:color w:val="000000"/>
                <w:sz w:val="20"/>
                <w:szCs w:val="20"/>
              </w:rPr>
            </w:pPr>
            <w:proofErr w:type="gramStart"/>
            <w:r w:rsidRPr="00A60B02">
              <w:rPr>
                <w:rFonts w:ascii="Times New Roman" w:eastAsia="Times New Roman" w:hAnsi="Times New Roman" w:cs="Times New Roman"/>
                <w:color w:val="000000"/>
                <w:sz w:val="20"/>
                <w:szCs w:val="20"/>
              </w:rPr>
              <w:t xml:space="preserve">Реализация мероприятия </w:t>
            </w:r>
            <w:r w:rsidR="000346E7">
              <w:rPr>
                <w:rFonts w:ascii="Times New Roman" w:eastAsia="Times New Roman" w:hAnsi="Times New Roman" w:cs="Times New Roman"/>
                <w:color w:val="000000"/>
                <w:sz w:val="20"/>
                <w:szCs w:val="20"/>
              </w:rPr>
              <w:t>«</w:t>
            </w:r>
            <w:r w:rsidRPr="00A60B02">
              <w:rPr>
                <w:rFonts w:ascii="Times New Roman" w:eastAsia="Times New Roman" w:hAnsi="Times New Roman" w:cs="Times New Roman"/>
                <w:color w:val="000000"/>
                <w:sz w:val="20"/>
                <w:szCs w:val="20"/>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w:t>
            </w:r>
            <w:r w:rsidR="000346E7">
              <w:rPr>
                <w:rFonts w:ascii="Times New Roman" w:eastAsia="Times New Roman" w:hAnsi="Times New Roman" w:cs="Times New Roman"/>
                <w:color w:val="000000"/>
                <w:sz w:val="20"/>
                <w:szCs w:val="20"/>
              </w:rPr>
              <w:t>х федеральным законодательством»</w:t>
            </w:r>
            <w:r w:rsidRPr="00A60B02">
              <w:rPr>
                <w:rFonts w:ascii="Times New Roman" w:eastAsia="Times New Roman" w:hAnsi="Times New Roman" w:cs="Times New Roman"/>
                <w:color w:val="000000"/>
                <w:sz w:val="20"/>
                <w:szCs w:val="20"/>
              </w:rPr>
              <w:t xml:space="preserve"> предполагает в установленном порядке за счет субвенций из бюджета автономного округа администрирование отдельного государственного полномочия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 в том числе:</w:t>
            </w:r>
            <w:proofErr w:type="gramEnd"/>
          </w:p>
        </w:tc>
        <w:tc>
          <w:tcPr>
            <w:tcW w:w="3565" w:type="dxa"/>
            <w:tcBorders>
              <w:top w:val="nil"/>
              <w:left w:val="nil"/>
              <w:bottom w:val="single" w:sz="4" w:space="0" w:color="auto"/>
              <w:right w:val="single" w:sz="4" w:space="0" w:color="auto"/>
            </w:tcBorders>
            <w:shd w:val="clear" w:color="auto" w:fill="auto"/>
            <w:vAlign w:val="center"/>
            <w:hideMark/>
          </w:tcPr>
          <w:p w:rsidR="00A60B02" w:rsidRPr="00A60B02" w:rsidRDefault="00A60B02" w:rsidP="00334414">
            <w:pPr>
              <w:spacing w:after="0" w:line="240" w:lineRule="auto"/>
              <w:jc w:val="both"/>
              <w:rPr>
                <w:rFonts w:ascii="Times New Roman" w:eastAsia="Times New Roman" w:hAnsi="Times New Roman" w:cs="Times New Roman"/>
                <w:color w:val="000000"/>
                <w:sz w:val="20"/>
                <w:szCs w:val="20"/>
              </w:rPr>
            </w:pPr>
          </w:p>
        </w:tc>
      </w:tr>
      <w:tr w:rsidR="00742DEB" w:rsidRPr="00A60B02" w:rsidTr="00702260">
        <w:trPr>
          <w:trHeight w:val="1698"/>
        </w:trPr>
        <w:tc>
          <w:tcPr>
            <w:tcW w:w="486" w:type="dxa"/>
            <w:vMerge/>
            <w:tcBorders>
              <w:top w:val="nil"/>
              <w:left w:val="single" w:sz="4" w:space="0" w:color="auto"/>
              <w:bottom w:val="single" w:sz="4" w:space="0" w:color="auto"/>
              <w:right w:val="single" w:sz="4" w:space="0" w:color="auto"/>
            </w:tcBorders>
            <w:vAlign w:val="center"/>
            <w:hideMark/>
          </w:tcPr>
          <w:p w:rsidR="00742DEB" w:rsidRPr="00A60B02" w:rsidRDefault="00742DEB" w:rsidP="00A60B02">
            <w:pPr>
              <w:spacing w:after="0" w:line="240" w:lineRule="auto"/>
              <w:rPr>
                <w:rFonts w:ascii="Times New Roman" w:eastAsia="Times New Roman" w:hAnsi="Times New Roman" w:cs="Times New Roman"/>
                <w:color w:val="000000"/>
                <w:sz w:val="20"/>
                <w:szCs w:val="20"/>
              </w:rPr>
            </w:pPr>
          </w:p>
        </w:tc>
        <w:tc>
          <w:tcPr>
            <w:tcW w:w="2117" w:type="dxa"/>
            <w:vMerge/>
            <w:tcBorders>
              <w:top w:val="nil"/>
              <w:left w:val="single" w:sz="4" w:space="0" w:color="auto"/>
              <w:bottom w:val="single" w:sz="4" w:space="0" w:color="auto"/>
              <w:right w:val="single" w:sz="4" w:space="0" w:color="auto"/>
            </w:tcBorders>
            <w:vAlign w:val="center"/>
            <w:hideMark/>
          </w:tcPr>
          <w:p w:rsidR="00742DEB" w:rsidRPr="00A60B02" w:rsidRDefault="00742DEB"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742DEB" w:rsidRPr="00A60B02" w:rsidRDefault="00742DEB" w:rsidP="00A60B02">
            <w:pPr>
              <w:spacing w:after="0" w:line="240" w:lineRule="auto"/>
              <w:jc w:val="both"/>
              <w:rPr>
                <w:rFonts w:ascii="Times New Roman" w:eastAsia="Times New Roman" w:hAnsi="Times New Roman" w:cs="Times New Roman"/>
                <w:color w:val="000000"/>
                <w:sz w:val="20"/>
                <w:szCs w:val="20"/>
              </w:rPr>
            </w:pPr>
            <w:proofErr w:type="gramStart"/>
            <w:r w:rsidRPr="00A60B02">
              <w:rPr>
                <w:rFonts w:ascii="Times New Roman" w:eastAsia="Times New Roman" w:hAnsi="Times New Roman" w:cs="Times New Roman"/>
                <w:color w:val="000000"/>
                <w:sz w:val="20"/>
                <w:szCs w:val="20"/>
              </w:rPr>
              <w:t>1) граждан, прибывших в районы Крайнего Севера и приравненных к ним местностей не позднее 01 января 1992 года, имеющих общую продолжительность стажа работы в районах Крайнего Севера и приравненных к ним местностей не менее 15 календарных лет, не имеющих других жилых помещений на территории Российской Федерации за пределами районов Крайнего Севера и приравненных к ним местностей или нуждающихся в улучшении</w:t>
            </w:r>
            <w:proofErr w:type="gramEnd"/>
            <w:r w:rsidRPr="00A60B02">
              <w:rPr>
                <w:rFonts w:ascii="Times New Roman" w:eastAsia="Times New Roman" w:hAnsi="Times New Roman" w:cs="Times New Roman"/>
                <w:color w:val="000000"/>
                <w:sz w:val="20"/>
                <w:szCs w:val="20"/>
              </w:rPr>
              <w:t xml:space="preserve"> жилищных условий и не получавших субсидий на эти цели;</w:t>
            </w:r>
          </w:p>
        </w:tc>
        <w:tc>
          <w:tcPr>
            <w:tcW w:w="3565" w:type="dxa"/>
            <w:vMerge w:val="restart"/>
            <w:tcBorders>
              <w:top w:val="nil"/>
              <w:left w:val="nil"/>
              <w:right w:val="single" w:sz="4" w:space="0" w:color="auto"/>
            </w:tcBorders>
            <w:shd w:val="clear" w:color="auto" w:fill="auto"/>
            <w:vAlign w:val="center"/>
            <w:hideMark/>
          </w:tcPr>
          <w:p w:rsidR="00742DEB" w:rsidRPr="00033DC6" w:rsidRDefault="00742DEB" w:rsidP="00631167">
            <w:pPr>
              <w:spacing w:after="0" w:line="240" w:lineRule="auto"/>
              <w:jc w:val="both"/>
              <w:rPr>
                <w:rFonts w:ascii="Times New Roman" w:eastAsia="Times New Roman" w:hAnsi="Times New Roman" w:cs="Times New Roman"/>
                <w:color w:val="000000"/>
                <w:sz w:val="20"/>
                <w:szCs w:val="20"/>
                <w:highlight w:val="red"/>
              </w:rPr>
            </w:pPr>
          </w:p>
        </w:tc>
      </w:tr>
      <w:tr w:rsidR="00742DEB" w:rsidRPr="00A60B02" w:rsidTr="00702260">
        <w:trPr>
          <w:trHeight w:val="510"/>
        </w:trPr>
        <w:tc>
          <w:tcPr>
            <w:tcW w:w="486" w:type="dxa"/>
            <w:vMerge/>
            <w:tcBorders>
              <w:top w:val="nil"/>
              <w:left w:val="single" w:sz="4" w:space="0" w:color="auto"/>
              <w:bottom w:val="single" w:sz="4" w:space="0" w:color="auto"/>
              <w:right w:val="single" w:sz="4" w:space="0" w:color="auto"/>
            </w:tcBorders>
            <w:vAlign w:val="center"/>
            <w:hideMark/>
          </w:tcPr>
          <w:p w:rsidR="00742DEB" w:rsidRPr="00A60B02" w:rsidRDefault="00742DEB" w:rsidP="00A60B02">
            <w:pPr>
              <w:spacing w:after="0" w:line="240" w:lineRule="auto"/>
              <w:rPr>
                <w:rFonts w:ascii="Times New Roman" w:eastAsia="Times New Roman" w:hAnsi="Times New Roman" w:cs="Times New Roman"/>
                <w:color w:val="000000"/>
                <w:sz w:val="20"/>
                <w:szCs w:val="20"/>
              </w:rPr>
            </w:pPr>
          </w:p>
        </w:tc>
        <w:tc>
          <w:tcPr>
            <w:tcW w:w="2117" w:type="dxa"/>
            <w:vMerge/>
            <w:tcBorders>
              <w:top w:val="nil"/>
              <w:left w:val="single" w:sz="4" w:space="0" w:color="auto"/>
              <w:bottom w:val="single" w:sz="4" w:space="0" w:color="auto"/>
              <w:right w:val="single" w:sz="4" w:space="0" w:color="auto"/>
            </w:tcBorders>
            <w:vAlign w:val="center"/>
            <w:hideMark/>
          </w:tcPr>
          <w:p w:rsidR="00742DEB" w:rsidRPr="00A60B02" w:rsidRDefault="00742DEB"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742DEB" w:rsidRPr="00A60B02" w:rsidRDefault="00742DEB" w:rsidP="00737FFC">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2) инвалидов I и II групп, инвалидность которых наступила вследствие трудового увечья и стаж работы которых составляет менее 15 календарных лет;</w:t>
            </w:r>
          </w:p>
        </w:tc>
        <w:tc>
          <w:tcPr>
            <w:tcW w:w="3565" w:type="dxa"/>
            <w:vMerge/>
            <w:tcBorders>
              <w:left w:val="nil"/>
              <w:right w:val="single" w:sz="4" w:space="0" w:color="auto"/>
            </w:tcBorders>
            <w:shd w:val="clear" w:color="auto" w:fill="auto"/>
            <w:hideMark/>
          </w:tcPr>
          <w:p w:rsidR="00742DEB" w:rsidRPr="00A60B02" w:rsidRDefault="00742DEB" w:rsidP="00A60B02">
            <w:pPr>
              <w:spacing w:after="0" w:line="240" w:lineRule="auto"/>
              <w:rPr>
                <w:rFonts w:ascii="Times New Roman" w:eastAsia="Times New Roman" w:hAnsi="Times New Roman" w:cs="Times New Roman"/>
                <w:color w:val="000000"/>
                <w:sz w:val="20"/>
                <w:szCs w:val="20"/>
              </w:rPr>
            </w:pPr>
          </w:p>
        </w:tc>
      </w:tr>
      <w:tr w:rsidR="00742DEB" w:rsidRPr="00A60B02" w:rsidTr="00902DE2">
        <w:trPr>
          <w:trHeight w:val="1177"/>
        </w:trPr>
        <w:tc>
          <w:tcPr>
            <w:tcW w:w="486" w:type="dxa"/>
            <w:vMerge/>
            <w:tcBorders>
              <w:top w:val="nil"/>
              <w:left w:val="single" w:sz="4" w:space="0" w:color="auto"/>
              <w:bottom w:val="single" w:sz="4" w:space="0" w:color="auto"/>
              <w:right w:val="single" w:sz="4" w:space="0" w:color="auto"/>
            </w:tcBorders>
            <w:vAlign w:val="center"/>
            <w:hideMark/>
          </w:tcPr>
          <w:p w:rsidR="00742DEB" w:rsidRPr="00A60B02" w:rsidRDefault="00742DEB" w:rsidP="00A60B02">
            <w:pPr>
              <w:spacing w:after="0" w:line="240" w:lineRule="auto"/>
              <w:rPr>
                <w:rFonts w:ascii="Times New Roman" w:eastAsia="Times New Roman" w:hAnsi="Times New Roman" w:cs="Times New Roman"/>
                <w:color w:val="000000"/>
                <w:sz w:val="20"/>
                <w:szCs w:val="20"/>
              </w:rPr>
            </w:pPr>
          </w:p>
        </w:tc>
        <w:tc>
          <w:tcPr>
            <w:tcW w:w="2117" w:type="dxa"/>
            <w:vMerge/>
            <w:tcBorders>
              <w:top w:val="nil"/>
              <w:left w:val="single" w:sz="4" w:space="0" w:color="auto"/>
              <w:bottom w:val="single" w:sz="4" w:space="0" w:color="auto"/>
              <w:right w:val="single" w:sz="4" w:space="0" w:color="auto"/>
            </w:tcBorders>
            <w:vAlign w:val="center"/>
            <w:hideMark/>
          </w:tcPr>
          <w:p w:rsidR="00742DEB" w:rsidRPr="00A60B02" w:rsidRDefault="00742DEB" w:rsidP="00A60B02">
            <w:pPr>
              <w:spacing w:after="0" w:line="240" w:lineRule="auto"/>
              <w:rPr>
                <w:rFonts w:ascii="Times New Roman" w:eastAsia="Times New Roman" w:hAnsi="Times New Roman" w:cs="Times New Roman"/>
                <w:color w:val="000000"/>
                <w:sz w:val="20"/>
                <w:szCs w:val="20"/>
              </w:rPr>
            </w:pPr>
          </w:p>
        </w:tc>
        <w:tc>
          <w:tcPr>
            <w:tcW w:w="7572" w:type="dxa"/>
            <w:tcBorders>
              <w:top w:val="nil"/>
              <w:left w:val="nil"/>
              <w:bottom w:val="single" w:sz="4" w:space="0" w:color="auto"/>
              <w:right w:val="single" w:sz="4" w:space="0" w:color="auto"/>
            </w:tcBorders>
            <w:shd w:val="clear" w:color="auto" w:fill="auto"/>
            <w:vAlign w:val="center"/>
            <w:hideMark/>
          </w:tcPr>
          <w:p w:rsidR="00742DEB" w:rsidRPr="00A60B02" w:rsidRDefault="00742DEB" w:rsidP="00A60B02">
            <w:pPr>
              <w:spacing w:after="0" w:line="240" w:lineRule="auto"/>
              <w:jc w:val="both"/>
              <w:rPr>
                <w:rFonts w:ascii="Times New Roman" w:eastAsia="Times New Roman" w:hAnsi="Times New Roman" w:cs="Times New Roman"/>
                <w:color w:val="000000"/>
                <w:sz w:val="20"/>
                <w:szCs w:val="20"/>
              </w:rPr>
            </w:pPr>
            <w:proofErr w:type="gramStart"/>
            <w:r w:rsidRPr="00A60B02">
              <w:rPr>
                <w:rFonts w:ascii="Times New Roman" w:eastAsia="Times New Roman" w:hAnsi="Times New Roman" w:cs="Times New Roman"/>
                <w:color w:val="000000"/>
                <w:sz w:val="20"/>
                <w:szCs w:val="20"/>
              </w:rPr>
              <w:t>3) инвалидов с детства, родившихся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проживших в районах Крайнего Севера и приравненных к ним местностях не менее 15 календарных лет</w:t>
            </w:r>
            <w:proofErr w:type="gramEnd"/>
          </w:p>
        </w:tc>
        <w:tc>
          <w:tcPr>
            <w:tcW w:w="3565" w:type="dxa"/>
            <w:vMerge/>
            <w:tcBorders>
              <w:left w:val="nil"/>
              <w:bottom w:val="single" w:sz="4" w:space="0" w:color="auto"/>
              <w:right w:val="single" w:sz="4" w:space="0" w:color="auto"/>
            </w:tcBorders>
            <w:shd w:val="clear" w:color="auto" w:fill="auto"/>
            <w:hideMark/>
          </w:tcPr>
          <w:p w:rsidR="00742DEB" w:rsidRPr="00A60B02" w:rsidRDefault="00742DEB" w:rsidP="00A60B02">
            <w:pPr>
              <w:spacing w:after="0" w:line="240" w:lineRule="auto"/>
              <w:rPr>
                <w:rFonts w:ascii="Times New Roman" w:eastAsia="Times New Roman" w:hAnsi="Times New Roman" w:cs="Times New Roman"/>
                <w:color w:val="000000"/>
                <w:sz w:val="20"/>
                <w:szCs w:val="20"/>
              </w:rPr>
            </w:pPr>
          </w:p>
        </w:tc>
      </w:tr>
      <w:tr w:rsidR="00A60B02" w:rsidRPr="00A60B02" w:rsidTr="00902DE2">
        <w:trPr>
          <w:trHeight w:val="98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center"/>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5</w:t>
            </w:r>
          </w:p>
        </w:tc>
        <w:tc>
          <w:tcPr>
            <w:tcW w:w="2117" w:type="dxa"/>
            <w:tcBorders>
              <w:top w:val="nil"/>
              <w:left w:val="nil"/>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Подготовка территории для индивидуального жилищного строительства</w:t>
            </w:r>
          </w:p>
        </w:tc>
        <w:tc>
          <w:tcPr>
            <w:tcW w:w="7572" w:type="dxa"/>
            <w:tcBorders>
              <w:top w:val="nil"/>
              <w:left w:val="nil"/>
              <w:bottom w:val="single" w:sz="4" w:space="0" w:color="auto"/>
              <w:right w:val="single" w:sz="4" w:space="0" w:color="auto"/>
            </w:tcBorders>
            <w:shd w:val="clear" w:color="auto" w:fill="auto"/>
            <w:vAlign w:val="center"/>
            <w:hideMark/>
          </w:tcPr>
          <w:p w:rsidR="00A60B02" w:rsidRPr="00A60B02" w:rsidRDefault="00A60B02" w:rsidP="00A60B02">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 xml:space="preserve"> 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3565" w:type="dxa"/>
            <w:tcBorders>
              <w:top w:val="nil"/>
              <w:left w:val="nil"/>
              <w:bottom w:val="single" w:sz="4" w:space="0" w:color="auto"/>
              <w:right w:val="single" w:sz="4" w:space="0" w:color="auto"/>
            </w:tcBorders>
            <w:shd w:val="clear" w:color="auto" w:fill="auto"/>
            <w:vAlign w:val="center"/>
            <w:hideMark/>
          </w:tcPr>
          <w:p w:rsidR="00A60B02" w:rsidRPr="00A60B02" w:rsidRDefault="00A60B02" w:rsidP="00E11A21">
            <w:pPr>
              <w:spacing w:after="0" w:line="240" w:lineRule="auto"/>
              <w:jc w:val="both"/>
              <w:rPr>
                <w:rFonts w:ascii="Times New Roman" w:eastAsia="Times New Roman" w:hAnsi="Times New Roman" w:cs="Times New Roman"/>
                <w:color w:val="000000"/>
                <w:sz w:val="20"/>
                <w:szCs w:val="20"/>
              </w:rPr>
            </w:pPr>
            <w:r w:rsidRPr="00A60B02">
              <w:rPr>
                <w:rFonts w:ascii="Times New Roman" w:eastAsia="Times New Roman" w:hAnsi="Times New Roman" w:cs="Times New Roman"/>
                <w:color w:val="000000"/>
                <w:sz w:val="20"/>
                <w:szCs w:val="20"/>
              </w:rPr>
              <w:t>Порядок реализации мероприятия по подготовке территории</w:t>
            </w:r>
            <w:r w:rsidR="00737FFC">
              <w:rPr>
                <w:rFonts w:ascii="Times New Roman" w:eastAsia="Times New Roman" w:hAnsi="Times New Roman" w:cs="Times New Roman"/>
                <w:color w:val="000000"/>
                <w:sz w:val="20"/>
                <w:szCs w:val="20"/>
              </w:rPr>
              <w:t xml:space="preserve"> </w:t>
            </w:r>
            <w:r w:rsidRPr="00A60B02">
              <w:rPr>
                <w:rFonts w:ascii="Times New Roman" w:eastAsia="Times New Roman" w:hAnsi="Times New Roman" w:cs="Times New Roman"/>
                <w:color w:val="000000"/>
                <w:sz w:val="20"/>
                <w:szCs w:val="20"/>
              </w:rPr>
              <w:t>для индивидуального жилищного строительства</w:t>
            </w:r>
            <w:r w:rsidR="00E11A21">
              <w:rPr>
                <w:rFonts w:ascii="Times New Roman" w:eastAsia="Times New Roman" w:hAnsi="Times New Roman" w:cs="Times New Roman"/>
                <w:color w:val="000000"/>
                <w:sz w:val="20"/>
                <w:szCs w:val="20"/>
              </w:rPr>
              <w:t>,</w:t>
            </w:r>
            <w:r w:rsidR="00737FFC">
              <w:rPr>
                <w:rFonts w:ascii="Times New Roman" w:eastAsia="Times New Roman" w:hAnsi="Times New Roman" w:cs="Times New Roman"/>
                <w:color w:val="000000"/>
                <w:sz w:val="20"/>
                <w:szCs w:val="20"/>
              </w:rPr>
              <w:t xml:space="preserve"> </w:t>
            </w:r>
            <w:r w:rsidRPr="00A60B02">
              <w:rPr>
                <w:rFonts w:ascii="Times New Roman" w:eastAsia="Times New Roman" w:hAnsi="Times New Roman" w:cs="Times New Roman"/>
                <w:color w:val="000000"/>
                <w:sz w:val="20"/>
                <w:szCs w:val="20"/>
              </w:rPr>
              <w:t xml:space="preserve">Приложение </w:t>
            </w:r>
            <w:r w:rsidR="00E11A21">
              <w:rPr>
                <w:rFonts w:ascii="Times New Roman" w:eastAsia="Times New Roman" w:hAnsi="Times New Roman" w:cs="Times New Roman"/>
                <w:color w:val="000000"/>
                <w:sz w:val="20"/>
                <w:szCs w:val="20"/>
              </w:rPr>
              <w:t>9</w:t>
            </w:r>
            <w:r w:rsidRPr="00A60B02">
              <w:rPr>
                <w:rFonts w:ascii="Times New Roman" w:eastAsia="Times New Roman" w:hAnsi="Times New Roman" w:cs="Times New Roman"/>
                <w:color w:val="000000"/>
                <w:sz w:val="20"/>
                <w:szCs w:val="20"/>
              </w:rPr>
              <w:t xml:space="preserve"> </w:t>
            </w:r>
          </w:p>
        </w:tc>
      </w:tr>
    </w:tbl>
    <w:p w:rsidR="00BC4462" w:rsidRDefault="00BC4462" w:rsidP="00BC4462">
      <w:pPr>
        <w:rPr>
          <w:rFonts w:ascii="Times New Roman" w:hAnsi="Times New Roman"/>
          <w:sz w:val="28"/>
          <w:szCs w:val="28"/>
        </w:rPr>
      </w:pPr>
    </w:p>
    <w:p w:rsidR="00237150" w:rsidRPr="00BC4462" w:rsidRDefault="00237150" w:rsidP="00BC4462">
      <w:pPr>
        <w:rPr>
          <w:rFonts w:ascii="Times New Roman" w:hAnsi="Times New Roman"/>
          <w:sz w:val="28"/>
          <w:szCs w:val="28"/>
        </w:rPr>
        <w:sectPr w:rsidR="00237150" w:rsidRPr="00BC4462" w:rsidSect="002C4F44">
          <w:pgSz w:w="16838" w:h="11906" w:orient="landscape"/>
          <w:pgMar w:top="1135" w:right="567" w:bottom="850" w:left="1560" w:header="708" w:footer="708" w:gutter="0"/>
          <w:cols w:space="708"/>
          <w:docGrid w:linePitch="360"/>
        </w:sectPr>
      </w:pPr>
    </w:p>
    <w:p w:rsidR="007207AF" w:rsidRPr="00EA3B07" w:rsidRDefault="007207AF" w:rsidP="007207AF">
      <w:pPr>
        <w:spacing w:after="0" w:line="240" w:lineRule="auto"/>
        <w:ind w:right="-1"/>
        <w:contextualSpacing/>
        <w:jc w:val="right"/>
        <w:rPr>
          <w:rFonts w:ascii="Times New Roman" w:eastAsia="Times New Roman" w:hAnsi="Times New Roman" w:cs="Times New Roman"/>
          <w:sz w:val="28"/>
          <w:szCs w:val="28"/>
        </w:rPr>
      </w:pPr>
      <w:bookmarkStart w:id="1" w:name="Par1118"/>
      <w:bookmarkEnd w:id="1"/>
      <w:r w:rsidRPr="00EA3B07">
        <w:rPr>
          <w:rFonts w:ascii="Times New Roman" w:eastAsia="Times New Roman" w:hAnsi="Times New Roman" w:cs="Times New Roman"/>
          <w:sz w:val="28"/>
          <w:szCs w:val="28"/>
        </w:rPr>
        <w:lastRenderedPageBreak/>
        <w:t xml:space="preserve">Приложение </w:t>
      </w:r>
      <w:r w:rsidR="00BC4462" w:rsidRPr="00EA3B07">
        <w:rPr>
          <w:rFonts w:ascii="Times New Roman" w:eastAsia="Times New Roman" w:hAnsi="Times New Roman" w:cs="Times New Roman"/>
          <w:sz w:val="28"/>
          <w:szCs w:val="28"/>
        </w:rPr>
        <w:t>3</w:t>
      </w:r>
    </w:p>
    <w:p w:rsidR="007207AF" w:rsidRPr="00EA3B07" w:rsidRDefault="007207AF" w:rsidP="007207AF">
      <w:pPr>
        <w:spacing w:after="0" w:line="240" w:lineRule="auto"/>
        <w:ind w:right="-1"/>
        <w:contextualSpacing/>
        <w:jc w:val="right"/>
        <w:rPr>
          <w:rFonts w:ascii="Times New Roman" w:eastAsia="Times New Roman" w:hAnsi="Times New Roman" w:cs="Times New Roman"/>
          <w:sz w:val="28"/>
          <w:szCs w:val="28"/>
        </w:rPr>
      </w:pPr>
      <w:r w:rsidRPr="00EA3B07">
        <w:rPr>
          <w:rFonts w:ascii="Times New Roman" w:eastAsia="Times New Roman" w:hAnsi="Times New Roman" w:cs="Times New Roman"/>
          <w:sz w:val="28"/>
          <w:szCs w:val="28"/>
        </w:rPr>
        <w:t>к постановлению Администрации</w:t>
      </w:r>
    </w:p>
    <w:p w:rsidR="007207AF" w:rsidRPr="00EA3B07" w:rsidRDefault="007207AF" w:rsidP="007207AF">
      <w:pPr>
        <w:spacing w:after="0" w:line="240" w:lineRule="auto"/>
        <w:ind w:right="-1"/>
        <w:contextualSpacing/>
        <w:jc w:val="right"/>
        <w:rPr>
          <w:rFonts w:ascii="Times New Roman" w:eastAsia="Times New Roman" w:hAnsi="Times New Roman" w:cs="Times New Roman"/>
          <w:sz w:val="28"/>
          <w:szCs w:val="28"/>
        </w:rPr>
      </w:pPr>
      <w:r w:rsidRPr="00EA3B07">
        <w:rPr>
          <w:rFonts w:ascii="Times New Roman" w:eastAsia="Times New Roman" w:hAnsi="Times New Roman" w:cs="Times New Roman"/>
          <w:sz w:val="28"/>
          <w:szCs w:val="28"/>
        </w:rPr>
        <w:t xml:space="preserve"> города Ханты-Мансийска</w:t>
      </w:r>
    </w:p>
    <w:p w:rsidR="007207AF" w:rsidRPr="00EA3B07" w:rsidRDefault="007207AF" w:rsidP="007207AF">
      <w:pPr>
        <w:widowControl w:val="0"/>
        <w:autoSpaceDE w:val="0"/>
        <w:autoSpaceDN w:val="0"/>
        <w:spacing w:after="0" w:line="240" w:lineRule="auto"/>
        <w:jc w:val="right"/>
        <w:rPr>
          <w:rFonts w:ascii="Times New Roman" w:eastAsia="Times New Roman" w:hAnsi="Times New Roman" w:cs="Times New Roman"/>
          <w:sz w:val="28"/>
          <w:szCs w:val="28"/>
        </w:rPr>
      </w:pPr>
      <w:r w:rsidRPr="00EA3B07">
        <w:rPr>
          <w:rFonts w:ascii="Times New Roman" w:eastAsia="Times New Roman" w:hAnsi="Times New Roman" w:cs="Times New Roman"/>
          <w:sz w:val="28"/>
          <w:szCs w:val="28"/>
        </w:rPr>
        <w:t>от _______ №____</w:t>
      </w:r>
    </w:p>
    <w:p w:rsidR="007207AF" w:rsidRPr="00EA3B07" w:rsidRDefault="007207AF" w:rsidP="00237150">
      <w:pPr>
        <w:widowControl w:val="0"/>
        <w:autoSpaceDE w:val="0"/>
        <w:autoSpaceDN w:val="0"/>
        <w:adjustRightInd w:val="0"/>
        <w:spacing w:after="0" w:line="240" w:lineRule="auto"/>
        <w:jc w:val="center"/>
        <w:outlineLvl w:val="2"/>
        <w:rPr>
          <w:rFonts w:ascii="Arial" w:hAnsi="Arial" w:cs="Arial"/>
          <w:b/>
          <w:bCs/>
          <w:sz w:val="20"/>
          <w:szCs w:val="20"/>
        </w:rPr>
      </w:pPr>
    </w:p>
    <w:p w:rsidR="007207AF" w:rsidRDefault="007207AF" w:rsidP="00237150">
      <w:pPr>
        <w:widowControl w:val="0"/>
        <w:autoSpaceDE w:val="0"/>
        <w:autoSpaceDN w:val="0"/>
        <w:adjustRightInd w:val="0"/>
        <w:spacing w:after="0" w:line="240" w:lineRule="auto"/>
        <w:jc w:val="both"/>
        <w:rPr>
          <w:rFonts w:ascii="Arial" w:hAnsi="Arial" w:cs="Arial"/>
          <w:sz w:val="20"/>
          <w:szCs w:val="20"/>
        </w:rPr>
      </w:pPr>
    </w:p>
    <w:p w:rsidR="006C64F2" w:rsidRPr="001F27E0" w:rsidRDefault="006C64F2" w:rsidP="00237150">
      <w:pPr>
        <w:widowControl w:val="0"/>
        <w:autoSpaceDE w:val="0"/>
        <w:autoSpaceDN w:val="0"/>
        <w:adjustRightInd w:val="0"/>
        <w:spacing w:after="0" w:line="240" w:lineRule="auto"/>
        <w:jc w:val="both"/>
        <w:rPr>
          <w:rFonts w:ascii="Arial" w:hAnsi="Arial" w:cs="Arial"/>
          <w:sz w:val="20"/>
          <w:szCs w:val="20"/>
        </w:rPr>
      </w:pPr>
    </w:p>
    <w:p w:rsidR="00237150" w:rsidRPr="00EC0D2A" w:rsidRDefault="007207AF" w:rsidP="00D25CCA">
      <w:pPr>
        <w:widowControl w:val="0"/>
        <w:autoSpaceDE w:val="0"/>
        <w:autoSpaceDN w:val="0"/>
        <w:adjustRightInd w:val="0"/>
        <w:spacing w:after="0" w:line="240" w:lineRule="auto"/>
        <w:jc w:val="center"/>
        <w:outlineLvl w:val="2"/>
        <w:rPr>
          <w:rFonts w:ascii="Times New Roman" w:hAnsi="Times New Roman" w:cs="Times New Roman"/>
          <w:bCs/>
          <w:sz w:val="28"/>
          <w:szCs w:val="28"/>
        </w:rPr>
      </w:pPr>
      <w:r w:rsidRPr="00EC0D2A">
        <w:rPr>
          <w:rFonts w:ascii="Times New Roman" w:hAnsi="Times New Roman" w:cs="Times New Roman"/>
          <w:bCs/>
          <w:sz w:val="28"/>
          <w:szCs w:val="28"/>
        </w:rPr>
        <w:t>Порядок</w:t>
      </w:r>
      <w:r w:rsidR="00237150" w:rsidRPr="00EC0D2A">
        <w:rPr>
          <w:rFonts w:ascii="Times New Roman" w:hAnsi="Times New Roman" w:cs="Times New Roman"/>
          <w:bCs/>
          <w:sz w:val="28"/>
          <w:szCs w:val="28"/>
        </w:rPr>
        <w:t xml:space="preserve"> </w:t>
      </w:r>
      <w:r w:rsidR="007E3A92" w:rsidRPr="00EC0D2A">
        <w:rPr>
          <w:rFonts w:ascii="Times New Roman" w:hAnsi="Times New Roman" w:cs="Times New Roman"/>
          <w:bCs/>
          <w:sz w:val="28"/>
          <w:szCs w:val="28"/>
        </w:rPr>
        <w:t xml:space="preserve">реализации мероприятия по </w:t>
      </w:r>
      <w:r w:rsidR="00237150" w:rsidRPr="00EC0D2A">
        <w:rPr>
          <w:rFonts w:ascii="Times New Roman" w:hAnsi="Times New Roman" w:cs="Times New Roman"/>
          <w:bCs/>
          <w:sz w:val="28"/>
          <w:szCs w:val="28"/>
        </w:rPr>
        <w:t>переселени</w:t>
      </w:r>
      <w:r w:rsidR="007E3A92" w:rsidRPr="00EC0D2A">
        <w:rPr>
          <w:rFonts w:ascii="Times New Roman" w:hAnsi="Times New Roman" w:cs="Times New Roman"/>
          <w:bCs/>
          <w:sz w:val="28"/>
          <w:szCs w:val="28"/>
        </w:rPr>
        <w:t>ю</w:t>
      </w:r>
      <w:r w:rsidR="00237150" w:rsidRPr="00EC0D2A">
        <w:rPr>
          <w:rFonts w:ascii="Times New Roman" w:hAnsi="Times New Roman" w:cs="Times New Roman"/>
          <w:bCs/>
          <w:sz w:val="28"/>
          <w:szCs w:val="28"/>
        </w:rPr>
        <w:t xml:space="preserve"> граждан</w:t>
      </w:r>
    </w:p>
    <w:p w:rsidR="00237150" w:rsidRPr="00EC0D2A" w:rsidRDefault="00237150" w:rsidP="00D25CCA">
      <w:pPr>
        <w:widowControl w:val="0"/>
        <w:autoSpaceDE w:val="0"/>
        <w:autoSpaceDN w:val="0"/>
        <w:adjustRightInd w:val="0"/>
        <w:spacing w:after="0" w:line="240" w:lineRule="auto"/>
        <w:jc w:val="center"/>
        <w:outlineLvl w:val="2"/>
        <w:rPr>
          <w:rFonts w:ascii="Times New Roman" w:hAnsi="Times New Roman" w:cs="Times New Roman"/>
          <w:bCs/>
          <w:sz w:val="28"/>
          <w:szCs w:val="28"/>
        </w:rPr>
      </w:pPr>
      <w:r w:rsidRPr="00EC0D2A">
        <w:rPr>
          <w:rFonts w:ascii="Times New Roman" w:hAnsi="Times New Roman" w:cs="Times New Roman"/>
          <w:bCs/>
          <w:sz w:val="28"/>
          <w:szCs w:val="28"/>
        </w:rPr>
        <w:t>из жилых помещений, признанных в установленном порядке</w:t>
      </w:r>
    </w:p>
    <w:p w:rsidR="00237150" w:rsidRPr="00EC0D2A" w:rsidRDefault="00237150" w:rsidP="00D25CCA">
      <w:pPr>
        <w:widowControl w:val="0"/>
        <w:autoSpaceDE w:val="0"/>
        <w:autoSpaceDN w:val="0"/>
        <w:adjustRightInd w:val="0"/>
        <w:spacing w:after="0" w:line="240" w:lineRule="auto"/>
        <w:jc w:val="center"/>
        <w:outlineLvl w:val="2"/>
        <w:rPr>
          <w:rFonts w:ascii="Times New Roman" w:hAnsi="Times New Roman" w:cs="Times New Roman"/>
          <w:bCs/>
          <w:sz w:val="28"/>
          <w:szCs w:val="28"/>
        </w:rPr>
      </w:pPr>
      <w:proofErr w:type="gramStart"/>
      <w:r w:rsidRPr="00EC0D2A">
        <w:rPr>
          <w:rFonts w:ascii="Times New Roman" w:hAnsi="Times New Roman" w:cs="Times New Roman"/>
          <w:bCs/>
          <w:sz w:val="28"/>
          <w:szCs w:val="28"/>
        </w:rPr>
        <w:t>непригодными</w:t>
      </w:r>
      <w:proofErr w:type="gramEnd"/>
      <w:r w:rsidRPr="00EC0D2A">
        <w:rPr>
          <w:rFonts w:ascii="Times New Roman" w:hAnsi="Times New Roman" w:cs="Times New Roman"/>
          <w:bCs/>
          <w:sz w:val="28"/>
          <w:szCs w:val="28"/>
        </w:rPr>
        <w:t xml:space="preserve"> для проживания, и жилых помещений,</w:t>
      </w:r>
    </w:p>
    <w:p w:rsidR="00237150" w:rsidRPr="00EC0D2A" w:rsidRDefault="00237150" w:rsidP="00D25CCA">
      <w:pPr>
        <w:widowControl w:val="0"/>
        <w:autoSpaceDE w:val="0"/>
        <w:autoSpaceDN w:val="0"/>
        <w:adjustRightInd w:val="0"/>
        <w:spacing w:after="0" w:line="240" w:lineRule="auto"/>
        <w:jc w:val="center"/>
        <w:outlineLvl w:val="2"/>
        <w:rPr>
          <w:rFonts w:ascii="Times New Roman" w:hAnsi="Times New Roman" w:cs="Times New Roman"/>
          <w:bCs/>
          <w:sz w:val="28"/>
          <w:szCs w:val="28"/>
        </w:rPr>
      </w:pPr>
      <w:r w:rsidRPr="00EC0D2A">
        <w:rPr>
          <w:rFonts w:ascii="Times New Roman" w:hAnsi="Times New Roman" w:cs="Times New Roman"/>
          <w:bCs/>
          <w:sz w:val="28"/>
          <w:szCs w:val="28"/>
        </w:rPr>
        <w:t xml:space="preserve">расположенных в жилых домах, признанных в </w:t>
      </w:r>
      <w:proofErr w:type="gramStart"/>
      <w:r w:rsidRPr="00EC0D2A">
        <w:rPr>
          <w:rFonts w:ascii="Times New Roman" w:hAnsi="Times New Roman" w:cs="Times New Roman"/>
          <w:bCs/>
          <w:sz w:val="28"/>
          <w:szCs w:val="28"/>
        </w:rPr>
        <w:t>установленном</w:t>
      </w:r>
      <w:proofErr w:type="gramEnd"/>
    </w:p>
    <w:p w:rsidR="00237150" w:rsidRPr="00EC0D2A" w:rsidRDefault="00237150" w:rsidP="00D25CCA">
      <w:pPr>
        <w:widowControl w:val="0"/>
        <w:autoSpaceDE w:val="0"/>
        <w:autoSpaceDN w:val="0"/>
        <w:adjustRightInd w:val="0"/>
        <w:spacing w:after="0" w:line="240" w:lineRule="auto"/>
        <w:jc w:val="center"/>
        <w:outlineLvl w:val="2"/>
        <w:rPr>
          <w:rFonts w:ascii="Times New Roman" w:hAnsi="Times New Roman" w:cs="Times New Roman"/>
          <w:bCs/>
          <w:sz w:val="28"/>
          <w:szCs w:val="28"/>
        </w:rPr>
      </w:pPr>
      <w:proofErr w:type="gramStart"/>
      <w:r w:rsidRPr="00EC0D2A">
        <w:rPr>
          <w:rFonts w:ascii="Times New Roman" w:hAnsi="Times New Roman" w:cs="Times New Roman"/>
          <w:bCs/>
          <w:sz w:val="28"/>
          <w:szCs w:val="28"/>
        </w:rPr>
        <w:t>порядке</w:t>
      </w:r>
      <w:proofErr w:type="gramEnd"/>
      <w:r w:rsidRPr="00EC0D2A">
        <w:rPr>
          <w:rFonts w:ascii="Times New Roman" w:hAnsi="Times New Roman" w:cs="Times New Roman"/>
          <w:bCs/>
          <w:sz w:val="28"/>
          <w:szCs w:val="28"/>
        </w:rPr>
        <w:t xml:space="preserve"> аварийными и подлежащими сносу</w:t>
      </w:r>
      <w:r w:rsidR="005D5FFC" w:rsidRPr="00EC0D2A">
        <w:rPr>
          <w:rFonts w:ascii="Times New Roman" w:hAnsi="Times New Roman" w:cs="Times New Roman"/>
          <w:bCs/>
          <w:sz w:val="28"/>
          <w:szCs w:val="28"/>
        </w:rPr>
        <w:t xml:space="preserve"> </w:t>
      </w:r>
      <w:r w:rsidR="005D5FFC" w:rsidRPr="00BE27EA">
        <w:rPr>
          <w:rFonts w:ascii="Times New Roman" w:hAnsi="Times New Roman" w:cs="Times New Roman"/>
          <w:bCs/>
          <w:sz w:val="28"/>
          <w:szCs w:val="28"/>
        </w:rPr>
        <w:t>или реконструкции</w:t>
      </w:r>
    </w:p>
    <w:p w:rsidR="00713B7D" w:rsidRDefault="00713B7D" w:rsidP="007061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7150" w:rsidRPr="007061EA" w:rsidRDefault="00237150" w:rsidP="007061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1EA">
        <w:rPr>
          <w:rFonts w:ascii="Times New Roman" w:hAnsi="Times New Roman" w:cs="Times New Roman"/>
          <w:sz w:val="28"/>
          <w:szCs w:val="28"/>
        </w:rPr>
        <w:t>1.Участниками мероприятия являются:</w:t>
      </w:r>
    </w:p>
    <w:p w:rsidR="00237150" w:rsidRPr="007061EA" w:rsidRDefault="00237150" w:rsidP="007061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1EA">
        <w:rPr>
          <w:rFonts w:ascii="Times New Roman" w:hAnsi="Times New Roman" w:cs="Times New Roman"/>
          <w:sz w:val="28"/>
          <w:szCs w:val="28"/>
        </w:rPr>
        <w:t xml:space="preserve">1.1.Наниматели жилых </w:t>
      </w:r>
      <w:proofErr w:type="gramStart"/>
      <w:r w:rsidRPr="007061EA">
        <w:rPr>
          <w:rFonts w:ascii="Times New Roman" w:hAnsi="Times New Roman" w:cs="Times New Roman"/>
          <w:sz w:val="28"/>
          <w:szCs w:val="28"/>
        </w:rPr>
        <w:t xml:space="preserve">помещений муниципального жилищного фонда </w:t>
      </w:r>
      <w:r w:rsidR="00DA1E8B">
        <w:rPr>
          <w:rFonts w:ascii="Times New Roman" w:hAnsi="Times New Roman" w:cs="Times New Roman"/>
          <w:sz w:val="28"/>
          <w:szCs w:val="28"/>
        </w:rPr>
        <w:t xml:space="preserve">социального использования </w:t>
      </w:r>
      <w:r w:rsidRPr="007061EA">
        <w:rPr>
          <w:rFonts w:ascii="Times New Roman" w:hAnsi="Times New Roman" w:cs="Times New Roman"/>
          <w:sz w:val="28"/>
          <w:szCs w:val="28"/>
        </w:rPr>
        <w:t>города Ханты-Мансийска</w:t>
      </w:r>
      <w:proofErr w:type="gramEnd"/>
      <w:r w:rsidRPr="007061EA">
        <w:rPr>
          <w:rFonts w:ascii="Times New Roman" w:hAnsi="Times New Roman" w:cs="Times New Roman"/>
          <w:sz w:val="28"/>
          <w:szCs w:val="28"/>
        </w:rPr>
        <w:t xml:space="preserve"> по договорам социального найма, </w:t>
      </w:r>
      <w:r w:rsidR="00836D4F" w:rsidRPr="007061EA">
        <w:rPr>
          <w:rFonts w:ascii="Times New Roman" w:hAnsi="Times New Roman" w:cs="Times New Roman"/>
          <w:sz w:val="28"/>
          <w:szCs w:val="28"/>
        </w:rPr>
        <w:t>признанных в установленном порядке непригодными для проживания</w:t>
      </w:r>
      <w:r w:rsidR="00836D4F">
        <w:rPr>
          <w:rFonts w:ascii="Times New Roman" w:hAnsi="Times New Roman" w:cs="Times New Roman"/>
          <w:sz w:val="28"/>
          <w:szCs w:val="28"/>
        </w:rPr>
        <w:t xml:space="preserve">, или </w:t>
      </w:r>
      <w:r w:rsidR="0013372F" w:rsidRPr="007061EA">
        <w:rPr>
          <w:rFonts w:ascii="Times New Roman" w:hAnsi="Times New Roman" w:cs="Times New Roman"/>
          <w:sz w:val="28"/>
          <w:szCs w:val="28"/>
        </w:rPr>
        <w:t xml:space="preserve">расположенных в многоквартирных жилых домах, признанных в установленном порядке аварийными и подлежащими сносу </w:t>
      </w:r>
      <w:r w:rsidR="0013372F" w:rsidRPr="00BE27EA">
        <w:rPr>
          <w:rFonts w:ascii="Times New Roman" w:hAnsi="Times New Roman" w:cs="Times New Roman"/>
          <w:sz w:val="28"/>
          <w:szCs w:val="28"/>
        </w:rPr>
        <w:t>и</w:t>
      </w:r>
      <w:r w:rsidR="001118A5" w:rsidRPr="00BE27EA">
        <w:rPr>
          <w:rFonts w:ascii="Times New Roman" w:hAnsi="Times New Roman" w:cs="Times New Roman"/>
          <w:sz w:val="28"/>
          <w:szCs w:val="28"/>
        </w:rPr>
        <w:t>ли</w:t>
      </w:r>
      <w:r w:rsidR="0013372F" w:rsidRPr="00BE27EA">
        <w:rPr>
          <w:rFonts w:ascii="Times New Roman" w:hAnsi="Times New Roman" w:cs="Times New Roman"/>
          <w:sz w:val="28"/>
          <w:szCs w:val="28"/>
        </w:rPr>
        <w:t xml:space="preserve"> </w:t>
      </w:r>
      <w:r w:rsidR="001118A5" w:rsidRPr="00BE27EA">
        <w:rPr>
          <w:rFonts w:ascii="Times New Roman" w:hAnsi="Times New Roman" w:cs="Times New Roman"/>
          <w:sz w:val="28"/>
          <w:szCs w:val="28"/>
        </w:rPr>
        <w:t>реконструкции</w:t>
      </w:r>
      <w:r w:rsidRPr="007061EA">
        <w:rPr>
          <w:rFonts w:ascii="Times New Roman" w:hAnsi="Times New Roman" w:cs="Times New Roman"/>
          <w:sz w:val="28"/>
          <w:szCs w:val="28"/>
        </w:rPr>
        <w:t>.</w:t>
      </w:r>
    </w:p>
    <w:p w:rsidR="0014142F" w:rsidRPr="00F50112" w:rsidRDefault="00237150" w:rsidP="0014142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144"/>
      <w:bookmarkEnd w:id="2"/>
      <w:r w:rsidRPr="007061EA">
        <w:rPr>
          <w:rFonts w:ascii="Times New Roman" w:hAnsi="Times New Roman" w:cs="Times New Roman"/>
          <w:sz w:val="28"/>
          <w:szCs w:val="28"/>
        </w:rPr>
        <w:t>1.</w:t>
      </w:r>
      <w:r w:rsidR="0013372F" w:rsidRPr="007061EA">
        <w:rPr>
          <w:rFonts w:ascii="Times New Roman" w:hAnsi="Times New Roman" w:cs="Times New Roman"/>
          <w:sz w:val="28"/>
          <w:szCs w:val="28"/>
        </w:rPr>
        <w:t>2</w:t>
      </w:r>
      <w:r w:rsidRPr="007061EA">
        <w:rPr>
          <w:rFonts w:ascii="Times New Roman" w:hAnsi="Times New Roman" w:cs="Times New Roman"/>
          <w:sz w:val="28"/>
          <w:szCs w:val="28"/>
        </w:rPr>
        <w:t>.</w:t>
      </w:r>
      <w:r w:rsidR="0014142F" w:rsidRPr="00F50112">
        <w:rPr>
          <w:rFonts w:ascii="Times New Roman" w:hAnsi="Times New Roman" w:cs="Times New Roman"/>
          <w:sz w:val="28"/>
          <w:szCs w:val="28"/>
        </w:rPr>
        <w:t xml:space="preserve"> 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w:t>
      </w:r>
      <w:r w:rsidR="0014142F" w:rsidRPr="00BE27EA">
        <w:rPr>
          <w:rFonts w:ascii="Times New Roman" w:hAnsi="Times New Roman" w:cs="Times New Roman"/>
          <w:sz w:val="28"/>
          <w:szCs w:val="28"/>
        </w:rPr>
        <w:t>или реконструкции</w:t>
      </w:r>
      <w:r w:rsidR="0014142F" w:rsidRPr="00F50112">
        <w:rPr>
          <w:rFonts w:ascii="Times New Roman" w:hAnsi="Times New Roman" w:cs="Times New Roman"/>
          <w:sz w:val="28"/>
          <w:szCs w:val="28"/>
        </w:rPr>
        <w:t>.</w:t>
      </w:r>
    </w:p>
    <w:p w:rsidR="0014142F" w:rsidRPr="00F50112" w:rsidRDefault="0014142F" w:rsidP="001414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0112">
        <w:rPr>
          <w:rFonts w:ascii="Times New Roman" w:hAnsi="Times New Roman" w:cs="Times New Roman"/>
          <w:sz w:val="28"/>
          <w:szCs w:val="28"/>
        </w:rPr>
        <w:t>1.3. Собственники жилых помещений, приобретших право собственности на жилое помещение в порядке наследования.</w:t>
      </w:r>
    </w:p>
    <w:p w:rsidR="0014142F" w:rsidRPr="00F50112" w:rsidRDefault="0014142F" w:rsidP="001414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0112">
        <w:rPr>
          <w:rFonts w:ascii="Times New Roman" w:hAnsi="Times New Roman" w:cs="Times New Roman"/>
          <w:sz w:val="28"/>
          <w:szCs w:val="28"/>
        </w:rPr>
        <w:t xml:space="preserve">1.4.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w:t>
      </w:r>
      <w:r w:rsidRPr="00BE27EA">
        <w:rPr>
          <w:rFonts w:ascii="Times New Roman" w:hAnsi="Times New Roman" w:cs="Times New Roman"/>
          <w:sz w:val="28"/>
          <w:szCs w:val="28"/>
        </w:rPr>
        <w:t>или реконструкции</w:t>
      </w:r>
      <w:r w:rsidRPr="00F50112">
        <w:rPr>
          <w:rFonts w:ascii="Times New Roman" w:hAnsi="Times New Roman" w:cs="Times New Roman"/>
          <w:sz w:val="28"/>
          <w:szCs w:val="28"/>
        </w:rPr>
        <w:t>.</w:t>
      </w:r>
    </w:p>
    <w:p w:rsidR="00237150" w:rsidRPr="007061EA" w:rsidRDefault="00774291" w:rsidP="007061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37150" w:rsidRPr="007061EA">
        <w:rPr>
          <w:rFonts w:ascii="Times New Roman" w:hAnsi="Times New Roman" w:cs="Times New Roman"/>
          <w:sz w:val="28"/>
          <w:szCs w:val="28"/>
        </w:rPr>
        <w:t>Переселение участников мероприятия</w:t>
      </w:r>
      <w:r w:rsidR="00DA1E8B">
        <w:rPr>
          <w:rFonts w:ascii="Times New Roman" w:hAnsi="Times New Roman" w:cs="Times New Roman"/>
          <w:sz w:val="28"/>
          <w:szCs w:val="28"/>
        </w:rPr>
        <w:t xml:space="preserve">, указанных в пункте 1 настоящего порядка </w:t>
      </w:r>
      <w:r w:rsidR="00237150" w:rsidRPr="007061EA">
        <w:rPr>
          <w:rFonts w:ascii="Times New Roman" w:hAnsi="Times New Roman" w:cs="Times New Roman"/>
          <w:sz w:val="28"/>
          <w:szCs w:val="28"/>
        </w:rPr>
        <w:t xml:space="preserve"> </w:t>
      </w:r>
      <w:r w:rsidR="00DA1E8B">
        <w:rPr>
          <w:rFonts w:ascii="Times New Roman" w:hAnsi="Times New Roman" w:cs="Times New Roman"/>
          <w:sz w:val="28"/>
          <w:szCs w:val="28"/>
        </w:rPr>
        <w:t>осуществляется</w:t>
      </w:r>
      <w:r w:rsidR="00237150" w:rsidRPr="007061EA">
        <w:rPr>
          <w:rFonts w:ascii="Times New Roman" w:hAnsi="Times New Roman" w:cs="Times New Roman"/>
          <w:sz w:val="28"/>
          <w:szCs w:val="28"/>
        </w:rPr>
        <w:t xml:space="preserve"> с соблюдением их жилищных прав, установленных законодательством Российской Федерации, Ханты-Мансийского автономного округа - Югры и настоящим </w:t>
      </w:r>
      <w:r w:rsidR="00DA1E8B">
        <w:rPr>
          <w:rFonts w:ascii="Times New Roman" w:hAnsi="Times New Roman" w:cs="Times New Roman"/>
          <w:sz w:val="28"/>
          <w:szCs w:val="28"/>
        </w:rPr>
        <w:t>порядком</w:t>
      </w:r>
      <w:r w:rsidR="00237150" w:rsidRPr="007061EA">
        <w:rPr>
          <w:rFonts w:ascii="Times New Roman" w:hAnsi="Times New Roman" w:cs="Times New Roman"/>
          <w:sz w:val="28"/>
          <w:szCs w:val="28"/>
        </w:rPr>
        <w:t>, которым предусматриваются дополнительные меры обеспечения указанных прав.</w:t>
      </w:r>
    </w:p>
    <w:p w:rsidR="00237150" w:rsidRDefault="00237150" w:rsidP="007061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1EA">
        <w:rPr>
          <w:rFonts w:ascii="Times New Roman" w:hAnsi="Times New Roman" w:cs="Times New Roman"/>
          <w:sz w:val="28"/>
          <w:szCs w:val="28"/>
        </w:rPr>
        <w:t xml:space="preserve">3.Участнику мероприятия, </w:t>
      </w:r>
      <w:r w:rsidR="00DA1E8B">
        <w:rPr>
          <w:rFonts w:ascii="Times New Roman" w:hAnsi="Times New Roman" w:cs="Times New Roman"/>
          <w:sz w:val="28"/>
          <w:szCs w:val="28"/>
        </w:rPr>
        <w:t>указанному в пункте 1.1 настоящего порядка</w:t>
      </w:r>
      <w:r w:rsidRPr="007061EA">
        <w:rPr>
          <w:rFonts w:ascii="Times New Roman" w:hAnsi="Times New Roman" w:cs="Times New Roman"/>
          <w:sz w:val="28"/>
          <w:szCs w:val="28"/>
        </w:rPr>
        <w:t xml:space="preserve">,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w:t>
      </w:r>
      <w:r w:rsidR="00DA1E8B">
        <w:rPr>
          <w:rFonts w:ascii="Times New Roman" w:hAnsi="Times New Roman" w:cs="Times New Roman"/>
          <w:sz w:val="28"/>
          <w:szCs w:val="28"/>
        </w:rPr>
        <w:t xml:space="preserve">занимаемого </w:t>
      </w:r>
      <w:r w:rsidRPr="007061EA">
        <w:rPr>
          <w:rFonts w:ascii="Times New Roman" w:hAnsi="Times New Roman" w:cs="Times New Roman"/>
          <w:sz w:val="28"/>
          <w:szCs w:val="28"/>
        </w:rPr>
        <w:t>участник</w:t>
      </w:r>
      <w:r w:rsidR="00DA1E8B">
        <w:rPr>
          <w:rFonts w:ascii="Times New Roman" w:hAnsi="Times New Roman" w:cs="Times New Roman"/>
          <w:sz w:val="28"/>
          <w:szCs w:val="28"/>
        </w:rPr>
        <w:t>ом</w:t>
      </w:r>
      <w:r w:rsidRPr="007061EA">
        <w:rPr>
          <w:rFonts w:ascii="Times New Roman" w:hAnsi="Times New Roman" w:cs="Times New Roman"/>
          <w:sz w:val="28"/>
          <w:szCs w:val="28"/>
        </w:rPr>
        <w:t xml:space="preserve"> мероприятия, отвечающее установленным требованиям и находящееся в черте города Ханты-Мансийска.</w:t>
      </w:r>
    </w:p>
    <w:p w:rsidR="00237150" w:rsidRPr="007061EA" w:rsidRDefault="005F615A" w:rsidP="007061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61EA">
        <w:rPr>
          <w:rFonts w:ascii="Times New Roman" w:hAnsi="Times New Roman" w:cs="Times New Roman"/>
          <w:sz w:val="28"/>
          <w:szCs w:val="28"/>
        </w:rPr>
        <w:t>4</w:t>
      </w:r>
      <w:r w:rsidR="00237150" w:rsidRPr="007061EA">
        <w:rPr>
          <w:rFonts w:ascii="Times New Roman" w:hAnsi="Times New Roman" w:cs="Times New Roman"/>
          <w:sz w:val="28"/>
          <w:szCs w:val="28"/>
        </w:rPr>
        <w:t xml:space="preserve">.Участнику мероприятия, указанному в </w:t>
      </w:r>
      <w:hyperlink w:anchor="Par1144" w:tooltip="1.3. Собственники:" w:history="1">
        <w:r w:rsidR="00237150" w:rsidRPr="007061EA">
          <w:rPr>
            <w:rFonts w:ascii="Times New Roman" w:hAnsi="Times New Roman" w:cs="Times New Roman"/>
            <w:sz w:val="28"/>
            <w:szCs w:val="28"/>
          </w:rPr>
          <w:t>подпункте 1.</w:t>
        </w:r>
        <w:r w:rsidRPr="007061EA">
          <w:rPr>
            <w:rFonts w:ascii="Times New Roman" w:hAnsi="Times New Roman" w:cs="Times New Roman"/>
            <w:sz w:val="28"/>
            <w:szCs w:val="28"/>
          </w:rPr>
          <w:t>2</w:t>
        </w:r>
        <w:r w:rsidR="00237150" w:rsidRPr="007061EA">
          <w:rPr>
            <w:rFonts w:ascii="Times New Roman" w:hAnsi="Times New Roman" w:cs="Times New Roman"/>
            <w:sz w:val="28"/>
            <w:szCs w:val="28"/>
          </w:rPr>
          <w:t xml:space="preserve"> </w:t>
        </w:r>
      </w:hyperlink>
      <w:r w:rsidR="00237150" w:rsidRPr="007061EA">
        <w:rPr>
          <w:rFonts w:ascii="Times New Roman" w:hAnsi="Times New Roman" w:cs="Times New Roman"/>
          <w:sz w:val="28"/>
          <w:szCs w:val="28"/>
        </w:rPr>
        <w:t xml:space="preserve">настоящего </w:t>
      </w:r>
      <w:r w:rsidR="0013372F" w:rsidRPr="007061EA">
        <w:rPr>
          <w:rFonts w:ascii="Times New Roman" w:hAnsi="Times New Roman" w:cs="Times New Roman"/>
          <w:sz w:val="28"/>
          <w:szCs w:val="28"/>
        </w:rPr>
        <w:t>порядка</w:t>
      </w:r>
      <w:r w:rsidR="00237150" w:rsidRPr="007061EA">
        <w:rPr>
          <w:rFonts w:ascii="Times New Roman" w:hAnsi="Times New Roman" w:cs="Times New Roman"/>
          <w:sz w:val="28"/>
          <w:szCs w:val="28"/>
        </w:rPr>
        <w:t xml:space="preserve">, в порядке, установленном </w:t>
      </w:r>
      <w:hyperlink r:id="rId16" w:tooltip="&quot;Жилищный кодекс Российской Федерации&quot; от 29.12.2004 N 188-ФЗ (ред. от 26.07.2019, с изм. от 10.07.2018) (с изм. и доп., вступ. в силу с 26.07.2019){КонсультантПлюс}" w:history="1">
        <w:r w:rsidR="00237150" w:rsidRPr="007061EA">
          <w:rPr>
            <w:rFonts w:ascii="Times New Roman" w:hAnsi="Times New Roman" w:cs="Times New Roman"/>
            <w:sz w:val="28"/>
            <w:szCs w:val="28"/>
          </w:rPr>
          <w:t>статьей 32</w:t>
        </w:r>
      </w:hyperlink>
      <w:r w:rsidR="00237150" w:rsidRPr="007061EA">
        <w:rPr>
          <w:rFonts w:ascii="Times New Roman" w:hAnsi="Times New Roman" w:cs="Times New Roman"/>
          <w:sz w:val="28"/>
          <w:szCs w:val="28"/>
        </w:rPr>
        <w:t xml:space="preserve">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w:t>
      </w:r>
      <w:proofErr w:type="gramEnd"/>
      <w:r w:rsidR="00237150" w:rsidRPr="007061EA">
        <w:rPr>
          <w:rFonts w:ascii="Times New Roman" w:hAnsi="Times New Roman" w:cs="Times New Roman"/>
          <w:sz w:val="28"/>
          <w:szCs w:val="28"/>
        </w:rPr>
        <w:t xml:space="preserve">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w:t>
      </w:r>
    </w:p>
    <w:p w:rsidR="00CF6946" w:rsidRPr="00F50112" w:rsidRDefault="00CF6946" w:rsidP="00CF69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F50112">
        <w:rPr>
          <w:rFonts w:ascii="Times New Roman" w:hAnsi="Times New Roman" w:cs="Times New Roman"/>
          <w:sz w:val="28"/>
          <w:szCs w:val="28"/>
        </w:rPr>
        <w:t xml:space="preserve"> Участнику мероприятия, указанным в подпункте 1.4 пункта 1 настоящего раздела, предоставляется денежное возмещение за изымаемое жилое помещение, </w:t>
      </w:r>
      <w:r w:rsidRPr="00F50112">
        <w:rPr>
          <w:rFonts w:ascii="Times New Roman" w:hAnsi="Times New Roman" w:cs="Times New Roman"/>
          <w:sz w:val="28"/>
          <w:szCs w:val="28"/>
        </w:rPr>
        <w:lastRenderedPageBreak/>
        <w:t xml:space="preserve">рассчитанное в порядке, установленном </w:t>
      </w:r>
      <w:hyperlink r:id="rId17" w:history="1">
        <w:r w:rsidRPr="00F50112">
          <w:rPr>
            <w:rFonts w:ascii="Times New Roman" w:hAnsi="Times New Roman" w:cs="Times New Roman"/>
            <w:sz w:val="28"/>
            <w:szCs w:val="28"/>
          </w:rPr>
          <w:t>частью 7</w:t>
        </w:r>
      </w:hyperlink>
      <w:r w:rsidRPr="00F50112">
        <w:rPr>
          <w:rFonts w:ascii="Times New Roman" w:hAnsi="Times New Roman" w:cs="Times New Roman"/>
          <w:sz w:val="28"/>
          <w:szCs w:val="28"/>
        </w:rPr>
        <w:t xml:space="preserve"> статьи 32 Жилищного кодекса Российской Федерации, размер которого не может превышать стоимость приобретения ими такого жилого помещения.</w:t>
      </w:r>
    </w:p>
    <w:p w:rsidR="00237150" w:rsidRDefault="00C63A17" w:rsidP="007061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E91">
        <w:rPr>
          <w:rFonts w:ascii="Times New Roman" w:hAnsi="Times New Roman" w:cs="Times New Roman"/>
          <w:sz w:val="28"/>
          <w:szCs w:val="28"/>
        </w:rPr>
        <w:t>5</w:t>
      </w:r>
      <w:r w:rsidR="00237150" w:rsidRPr="00155E91">
        <w:rPr>
          <w:rFonts w:ascii="Times New Roman" w:hAnsi="Times New Roman" w:cs="Times New Roman"/>
          <w:sz w:val="28"/>
          <w:szCs w:val="28"/>
        </w:rPr>
        <w:t>.</w:t>
      </w:r>
      <w:r w:rsidR="00237150" w:rsidRPr="007061EA">
        <w:rPr>
          <w:rFonts w:ascii="Times New Roman" w:hAnsi="Times New Roman" w:cs="Times New Roman"/>
          <w:sz w:val="28"/>
          <w:szCs w:val="28"/>
        </w:rPr>
        <w:t xml:space="preserve">Участнику мероприятия, указанному в </w:t>
      </w:r>
      <w:hyperlink w:anchor="Par1144" w:tooltip="1.3. Собственники:" w:history="1">
        <w:r w:rsidR="00237150" w:rsidRPr="007061EA">
          <w:rPr>
            <w:rFonts w:ascii="Times New Roman" w:hAnsi="Times New Roman" w:cs="Times New Roman"/>
            <w:sz w:val="28"/>
            <w:szCs w:val="28"/>
          </w:rPr>
          <w:t>подпункте 1.</w:t>
        </w:r>
        <w:r w:rsidR="005F615A" w:rsidRPr="007061EA">
          <w:rPr>
            <w:rFonts w:ascii="Times New Roman" w:hAnsi="Times New Roman" w:cs="Times New Roman"/>
            <w:sz w:val="28"/>
            <w:szCs w:val="28"/>
          </w:rPr>
          <w:t>2</w:t>
        </w:r>
        <w:r w:rsidR="00FC0CBB">
          <w:rPr>
            <w:rFonts w:ascii="Times New Roman" w:hAnsi="Times New Roman" w:cs="Times New Roman"/>
            <w:sz w:val="28"/>
            <w:szCs w:val="28"/>
          </w:rPr>
          <w:t>, 1.3</w:t>
        </w:r>
        <w:r w:rsidR="00237150" w:rsidRPr="007061EA">
          <w:rPr>
            <w:rFonts w:ascii="Times New Roman" w:hAnsi="Times New Roman" w:cs="Times New Roman"/>
            <w:sz w:val="28"/>
            <w:szCs w:val="28"/>
          </w:rPr>
          <w:t xml:space="preserve"> пункта 1</w:t>
        </w:r>
      </w:hyperlink>
      <w:r w:rsidR="00237150" w:rsidRPr="007061EA">
        <w:rPr>
          <w:rFonts w:ascii="Times New Roman" w:hAnsi="Times New Roman" w:cs="Times New Roman"/>
          <w:sz w:val="28"/>
          <w:szCs w:val="28"/>
        </w:rPr>
        <w:t xml:space="preserve"> настоящего </w:t>
      </w:r>
      <w:r w:rsidR="0013372F" w:rsidRPr="007061EA">
        <w:rPr>
          <w:rFonts w:ascii="Times New Roman" w:hAnsi="Times New Roman" w:cs="Times New Roman"/>
          <w:sz w:val="28"/>
          <w:szCs w:val="28"/>
        </w:rPr>
        <w:t>порядка</w:t>
      </w:r>
      <w:r w:rsidR="00237150" w:rsidRPr="007061EA">
        <w:rPr>
          <w:rFonts w:ascii="Times New Roman" w:hAnsi="Times New Roman" w:cs="Times New Roman"/>
          <w:sz w:val="28"/>
          <w:szCs w:val="28"/>
        </w:rPr>
        <w:t xml:space="preserve">, может быть предоставлено взамен принадлежащего ему жилого помещения другое свободное жилое помещение с зачетом его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w:t>
      </w:r>
      <w:r w:rsidR="001267F6" w:rsidRPr="007061EA">
        <w:rPr>
          <w:rFonts w:ascii="Times New Roman" w:hAnsi="Times New Roman" w:cs="Times New Roman"/>
          <w:sz w:val="28"/>
          <w:szCs w:val="28"/>
        </w:rPr>
        <w:t>предоставляемого жилого помещения</w:t>
      </w:r>
      <w:r w:rsidR="00237150" w:rsidRPr="007061EA">
        <w:rPr>
          <w:rFonts w:ascii="Times New Roman" w:hAnsi="Times New Roman" w:cs="Times New Roman"/>
          <w:sz w:val="28"/>
          <w:szCs w:val="28"/>
        </w:rPr>
        <w:t xml:space="preserve"> и размером возмещения за отчуждаемое жилое помещение).</w:t>
      </w:r>
      <w:proofErr w:type="gramEnd"/>
    </w:p>
    <w:p w:rsidR="005405AA" w:rsidRPr="007061EA" w:rsidRDefault="00C63A17" w:rsidP="007061E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6</w:t>
      </w:r>
      <w:r w:rsidR="005405AA" w:rsidRPr="007061EA">
        <w:rPr>
          <w:rFonts w:ascii="Times New Roman" w:hAnsi="Times New Roman" w:cs="Times New Roman"/>
          <w:bCs/>
          <w:sz w:val="28"/>
          <w:szCs w:val="28"/>
        </w:rPr>
        <w:t xml:space="preserve">.Порядок и условия выплаты разницы между стоимостью </w:t>
      </w:r>
      <w:r w:rsidR="001267F6" w:rsidRPr="007061EA">
        <w:rPr>
          <w:rFonts w:ascii="Times New Roman" w:hAnsi="Times New Roman" w:cs="Times New Roman"/>
          <w:sz w:val="28"/>
          <w:szCs w:val="28"/>
        </w:rPr>
        <w:t>предоставляемого</w:t>
      </w:r>
      <w:r w:rsidR="001267F6" w:rsidRPr="007061EA">
        <w:rPr>
          <w:rFonts w:ascii="Times New Roman" w:hAnsi="Times New Roman" w:cs="Times New Roman"/>
          <w:bCs/>
          <w:sz w:val="28"/>
          <w:szCs w:val="28"/>
        </w:rPr>
        <w:t xml:space="preserve"> жилого помещения </w:t>
      </w:r>
      <w:r w:rsidR="005405AA" w:rsidRPr="007061EA">
        <w:rPr>
          <w:rFonts w:ascii="Times New Roman" w:hAnsi="Times New Roman" w:cs="Times New Roman"/>
          <w:bCs/>
          <w:sz w:val="28"/>
          <w:szCs w:val="28"/>
        </w:rPr>
        <w:t>и размером возмещения за отчуждаемое жилое помещение</w:t>
      </w:r>
      <w:r w:rsidR="00E96C5F">
        <w:rPr>
          <w:rFonts w:ascii="Times New Roman" w:hAnsi="Times New Roman" w:cs="Times New Roman"/>
          <w:bCs/>
          <w:sz w:val="28"/>
          <w:szCs w:val="28"/>
        </w:rPr>
        <w:t>.</w:t>
      </w:r>
    </w:p>
    <w:p w:rsidR="005405AA" w:rsidRDefault="00C63A17" w:rsidP="007061EA">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1"/>
      <w:bookmarkEnd w:id="3"/>
      <w:proofErr w:type="gramStart"/>
      <w:r>
        <w:rPr>
          <w:rFonts w:ascii="Times New Roman" w:hAnsi="Times New Roman" w:cs="Times New Roman"/>
          <w:bCs/>
          <w:sz w:val="28"/>
          <w:szCs w:val="28"/>
        </w:rPr>
        <w:t>6</w:t>
      </w:r>
      <w:r w:rsidR="001267F6" w:rsidRPr="007061EA">
        <w:rPr>
          <w:rFonts w:ascii="Times New Roman" w:hAnsi="Times New Roman" w:cs="Times New Roman"/>
          <w:bCs/>
          <w:sz w:val="28"/>
          <w:szCs w:val="28"/>
        </w:rPr>
        <w:t>.1</w:t>
      </w:r>
      <w:r w:rsidR="005405AA" w:rsidRPr="007061EA">
        <w:rPr>
          <w:rFonts w:ascii="Times New Roman" w:hAnsi="Times New Roman" w:cs="Times New Roman"/>
          <w:bCs/>
          <w:sz w:val="28"/>
          <w:szCs w:val="28"/>
        </w:rPr>
        <w:t>.Муниципальное жилое помещение, с зачетом его стоимости при определении размера возмещения за принадлежащее участнику мероприятия жилое помещение, предоставл</w:t>
      </w:r>
      <w:r w:rsidR="00E93D51">
        <w:rPr>
          <w:rFonts w:ascii="Times New Roman" w:hAnsi="Times New Roman" w:cs="Times New Roman"/>
          <w:bCs/>
          <w:sz w:val="28"/>
          <w:szCs w:val="28"/>
        </w:rPr>
        <w:t>яется</w:t>
      </w:r>
      <w:r w:rsidR="005405AA" w:rsidRPr="007061EA">
        <w:rPr>
          <w:rFonts w:ascii="Times New Roman" w:hAnsi="Times New Roman" w:cs="Times New Roman"/>
          <w:bCs/>
          <w:sz w:val="28"/>
          <w:szCs w:val="28"/>
        </w:rPr>
        <w:t xml:space="preserve"> участнику мероприятия</w:t>
      </w:r>
      <w:r w:rsidR="00401054">
        <w:rPr>
          <w:rFonts w:ascii="Times New Roman" w:hAnsi="Times New Roman" w:cs="Times New Roman"/>
          <w:bCs/>
          <w:sz w:val="28"/>
          <w:szCs w:val="28"/>
        </w:rPr>
        <w:t xml:space="preserve">, указанному в </w:t>
      </w:r>
      <w:r w:rsidR="005E549E" w:rsidRPr="005E549E">
        <w:rPr>
          <w:rFonts w:ascii="Times New Roman" w:hAnsi="Times New Roman" w:cs="Times New Roman"/>
          <w:bCs/>
          <w:sz w:val="28"/>
          <w:szCs w:val="28"/>
        </w:rPr>
        <w:t>подпункте 1.2</w:t>
      </w:r>
      <w:r w:rsidR="00FC0CBB">
        <w:rPr>
          <w:rFonts w:ascii="Times New Roman" w:hAnsi="Times New Roman" w:cs="Times New Roman"/>
          <w:bCs/>
          <w:sz w:val="28"/>
          <w:szCs w:val="28"/>
        </w:rPr>
        <w:t>,1.3</w:t>
      </w:r>
      <w:r w:rsidR="005E549E">
        <w:rPr>
          <w:rFonts w:ascii="Times New Roman" w:hAnsi="Times New Roman" w:cs="Times New Roman"/>
          <w:bCs/>
          <w:sz w:val="28"/>
          <w:szCs w:val="28"/>
        </w:rPr>
        <w:t xml:space="preserve"> </w:t>
      </w:r>
      <w:r w:rsidR="00401054">
        <w:rPr>
          <w:rFonts w:ascii="Times New Roman" w:hAnsi="Times New Roman" w:cs="Times New Roman"/>
          <w:bCs/>
          <w:sz w:val="28"/>
          <w:szCs w:val="28"/>
        </w:rPr>
        <w:t>настоящего порядка,</w:t>
      </w:r>
      <w:r w:rsidR="005405AA" w:rsidRPr="007061EA">
        <w:rPr>
          <w:rFonts w:ascii="Times New Roman" w:hAnsi="Times New Roman" w:cs="Times New Roman"/>
          <w:bCs/>
          <w:sz w:val="28"/>
          <w:szCs w:val="28"/>
        </w:rPr>
        <w:t xml:space="preserve"> взамен принадлежащего ему жилого помещения.</w:t>
      </w:r>
      <w:proofErr w:type="gramEnd"/>
    </w:p>
    <w:p w:rsidR="005405AA" w:rsidRPr="007061EA" w:rsidRDefault="00C63A17" w:rsidP="007061E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1175F3" w:rsidRPr="007061EA">
        <w:rPr>
          <w:rFonts w:ascii="Times New Roman" w:hAnsi="Times New Roman" w:cs="Times New Roman"/>
          <w:bCs/>
          <w:sz w:val="28"/>
          <w:szCs w:val="28"/>
        </w:rPr>
        <w:t>.2</w:t>
      </w:r>
      <w:r w:rsidR="005405AA" w:rsidRPr="007061EA">
        <w:rPr>
          <w:rFonts w:ascii="Times New Roman" w:hAnsi="Times New Roman" w:cs="Times New Roman"/>
          <w:bCs/>
          <w:sz w:val="28"/>
          <w:szCs w:val="28"/>
        </w:rPr>
        <w:t>.Муниципальное жилое помещение, предлагаемое участнику мероприятия</w:t>
      </w:r>
      <w:r w:rsidR="00401054">
        <w:rPr>
          <w:rFonts w:ascii="Times New Roman" w:hAnsi="Times New Roman" w:cs="Times New Roman"/>
          <w:bCs/>
          <w:sz w:val="28"/>
          <w:szCs w:val="28"/>
        </w:rPr>
        <w:t>,</w:t>
      </w:r>
      <w:r w:rsidR="00401054" w:rsidRPr="00401054">
        <w:rPr>
          <w:rFonts w:ascii="Times New Roman" w:hAnsi="Times New Roman" w:cs="Times New Roman"/>
          <w:bCs/>
          <w:sz w:val="28"/>
          <w:szCs w:val="28"/>
        </w:rPr>
        <w:t xml:space="preserve"> </w:t>
      </w:r>
      <w:r w:rsidR="00401054">
        <w:rPr>
          <w:rFonts w:ascii="Times New Roman" w:hAnsi="Times New Roman" w:cs="Times New Roman"/>
          <w:bCs/>
          <w:sz w:val="28"/>
          <w:szCs w:val="28"/>
        </w:rPr>
        <w:t>указанному в п.1.2</w:t>
      </w:r>
      <w:r w:rsidR="00FC0CBB">
        <w:rPr>
          <w:rFonts w:ascii="Times New Roman" w:hAnsi="Times New Roman" w:cs="Times New Roman"/>
          <w:bCs/>
          <w:sz w:val="28"/>
          <w:szCs w:val="28"/>
        </w:rPr>
        <w:t>,1.3</w:t>
      </w:r>
      <w:r w:rsidR="00401054">
        <w:rPr>
          <w:rFonts w:ascii="Times New Roman" w:hAnsi="Times New Roman" w:cs="Times New Roman"/>
          <w:bCs/>
          <w:sz w:val="28"/>
          <w:szCs w:val="28"/>
        </w:rPr>
        <w:t xml:space="preserve"> настоящего порядка,</w:t>
      </w:r>
      <w:r w:rsidR="005405AA" w:rsidRPr="007061EA">
        <w:rPr>
          <w:rFonts w:ascii="Times New Roman" w:hAnsi="Times New Roman" w:cs="Times New Roman"/>
          <w:bCs/>
          <w:sz w:val="28"/>
          <w:szCs w:val="28"/>
        </w:rPr>
        <w:t xml:space="preserve"> по договору мены жилыми помещениями с оплатой разницы между стоимостью </w:t>
      </w:r>
      <w:r w:rsidR="001175F3" w:rsidRPr="007061EA">
        <w:rPr>
          <w:rFonts w:ascii="Times New Roman" w:hAnsi="Times New Roman" w:cs="Times New Roman"/>
          <w:sz w:val="28"/>
          <w:szCs w:val="28"/>
        </w:rPr>
        <w:t xml:space="preserve">предоставляемого </w:t>
      </w:r>
      <w:r w:rsidR="001175F3" w:rsidRPr="007061EA">
        <w:rPr>
          <w:rFonts w:ascii="Times New Roman" w:hAnsi="Times New Roman" w:cs="Times New Roman"/>
          <w:bCs/>
          <w:sz w:val="28"/>
          <w:szCs w:val="28"/>
        </w:rPr>
        <w:t>жилого помещения</w:t>
      </w:r>
      <w:r w:rsidR="005405AA" w:rsidRPr="007061EA">
        <w:rPr>
          <w:rFonts w:ascii="Times New Roman" w:hAnsi="Times New Roman" w:cs="Times New Roman"/>
          <w:bCs/>
          <w:sz w:val="28"/>
          <w:szCs w:val="28"/>
        </w:rPr>
        <w:t xml:space="preserve">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участником мероприятия. В иных случаях предлагаемое участнику мероприятия жилое помещение с оплатой разницы между стоимостью </w:t>
      </w:r>
      <w:r w:rsidR="001175F3" w:rsidRPr="007061EA">
        <w:rPr>
          <w:rFonts w:ascii="Times New Roman" w:hAnsi="Times New Roman" w:cs="Times New Roman"/>
          <w:sz w:val="28"/>
          <w:szCs w:val="28"/>
        </w:rPr>
        <w:t>предоставляемого</w:t>
      </w:r>
      <w:r w:rsidR="005405AA" w:rsidRPr="007061EA">
        <w:rPr>
          <w:rFonts w:ascii="Times New Roman" w:hAnsi="Times New Roman" w:cs="Times New Roman"/>
          <w:bCs/>
          <w:sz w:val="28"/>
          <w:szCs w:val="28"/>
        </w:rPr>
        <w:t xml:space="preserve"> </w:t>
      </w:r>
      <w:r w:rsidR="001175F3" w:rsidRPr="007061EA">
        <w:rPr>
          <w:rFonts w:ascii="Times New Roman" w:hAnsi="Times New Roman" w:cs="Times New Roman"/>
          <w:bCs/>
          <w:sz w:val="28"/>
          <w:szCs w:val="28"/>
        </w:rPr>
        <w:t xml:space="preserve">жилого помещения </w:t>
      </w:r>
      <w:r w:rsidR="005405AA" w:rsidRPr="007061EA">
        <w:rPr>
          <w:rFonts w:ascii="Times New Roman" w:hAnsi="Times New Roman" w:cs="Times New Roman"/>
          <w:bCs/>
          <w:sz w:val="28"/>
          <w:szCs w:val="28"/>
        </w:rPr>
        <w:t>и размером возмещения за отчуждаемое жилое помещение должно быть равнозначным по общей площади жилому помещению, отчуждаемому участником мероприятия</w:t>
      </w:r>
      <w:r w:rsidR="00401054">
        <w:rPr>
          <w:rFonts w:ascii="Times New Roman" w:hAnsi="Times New Roman" w:cs="Times New Roman"/>
          <w:bCs/>
          <w:sz w:val="28"/>
          <w:szCs w:val="28"/>
        </w:rPr>
        <w:t>,</w:t>
      </w:r>
      <w:r w:rsidR="00401054" w:rsidRPr="00401054">
        <w:rPr>
          <w:rFonts w:ascii="Times New Roman" w:hAnsi="Times New Roman" w:cs="Times New Roman"/>
          <w:bCs/>
          <w:sz w:val="28"/>
          <w:szCs w:val="28"/>
        </w:rPr>
        <w:t xml:space="preserve"> </w:t>
      </w:r>
      <w:r w:rsidR="00401054">
        <w:rPr>
          <w:rFonts w:ascii="Times New Roman" w:hAnsi="Times New Roman" w:cs="Times New Roman"/>
          <w:bCs/>
          <w:sz w:val="28"/>
          <w:szCs w:val="28"/>
        </w:rPr>
        <w:t>указанному в п.1.2</w:t>
      </w:r>
      <w:r w:rsidR="00FC0CBB">
        <w:rPr>
          <w:rFonts w:ascii="Times New Roman" w:hAnsi="Times New Roman" w:cs="Times New Roman"/>
          <w:bCs/>
          <w:sz w:val="28"/>
          <w:szCs w:val="28"/>
        </w:rPr>
        <w:t>,1.3</w:t>
      </w:r>
      <w:r w:rsidR="00401054">
        <w:rPr>
          <w:rFonts w:ascii="Times New Roman" w:hAnsi="Times New Roman" w:cs="Times New Roman"/>
          <w:bCs/>
          <w:sz w:val="28"/>
          <w:szCs w:val="28"/>
        </w:rPr>
        <w:t xml:space="preserve"> настоящего порядка</w:t>
      </w:r>
      <w:r w:rsidR="005405AA" w:rsidRPr="007061EA">
        <w:rPr>
          <w:rFonts w:ascii="Times New Roman" w:hAnsi="Times New Roman" w:cs="Times New Roman"/>
          <w:bCs/>
          <w:sz w:val="28"/>
          <w:szCs w:val="28"/>
        </w:rPr>
        <w:t>.</w:t>
      </w:r>
    </w:p>
    <w:p w:rsidR="005405AA" w:rsidRPr="007061EA" w:rsidRDefault="00C63A17" w:rsidP="007061EA">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9"/>
      <w:bookmarkEnd w:id="4"/>
      <w:r>
        <w:rPr>
          <w:rFonts w:ascii="Times New Roman" w:hAnsi="Times New Roman" w:cs="Times New Roman"/>
          <w:bCs/>
          <w:sz w:val="28"/>
          <w:szCs w:val="28"/>
        </w:rPr>
        <w:t>7</w:t>
      </w:r>
      <w:r w:rsidR="005405AA" w:rsidRPr="007061EA">
        <w:rPr>
          <w:rFonts w:ascii="Times New Roman" w:hAnsi="Times New Roman" w:cs="Times New Roman"/>
          <w:bCs/>
          <w:sz w:val="28"/>
          <w:szCs w:val="28"/>
        </w:rPr>
        <w:t xml:space="preserve">.Участник мероприятия, указанный в </w:t>
      </w:r>
      <w:hyperlink w:anchor="Par1" w:history="1">
        <w:r w:rsidR="005405AA" w:rsidRPr="007061EA">
          <w:rPr>
            <w:rFonts w:ascii="Times New Roman" w:hAnsi="Times New Roman" w:cs="Times New Roman"/>
            <w:bCs/>
            <w:color w:val="000000" w:themeColor="text1"/>
            <w:sz w:val="28"/>
            <w:szCs w:val="28"/>
          </w:rPr>
          <w:t xml:space="preserve">пункте </w:t>
        </w:r>
      </w:hyperlink>
      <w:r w:rsidR="00E96C5F">
        <w:rPr>
          <w:rFonts w:ascii="Times New Roman" w:hAnsi="Times New Roman" w:cs="Times New Roman"/>
          <w:bCs/>
          <w:color w:val="000000" w:themeColor="text1"/>
          <w:sz w:val="28"/>
          <w:szCs w:val="28"/>
        </w:rPr>
        <w:t>1.2</w:t>
      </w:r>
      <w:r w:rsidR="00FC0CBB">
        <w:rPr>
          <w:rFonts w:ascii="Times New Roman" w:hAnsi="Times New Roman" w:cs="Times New Roman"/>
          <w:bCs/>
          <w:color w:val="000000" w:themeColor="text1"/>
          <w:sz w:val="28"/>
          <w:szCs w:val="28"/>
        </w:rPr>
        <w:t>,1.3</w:t>
      </w:r>
      <w:r w:rsidR="005405AA" w:rsidRPr="007061EA">
        <w:rPr>
          <w:rFonts w:ascii="Times New Roman" w:hAnsi="Times New Roman" w:cs="Times New Roman"/>
          <w:bCs/>
          <w:sz w:val="28"/>
          <w:szCs w:val="28"/>
        </w:rPr>
        <w:t xml:space="preserve"> настоящего </w:t>
      </w:r>
      <w:r w:rsidR="005F615A" w:rsidRPr="007061EA">
        <w:rPr>
          <w:rFonts w:ascii="Times New Roman" w:hAnsi="Times New Roman" w:cs="Times New Roman"/>
          <w:bCs/>
          <w:sz w:val="28"/>
          <w:szCs w:val="28"/>
        </w:rPr>
        <w:t>п</w:t>
      </w:r>
      <w:r w:rsidR="005405AA" w:rsidRPr="007061EA">
        <w:rPr>
          <w:rFonts w:ascii="Times New Roman" w:hAnsi="Times New Roman" w:cs="Times New Roman"/>
          <w:bCs/>
          <w:sz w:val="28"/>
          <w:szCs w:val="28"/>
        </w:rPr>
        <w:t xml:space="preserve">орядка, освобождается от выплаты разницы между стоимостью </w:t>
      </w:r>
      <w:r w:rsidR="001175F3" w:rsidRPr="007061EA">
        <w:rPr>
          <w:rFonts w:ascii="Times New Roman" w:hAnsi="Times New Roman" w:cs="Times New Roman"/>
          <w:sz w:val="28"/>
          <w:szCs w:val="28"/>
        </w:rPr>
        <w:t xml:space="preserve">предоставляемого </w:t>
      </w:r>
      <w:r w:rsidR="001175F3" w:rsidRPr="007061EA">
        <w:rPr>
          <w:rFonts w:ascii="Times New Roman" w:hAnsi="Times New Roman" w:cs="Times New Roman"/>
          <w:bCs/>
          <w:sz w:val="28"/>
          <w:szCs w:val="28"/>
        </w:rPr>
        <w:t>жилого помещения</w:t>
      </w:r>
      <w:r w:rsidR="005405AA" w:rsidRPr="007061EA">
        <w:rPr>
          <w:rFonts w:ascii="Times New Roman" w:hAnsi="Times New Roman" w:cs="Times New Roman"/>
          <w:bCs/>
          <w:sz w:val="28"/>
          <w:szCs w:val="28"/>
        </w:rPr>
        <w:t xml:space="preserve"> и размером возмещения за отчуждаемое жилое помещение при условии отнесения указанного участника к одной из следующих категорий граждан:</w:t>
      </w:r>
    </w:p>
    <w:p w:rsidR="005405AA" w:rsidRPr="007061E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1)пенсионер по старости;</w:t>
      </w:r>
    </w:p>
    <w:p w:rsidR="005405AA" w:rsidRPr="007061E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2)гражданин, получающий пенсию за выслугу лет, достигший возраста, дающего ему право на назначение пенсии по старости;</w:t>
      </w:r>
    </w:p>
    <w:p w:rsidR="005405AA" w:rsidRPr="007061E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061EA">
        <w:rPr>
          <w:rFonts w:ascii="Times New Roman" w:hAnsi="Times New Roman" w:cs="Times New Roman"/>
          <w:bCs/>
          <w:sz w:val="28"/>
          <w:szCs w:val="28"/>
        </w:rPr>
        <w:t>3)гражданин, на момент принятия в установленном порядке решения о признании многоквартирного дома аварийным и подлежащим сносу,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w:t>
      </w:r>
      <w:proofErr w:type="gramEnd"/>
    </w:p>
    <w:p w:rsidR="005405AA" w:rsidRPr="003B5C76" w:rsidRDefault="00E96C5F" w:rsidP="007061EA">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14"/>
      <w:bookmarkEnd w:id="5"/>
      <w:proofErr w:type="gramStart"/>
      <w:r w:rsidRPr="00CF6946">
        <w:rPr>
          <w:rFonts w:ascii="Times New Roman" w:hAnsi="Times New Roman" w:cs="Times New Roman"/>
          <w:bCs/>
          <w:sz w:val="28"/>
          <w:szCs w:val="28"/>
        </w:rPr>
        <w:t>7</w:t>
      </w:r>
      <w:r w:rsidR="005405AA" w:rsidRPr="00CF6946">
        <w:rPr>
          <w:rFonts w:ascii="Times New Roman" w:hAnsi="Times New Roman" w:cs="Times New Roman"/>
          <w:bCs/>
          <w:sz w:val="28"/>
          <w:szCs w:val="28"/>
        </w:rPr>
        <w:t xml:space="preserve">.1.Участник мероприятия, указанный в </w:t>
      </w:r>
      <w:hyperlink w:anchor="Par9" w:history="1">
        <w:r w:rsidR="005405AA" w:rsidRPr="00CF6946">
          <w:rPr>
            <w:rFonts w:ascii="Times New Roman" w:hAnsi="Times New Roman" w:cs="Times New Roman"/>
            <w:bCs/>
            <w:sz w:val="28"/>
            <w:szCs w:val="28"/>
          </w:rPr>
          <w:t xml:space="preserve">пункте </w:t>
        </w:r>
        <w:r w:rsidRPr="00CF6946">
          <w:rPr>
            <w:rFonts w:ascii="Times New Roman" w:hAnsi="Times New Roman" w:cs="Times New Roman"/>
            <w:bCs/>
            <w:sz w:val="28"/>
            <w:szCs w:val="28"/>
          </w:rPr>
          <w:t>7</w:t>
        </w:r>
      </w:hyperlink>
      <w:r w:rsidR="005405AA" w:rsidRPr="00CF6946">
        <w:rPr>
          <w:rFonts w:ascii="Times New Roman" w:hAnsi="Times New Roman" w:cs="Times New Roman"/>
          <w:bCs/>
          <w:sz w:val="28"/>
          <w:szCs w:val="28"/>
        </w:rPr>
        <w:t xml:space="preserve"> настоящего Порядка, увеличивший свою долю в праве 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освобождается от выплаты разницы между стоимостью </w:t>
      </w:r>
      <w:r w:rsidR="00E91AE7" w:rsidRPr="00CF6946">
        <w:rPr>
          <w:rFonts w:ascii="Times New Roman" w:hAnsi="Times New Roman" w:cs="Times New Roman"/>
          <w:sz w:val="28"/>
          <w:szCs w:val="28"/>
        </w:rPr>
        <w:t xml:space="preserve">предоставляемого </w:t>
      </w:r>
      <w:r w:rsidR="00E91AE7" w:rsidRPr="00CF6946">
        <w:rPr>
          <w:rFonts w:ascii="Times New Roman" w:hAnsi="Times New Roman" w:cs="Times New Roman"/>
          <w:bCs/>
          <w:sz w:val="28"/>
          <w:szCs w:val="28"/>
        </w:rPr>
        <w:t>жилого помещения</w:t>
      </w:r>
      <w:r w:rsidR="005405AA" w:rsidRPr="00CF6946">
        <w:rPr>
          <w:rFonts w:ascii="Times New Roman" w:hAnsi="Times New Roman" w:cs="Times New Roman"/>
          <w:bCs/>
          <w:sz w:val="28"/>
          <w:szCs w:val="28"/>
        </w:rPr>
        <w:t xml:space="preserve"> и размером возмещения за отчуждаемое жилое помещение, в размере, определенном </w:t>
      </w:r>
      <w:r w:rsidR="005405AA" w:rsidRPr="00CF6946">
        <w:rPr>
          <w:rFonts w:ascii="Times New Roman" w:hAnsi="Times New Roman" w:cs="Times New Roman"/>
          <w:bCs/>
          <w:sz w:val="28"/>
          <w:szCs w:val="28"/>
        </w:rPr>
        <w:lastRenderedPageBreak/>
        <w:t>пропорционально доли в праве общей собственности</w:t>
      </w:r>
      <w:proofErr w:type="gramEnd"/>
      <w:r w:rsidR="005405AA" w:rsidRPr="00CF6946">
        <w:rPr>
          <w:rFonts w:ascii="Times New Roman" w:hAnsi="Times New Roman" w:cs="Times New Roman"/>
          <w:bCs/>
          <w:sz w:val="28"/>
          <w:szCs w:val="28"/>
        </w:rPr>
        <w:t xml:space="preserve">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w:t>
      </w:r>
    </w:p>
    <w:p w:rsidR="005405AA" w:rsidRPr="007061EA" w:rsidRDefault="00E96C5F" w:rsidP="007061E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8</w:t>
      </w:r>
      <w:r w:rsidR="005405AA" w:rsidRPr="007061EA">
        <w:rPr>
          <w:rFonts w:ascii="Times New Roman" w:hAnsi="Times New Roman" w:cs="Times New Roman"/>
          <w:bCs/>
          <w:sz w:val="28"/>
          <w:szCs w:val="28"/>
        </w:rPr>
        <w:t xml:space="preserve">.Участники мероприятия, указанные в </w:t>
      </w:r>
      <w:hyperlink w:anchor="Par9" w:history="1">
        <w:r w:rsidR="005405AA" w:rsidRPr="007061EA">
          <w:rPr>
            <w:rFonts w:ascii="Times New Roman" w:hAnsi="Times New Roman" w:cs="Times New Roman"/>
            <w:bCs/>
            <w:color w:val="000000" w:themeColor="text1"/>
            <w:sz w:val="28"/>
            <w:szCs w:val="28"/>
          </w:rPr>
          <w:t xml:space="preserve">пунктах </w:t>
        </w:r>
        <w:r>
          <w:rPr>
            <w:rFonts w:ascii="Times New Roman" w:hAnsi="Times New Roman" w:cs="Times New Roman"/>
            <w:bCs/>
            <w:color w:val="000000" w:themeColor="text1"/>
            <w:sz w:val="28"/>
            <w:szCs w:val="28"/>
          </w:rPr>
          <w:t>7</w:t>
        </w:r>
      </w:hyperlink>
      <w:r w:rsidR="005405AA" w:rsidRPr="007061EA">
        <w:rPr>
          <w:rFonts w:ascii="Times New Roman" w:hAnsi="Times New Roman" w:cs="Times New Roman"/>
          <w:bCs/>
          <w:color w:val="000000" w:themeColor="text1"/>
          <w:sz w:val="28"/>
          <w:szCs w:val="28"/>
        </w:rPr>
        <w:t xml:space="preserve"> и </w:t>
      </w:r>
      <w:hyperlink w:anchor="Par14" w:history="1">
        <w:r>
          <w:rPr>
            <w:rFonts w:ascii="Times New Roman" w:hAnsi="Times New Roman" w:cs="Times New Roman"/>
            <w:bCs/>
            <w:color w:val="000000" w:themeColor="text1"/>
            <w:sz w:val="28"/>
            <w:szCs w:val="28"/>
          </w:rPr>
          <w:t>7</w:t>
        </w:r>
        <w:r w:rsidR="005405AA" w:rsidRPr="007061EA">
          <w:rPr>
            <w:rFonts w:ascii="Times New Roman" w:hAnsi="Times New Roman" w:cs="Times New Roman"/>
            <w:bCs/>
            <w:color w:val="000000" w:themeColor="text1"/>
            <w:sz w:val="28"/>
            <w:szCs w:val="28"/>
          </w:rPr>
          <w:t>.1</w:t>
        </w:r>
      </w:hyperlink>
      <w:r w:rsidR="005405AA" w:rsidRPr="007061EA">
        <w:rPr>
          <w:rFonts w:ascii="Times New Roman" w:hAnsi="Times New Roman" w:cs="Times New Roman"/>
          <w:bCs/>
          <w:color w:val="000000" w:themeColor="text1"/>
          <w:sz w:val="28"/>
          <w:szCs w:val="28"/>
        </w:rPr>
        <w:t xml:space="preserve"> </w:t>
      </w:r>
      <w:r w:rsidR="005405AA" w:rsidRPr="007061EA">
        <w:rPr>
          <w:rFonts w:ascii="Times New Roman" w:hAnsi="Times New Roman" w:cs="Times New Roman"/>
          <w:bCs/>
          <w:sz w:val="28"/>
          <w:szCs w:val="28"/>
        </w:rPr>
        <w:t xml:space="preserve">настоящего Порядка, освобождаются от выплаты разницы между стоимостью </w:t>
      </w:r>
      <w:r w:rsidR="00E91AE7" w:rsidRPr="007061EA">
        <w:rPr>
          <w:rFonts w:ascii="Times New Roman" w:hAnsi="Times New Roman" w:cs="Times New Roman"/>
          <w:sz w:val="28"/>
          <w:szCs w:val="28"/>
        </w:rPr>
        <w:t xml:space="preserve">предоставляемого </w:t>
      </w:r>
      <w:r w:rsidR="00E91AE7" w:rsidRPr="007061EA">
        <w:rPr>
          <w:rFonts w:ascii="Times New Roman" w:hAnsi="Times New Roman" w:cs="Times New Roman"/>
          <w:bCs/>
          <w:sz w:val="28"/>
          <w:szCs w:val="28"/>
        </w:rPr>
        <w:t>жилого помещения</w:t>
      </w:r>
      <w:r w:rsidR="005405AA" w:rsidRPr="007061EA">
        <w:rPr>
          <w:rFonts w:ascii="Times New Roman" w:hAnsi="Times New Roman" w:cs="Times New Roman"/>
          <w:bCs/>
          <w:sz w:val="28"/>
          <w:szCs w:val="28"/>
        </w:rPr>
        <w:t xml:space="preserve"> и размером возмещения за отчуждаемое жилое помещение при условии:</w:t>
      </w:r>
    </w:p>
    <w:p w:rsidR="005405AA" w:rsidRPr="007061E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1)отсутствия у участника мероприятия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w:t>
      </w:r>
      <w:r w:rsidR="00401054">
        <w:rPr>
          <w:rFonts w:ascii="Times New Roman" w:hAnsi="Times New Roman" w:cs="Times New Roman"/>
          <w:bCs/>
          <w:sz w:val="28"/>
          <w:szCs w:val="28"/>
        </w:rPr>
        <w:t xml:space="preserve"> или реконструкции</w:t>
      </w:r>
      <w:r w:rsidRPr="007061EA">
        <w:rPr>
          <w:rFonts w:ascii="Times New Roman" w:hAnsi="Times New Roman" w:cs="Times New Roman"/>
          <w:bCs/>
          <w:sz w:val="28"/>
          <w:szCs w:val="28"/>
        </w:rPr>
        <w:t>;</w:t>
      </w:r>
    </w:p>
    <w:p w:rsidR="005405AA" w:rsidRPr="007061E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2)отсутствия у участника мероприятия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w:t>
      </w:r>
      <w:r w:rsidR="00401054" w:rsidRPr="00401054">
        <w:rPr>
          <w:rFonts w:ascii="Times New Roman" w:hAnsi="Times New Roman" w:cs="Times New Roman"/>
          <w:bCs/>
          <w:sz w:val="28"/>
          <w:szCs w:val="28"/>
        </w:rPr>
        <w:t xml:space="preserve"> </w:t>
      </w:r>
      <w:r w:rsidR="00401054">
        <w:rPr>
          <w:rFonts w:ascii="Times New Roman" w:hAnsi="Times New Roman" w:cs="Times New Roman"/>
          <w:bCs/>
          <w:sz w:val="28"/>
          <w:szCs w:val="28"/>
        </w:rPr>
        <w:t>или реконструкции</w:t>
      </w:r>
      <w:r w:rsidRPr="007061EA">
        <w:rPr>
          <w:rFonts w:ascii="Times New Roman" w:hAnsi="Times New Roman" w:cs="Times New Roman"/>
          <w:bCs/>
          <w:sz w:val="28"/>
          <w:szCs w:val="28"/>
        </w:rPr>
        <w:t>;</w:t>
      </w:r>
    </w:p>
    <w:p w:rsidR="005405AA" w:rsidRPr="007061E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3)если участник мероприятия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5405A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4)если на момент принятия в установленном порядке решения о признании многоквартирного дома аварийным и подлежащим сносу, подлежащее расселению жилое помещение находилось и находится в собственности указанного участника мероприятия.</w:t>
      </w:r>
    </w:p>
    <w:p w:rsidR="00E96C5F" w:rsidRPr="006C64F2" w:rsidRDefault="00130696"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6C64F2">
        <w:rPr>
          <w:rFonts w:ascii="Times New Roman" w:hAnsi="Times New Roman" w:cs="Times New Roman"/>
          <w:bCs/>
          <w:sz w:val="28"/>
          <w:szCs w:val="28"/>
        </w:rPr>
        <w:t>5)отсутствия</w:t>
      </w:r>
      <w:r w:rsidR="005D5FFC" w:rsidRPr="006C64F2">
        <w:rPr>
          <w:rFonts w:ascii="Times New Roman" w:hAnsi="Times New Roman" w:cs="Times New Roman"/>
          <w:bCs/>
          <w:sz w:val="28"/>
          <w:szCs w:val="28"/>
        </w:rPr>
        <w:t xml:space="preserve"> у</w:t>
      </w:r>
      <w:r w:rsidR="00E96C5F" w:rsidRPr="006C64F2">
        <w:rPr>
          <w:rFonts w:ascii="Times New Roman" w:hAnsi="Times New Roman" w:cs="Times New Roman"/>
          <w:bCs/>
          <w:sz w:val="28"/>
          <w:szCs w:val="28"/>
        </w:rPr>
        <w:t xml:space="preserve"> участник</w:t>
      </w:r>
      <w:r w:rsidR="005D5FFC" w:rsidRPr="006C64F2">
        <w:rPr>
          <w:rFonts w:ascii="Times New Roman" w:hAnsi="Times New Roman" w:cs="Times New Roman"/>
          <w:bCs/>
          <w:sz w:val="28"/>
          <w:szCs w:val="28"/>
        </w:rPr>
        <w:t xml:space="preserve">а мероприятия </w:t>
      </w:r>
      <w:r w:rsidR="00E96C5F" w:rsidRPr="006C64F2">
        <w:rPr>
          <w:rFonts w:ascii="Times New Roman" w:hAnsi="Times New Roman" w:cs="Times New Roman"/>
          <w:bCs/>
          <w:sz w:val="28"/>
          <w:szCs w:val="28"/>
        </w:rPr>
        <w:t>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5405AA" w:rsidRPr="00AD77CB" w:rsidRDefault="001175F3" w:rsidP="007061EA">
      <w:pPr>
        <w:autoSpaceDE w:val="0"/>
        <w:autoSpaceDN w:val="0"/>
        <w:adjustRightInd w:val="0"/>
        <w:spacing w:after="0" w:line="240" w:lineRule="auto"/>
        <w:ind w:firstLine="540"/>
        <w:jc w:val="both"/>
        <w:rPr>
          <w:rFonts w:ascii="Times New Roman" w:hAnsi="Times New Roman" w:cs="Times New Roman"/>
          <w:bCs/>
          <w:color w:val="FF0000"/>
          <w:sz w:val="28"/>
          <w:szCs w:val="28"/>
        </w:rPr>
      </w:pPr>
      <w:r w:rsidRPr="006C64F2">
        <w:rPr>
          <w:rFonts w:ascii="Times New Roman" w:hAnsi="Times New Roman" w:cs="Times New Roman"/>
          <w:bCs/>
          <w:sz w:val="28"/>
          <w:szCs w:val="28"/>
        </w:rPr>
        <w:t>10</w:t>
      </w:r>
      <w:r w:rsidR="005405AA" w:rsidRPr="006C64F2">
        <w:rPr>
          <w:rFonts w:ascii="Times New Roman" w:hAnsi="Times New Roman" w:cs="Times New Roman"/>
          <w:bCs/>
          <w:sz w:val="28"/>
          <w:szCs w:val="28"/>
        </w:rPr>
        <w:t>.Муниципальное жилое помещение, п</w:t>
      </w:r>
      <w:r w:rsidR="005D5FFC" w:rsidRPr="006C64F2">
        <w:rPr>
          <w:rFonts w:ascii="Times New Roman" w:hAnsi="Times New Roman" w:cs="Times New Roman"/>
          <w:bCs/>
          <w:sz w:val="28"/>
          <w:szCs w:val="28"/>
        </w:rPr>
        <w:t>редоставляемое</w:t>
      </w:r>
      <w:r w:rsidR="005405AA" w:rsidRPr="006C64F2">
        <w:rPr>
          <w:rFonts w:ascii="Times New Roman" w:hAnsi="Times New Roman" w:cs="Times New Roman"/>
          <w:bCs/>
          <w:sz w:val="28"/>
          <w:szCs w:val="28"/>
        </w:rPr>
        <w:t xml:space="preserve"> участник</w:t>
      </w:r>
      <w:r w:rsidR="005D5FFC" w:rsidRPr="006C64F2">
        <w:rPr>
          <w:rFonts w:ascii="Times New Roman" w:hAnsi="Times New Roman" w:cs="Times New Roman"/>
          <w:bCs/>
          <w:sz w:val="28"/>
          <w:szCs w:val="28"/>
        </w:rPr>
        <w:t>а</w:t>
      </w:r>
      <w:r w:rsidR="005405AA" w:rsidRPr="006C64F2">
        <w:rPr>
          <w:rFonts w:ascii="Times New Roman" w:hAnsi="Times New Roman" w:cs="Times New Roman"/>
          <w:bCs/>
          <w:sz w:val="28"/>
          <w:szCs w:val="28"/>
        </w:rPr>
        <w:t xml:space="preserve">м мероприятия по договору мены жилыми помещениями без оплаты разницы между стоимостью </w:t>
      </w:r>
      <w:r w:rsidR="00E91AE7" w:rsidRPr="006C64F2">
        <w:rPr>
          <w:rFonts w:ascii="Times New Roman" w:hAnsi="Times New Roman" w:cs="Times New Roman"/>
          <w:sz w:val="28"/>
          <w:szCs w:val="28"/>
        </w:rPr>
        <w:t xml:space="preserve">предоставляемого </w:t>
      </w:r>
      <w:r w:rsidR="00E91AE7" w:rsidRPr="006C64F2">
        <w:rPr>
          <w:rFonts w:ascii="Times New Roman" w:hAnsi="Times New Roman" w:cs="Times New Roman"/>
          <w:bCs/>
          <w:sz w:val="28"/>
          <w:szCs w:val="28"/>
        </w:rPr>
        <w:t>жилого помещения</w:t>
      </w:r>
      <w:r w:rsidR="005405AA" w:rsidRPr="006C64F2">
        <w:rPr>
          <w:rFonts w:ascii="Times New Roman" w:hAnsi="Times New Roman" w:cs="Times New Roman"/>
          <w:bCs/>
          <w:sz w:val="28"/>
          <w:szCs w:val="28"/>
        </w:rPr>
        <w:t xml:space="preserve"> и размером возмещения за отчуждаемое жилое помещение, должно быть равнозначным по общей площади жилому помещению, отчуждаемому участником мероприятия. Если на момент расселения многоквартирного жилого дома предоставить участнику мероприятия муниципальное жилое помещение, равноз</w:t>
      </w:r>
      <w:bookmarkStart w:id="6" w:name="_GoBack"/>
      <w:bookmarkEnd w:id="6"/>
      <w:r w:rsidR="005405AA" w:rsidRPr="006C64F2">
        <w:rPr>
          <w:rFonts w:ascii="Times New Roman" w:hAnsi="Times New Roman" w:cs="Times New Roman"/>
          <w:bCs/>
          <w:sz w:val="28"/>
          <w:szCs w:val="28"/>
        </w:rPr>
        <w:t>начное по общей площади жилому помещению, находящемуся в собственности у участника мероприятия, не представляется возможным в силу его конструктивных особенностей (технических характеристик), то указанному участнику мероприятия взамен может быть предоставлено ж</w:t>
      </w:r>
      <w:r w:rsidR="007B2C29" w:rsidRPr="006C64F2">
        <w:rPr>
          <w:rFonts w:ascii="Times New Roman" w:hAnsi="Times New Roman" w:cs="Times New Roman"/>
          <w:bCs/>
          <w:sz w:val="28"/>
          <w:szCs w:val="28"/>
        </w:rPr>
        <w:t xml:space="preserve">илое помещение большей </w:t>
      </w:r>
      <w:r w:rsidR="007B2C29" w:rsidRPr="00A019CE">
        <w:rPr>
          <w:rFonts w:ascii="Times New Roman" w:hAnsi="Times New Roman" w:cs="Times New Roman"/>
          <w:bCs/>
          <w:sz w:val="28"/>
          <w:szCs w:val="28"/>
        </w:rPr>
        <w:t>площадью.</w:t>
      </w:r>
    </w:p>
    <w:p w:rsidR="002A5C96" w:rsidRDefault="001175F3" w:rsidP="007061E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C64F2">
        <w:rPr>
          <w:rFonts w:ascii="Times New Roman" w:hAnsi="Times New Roman" w:cs="Times New Roman"/>
          <w:bCs/>
          <w:sz w:val="28"/>
          <w:szCs w:val="28"/>
        </w:rPr>
        <w:t>11</w:t>
      </w:r>
      <w:r w:rsidR="005405AA" w:rsidRPr="006C64F2">
        <w:rPr>
          <w:rFonts w:ascii="Times New Roman" w:hAnsi="Times New Roman" w:cs="Times New Roman"/>
          <w:bCs/>
          <w:sz w:val="28"/>
          <w:szCs w:val="28"/>
        </w:rPr>
        <w:t>.</w:t>
      </w:r>
      <w:r w:rsidR="002A5C96" w:rsidRPr="006C64F2">
        <w:rPr>
          <w:rFonts w:ascii="Times New Roman" w:hAnsi="Times New Roman" w:cs="Times New Roman"/>
          <w:bCs/>
          <w:sz w:val="28"/>
          <w:szCs w:val="28"/>
        </w:rPr>
        <w:t>Участн</w:t>
      </w:r>
      <w:r w:rsidR="00DE7E03" w:rsidRPr="006C64F2">
        <w:rPr>
          <w:rFonts w:ascii="Times New Roman" w:hAnsi="Times New Roman" w:cs="Times New Roman"/>
          <w:bCs/>
          <w:sz w:val="28"/>
          <w:szCs w:val="28"/>
        </w:rPr>
        <w:t>ику мероприятия, указанному в</w:t>
      </w:r>
      <w:r w:rsidR="00DE7E03">
        <w:rPr>
          <w:rFonts w:ascii="Times New Roman" w:hAnsi="Times New Roman" w:cs="Times New Roman"/>
          <w:bCs/>
          <w:sz w:val="28"/>
          <w:szCs w:val="28"/>
        </w:rPr>
        <w:t xml:space="preserve"> пунктах </w:t>
      </w:r>
      <w:r w:rsidR="002A5C96">
        <w:rPr>
          <w:rFonts w:ascii="Times New Roman" w:hAnsi="Times New Roman" w:cs="Times New Roman"/>
          <w:bCs/>
          <w:sz w:val="28"/>
          <w:szCs w:val="28"/>
        </w:rPr>
        <w:t>1.2</w:t>
      </w:r>
      <w:r w:rsidR="00DE7E03">
        <w:rPr>
          <w:rFonts w:ascii="Times New Roman" w:hAnsi="Times New Roman" w:cs="Times New Roman"/>
          <w:bCs/>
          <w:sz w:val="28"/>
          <w:szCs w:val="28"/>
        </w:rPr>
        <w:t>,1.3</w:t>
      </w:r>
      <w:r w:rsidR="002A5C96">
        <w:rPr>
          <w:rFonts w:ascii="Times New Roman" w:hAnsi="Times New Roman" w:cs="Times New Roman"/>
          <w:bCs/>
          <w:sz w:val="28"/>
          <w:szCs w:val="28"/>
        </w:rPr>
        <w:t xml:space="preserve"> настоящего порядка, предоставляется рассрочка </w:t>
      </w:r>
      <w:r w:rsidR="002A5C96" w:rsidRPr="007061EA">
        <w:rPr>
          <w:rFonts w:ascii="Times New Roman" w:hAnsi="Times New Roman" w:cs="Times New Roman"/>
          <w:bCs/>
          <w:sz w:val="28"/>
          <w:szCs w:val="28"/>
        </w:rPr>
        <w:t xml:space="preserve">платежа на выплату разницы между стоимостью </w:t>
      </w:r>
      <w:r w:rsidR="002A5C96" w:rsidRPr="007061EA">
        <w:rPr>
          <w:rFonts w:ascii="Times New Roman" w:hAnsi="Times New Roman" w:cs="Times New Roman"/>
          <w:sz w:val="28"/>
          <w:szCs w:val="28"/>
        </w:rPr>
        <w:t xml:space="preserve">предоставляемого </w:t>
      </w:r>
      <w:r w:rsidR="002A5C96" w:rsidRPr="007061EA">
        <w:rPr>
          <w:rFonts w:ascii="Times New Roman" w:hAnsi="Times New Roman" w:cs="Times New Roman"/>
          <w:bCs/>
          <w:sz w:val="28"/>
          <w:szCs w:val="28"/>
        </w:rPr>
        <w:t>жилого</w:t>
      </w:r>
      <w:r w:rsidR="002A5C96" w:rsidRPr="007061EA">
        <w:rPr>
          <w:rFonts w:ascii="Times New Roman" w:hAnsi="Times New Roman" w:cs="Times New Roman"/>
          <w:b/>
          <w:bCs/>
          <w:sz w:val="28"/>
          <w:szCs w:val="28"/>
        </w:rPr>
        <w:t xml:space="preserve"> </w:t>
      </w:r>
      <w:r w:rsidR="002A5C96" w:rsidRPr="007061EA">
        <w:rPr>
          <w:rFonts w:ascii="Times New Roman" w:hAnsi="Times New Roman" w:cs="Times New Roman"/>
          <w:bCs/>
          <w:sz w:val="28"/>
          <w:szCs w:val="28"/>
        </w:rPr>
        <w:t>помещения и размером возмещения за отчуждаемое жилое помещение по договорам мены жилыми помещениями</w:t>
      </w:r>
      <w:r w:rsidR="002A5C96">
        <w:rPr>
          <w:rFonts w:ascii="Times New Roman" w:hAnsi="Times New Roman" w:cs="Times New Roman"/>
          <w:bCs/>
          <w:sz w:val="28"/>
          <w:szCs w:val="28"/>
        </w:rPr>
        <w:t xml:space="preserve"> (далее – рассрочка платежа). </w:t>
      </w:r>
    </w:p>
    <w:p w:rsidR="005405AA" w:rsidRPr="007061EA" w:rsidRDefault="0013372F"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12</w:t>
      </w:r>
      <w:r w:rsidR="005405AA" w:rsidRPr="007061EA">
        <w:rPr>
          <w:rFonts w:ascii="Times New Roman" w:hAnsi="Times New Roman" w:cs="Times New Roman"/>
          <w:bCs/>
          <w:sz w:val="28"/>
          <w:szCs w:val="28"/>
        </w:rPr>
        <w:t>.Рассрочка платежа</w:t>
      </w:r>
      <w:r w:rsidR="002A5C96">
        <w:rPr>
          <w:rFonts w:ascii="Times New Roman" w:hAnsi="Times New Roman" w:cs="Times New Roman"/>
          <w:bCs/>
          <w:sz w:val="28"/>
          <w:szCs w:val="28"/>
        </w:rPr>
        <w:t>,</w:t>
      </w:r>
      <w:r w:rsidR="002A5C96" w:rsidRPr="002A5C96">
        <w:rPr>
          <w:rFonts w:ascii="Times New Roman" w:hAnsi="Times New Roman" w:cs="Times New Roman"/>
          <w:bCs/>
          <w:sz w:val="28"/>
          <w:szCs w:val="28"/>
        </w:rPr>
        <w:t xml:space="preserve"> </w:t>
      </w:r>
      <w:r w:rsidR="005405AA" w:rsidRPr="007061EA">
        <w:rPr>
          <w:rFonts w:ascii="Times New Roman" w:hAnsi="Times New Roman" w:cs="Times New Roman"/>
          <w:bCs/>
          <w:sz w:val="28"/>
          <w:szCs w:val="28"/>
        </w:rPr>
        <w:t xml:space="preserve">предоставляется </w:t>
      </w:r>
      <w:r w:rsidR="002A5C96">
        <w:rPr>
          <w:rFonts w:ascii="Times New Roman" w:hAnsi="Times New Roman" w:cs="Times New Roman"/>
          <w:bCs/>
          <w:sz w:val="28"/>
          <w:szCs w:val="28"/>
        </w:rPr>
        <w:t>участнику мероприятия, указанному в п</w:t>
      </w:r>
      <w:r w:rsidR="00DE7E03">
        <w:rPr>
          <w:rFonts w:ascii="Times New Roman" w:hAnsi="Times New Roman" w:cs="Times New Roman"/>
          <w:bCs/>
          <w:sz w:val="28"/>
          <w:szCs w:val="28"/>
        </w:rPr>
        <w:t xml:space="preserve">унктах </w:t>
      </w:r>
      <w:r w:rsidR="002A5C96">
        <w:rPr>
          <w:rFonts w:ascii="Times New Roman" w:hAnsi="Times New Roman" w:cs="Times New Roman"/>
          <w:bCs/>
          <w:sz w:val="28"/>
          <w:szCs w:val="28"/>
        </w:rPr>
        <w:t>1.2</w:t>
      </w:r>
      <w:r w:rsidR="00DE7E03">
        <w:rPr>
          <w:rFonts w:ascii="Times New Roman" w:hAnsi="Times New Roman" w:cs="Times New Roman"/>
          <w:bCs/>
          <w:sz w:val="28"/>
          <w:szCs w:val="28"/>
        </w:rPr>
        <w:t>,1.3</w:t>
      </w:r>
      <w:r w:rsidR="002A5C96">
        <w:rPr>
          <w:rFonts w:ascii="Times New Roman" w:hAnsi="Times New Roman" w:cs="Times New Roman"/>
          <w:bCs/>
          <w:sz w:val="28"/>
          <w:szCs w:val="28"/>
        </w:rPr>
        <w:t xml:space="preserve"> настоящего порядка</w:t>
      </w:r>
      <w:r w:rsidR="002A5C96" w:rsidRPr="007061EA">
        <w:rPr>
          <w:rFonts w:ascii="Times New Roman" w:hAnsi="Times New Roman" w:cs="Times New Roman"/>
          <w:bCs/>
          <w:sz w:val="28"/>
          <w:szCs w:val="28"/>
        </w:rPr>
        <w:t xml:space="preserve"> </w:t>
      </w:r>
      <w:r w:rsidR="005405AA" w:rsidRPr="007061EA">
        <w:rPr>
          <w:rFonts w:ascii="Times New Roman" w:hAnsi="Times New Roman" w:cs="Times New Roman"/>
          <w:bCs/>
          <w:sz w:val="28"/>
          <w:szCs w:val="28"/>
        </w:rPr>
        <w:t xml:space="preserve">сроком от 1 </w:t>
      </w:r>
      <w:r w:rsidR="005405AA" w:rsidRPr="007061EA">
        <w:rPr>
          <w:rFonts w:ascii="Times New Roman" w:hAnsi="Times New Roman" w:cs="Times New Roman"/>
          <w:bCs/>
          <w:color w:val="000000" w:themeColor="text1"/>
          <w:sz w:val="28"/>
          <w:szCs w:val="28"/>
        </w:rPr>
        <w:t>года до 10 лет, продолжительность которого определяется в соответствии с</w:t>
      </w:r>
      <w:r w:rsidR="005405AA" w:rsidRPr="007061EA">
        <w:rPr>
          <w:rFonts w:ascii="Times New Roman" w:hAnsi="Times New Roman" w:cs="Times New Roman"/>
          <w:bCs/>
          <w:sz w:val="28"/>
          <w:szCs w:val="28"/>
        </w:rPr>
        <w:t xml:space="preserve"> </w:t>
      </w:r>
      <w:hyperlink w:anchor="Par61" w:history="1">
        <w:r w:rsidR="005405AA" w:rsidRPr="007061EA">
          <w:rPr>
            <w:rFonts w:ascii="Times New Roman" w:hAnsi="Times New Roman" w:cs="Times New Roman"/>
            <w:bCs/>
            <w:color w:val="000000" w:themeColor="text1"/>
            <w:sz w:val="28"/>
            <w:szCs w:val="28"/>
          </w:rPr>
          <w:t>критериями</w:t>
        </w:r>
      </w:hyperlink>
      <w:r w:rsidR="005405AA" w:rsidRPr="007061EA">
        <w:rPr>
          <w:rFonts w:ascii="Times New Roman" w:hAnsi="Times New Roman" w:cs="Times New Roman"/>
          <w:bCs/>
          <w:color w:val="000000" w:themeColor="text1"/>
          <w:sz w:val="28"/>
          <w:szCs w:val="28"/>
        </w:rPr>
        <w:t xml:space="preserve">, </w:t>
      </w:r>
      <w:r w:rsidR="005405AA" w:rsidRPr="007061EA">
        <w:rPr>
          <w:rFonts w:ascii="Times New Roman" w:hAnsi="Times New Roman" w:cs="Times New Roman"/>
          <w:bCs/>
          <w:sz w:val="28"/>
          <w:szCs w:val="28"/>
        </w:rPr>
        <w:t>приведенными в приложении к настоящему Порядку.</w:t>
      </w:r>
    </w:p>
    <w:p w:rsidR="005405AA" w:rsidRPr="007061EA" w:rsidRDefault="0013372F" w:rsidP="007061EA">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27"/>
      <w:bookmarkEnd w:id="7"/>
      <w:r w:rsidRPr="007061EA">
        <w:rPr>
          <w:rFonts w:ascii="Times New Roman" w:hAnsi="Times New Roman" w:cs="Times New Roman"/>
          <w:bCs/>
          <w:sz w:val="28"/>
          <w:szCs w:val="28"/>
        </w:rPr>
        <w:lastRenderedPageBreak/>
        <w:t>13</w:t>
      </w:r>
      <w:r w:rsidR="005405AA" w:rsidRPr="007061EA">
        <w:rPr>
          <w:rFonts w:ascii="Times New Roman" w:hAnsi="Times New Roman" w:cs="Times New Roman"/>
          <w:bCs/>
          <w:sz w:val="28"/>
          <w:szCs w:val="28"/>
        </w:rPr>
        <w:t>.Для рассмотрения вопроса о предоставлении рассрочки платежа</w:t>
      </w:r>
      <w:r w:rsidR="00941F26">
        <w:rPr>
          <w:rFonts w:ascii="Times New Roman" w:hAnsi="Times New Roman" w:cs="Times New Roman"/>
          <w:bCs/>
          <w:sz w:val="28"/>
          <w:szCs w:val="28"/>
        </w:rPr>
        <w:t>, до заключения договора мены жилыми помещениями,</w:t>
      </w:r>
      <w:r w:rsidR="005405AA" w:rsidRPr="007061EA">
        <w:rPr>
          <w:rFonts w:ascii="Times New Roman" w:hAnsi="Times New Roman" w:cs="Times New Roman"/>
          <w:bCs/>
          <w:sz w:val="28"/>
          <w:szCs w:val="28"/>
        </w:rPr>
        <w:t xml:space="preserve"> участник мероприятия представляет в Департамент муниципальной собственности Администрации города Ханты-Мансийска:</w:t>
      </w:r>
    </w:p>
    <w:p w:rsidR="005405AA" w:rsidRPr="007061EA" w:rsidRDefault="0013372F"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13</w:t>
      </w:r>
      <w:r w:rsidR="005405AA" w:rsidRPr="007061EA">
        <w:rPr>
          <w:rFonts w:ascii="Times New Roman" w:hAnsi="Times New Roman" w:cs="Times New Roman"/>
          <w:bCs/>
          <w:sz w:val="28"/>
          <w:szCs w:val="28"/>
        </w:rPr>
        <w:t>.1.Заявление о предоставлении рассрочки платежа.</w:t>
      </w:r>
    </w:p>
    <w:p w:rsidR="005405AA" w:rsidRPr="007061EA" w:rsidRDefault="0013372F"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13</w:t>
      </w:r>
      <w:r w:rsidR="005405AA" w:rsidRPr="007061EA">
        <w:rPr>
          <w:rFonts w:ascii="Times New Roman" w:hAnsi="Times New Roman" w:cs="Times New Roman"/>
          <w:bCs/>
          <w:sz w:val="28"/>
          <w:szCs w:val="28"/>
        </w:rPr>
        <w:t>.2.Документы, удостоверяющие личность участника мероприятия и членов его семьи, совместно с ним проживающих.</w:t>
      </w:r>
    </w:p>
    <w:p w:rsidR="005405AA" w:rsidRPr="007061EA" w:rsidRDefault="0013372F"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13</w:t>
      </w:r>
      <w:r w:rsidR="005405AA" w:rsidRPr="007061EA">
        <w:rPr>
          <w:rFonts w:ascii="Times New Roman" w:hAnsi="Times New Roman" w:cs="Times New Roman"/>
          <w:bCs/>
          <w:sz w:val="28"/>
          <w:szCs w:val="28"/>
        </w:rPr>
        <w:t>.3.Документ, подтверждающий право собственности на жилое помещение, находящееся в собственности у участника мероприятия.</w:t>
      </w:r>
    </w:p>
    <w:p w:rsidR="002E03A1" w:rsidRPr="002E03A1" w:rsidRDefault="0013372F" w:rsidP="002E03A1">
      <w:pPr>
        <w:spacing w:after="0" w:line="240" w:lineRule="auto"/>
        <w:ind w:firstLine="540"/>
        <w:jc w:val="both"/>
        <w:rPr>
          <w:rFonts w:ascii="Times New Roman" w:hAnsi="Times New Roman" w:cs="Times New Roman"/>
          <w:bCs/>
          <w:sz w:val="28"/>
          <w:szCs w:val="28"/>
        </w:rPr>
      </w:pPr>
      <w:bookmarkStart w:id="8" w:name="Par33"/>
      <w:bookmarkEnd w:id="8"/>
      <w:r w:rsidRPr="007061EA">
        <w:rPr>
          <w:rFonts w:ascii="Times New Roman" w:hAnsi="Times New Roman" w:cs="Times New Roman"/>
          <w:bCs/>
          <w:sz w:val="28"/>
          <w:szCs w:val="28"/>
        </w:rPr>
        <w:t>13</w:t>
      </w:r>
      <w:r w:rsidR="005405AA" w:rsidRPr="007061EA">
        <w:rPr>
          <w:rFonts w:ascii="Times New Roman" w:hAnsi="Times New Roman" w:cs="Times New Roman"/>
          <w:bCs/>
          <w:sz w:val="28"/>
          <w:szCs w:val="28"/>
        </w:rPr>
        <w:t>.</w:t>
      </w:r>
      <w:r w:rsidR="003B3453">
        <w:rPr>
          <w:rFonts w:ascii="Times New Roman" w:hAnsi="Times New Roman" w:cs="Times New Roman"/>
          <w:bCs/>
          <w:sz w:val="28"/>
          <w:szCs w:val="28"/>
        </w:rPr>
        <w:t>4</w:t>
      </w:r>
      <w:r w:rsidR="002E03A1" w:rsidRPr="002E03A1">
        <w:rPr>
          <w:rFonts w:ascii="Times New Roman" w:hAnsi="Times New Roman" w:cs="Times New Roman"/>
          <w:bCs/>
          <w:sz w:val="28"/>
          <w:szCs w:val="28"/>
        </w:rPr>
        <w:t xml:space="preserve"> Документы о доходах (</w:t>
      </w:r>
      <w:r w:rsidR="00FE7F85">
        <w:rPr>
          <w:rFonts w:ascii="Times New Roman" w:hAnsi="Times New Roman" w:cs="Times New Roman"/>
          <w:bCs/>
          <w:sz w:val="28"/>
          <w:szCs w:val="28"/>
        </w:rPr>
        <w:t>в случае наличия доходов</w:t>
      </w:r>
      <w:r w:rsidR="002E03A1" w:rsidRPr="002E03A1">
        <w:rPr>
          <w:rFonts w:ascii="Times New Roman" w:hAnsi="Times New Roman" w:cs="Times New Roman"/>
          <w:bCs/>
          <w:sz w:val="28"/>
          <w:szCs w:val="28"/>
        </w:rPr>
        <w:t>) участника мероприятия и членов его семьи, совместно с ним проживающих за 12 месяцев, предшествующих месяцу подачи заявления о предоставлении рассрочки платежа.</w:t>
      </w:r>
    </w:p>
    <w:p w:rsidR="005405AA" w:rsidRPr="007061E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1</w:t>
      </w:r>
      <w:r w:rsidR="003B3453">
        <w:rPr>
          <w:rFonts w:ascii="Times New Roman" w:hAnsi="Times New Roman" w:cs="Times New Roman"/>
          <w:bCs/>
          <w:sz w:val="28"/>
          <w:szCs w:val="28"/>
        </w:rPr>
        <w:t>4</w:t>
      </w:r>
      <w:r w:rsidRPr="007061EA">
        <w:rPr>
          <w:rFonts w:ascii="Times New Roman" w:hAnsi="Times New Roman" w:cs="Times New Roman"/>
          <w:bCs/>
          <w:sz w:val="28"/>
          <w:szCs w:val="28"/>
        </w:rPr>
        <w:t>.Основаниями для отказа в предоставлении рассрочки платежа являются:</w:t>
      </w:r>
    </w:p>
    <w:p w:rsidR="005405AA" w:rsidRPr="007061EA" w:rsidRDefault="00774291" w:rsidP="007061E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5405AA" w:rsidRPr="007061EA">
        <w:rPr>
          <w:rFonts w:ascii="Times New Roman" w:hAnsi="Times New Roman" w:cs="Times New Roman"/>
          <w:bCs/>
          <w:sz w:val="28"/>
          <w:szCs w:val="28"/>
        </w:rPr>
        <w:t xml:space="preserve">непредставление участником мероприятия документов, указанных в </w:t>
      </w:r>
      <w:hyperlink w:anchor="Par27" w:history="1">
        <w:r w:rsidR="005405AA" w:rsidRPr="007061EA">
          <w:rPr>
            <w:rFonts w:ascii="Times New Roman" w:hAnsi="Times New Roman" w:cs="Times New Roman"/>
            <w:bCs/>
            <w:color w:val="000000" w:themeColor="text1"/>
            <w:sz w:val="28"/>
            <w:szCs w:val="28"/>
          </w:rPr>
          <w:t xml:space="preserve">пункте </w:t>
        </w:r>
        <w:r w:rsidR="00C278E3" w:rsidRPr="007061EA">
          <w:rPr>
            <w:rFonts w:ascii="Times New Roman" w:hAnsi="Times New Roman" w:cs="Times New Roman"/>
            <w:bCs/>
            <w:color w:val="000000" w:themeColor="text1"/>
            <w:sz w:val="28"/>
            <w:szCs w:val="28"/>
          </w:rPr>
          <w:t>13</w:t>
        </w:r>
      </w:hyperlink>
      <w:r w:rsidR="005405AA" w:rsidRPr="007061EA">
        <w:rPr>
          <w:rFonts w:ascii="Times New Roman" w:hAnsi="Times New Roman" w:cs="Times New Roman"/>
          <w:bCs/>
          <w:color w:val="000000" w:themeColor="text1"/>
          <w:sz w:val="28"/>
          <w:szCs w:val="28"/>
        </w:rPr>
        <w:t xml:space="preserve"> </w:t>
      </w:r>
      <w:r w:rsidR="005405AA" w:rsidRPr="007061EA">
        <w:rPr>
          <w:rFonts w:ascii="Times New Roman" w:hAnsi="Times New Roman" w:cs="Times New Roman"/>
          <w:bCs/>
          <w:sz w:val="28"/>
          <w:szCs w:val="28"/>
        </w:rPr>
        <w:t>настоящего Порядка;</w:t>
      </w:r>
    </w:p>
    <w:p w:rsidR="005405AA" w:rsidRPr="007061E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2)представление недостоверных сведений в документах, предоставленных участником мероприятия для рассмотрения вопроса о предоставлении рассрочки платежа.</w:t>
      </w:r>
    </w:p>
    <w:p w:rsidR="005405AA" w:rsidRPr="007061EA" w:rsidRDefault="005405AA" w:rsidP="00323AA3">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1</w:t>
      </w:r>
      <w:r w:rsidR="003B3453">
        <w:rPr>
          <w:rFonts w:ascii="Times New Roman" w:hAnsi="Times New Roman" w:cs="Times New Roman"/>
          <w:bCs/>
          <w:sz w:val="28"/>
          <w:szCs w:val="28"/>
        </w:rPr>
        <w:t>5</w:t>
      </w:r>
      <w:r w:rsidRPr="007061EA">
        <w:rPr>
          <w:rFonts w:ascii="Times New Roman" w:hAnsi="Times New Roman" w:cs="Times New Roman"/>
          <w:bCs/>
          <w:sz w:val="28"/>
          <w:szCs w:val="28"/>
        </w:rPr>
        <w:t>.Стоимость обмениваемых жилых помещений</w:t>
      </w:r>
      <w:r w:rsidR="00323AA3">
        <w:rPr>
          <w:rFonts w:ascii="Times New Roman" w:hAnsi="Times New Roman" w:cs="Times New Roman"/>
          <w:bCs/>
          <w:sz w:val="28"/>
          <w:szCs w:val="28"/>
        </w:rPr>
        <w:t xml:space="preserve"> устанавливается в соответствии с рыночной стоимостью жилых помещений, </w:t>
      </w:r>
      <w:r w:rsidRPr="007061EA">
        <w:rPr>
          <w:rFonts w:ascii="Times New Roman" w:hAnsi="Times New Roman" w:cs="Times New Roman"/>
          <w:bCs/>
          <w:sz w:val="28"/>
          <w:szCs w:val="28"/>
        </w:rPr>
        <w:t>опр</w:t>
      </w:r>
      <w:r w:rsidR="00323AA3">
        <w:rPr>
          <w:rFonts w:ascii="Times New Roman" w:hAnsi="Times New Roman" w:cs="Times New Roman"/>
          <w:bCs/>
          <w:sz w:val="28"/>
          <w:szCs w:val="28"/>
        </w:rPr>
        <w:t>еделенной независимым оценщиком, в соответствии с действующим законодательством Российской Федерации.</w:t>
      </w:r>
    </w:p>
    <w:p w:rsidR="005405AA" w:rsidRPr="007061E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1</w:t>
      </w:r>
      <w:r w:rsidR="003B3453">
        <w:rPr>
          <w:rFonts w:ascii="Times New Roman" w:hAnsi="Times New Roman" w:cs="Times New Roman"/>
          <w:bCs/>
          <w:sz w:val="28"/>
          <w:szCs w:val="28"/>
        </w:rPr>
        <w:t>6</w:t>
      </w:r>
      <w:r w:rsidRPr="007061EA">
        <w:rPr>
          <w:rFonts w:ascii="Times New Roman" w:hAnsi="Times New Roman" w:cs="Times New Roman"/>
          <w:bCs/>
          <w:sz w:val="28"/>
          <w:szCs w:val="28"/>
        </w:rPr>
        <w:t>.Сроки внесения платежа и его размеры определяются договором мены жилыми помещениями, заключаемым с участником мероприятия.</w:t>
      </w:r>
    </w:p>
    <w:p w:rsidR="007B2C29" w:rsidRPr="007061EA" w:rsidRDefault="005405AA" w:rsidP="007061EA">
      <w:pPr>
        <w:autoSpaceDE w:val="0"/>
        <w:autoSpaceDN w:val="0"/>
        <w:adjustRightInd w:val="0"/>
        <w:spacing w:after="0" w:line="240" w:lineRule="auto"/>
        <w:ind w:firstLine="540"/>
        <w:jc w:val="both"/>
        <w:rPr>
          <w:rFonts w:ascii="Times New Roman" w:hAnsi="Times New Roman" w:cs="Times New Roman"/>
          <w:bCs/>
          <w:sz w:val="28"/>
          <w:szCs w:val="28"/>
        </w:rPr>
      </w:pPr>
      <w:r w:rsidRPr="007061EA">
        <w:rPr>
          <w:rFonts w:ascii="Times New Roman" w:hAnsi="Times New Roman" w:cs="Times New Roman"/>
          <w:bCs/>
          <w:sz w:val="28"/>
          <w:szCs w:val="28"/>
        </w:rPr>
        <w:t>1</w:t>
      </w:r>
      <w:r w:rsidR="003B3453">
        <w:rPr>
          <w:rFonts w:ascii="Times New Roman" w:hAnsi="Times New Roman" w:cs="Times New Roman"/>
          <w:bCs/>
          <w:sz w:val="28"/>
          <w:szCs w:val="28"/>
        </w:rPr>
        <w:t>7</w:t>
      </w:r>
      <w:r w:rsidRPr="007061EA">
        <w:rPr>
          <w:rFonts w:ascii="Times New Roman" w:hAnsi="Times New Roman" w:cs="Times New Roman"/>
          <w:bCs/>
          <w:sz w:val="28"/>
          <w:szCs w:val="28"/>
        </w:rPr>
        <w:t>.</w:t>
      </w:r>
      <w:r w:rsidR="007B2C29" w:rsidRPr="007B2C29">
        <w:rPr>
          <w:rFonts w:ascii="Times New Roman" w:hAnsi="Times New Roman" w:cs="Times New Roman"/>
          <w:bCs/>
          <w:sz w:val="28"/>
          <w:szCs w:val="28"/>
        </w:rPr>
        <w:t>В случае нарушения сроков оплаты по договорам мены, участником мероприятия уплачивается неустойка в виде пени</w:t>
      </w:r>
      <w:r w:rsidR="007B2C29">
        <w:rPr>
          <w:rFonts w:ascii="Times New Roman" w:hAnsi="Times New Roman" w:cs="Times New Roman"/>
          <w:bCs/>
          <w:sz w:val="28"/>
          <w:szCs w:val="28"/>
        </w:rPr>
        <w:t>, определённой</w:t>
      </w:r>
      <w:r w:rsidR="007B2C29" w:rsidRPr="007B2C29">
        <w:rPr>
          <w:rFonts w:ascii="Times New Roman" w:hAnsi="Times New Roman" w:cs="Times New Roman"/>
          <w:bCs/>
          <w:sz w:val="28"/>
          <w:szCs w:val="28"/>
        </w:rPr>
        <w:t xml:space="preserve"> в размере одной трехсотой ключевой ставки Центрального банка Российской Федерации</w:t>
      </w:r>
      <w:r w:rsidR="007B2C29">
        <w:rPr>
          <w:rFonts w:ascii="Times New Roman" w:hAnsi="Times New Roman" w:cs="Times New Roman"/>
          <w:bCs/>
          <w:sz w:val="28"/>
          <w:szCs w:val="28"/>
        </w:rPr>
        <w:t>,</w:t>
      </w:r>
      <w:r w:rsidR="007B2C29" w:rsidRPr="007B2C29">
        <w:rPr>
          <w:rFonts w:ascii="Times New Roman" w:hAnsi="Times New Roman" w:cs="Times New Roman"/>
          <w:bCs/>
          <w:sz w:val="28"/>
          <w:szCs w:val="28"/>
        </w:rPr>
        <w:t xml:space="preserve"> действующей на дату уплаты пени</w:t>
      </w:r>
      <w:r w:rsidR="007B2C29">
        <w:rPr>
          <w:rFonts w:ascii="Times New Roman" w:hAnsi="Times New Roman" w:cs="Times New Roman"/>
          <w:bCs/>
          <w:sz w:val="28"/>
          <w:szCs w:val="28"/>
        </w:rPr>
        <w:t>,</w:t>
      </w:r>
      <w:r w:rsidR="007B2C29" w:rsidRPr="007B2C29">
        <w:rPr>
          <w:rFonts w:ascii="Times New Roman" w:hAnsi="Times New Roman" w:cs="Times New Roman"/>
          <w:bCs/>
          <w:sz w:val="28"/>
          <w:szCs w:val="28"/>
        </w:rPr>
        <w:t xml:space="preserve"> от суммы задолженности за каждый день просрочки</w:t>
      </w:r>
    </w:p>
    <w:p w:rsidR="005405AA" w:rsidRPr="007061EA" w:rsidRDefault="003B3453" w:rsidP="007061E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18</w:t>
      </w:r>
      <w:r w:rsidR="005405AA" w:rsidRPr="007061EA">
        <w:rPr>
          <w:rFonts w:ascii="Times New Roman" w:hAnsi="Times New Roman" w:cs="Times New Roman"/>
          <w:bCs/>
          <w:sz w:val="28"/>
          <w:szCs w:val="28"/>
        </w:rPr>
        <w:t>.До выплаты участником мероприятия разницы между стоимостью пр</w:t>
      </w:r>
      <w:r w:rsidR="001B0B18">
        <w:rPr>
          <w:rFonts w:ascii="Times New Roman" w:hAnsi="Times New Roman" w:cs="Times New Roman"/>
          <w:bCs/>
          <w:sz w:val="28"/>
          <w:szCs w:val="28"/>
        </w:rPr>
        <w:t>едоставляемого жилого помещения</w:t>
      </w:r>
      <w:r w:rsidR="005405AA" w:rsidRPr="007061EA">
        <w:rPr>
          <w:rFonts w:ascii="Times New Roman" w:hAnsi="Times New Roman" w:cs="Times New Roman"/>
          <w:bCs/>
          <w:sz w:val="28"/>
          <w:szCs w:val="28"/>
        </w:rPr>
        <w:t xml:space="preserve"> и размером возмещения за отчуждаемое жилое помещение по договору мены жилыми помещениями муниципальное жилое помещение, передаваемое участнику мероприятия по договору мены жилыми помещениями, считается находящимся в залоге у муниципального образования городской округ Ханты-Мансийск</w:t>
      </w:r>
      <w:r w:rsidR="007F0E7A" w:rsidRPr="007F0E7A">
        <w:rPr>
          <w:rFonts w:ascii="Times New Roman" w:hAnsi="Times New Roman" w:cs="Times New Roman"/>
          <w:bCs/>
          <w:sz w:val="28"/>
          <w:szCs w:val="28"/>
        </w:rPr>
        <w:t xml:space="preserve"> </w:t>
      </w:r>
      <w:r w:rsidR="007F0E7A" w:rsidRPr="007061EA">
        <w:rPr>
          <w:rFonts w:ascii="Times New Roman" w:hAnsi="Times New Roman" w:cs="Times New Roman"/>
          <w:bCs/>
          <w:sz w:val="28"/>
          <w:szCs w:val="28"/>
        </w:rPr>
        <w:t>Ханты-Мансийского автономного округа - Югры</w:t>
      </w:r>
      <w:r w:rsidR="005405AA" w:rsidRPr="007061EA">
        <w:rPr>
          <w:rFonts w:ascii="Times New Roman" w:hAnsi="Times New Roman" w:cs="Times New Roman"/>
          <w:bCs/>
          <w:sz w:val="28"/>
          <w:szCs w:val="28"/>
        </w:rPr>
        <w:t>.</w:t>
      </w:r>
    </w:p>
    <w:p w:rsidR="005405AA" w:rsidRPr="007061EA" w:rsidRDefault="003B3453" w:rsidP="007061E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19</w:t>
      </w:r>
      <w:r w:rsidR="005405AA" w:rsidRPr="007061EA">
        <w:rPr>
          <w:rFonts w:ascii="Times New Roman" w:hAnsi="Times New Roman" w:cs="Times New Roman"/>
          <w:bCs/>
          <w:sz w:val="28"/>
          <w:szCs w:val="28"/>
        </w:rPr>
        <w:t>.</w:t>
      </w:r>
      <w:proofErr w:type="gramStart"/>
      <w:r w:rsidR="005405AA" w:rsidRPr="007061EA">
        <w:rPr>
          <w:rFonts w:ascii="Times New Roman" w:hAnsi="Times New Roman" w:cs="Times New Roman"/>
          <w:bCs/>
          <w:sz w:val="28"/>
          <w:szCs w:val="28"/>
        </w:rPr>
        <w:t>Контроль за</w:t>
      </w:r>
      <w:proofErr w:type="gramEnd"/>
      <w:r w:rsidR="005405AA" w:rsidRPr="007061EA">
        <w:rPr>
          <w:rFonts w:ascii="Times New Roman" w:hAnsi="Times New Roman" w:cs="Times New Roman"/>
          <w:bCs/>
          <w:sz w:val="28"/>
          <w:szCs w:val="28"/>
        </w:rPr>
        <w:t xml:space="preserve"> своевременным поступлением в местный бюджет денежных средств по договорам мены жилыми помещениями, заключаемым с участником мероприятия, возлагается на Департамент муниципальной собственности Администрации города Ханты-Мансийска.</w:t>
      </w:r>
    </w:p>
    <w:p w:rsidR="00595D1E" w:rsidRDefault="00595D1E" w:rsidP="005405AA">
      <w:pPr>
        <w:autoSpaceDE w:val="0"/>
        <w:autoSpaceDN w:val="0"/>
        <w:adjustRightInd w:val="0"/>
        <w:spacing w:before="260" w:after="0" w:line="240" w:lineRule="auto"/>
        <w:ind w:firstLine="540"/>
        <w:jc w:val="both"/>
        <w:rPr>
          <w:rFonts w:ascii="Times New Roman" w:hAnsi="Times New Roman" w:cs="Times New Roman"/>
          <w:sz w:val="26"/>
          <w:szCs w:val="26"/>
        </w:rPr>
        <w:sectPr w:rsidR="00595D1E">
          <w:pgSz w:w="11905" w:h="16838"/>
          <w:pgMar w:top="709" w:right="567" w:bottom="1134" w:left="1134" w:header="0" w:footer="0" w:gutter="0"/>
          <w:cols w:space="720"/>
          <w:noEndnote/>
        </w:sectPr>
      </w:pPr>
    </w:p>
    <w:p w:rsidR="00AD77CB" w:rsidRDefault="005405AA" w:rsidP="002B4A1A">
      <w:pPr>
        <w:autoSpaceDE w:val="0"/>
        <w:autoSpaceDN w:val="0"/>
        <w:adjustRightInd w:val="0"/>
        <w:spacing w:after="0" w:line="240" w:lineRule="auto"/>
        <w:jc w:val="right"/>
        <w:outlineLvl w:val="0"/>
        <w:rPr>
          <w:rFonts w:ascii="Times New Roman" w:hAnsi="Times New Roman" w:cs="Times New Roman"/>
          <w:bCs/>
          <w:sz w:val="26"/>
          <w:szCs w:val="26"/>
        </w:rPr>
      </w:pPr>
      <w:r w:rsidRPr="005405AA">
        <w:rPr>
          <w:rFonts w:ascii="Times New Roman" w:hAnsi="Times New Roman" w:cs="Times New Roman"/>
          <w:bCs/>
          <w:sz w:val="26"/>
          <w:szCs w:val="26"/>
        </w:rPr>
        <w:lastRenderedPageBreak/>
        <w:t>Приложение</w:t>
      </w:r>
      <w:r w:rsidR="002B4A1A">
        <w:rPr>
          <w:rFonts w:ascii="Times New Roman" w:hAnsi="Times New Roman" w:cs="Times New Roman"/>
          <w:bCs/>
          <w:sz w:val="26"/>
          <w:szCs w:val="26"/>
        </w:rPr>
        <w:t xml:space="preserve"> 1 </w:t>
      </w:r>
      <w:r w:rsidRPr="005405AA">
        <w:rPr>
          <w:rFonts w:ascii="Times New Roman" w:hAnsi="Times New Roman" w:cs="Times New Roman"/>
          <w:bCs/>
          <w:sz w:val="26"/>
          <w:szCs w:val="26"/>
        </w:rPr>
        <w:t xml:space="preserve">к Порядку </w:t>
      </w:r>
      <w:r w:rsidR="00AD77CB">
        <w:rPr>
          <w:rFonts w:ascii="Times New Roman" w:hAnsi="Times New Roman" w:cs="Times New Roman"/>
          <w:bCs/>
          <w:sz w:val="26"/>
          <w:szCs w:val="26"/>
        </w:rPr>
        <w:t xml:space="preserve">реализации мероприятия </w:t>
      </w:r>
      <w:proofErr w:type="gramStart"/>
      <w:r w:rsidR="00AD77CB">
        <w:rPr>
          <w:rFonts w:ascii="Times New Roman" w:hAnsi="Times New Roman" w:cs="Times New Roman"/>
          <w:bCs/>
          <w:sz w:val="26"/>
          <w:szCs w:val="26"/>
        </w:rPr>
        <w:t>по</w:t>
      </w:r>
      <w:proofErr w:type="gramEnd"/>
      <w:r w:rsidR="00AD77CB">
        <w:rPr>
          <w:rFonts w:ascii="Times New Roman" w:hAnsi="Times New Roman" w:cs="Times New Roman"/>
          <w:bCs/>
          <w:sz w:val="26"/>
          <w:szCs w:val="26"/>
        </w:rPr>
        <w:t xml:space="preserve"> </w:t>
      </w:r>
    </w:p>
    <w:p w:rsidR="00AD77CB" w:rsidRDefault="002B4A1A" w:rsidP="002B4A1A">
      <w:pPr>
        <w:autoSpaceDE w:val="0"/>
        <w:autoSpaceDN w:val="0"/>
        <w:adjustRightInd w:val="0"/>
        <w:spacing w:after="0" w:line="240" w:lineRule="auto"/>
        <w:jc w:val="right"/>
        <w:outlineLvl w:val="0"/>
        <w:rPr>
          <w:rFonts w:ascii="Times New Roman" w:hAnsi="Times New Roman" w:cs="Times New Roman"/>
          <w:bCs/>
          <w:sz w:val="26"/>
          <w:szCs w:val="26"/>
        </w:rPr>
      </w:pPr>
      <w:r w:rsidRPr="002B4A1A">
        <w:rPr>
          <w:rFonts w:ascii="Times New Roman" w:hAnsi="Times New Roman" w:cs="Times New Roman"/>
          <w:bCs/>
          <w:sz w:val="26"/>
          <w:szCs w:val="26"/>
        </w:rPr>
        <w:t>переселени</w:t>
      </w:r>
      <w:r w:rsidR="00AD77CB">
        <w:rPr>
          <w:rFonts w:ascii="Times New Roman" w:hAnsi="Times New Roman" w:cs="Times New Roman"/>
          <w:bCs/>
          <w:sz w:val="26"/>
          <w:szCs w:val="26"/>
        </w:rPr>
        <w:t>ю</w:t>
      </w:r>
      <w:r w:rsidRPr="002B4A1A">
        <w:rPr>
          <w:rFonts w:ascii="Times New Roman" w:hAnsi="Times New Roman" w:cs="Times New Roman"/>
          <w:bCs/>
          <w:sz w:val="26"/>
          <w:szCs w:val="26"/>
        </w:rPr>
        <w:t xml:space="preserve"> граждан</w:t>
      </w:r>
      <w:r w:rsidR="00AD77CB">
        <w:rPr>
          <w:rFonts w:ascii="Times New Roman" w:hAnsi="Times New Roman" w:cs="Times New Roman"/>
          <w:bCs/>
          <w:sz w:val="26"/>
          <w:szCs w:val="26"/>
        </w:rPr>
        <w:t xml:space="preserve"> </w:t>
      </w:r>
      <w:r w:rsidRPr="002B4A1A">
        <w:rPr>
          <w:rFonts w:ascii="Times New Roman" w:hAnsi="Times New Roman" w:cs="Times New Roman"/>
          <w:bCs/>
          <w:sz w:val="26"/>
          <w:szCs w:val="26"/>
        </w:rPr>
        <w:t xml:space="preserve">из жилых помещений, признанных </w:t>
      </w:r>
    </w:p>
    <w:p w:rsidR="00AD77CB" w:rsidRDefault="002B4A1A" w:rsidP="002B4A1A">
      <w:pPr>
        <w:autoSpaceDE w:val="0"/>
        <w:autoSpaceDN w:val="0"/>
        <w:adjustRightInd w:val="0"/>
        <w:spacing w:after="0" w:line="240" w:lineRule="auto"/>
        <w:jc w:val="right"/>
        <w:outlineLvl w:val="0"/>
        <w:rPr>
          <w:rFonts w:ascii="Times New Roman" w:hAnsi="Times New Roman" w:cs="Times New Roman"/>
          <w:bCs/>
          <w:sz w:val="26"/>
          <w:szCs w:val="26"/>
        </w:rPr>
      </w:pPr>
      <w:r w:rsidRPr="002B4A1A">
        <w:rPr>
          <w:rFonts w:ascii="Times New Roman" w:hAnsi="Times New Roman" w:cs="Times New Roman"/>
          <w:bCs/>
          <w:sz w:val="26"/>
          <w:szCs w:val="26"/>
        </w:rPr>
        <w:t>в установленном порядке</w:t>
      </w:r>
      <w:r w:rsidR="00AD77CB">
        <w:rPr>
          <w:rFonts w:ascii="Times New Roman" w:hAnsi="Times New Roman" w:cs="Times New Roman"/>
          <w:bCs/>
          <w:sz w:val="26"/>
          <w:szCs w:val="26"/>
        </w:rPr>
        <w:t xml:space="preserve"> </w:t>
      </w:r>
      <w:r w:rsidRPr="002B4A1A">
        <w:rPr>
          <w:rFonts w:ascii="Times New Roman" w:hAnsi="Times New Roman" w:cs="Times New Roman"/>
          <w:bCs/>
          <w:sz w:val="26"/>
          <w:szCs w:val="26"/>
        </w:rPr>
        <w:t>непригодными для проживания,</w:t>
      </w:r>
    </w:p>
    <w:p w:rsidR="00AD77CB" w:rsidRDefault="002B4A1A" w:rsidP="002B4A1A">
      <w:pPr>
        <w:autoSpaceDE w:val="0"/>
        <w:autoSpaceDN w:val="0"/>
        <w:adjustRightInd w:val="0"/>
        <w:spacing w:after="0" w:line="240" w:lineRule="auto"/>
        <w:jc w:val="right"/>
        <w:outlineLvl w:val="0"/>
        <w:rPr>
          <w:rFonts w:ascii="Times New Roman" w:hAnsi="Times New Roman" w:cs="Times New Roman"/>
          <w:bCs/>
          <w:sz w:val="26"/>
          <w:szCs w:val="26"/>
        </w:rPr>
      </w:pPr>
      <w:r w:rsidRPr="002B4A1A">
        <w:rPr>
          <w:rFonts w:ascii="Times New Roman" w:hAnsi="Times New Roman" w:cs="Times New Roman"/>
          <w:bCs/>
          <w:sz w:val="26"/>
          <w:szCs w:val="26"/>
        </w:rPr>
        <w:t xml:space="preserve"> и жилых помещений,</w:t>
      </w:r>
      <w:r w:rsidR="00AD77CB">
        <w:rPr>
          <w:rFonts w:ascii="Times New Roman" w:hAnsi="Times New Roman" w:cs="Times New Roman"/>
          <w:bCs/>
          <w:sz w:val="26"/>
          <w:szCs w:val="26"/>
        </w:rPr>
        <w:t xml:space="preserve"> </w:t>
      </w:r>
      <w:r w:rsidRPr="002B4A1A">
        <w:rPr>
          <w:rFonts w:ascii="Times New Roman" w:hAnsi="Times New Roman" w:cs="Times New Roman"/>
          <w:bCs/>
          <w:sz w:val="26"/>
          <w:szCs w:val="26"/>
        </w:rPr>
        <w:t xml:space="preserve">расположенных в жилых домах, </w:t>
      </w:r>
    </w:p>
    <w:p w:rsidR="00AD77CB" w:rsidRDefault="002B4A1A" w:rsidP="002B4A1A">
      <w:pPr>
        <w:autoSpaceDE w:val="0"/>
        <w:autoSpaceDN w:val="0"/>
        <w:adjustRightInd w:val="0"/>
        <w:spacing w:after="0" w:line="240" w:lineRule="auto"/>
        <w:jc w:val="right"/>
        <w:outlineLvl w:val="0"/>
        <w:rPr>
          <w:rFonts w:ascii="Times New Roman" w:hAnsi="Times New Roman" w:cs="Times New Roman"/>
          <w:bCs/>
          <w:sz w:val="26"/>
          <w:szCs w:val="26"/>
        </w:rPr>
      </w:pPr>
      <w:proofErr w:type="gramStart"/>
      <w:r w:rsidRPr="002B4A1A">
        <w:rPr>
          <w:rFonts w:ascii="Times New Roman" w:hAnsi="Times New Roman" w:cs="Times New Roman"/>
          <w:bCs/>
          <w:sz w:val="26"/>
          <w:szCs w:val="26"/>
        </w:rPr>
        <w:t>признанных</w:t>
      </w:r>
      <w:proofErr w:type="gramEnd"/>
      <w:r w:rsidRPr="002B4A1A">
        <w:rPr>
          <w:rFonts w:ascii="Times New Roman" w:hAnsi="Times New Roman" w:cs="Times New Roman"/>
          <w:bCs/>
          <w:sz w:val="26"/>
          <w:szCs w:val="26"/>
        </w:rPr>
        <w:t xml:space="preserve"> в установленном</w:t>
      </w:r>
      <w:r w:rsidR="00AD77CB">
        <w:rPr>
          <w:rFonts w:ascii="Times New Roman" w:hAnsi="Times New Roman" w:cs="Times New Roman"/>
          <w:bCs/>
          <w:sz w:val="26"/>
          <w:szCs w:val="26"/>
        </w:rPr>
        <w:t xml:space="preserve"> </w:t>
      </w:r>
      <w:r w:rsidRPr="002B4A1A">
        <w:rPr>
          <w:rFonts w:ascii="Times New Roman" w:hAnsi="Times New Roman" w:cs="Times New Roman"/>
          <w:bCs/>
          <w:sz w:val="26"/>
          <w:szCs w:val="26"/>
        </w:rPr>
        <w:t xml:space="preserve">порядке </w:t>
      </w:r>
    </w:p>
    <w:p w:rsidR="002B4A1A" w:rsidRPr="002B4A1A" w:rsidRDefault="002B4A1A" w:rsidP="002B4A1A">
      <w:pPr>
        <w:autoSpaceDE w:val="0"/>
        <w:autoSpaceDN w:val="0"/>
        <w:adjustRightInd w:val="0"/>
        <w:spacing w:after="0" w:line="240" w:lineRule="auto"/>
        <w:jc w:val="right"/>
        <w:outlineLvl w:val="0"/>
        <w:rPr>
          <w:rFonts w:ascii="Times New Roman" w:hAnsi="Times New Roman" w:cs="Times New Roman"/>
          <w:bCs/>
          <w:sz w:val="26"/>
          <w:szCs w:val="26"/>
        </w:rPr>
      </w:pPr>
      <w:r w:rsidRPr="002B4A1A">
        <w:rPr>
          <w:rFonts w:ascii="Times New Roman" w:hAnsi="Times New Roman" w:cs="Times New Roman"/>
          <w:bCs/>
          <w:sz w:val="26"/>
          <w:szCs w:val="26"/>
        </w:rPr>
        <w:t>аварийными и подлежащими сносу</w:t>
      </w:r>
    </w:p>
    <w:p w:rsidR="005405AA" w:rsidRPr="005405AA" w:rsidRDefault="005405AA" w:rsidP="005405AA">
      <w:pPr>
        <w:autoSpaceDE w:val="0"/>
        <w:autoSpaceDN w:val="0"/>
        <w:adjustRightInd w:val="0"/>
        <w:spacing w:after="0" w:line="240" w:lineRule="auto"/>
        <w:jc w:val="both"/>
        <w:rPr>
          <w:rFonts w:ascii="Times New Roman" w:hAnsi="Times New Roman" w:cs="Times New Roman"/>
          <w:bCs/>
          <w:sz w:val="26"/>
          <w:szCs w:val="26"/>
        </w:rPr>
      </w:pPr>
    </w:p>
    <w:p w:rsidR="005405AA" w:rsidRDefault="005405AA" w:rsidP="00595D1E">
      <w:pPr>
        <w:autoSpaceDE w:val="0"/>
        <w:autoSpaceDN w:val="0"/>
        <w:adjustRightInd w:val="0"/>
        <w:spacing w:after="0" w:line="240" w:lineRule="auto"/>
        <w:jc w:val="center"/>
        <w:rPr>
          <w:rFonts w:ascii="Times New Roman" w:hAnsi="Times New Roman" w:cs="Times New Roman"/>
          <w:sz w:val="24"/>
          <w:szCs w:val="24"/>
        </w:rPr>
      </w:pPr>
      <w:bookmarkStart w:id="9" w:name="Par61"/>
      <w:bookmarkEnd w:id="9"/>
      <w:r w:rsidRPr="005405AA">
        <w:rPr>
          <w:rFonts w:ascii="Times New Roman" w:hAnsi="Times New Roman" w:cs="Times New Roman"/>
          <w:bCs/>
          <w:sz w:val="26"/>
          <w:szCs w:val="26"/>
        </w:rPr>
        <w:t>К</w:t>
      </w:r>
      <w:r w:rsidR="00595D1E">
        <w:rPr>
          <w:rFonts w:ascii="Times New Roman" w:hAnsi="Times New Roman" w:cs="Times New Roman"/>
          <w:bCs/>
          <w:sz w:val="26"/>
          <w:szCs w:val="26"/>
        </w:rPr>
        <w:t xml:space="preserve">ритерии </w:t>
      </w:r>
      <w:proofErr w:type="gramStart"/>
      <w:r w:rsidR="00595D1E">
        <w:rPr>
          <w:rFonts w:ascii="Times New Roman" w:hAnsi="Times New Roman" w:cs="Times New Roman"/>
          <w:bCs/>
          <w:sz w:val="26"/>
          <w:szCs w:val="26"/>
        </w:rPr>
        <w:t>определения продолжительности срока предоставления рассрочки платежа</w:t>
      </w:r>
      <w:proofErr w:type="gramEnd"/>
    </w:p>
    <w:tbl>
      <w:tblPr>
        <w:tblW w:w="15607" w:type="dxa"/>
        <w:tblLayout w:type="fixed"/>
        <w:tblCellMar>
          <w:top w:w="102" w:type="dxa"/>
          <w:left w:w="62" w:type="dxa"/>
          <w:bottom w:w="102" w:type="dxa"/>
          <w:right w:w="62" w:type="dxa"/>
        </w:tblCellMar>
        <w:tblLook w:val="0000" w:firstRow="0" w:lastRow="0" w:firstColumn="0" w:lastColumn="0" w:noHBand="0" w:noVBand="0"/>
      </w:tblPr>
      <w:tblGrid>
        <w:gridCol w:w="1958"/>
        <w:gridCol w:w="1067"/>
        <w:gridCol w:w="741"/>
        <w:gridCol w:w="891"/>
        <w:gridCol w:w="890"/>
        <w:gridCol w:w="891"/>
        <w:gridCol w:w="890"/>
        <w:gridCol w:w="891"/>
        <w:gridCol w:w="890"/>
        <w:gridCol w:w="771"/>
        <w:gridCol w:w="861"/>
        <w:gridCol w:w="771"/>
        <w:gridCol w:w="860"/>
        <w:gridCol w:w="742"/>
        <w:gridCol w:w="741"/>
        <w:gridCol w:w="742"/>
        <w:gridCol w:w="1010"/>
      </w:tblGrid>
      <w:tr w:rsidR="005405AA" w:rsidRPr="001175F3" w:rsidTr="002B4A1A">
        <w:trPr>
          <w:trHeight w:val="157"/>
        </w:trPr>
        <w:tc>
          <w:tcPr>
            <w:tcW w:w="1958" w:type="dxa"/>
            <w:vMerge w:val="restart"/>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Размер совокупного дохода на каждого члена семьи собственника (количество прожиточных минимумов)</w:t>
            </w:r>
          </w:p>
        </w:tc>
        <w:tc>
          <w:tcPr>
            <w:tcW w:w="13649" w:type="dxa"/>
            <w:gridSpan w:val="16"/>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Сумма рассрочки платежа (тыс. руб.)</w:t>
            </w:r>
          </w:p>
        </w:tc>
      </w:tr>
      <w:tr w:rsidR="002B4A1A" w:rsidRPr="001175F3" w:rsidTr="002B4A1A">
        <w:trPr>
          <w:trHeight w:val="121"/>
        </w:trPr>
        <w:tc>
          <w:tcPr>
            <w:tcW w:w="1958" w:type="dxa"/>
            <w:vMerge/>
            <w:tcBorders>
              <w:top w:val="single" w:sz="4" w:space="0" w:color="auto"/>
              <w:left w:val="single" w:sz="4" w:space="0" w:color="auto"/>
              <w:bottom w:val="single" w:sz="4" w:space="0" w:color="auto"/>
              <w:right w:val="single" w:sz="4" w:space="0" w:color="auto"/>
            </w:tcBorders>
          </w:tcPr>
          <w:p w:rsidR="005405AA" w:rsidRPr="001175F3" w:rsidRDefault="005405AA">
            <w:pPr>
              <w:autoSpaceDE w:val="0"/>
              <w:autoSpaceDN w:val="0"/>
              <w:adjustRightInd w:val="0"/>
              <w:spacing w:after="0" w:line="240" w:lineRule="auto"/>
              <w:jc w:val="both"/>
              <w:rPr>
                <w:rFonts w:ascii="Times New Roman" w:hAnsi="Times New Roman" w:cs="Times New Roman"/>
                <w:bCs/>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&gt;= 2000</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1900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1800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1700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1600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1500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1400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1300</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1200</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1100</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1000</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900</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800</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700</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600</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&lt;= 500</w:t>
            </w:r>
          </w:p>
        </w:tc>
      </w:tr>
      <w:tr w:rsidR="002B4A1A" w:rsidRPr="001175F3" w:rsidTr="002B4A1A">
        <w:trPr>
          <w:trHeight w:val="204"/>
        </w:trPr>
        <w:tc>
          <w:tcPr>
            <w:tcW w:w="1958"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&lt;= 2,0 - 2,4</w:t>
            </w: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r>
      <w:tr w:rsidR="002B4A1A" w:rsidRPr="001175F3" w:rsidTr="002B4A1A">
        <w:trPr>
          <w:trHeight w:val="204"/>
        </w:trPr>
        <w:tc>
          <w:tcPr>
            <w:tcW w:w="1958"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2,5 - 2,9</w:t>
            </w: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9</w:t>
            </w:r>
          </w:p>
        </w:tc>
      </w:tr>
      <w:tr w:rsidR="002B4A1A" w:rsidRPr="001175F3" w:rsidTr="002B4A1A">
        <w:trPr>
          <w:trHeight w:val="204"/>
        </w:trPr>
        <w:tc>
          <w:tcPr>
            <w:tcW w:w="1958"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3,0 - 3,4</w:t>
            </w: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10</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9</w:t>
            </w:r>
          </w:p>
        </w:tc>
      </w:tr>
      <w:tr w:rsidR="002B4A1A" w:rsidRPr="001175F3" w:rsidTr="002B4A1A">
        <w:trPr>
          <w:trHeight w:val="188"/>
        </w:trPr>
        <w:tc>
          <w:tcPr>
            <w:tcW w:w="1958"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3,5 - 3,9</w:t>
            </w: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9</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9</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9</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9</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9</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7</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7</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7</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r>
      <w:tr w:rsidR="002B4A1A" w:rsidRPr="001175F3" w:rsidTr="002B4A1A">
        <w:trPr>
          <w:trHeight w:val="204"/>
        </w:trPr>
        <w:tc>
          <w:tcPr>
            <w:tcW w:w="1958"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4,0 - 4,4</w:t>
            </w: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7</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7</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r>
      <w:tr w:rsidR="002B4A1A" w:rsidRPr="001175F3" w:rsidTr="002B4A1A">
        <w:trPr>
          <w:trHeight w:val="204"/>
        </w:trPr>
        <w:tc>
          <w:tcPr>
            <w:tcW w:w="1958"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4,5 - 4,9</w:t>
            </w: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7</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7</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7</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r>
      <w:tr w:rsidR="002B4A1A" w:rsidRPr="001175F3" w:rsidTr="002B4A1A">
        <w:trPr>
          <w:trHeight w:val="188"/>
        </w:trPr>
        <w:tc>
          <w:tcPr>
            <w:tcW w:w="1958"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5,0 - 5,4</w:t>
            </w: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7</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r>
      <w:tr w:rsidR="002B4A1A" w:rsidRPr="001175F3" w:rsidTr="002B4A1A">
        <w:trPr>
          <w:trHeight w:val="204"/>
        </w:trPr>
        <w:tc>
          <w:tcPr>
            <w:tcW w:w="1958"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5,5 - 5,9</w:t>
            </w: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r>
      <w:tr w:rsidR="002B4A1A" w:rsidRPr="001175F3" w:rsidTr="002B4A1A">
        <w:trPr>
          <w:trHeight w:val="204"/>
        </w:trPr>
        <w:tc>
          <w:tcPr>
            <w:tcW w:w="1958"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6,0 - 6,4</w:t>
            </w: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5</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r>
      <w:tr w:rsidR="002B4A1A" w:rsidRPr="001175F3" w:rsidTr="002B4A1A">
        <w:trPr>
          <w:trHeight w:val="204"/>
        </w:trPr>
        <w:tc>
          <w:tcPr>
            <w:tcW w:w="1958"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&gt;= 6,5</w:t>
            </w:r>
          </w:p>
        </w:tc>
        <w:tc>
          <w:tcPr>
            <w:tcW w:w="1067"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4</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89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89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86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3</w:t>
            </w:r>
          </w:p>
        </w:tc>
        <w:tc>
          <w:tcPr>
            <w:tcW w:w="77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860"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741"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742"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2</w:t>
            </w:r>
          </w:p>
        </w:tc>
        <w:tc>
          <w:tcPr>
            <w:tcW w:w="1009" w:type="dxa"/>
            <w:tcBorders>
              <w:top w:val="single" w:sz="4" w:space="0" w:color="auto"/>
              <w:left w:val="single" w:sz="4" w:space="0" w:color="auto"/>
              <w:bottom w:val="single" w:sz="4" w:space="0" w:color="auto"/>
              <w:right w:val="single" w:sz="4" w:space="0" w:color="auto"/>
            </w:tcBorders>
            <w:vAlign w:val="center"/>
          </w:tcPr>
          <w:p w:rsidR="005405AA" w:rsidRPr="001175F3" w:rsidRDefault="005405AA">
            <w:pPr>
              <w:autoSpaceDE w:val="0"/>
              <w:autoSpaceDN w:val="0"/>
              <w:adjustRightInd w:val="0"/>
              <w:spacing w:after="0" w:line="240" w:lineRule="auto"/>
              <w:jc w:val="center"/>
              <w:rPr>
                <w:rFonts w:ascii="Times New Roman" w:hAnsi="Times New Roman" w:cs="Times New Roman"/>
                <w:bCs/>
                <w:sz w:val="20"/>
                <w:szCs w:val="20"/>
              </w:rPr>
            </w:pPr>
            <w:r w:rsidRPr="001175F3">
              <w:rPr>
                <w:rFonts w:ascii="Times New Roman" w:hAnsi="Times New Roman" w:cs="Times New Roman"/>
                <w:bCs/>
                <w:sz w:val="20"/>
                <w:szCs w:val="20"/>
              </w:rPr>
              <w:t>1</w:t>
            </w:r>
          </w:p>
        </w:tc>
      </w:tr>
    </w:tbl>
    <w:p w:rsidR="005405AA" w:rsidRDefault="005405AA" w:rsidP="005405AA">
      <w:pPr>
        <w:autoSpaceDE w:val="0"/>
        <w:autoSpaceDN w:val="0"/>
        <w:adjustRightInd w:val="0"/>
        <w:spacing w:after="0" w:line="240" w:lineRule="auto"/>
        <w:ind w:firstLine="540"/>
        <w:jc w:val="both"/>
        <w:rPr>
          <w:rFonts w:ascii="Times New Roman" w:hAnsi="Times New Roman" w:cs="Times New Roman"/>
          <w:b/>
          <w:bCs/>
          <w:sz w:val="26"/>
          <w:szCs w:val="26"/>
        </w:rPr>
      </w:pPr>
    </w:p>
    <w:p w:rsidR="005405AA" w:rsidRPr="002B4A1A" w:rsidRDefault="005405AA" w:rsidP="00595D1E">
      <w:pPr>
        <w:autoSpaceDE w:val="0"/>
        <w:autoSpaceDN w:val="0"/>
        <w:adjustRightInd w:val="0"/>
        <w:spacing w:after="0" w:line="240" w:lineRule="auto"/>
        <w:ind w:firstLine="539"/>
        <w:jc w:val="both"/>
        <w:rPr>
          <w:rFonts w:ascii="Times New Roman" w:hAnsi="Times New Roman" w:cs="Times New Roman"/>
          <w:bCs/>
        </w:rPr>
      </w:pPr>
      <w:r w:rsidRPr="002B4A1A">
        <w:rPr>
          <w:rFonts w:ascii="Times New Roman" w:hAnsi="Times New Roman" w:cs="Times New Roman"/>
          <w:bCs/>
        </w:rPr>
        <w:t>Примечание:</w:t>
      </w:r>
    </w:p>
    <w:p w:rsidR="005405AA" w:rsidRPr="002B4A1A" w:rsidRDefault="005405AA" w:rsidP="00595D1E">
      <w:pPr>
        <w:autoSpaceDE w:val="0"/>
        <w:autoSpaceDN w:val="0"/>
        <w:adjustRightInd w:val="0"/>
        <w:spacing w:after="0" w:line="240" w:lineRule="auto"/>
        <w:ind w:firstLine="539"/>
        <w:jc w:val="both"/>
        <w:rPr>
          <w:rFonts w:ascii="Times New Roman" w:hAnsi="Times New Roman" w:cs="Times New Roman"/>
          <w:bCs/>
        </w:rPr>
      </w:pPr>
      <w:r w:rsidRPr="002B4A1A">
        <w:rPr>
          <w:rFonts w:ascii="Times New Roman" w:hAnsi="Times New Roman" w:cs="Times New Roman"/>
          <w:bCs/>
        </w:rPr>
        <w:t>период рассрочки платежа исчисляется в годах;</w:t>
      </w:r>
    </w:p>
    <w:p w:rsidR="005405AA" w:rsidRPr="002B4A1A" w:rsidRDefault="005405AA" w:rsidP="00595D1E">
      <w:pPr>
        <w:autoSpaceDE w:val="0"/>
        <w:autoSpaceDN w:val="0"/>
        <w:adjustRightInd w:val="0"/>
        <w:spacing w:after="0" w:line="240" w:lineRule="auto"/>
        <w:ind w:firstLine="539"/>
        <w:jc w:val="both"/>
        <w:rPr>
          <w:rFonts w:ascii="Times New Roman" w:hAnsi="Times New Roman" w:cs="Times New Roman"/>
          <w:bCs/>
        </w:rPr>
      </w:pPr>
      <w:r w:rsidRPr="002B4A1A">
        <w:rPr>
          <w:rFonts w:ascii="Times New Roman" w:hAnsi="Times New Roman" w:cs="Times New Roman"/>
          <w:bCs/>
        </w:rPr>
        <w:t>под прожиточным минимумом понимается установленная Правительством Ханты-Мансийского автономного округа - Югры величина прожиточного минимума в Ханты-Мансийском автономном округе - Югре в среднем на душу населения.</w:t>
      </w:r>
    </w:p>
    <w:p w:rsidR="00595D1E" w:rsidRDefault="00595D1E" w:rsidP="00595D1E">
      <w:pPr>
        <w:autoSpaceDE w:val="0"/>
        <w:autoSpaceDN w:val="0"/>
        <w:adjustRightInd w:val="0"/>
        <w:spacing w:after="0" w:line="240" w:lineRule="auto"/>
        <w:ind w:firstLine="539"/>
        <w:jc w:val="both"/>
        <w:rPr>
          <w:rFonts w:ascii="Times New Roman" w:hAnsi="Times New Roman" w:cs="Times New Roman"/>
          <w:bCs/>
          <w:sz w:val="24"/>
          <w:szCs w:val="24"/>
        </w:rPr>
        <w:sectPr w:rsidR="00595D1E" w:rsidSect="00595D1E">
          <w:pgSz w:w="16838" w:h="11906" w:orient="landscape"/>
          <w:pgMar w:top="1276" w:right="709" w:bottom="567" w:left="567" w:header="708" w:footer="708" w:gutter="0"/>
          <w:cols w:space="708"/>
          <w:docGrid w:linePitch="360"/>
        </w:sectPr>
      </w:pPr>
    </w:p>
    <w:p w:rsidR="00595D1E" w:rsidRPr="00595D1E" w:rsidRDefault="00595D1E" w:rsidP="00595D1E">
      <w:pPr>
        <w:autoSpaceDE w:val="0"/>
        <w:autoSpaceDN w:val="0"/>
        <w:adjustRightInd w:val="0"/>
        <w:spacing w:after="0" w:line="240" w:lineRule="auto"/>
        <w:ind w:firstLine="539"/>
        <w:jc w:val="both"/>
        <w:rPr>
          <w:rFonts w:ascii="Times New Roman" w:hAnsi="Times New Roman" w:cs="Times New Roman"/>
          <w:bCs/>
          <w:sz w:val="24"/>
          <w:szCs w:val="24"/>
        </w:rPr>
      </w:pPr>
    </w:p>
    <w:p w:rsidR="00237150" w:rsidRDefault="00237150" w:rsidP="00237150">
      <w:pPr>
        <w:widowControl w:val="0"/>
        <w:autoSpaceDE w:val="0"/>
        <w:autoSpaceDN w:val="0"/>
        <w:adjustRightInd w:val="0"/>
        <w:spacing w:after="0" w:line="240" w:lineRule="auto"/>
        <w:jc w:val="both"/>
        <w:rPr>
          <w:rFonts w:ascii="Arial" w:hAnsi="Arial" w:cs="Arial"/>
          <w:sz w:val="20"/>
          <w:szCs w:val="20"/>
        </w:rPr>
      </w:pP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Приложение</w:t>
      </w:r>
      <w:r w:rsidR="00BC4462" w:rsidRPr="00B90151">
        <w:rPr>
          <w:rFonts w:ascii="Times New Roman" w:eastAsia="Times New Roman" w:hAnsi="Times New Roman" w:cs="Times New Roman"/>
          <w:sz w:val="28"/>
          <w:szCs w:val="28"/>
        </w:rPr>
        <w:t xml:space="preserve"> </w:t>
      </w:r>
      <w:r w:rsidR="00936B89">
        <w:rPr>
          <w:rFonts w:ascii="Times New Roman" w:eastAsia="Times New Roman" w:hAnsi="Times New Roman" w:cs="Times New Roman"/>
          <w:sz w:val="28"/>
          <w:szCs w:val="28"/>
        </w:rPr>
        <w:t>4</w:t>
      </w: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к постановлению Администрации</w:t>
      </w: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 xml:space="preserve"> города Ханты-Мансийска</w:t>
      </w:r>
    </w:p>
    <w:p w:rsidR="007207AF" w:rsidRPr="00E576B5" w:rsidRDefault="007207AF" w:rsidP="007207AF">
      <w:pPr>
        <w:widowControl w:val="0"/>
        <w:autoSpaceDE w:val="0"/>
        <w:autoSpaceDN w:val="0"/>
        <w:spacing w:after="0" w:line="240" w:lineRule="auto"/>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от _______ №____</w:t>
      </w:r>
    </w:p>
    <w:p w:rsidR="007207AF" w:rsidRPr="00237150" w:rsidRDefault="007207AF" w:rsidP="00237150">
      <w:pPr>
        <w:widowControl w:val="0"/>
        <w:autoSpaceDE w:val="0"/>
        <w:autoSpaceDN w:val="0"/>
        <w:adjustRightInd w:val="0"/>
        <w:spacing w:after="0" w:line="240" w:lineRule="auto"/>
        <w:jc w:val="both"/>
        <w:rPr>
          <w:rFonts w:ascii="Arial" w:hAnsi="Arial" w:cs="Arial"/>
          <w:sz w:val="20"/>
          <w:szCs w:val="20"/>
        </w:rPr>
      </w:pPr>
    </w:p>
    <w:p w:rsidR="00237150" w:rsidRPr="001F27E0" w:rsidRDefault="007207AF"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Порядок</w:t>
      </w:r>
      <w:r w:rsidR="00237150" w:rsidRPr="001F27E0">
        <w:rPr>
          <w:rFonts w:ascii="Times New Roman" w:hAnsi="Times New Roman" w:cs="Times New Roman"/>
          <w:bCs/>
          <w:sz w:val="28"/>
          <w:szCs w:val="28"/>
        </w:rPr>
        <w:t xml:space="preserve"> предоставлени</w:t>
      </w:r>
      <w:r w:rsidR="00D25CCA" w:rsidRPr="001F27E0">
        <w:rPr>
          <w:rFonts w:ascii="Times New Roman" w:hAnsi="Times New Roman" w:cs="Times New Roman"/>
          <w:bCs/>
          <w:sz w:val="28"/>
          <w:szCs w:val="28"/>
        </w:rPr>
        <w:t>я</w:t>
      </w:r>
    </w:p>
    <w:p w:rsidR="00237150" w:rsidRPr="001F27E0" w:rsidRDefault="00237150"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 xml:space="preserve">многодетным семьям муниципальных жилых помещений </w:t>
      </w:r>
      <w:proofErr w:type="gramStart"/>
      <w:r w:rsidRPr="001F27E0">
        <w:rPr>
          <w:rFonts w:ascii="Times New Roman" w:hAnsi="Times New Roman" w:cs="Times New Roman"/>
          <w:bCs/>
          <w:sz w:val="28"/>
          <w:szCs w:val="28"/>
        </w:rPr>
        <w:t>жилищного</w:t>
      </w:r>
      <w:proofErr w:type="gramEnd"/>
    </w:p>
    <w:p w:rsidR="00237150" w:rsidRPr="00027086" w:rsidRDefault="00237150"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фонда коммерческого использования города Ханты-Мансийска</w:t>
      </w:r>
    </w:p>
    <w:p w:rsidR="00CC157D" w:rsidRDefault="00CC157D" w:rsidP="00237150">
      <w:pPr>
        <w:widowControl w:val="0"/>
        <w:autoSpaceDE w:val="0"/>
        <w:autoSpaceDN w:val="0"/>
        <w:adjustRightInd w:val="0"/>
        <w:spacing w:after="0" w:line="240" w:lineRule="auto"/>
        <w:ind w:firstLine="540"/>
        <w:jc w:val="both"/>
        <w:rPr>
          <w:rFonts w:ascii="Arial" w:hAnsi="Arial" w:cs="Arial"/>
          <w:sz w:val="20"/>
          <w:szCs w:val="20"/>
        </w:rPr>
      </w:pPr>
    </w:p>
    <w:p w:rsidR="00CC157D" w:rsidRDefault="00CC157D" w:rsidP="00237150">
      <w:pPr>
        <w:widowControl w:val="0"/>
        <w:autoSpaceDE w:val="0"/>
        <w:autoSpaceDN w:val="0"/>
        <w:adjustRightInd w:val="0"/>
        <w:spacing w:after="0" w:line="240" w:lineRule="auto"/>
        <w:ind w:firstLine="540"/>
        <w:jc w:val="both"/>
        <w:rPr>
          <w:rFonts w:ascii="Arial" w:hAnsi="Arial" w:cs="Arial"/>
          <w:sz w:val="20"/>
          <w:szCs w:val="20"/>
        </w:rPr>
      </w:pPr>
    </w:p>
    <w:p w:rsidR="00965B1A" w:rsidRPr="00965B1A" w:rsidRDefault="00965B1A" w:rsidP="00FE7985">
      <w:pPr>
        <w:numPr>
          <w:ilvl w:val="0"/>
          <w:numId w:val="18"/>
        </w:numPr>
        <w:tabs>
          <w:tab w:val="left" w:pos="851"/>
        </w:tabs>
        <w:autoSpaceDE w:val="0"/>
        <w:autoSpaceDN w:val="0"/>
        <w:adjustRightInd w:val="0"/>
        <w:spacing w:after="0" w:line="240" w:lineRule="auto"/>
        <w:ind w:left="0" w:firstLine="567"/>
        <w:contextualSpacing/>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965B1A" w:rsidRPr="00965B1A" w:rsidRDefault="00965B1A" w:rsidP="00965B1A">
      <w:pPr>
        <w:numPr>
          <w:ilvl w:val="0"/>
          <w:numId w:val="18"/>
        </w:numPr>
        <w:autoSpaceDE w:val="0"/>
        <w:autoSpaceDN w:val="0"/>
        <w:adjustRightInd w:val="0"/>
        <w:spacing w:after="0" w:line="240" w:lineRule="auto"/>
        <w:ind w:left="900"/>
        <w:contextualSpacing/>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Для целей порядка используются следующие основные понятия: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2.1. Заявитель - гражданин Российской Федерации, подавший заявление на участие в мероприятии;</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xml:space="preserve">2.2. </w:t>
      </w:r>
      <w:proofErr w:type="gramStart"/>
      <w:r w:rsidRPr="00965B1A">
        <w:rPr>
          <w:rFonts w:ascii="Times New Roman" w:eastAsiaTheme="minorHAnsi" w:hAnsi="Times New Roman" w:cs="Times New Roman"/>
          <w:sz w:val="28"/>
          <w:szCs w:val="28"/>
          <w:lang w:eastAsia="en-US"/>
        </w:rPr>
        <w:t>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w:t>
      </w:r>
      <w:proofErr w:type="gramEnd"/>
      <w:r w:rsidRPr="00965B1A">
        <w:rPr>
          <w:rFonts w:ascii="Times New Roman" w:eastAsiaTheme="minorHAnsi" w:hAnsi="Times New Roman" w:cs="Times New Roman"/>
          <w:sz w:val="28"/>
          <w:szCs w:val="28"/>
          <w:lang w:eastAsia="en-US"/>
        </w:rPr>
        <w:t xml:space="preserve"> о признании участниками мероприятия и относящихся к одной из следующих категорий:</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семьи, воспитывающие пять и более детей в возрасте до 18 лет, в том числе находящихся под опекой (попечительством);</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семьи, в которых родились одновременно не менее трех детей и возраст которых составляет до 18 лет.</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xml:space="preserve">- многодетные семьи, признанные участниками долгосрочной целевой </w:t>
      </w:r>
      <w:hyperlink r:id="rId18" w:history="1">
        <w:r w:rsidRPr="00965B1A">
          <w:rPr>
            <w:rFonts w:ascii="Times New Roman" w:eastAsiaTheme="minorHAnsi" w:hAnsi="Times New Roman" w:cs="Times New Roman"/>
            <w:sz w:val="28"/>
            <w:szCs w:val="28"/>
            <w:lang w:eastAsia="en-US"/>
          </w:rPr>
          <w:t>программы</w:t>
        </w:r>
      </w:hyperlink>
      <w:r w:rsidRPr="00965B1A">
        <w:rPr>
          <w:rFonts w:ascii="Times New Roman" w:eastAsiaTheme="minorHAnsi" w:hAnsi="Times New Roman" w:cs="Times New Roman"/>
          <w:sz w:val="28"/>
          <w:szCs w:val="28"/>
          <w:lang w:eastAsia="en-US"/>
        </w:rPr>
        <w:t xml:space="preserve"> «Обеспечение жильем многодетных семей» на 2013 - 2015 годы, утвержденной постановлением Администрации города Ханты-Мансийска от 20.11.2012 № 1326 (далее – программа), не улучшившие свои жилищные условия в рамках программы.</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rsidR="00965B1A" w:rsidRPr="00965B1A" w:rsidRDefault="00965B1A" w:rsidP="00965B1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3. Участие граждан в мероприятии добровольное.</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4. Участники мероприятия обязаны соблюдать требования и выполнять обязательства, установленные настоящим Порядком.</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xml:space="preserve"> 5. В составе многодетной семьи учитываются: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рожденные (усыновленные) дети состоящих в браке родителей;</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неусыновленные дети (пасынки, падчерицы) состоящих в браке родителей;</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рожденные (усыновленные) дети, воспитываемые одним родителем;</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lastRenderedPageBreak/>
        <w:t>дети, находящиеся под опекой или попечительством супругов либо одного из супругов.</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965B1A">
        <w:rPr>
          <w:rFonts w:ascii="Times New Roman" w:eastAsiaTheme="minorHAnsi" w:hAnsi="Times New Roman" w:cs="Times New Roman"/>
          <w:sz w:val="28"/>
          <w:szCs w:val="28"/>
          <w:lang w:eastAsia="en-US"/>
        </w:rPr>
        <w:t>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интернатах, профессиональных образовательных организациях, образовательных организациях высшего образования.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Pr="00965B1A">
        <w:rPr>
          <w:rFonts w:ascii="Times New Roman" w:eastAsiaTheme="minorHAnsi" w:hAnsi="Times New Roman" w:cs="Times New Roman"/>
          <w:sz w:val="28"/>
          <w:szCs w:val="28"/>
          <w:lang w:eastAsia="en-US"/>
        </w:rPr>
        <w:t>При определении состава многодетной семьи не учитываются: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дети, достигшие 18 лет;</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умершие дети;</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дети, выехавшие на постоянное место жительства за пределы города Ханты-Мансийска.</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10" w:name="Par21"/>
      <w:bookmarkEnd w:id="10"/>
      <w:r w:rsidRPr="00965B1A">
        <w:rPr>
          <w:rFonts w:ascii="Times New Roman" w:eastAsiaTheme="minorHAnsi" w:hAnsi="Times New Roman" w:cs="Times New Roman"/>
          <w:sz w:val="28"/>
          <w:szCs w:val="28"/>
          <w:lang w:eastAsia="en-US"/>
        </w:rPr>
        <w:t>8. Решение о признании участником мероприятия принимается Департаментом муниципальной собственности Администрации города Ханты-Мансийска (далее-Департамент) на основании следующих документов и сведений:</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11" w:name="Par22"/>
      <w:bookmarkEnd w:id="11"/>
      <w:r w:rsidRPr="00965B1A">
        <w:rPr>
          <w:rFonts w:ascii="Times New Roman" w:eastAsiaTheme="minorHAnsi" w:hAnsi="Times New Roman" w:cs="Times New Roman"/>
          <w:sz w:val="28"/>
          <w:szCs w:val="28"/>
          <w:lang w:eastAsia="en-US"/>
        </w:rPr>
        <w:t xml:space="preserve">8.1. </w:t>
      </w:r>
      <w:hyperlink w:anchor="Par124" w:history="1">
        <w:r w:rsidRPr="00965B1A">
          <w:rPr>
            <w:rFonts w:ascii="Times New Roman" w:eastAsiaTheme="minorHAnsi" w:hAnsi="Times New Roman" w:cs="Times New Roman"/>
            <w:color w:val="000000" w:themeColor="text1"/>
            <w:sz w:val="28"/>
            <w:szCs w:val="28"/>
            <w:lang w:eastAsia="en-US"/>
          </w:rPr>
          <w:t>заявления</w:t>
        </w:r>
      </w:hyperlink>
      <w:r w:rsidRPr="00965B1A">
        <w:rPr>
          <w:rFonts w:ascii="Times New Roman" w:eastAsiaTheme="minorHAnsi" w:hAnsi="Times New Roman" w:cs="Times New Roman"/>
          <w:sz w:val="28"/>
          <w:szCs w:val="28"/>
          <w:lang w:eastAsia="en-US"/>
        </w:rPr>
        <w:t xml:space="preserve"> о признании участником мероприятия, </w:t>
      </w:r>
      <w:proofErr w:type="gramStart"/>
      <w:r w:rsidRPr="00965B1A">
        <w:rPr>
          <w:rFonts w:ascii="Times New Roman" w:eastAsiaTheme="minorHAnsi" w:hAnsi="Times New Roman" w:cs="Times New Roman"/>
          <w:sz w:val="28"/>
          <w:szCs w:val="28"/>
          <w:lang w:eastAsia="en-US"/>
        </w:rPr>
        <w:t>подписанное</w:t>
      </w:r>
      <w:proofErr w:type="gramEnd"/>
      <w:r w:rsidRPr="00965B1A">
        <w:rPr>
          <w:rFonts w:ascii="Times New Roman" w:eastAsiaTheme="minorHAnsi" w:hAnsi="Times New Roman" w:cs="Times New Roman"/>
          <w:sz w:val="28"/>
          <w:szCs w:val="28"/>
          <w:lang w:eastAsia="en-US"/>
        </w:rPr>
        <w:t xml:space="preserve"> всеми совершеннолетними членами семьи заявителя, по форме согласно приложению к настоящему Порядку;</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8.2.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8.3. копий документов органов опеки или попечительства (в случае оформления опеки и попечительстве);</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8.4. подтверждающих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 указанием периода проживания);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8.5. копий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65B1A">
        <w:rPr>
          <w:rFonts w:ascii="Times New Roman" w:eastAsiaTheme="minorHAnsi" w:hAnsi="Times New Roman" w:cs="Times New Roman"/>
          <w:sz w:val="28"/>
          <w:szCs w:val="28"/>
          <w:lang w:eastAsia="en-US"/>
        </w:rPr>
        <w:t xml:space="preserve">8.6. сведений о технических характеристиках жилого помещения, находящегося у заявителя и (или) членов его семьи (при наличии) жилого помещения в собственности (сведения о правах, не зарегистрированных в Едином государственном реестре недвижимости) и (или) по договору социального найма на территории других муниципальных образований </w:t>
      </w:r>
      <w:r w:rsidRPr="00965B1A">
        <w:rPr>
          <w:rFonts w:ascii="Times New Roman" w:eastAsiaTheme="minorHAnsi" w:hAnsi="Times New Roman" w:cs="Times New Roman"/>
          <w:sz w:val="28"/>
          <w:szCs w:val="28"/>
          <w:lang w:eastAsia="en-US"/>
        </w:rPr>
        <w:lastRenderedPageBreak/>
        <w:t>Ханты-Мансийского автономного округа - Югры и (или) на территории других субъектов Российской Федерации;</w:t>
      </w:r>
      <w:proofErr w:type="gramEnd"/>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65B1A">
        <w:rPr>
          <w:rFonts w:ascii="Times New Roman" w:eastAsiaTheme="minorHAnsi" w:hAnsi="Times New Roman" w:cs="Times New Roman"/>
          <w:sz w:val="28"/>
          <w:szCs w:val="28"/>
          <w:lang w:eastAsia="en-US"/>
        </w:rPr>
        <w:t>8.7. справки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не зарегистрированных в Едином государственном реестре недвижимости) с предыдущего места жительства (запрашиваются в случае прибытия заявителя и (или) членов его семьи на постоянное место жительства в город</w:t>
      </w:r>
      <w:proofErr w:type="gramEnd"/>
      <w:r w:rsidRPr="00965B1A">
        <w:rPr>
          <w:rFonts w:ascii="Times New Roman" w:eastAsiaTheme="minorHAnsi" w:hAnsi="Times New Roman" w:cs="Times New Roman"/>
          <w:sz w:val="28"/>
          <w:szCs w:val="28"/>
          <w:lang w:eastAsia="en-US"/>
        </w:rPr>
        <w:t xml:space="preserve"> </w:t>
      </w:r>
      <w:proofErr w:type="gramStart"/>
      <w:r w:rsidRPr="00965B1A">
        <w:rPr>
          <w:rFonts w:ascii="Times New Roman" w:eastAsiaTheme="minorHAnsi" w:hAnsi="Times New Roman" w:cs="Times New Roman"/>
          <w:sz w:val="28"/>
          <w:szCs w:val="28"/>
          <w:lang w:eastAsia="en-US"/>
        </w:rPr>
        <w:t>Ханты-Мансийск из других муниципальных образований Ханты-Мансийского автономного округа - Югры и (или) с территории других субъектов Российской Федерации в уполномоченных организациях);</w:t>
      </w:r>
      <w:proofErr w:type="gramEnd"/>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65B1A">
        <w:rPr>
          <w:rFonts w:ascii="Times New Roman" w:eastAsiaTheme="minorHAnsi" w:hAnsi="Times New Roman" w:cs="Times New Roman"/>
          <w:sz w:val="28"/>
          <w:szCs w:val="28"/>
          <w:lang w:eastAsia="en-US"/>
        </w:rPr>
        <w:t>8.8. справки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существовавшие фамилию, имя, отчество в случае их изменения (запрашиваются в случае прибытия заявителя и (или) членов его семьи на</w:t>
      </w:r>
      <w:proofErr w:type="gramEnd"/>
      <w:r w:rsidRPr="00965B1A">
        <w:rPr>
          <w:rFonts w:ascii="Times New Roman" w:eastAsiaTheme="minorHAnsi" w:hAnsi="Times New Roman" w:cs="Times New Roman"/>
          <w:sz w:val="28"/>
          <w:szCs w:val="28"/>
          <w:lang w:eastAsia="en-US"/>
        </w:rPr>
        <w:t xml:space="preserve">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65B1A">
        <w:rPr>
          <w:rFonts w:ascii="Times New Roman" w:eastAsiaTheme="minorHAnsi" w:hAnsi="Times New Roman" w:cs="Times New Roman"/>
          <w:sz w:val="28"/>
          <w:szCs w:val="28"/>
          <w:lang w:eastAsia="en-US"/>
        </w:rPr>
        <w:t>8.9. справки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не зарегистрированных в Едином государственном реестре недвижимости) на территории города Ханты-Мансийска и Ханты-Мансийского района.</w:t>
      </w:r>
      <w:proofErr w:type="gramEnd"/>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8.10.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8.11. копий трудовых книжек заявителя и членов его семьи (с предъявлением оригинала либо копии заверенной по месту работы);</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65B1A">
        <w:rPr>
          <w:rFonts w:ascii="Times New Roman" w:eastAsiaTheme="minorHAnsi" w:hAnsi="Times New Roman" w:cs="Times New Roman"/>
          <w:sz w:val="28"/>
          <w:szCs w:val="28"/>
          <w:lang w:eastAsia="en-US"/>
        </w:rPr>
        <w:t>8.12. справки о получении заявителем и членами его семьи иных доходов, в том числе: о размере стипендии, о размере пенсии, о размере денежных средств, выплачиваемых опекуну (попечителю) на содержание подопечных детей, вознаграждение приемному родителю, о размере алиментов, о выплате пособия по беременности и родам, о выплатах ежемесячных пособий на ребенка (детей) до достижения им возраста 1,5 лет, выданные уполномоченными органами</w:t>
      </w:r>
      <w:proofErr w:type="gramEnd"/>
      <w:r w:rsidRPr="00965B1A">
        <w:rPr>
          <w:rFonts w:ascii="Times New Roman" w:eastAsiaTheme="minorHAnsi" w:hAnsi="Times New Roman" w:cs="Times New Roman"/>
          <w:sz w:val="28"/>
          <w:szCs w:val="28"/>
          <w:lang w:eastAsia="en-US"/>
        </w:rPr>
        <w:t xml:space="preserve">, </w:t>
      </w:r>
      <w:proofErr w:type="gramStart"/>
      <w:r w:rsidRPr="00965B1A">
        <w:rPr>
          <w:rFonts w:ascii="Times New Roman" w:eastAsiaTheme="minorHAnsi" w:hAnsi="Times New Roman" w:cs="Times New Roman"/>
          <w:sz w:val="28"/>
          <w:szCs w:val="28"/>
          <w:lang w:eastAsia="en-US"/>
        </w:rPr>
        <w:t>осуществляющими</w:t>
      </w:r>
      <w:proofErr w:type="gramEnd"/>
      <w:r w:rsidRPr="00965B1A">
        <w:rPr>
          <w:rFonts w:ascii="Times New Roman" w:eastAsiaTheme="minorHAnsi" w:hAnsi="Times New Roman" w:cs="Times New Roman"/>
          <w:sz w:val="28"/>
          <w:szCs w:val="28"/>
          <w:lang w:eastAsia="en-US"/>
        </w:rPr>
        <w:t xml:space="preserve"> соответствующие выплаты (при наличии оснований для выплаты) за последний календарный год (12 месяцев), предшествовавший началу года подачи заявления о признании участником мероприятия;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xml:space="preserve">8.13. подтверждающих стоимость движимого и недвижимого имущества (отчет об оценке рыночной стоимости объекта недвижимости (выписка из отчета), оформленный в соответствии с законодательством Российской Федерации, регулирующим оценочную деятельность в Российской </w:t>
      </w:r>
      <w:r w:rsidRPr="00965B1A">
        <w:rPr>
          <w:rFonts w:ascii="Times New Roman" w:eastAsiaTheme="minorHAnsi" w:hAnsi="Times New Roman" w:cs="Times New Roman"/>
          <w:sz w:val="28"/>
          <w:szCs w:val="28"/>
          <w:lang w:eastAsia="en-US"/>
        </w:rPr>
        <w:lastRenderedPageBreak/>
        <w:t>Федерации), в случае наличия имущества у заявителя и (или) членов его семьи;</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8.14. копий свидетельства о постановке заявителя и членов его семьи на учет физического лица в налоговом органе на территории Российской Федерации (ИНН);</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8.15.копий страхового свидетельства государственного пенсионного страхования на заявителя и членов его семьи (СНИЛС);</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8.16.справки Департамента строительства Ханты-Мансийского автономного округа - Югры, АО "Ипотечное агентство Югры", Департамента муниципальной собственности Администрации города Ханты-Мансийска о получении (неполучении) субсидии на приобретение и (или) строительство жилого помещения на каждого члена семьи, в том числе на ранее существовавшее имя в случае его изменения;</w:t>
      </w:r>
    </w:p>
    <w:p w:rsidR="00965B1A" w:rsidRPr="00965B1A" w:rsidRDefault="00B46C4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8.17.</w:t>
      </w:r>
      <w:r w:rsidR="00965B1A" w:rsidRPr="00965B1A">
        <w:rPr>
          <w:rFonts w:ascii="Times New Roman" w:eastAsiaTheme="minorHAnsi" w:hAnsi="Times New Roman" w:cs="Times New Roman"/>
          <w:sz w:val="28"/>
          <w:szCs w:val="28"/>
          <w:lang w:eastAsia="en-US"/>
        </w:rPr>
        <w:t>справки Единого государственного реестра недвижимости о наличии или об отсутствии в собственности жилого помещения у заявителя и членов его семьи, в том числе на ранее существовавшие фамилию, имя, отчество в случае их изменения (сведения о правах, зарегистрированных с 15.07.1998);</w:t>
      </w:r>
      <w:proofErr w:type="gramEnd"/>
    </w:p>
    <w:p w:rsidR="00965B1A" w:rsidRPr="00965B1A" w:rsidRDefault="00B46C4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8.18.</w:t>
      </w:r>
      <w:r w:rsidR="00965B1A" w:rsidRPr="00965B1A">
        <w:rPr>
          <w:rFonts w:ascii="Times New Roman" w:eastAsiaTheme="minorHAnsi" w:hAnsi="Times New Roman" w:cs="Times New Roman"/>
          <w:sz w:val="28"/>
          <w:szCs w:val="28"/>
          <w:lang w:eastAsia="en-US"/>
        </w:rPr>
        <w:t>справки Аппарата Губернатора Ханты-Мансийского автономного округа - Югры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города Ханты-Мансийска, в том числе на ранее существовавшие фамилию, имя, отчество в случае их изменения;</w:t>
      </w:r>
      <w:proofErr w:type="gramEnd"/>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8.19.справки Департамента муниципальной собственности Администрации города Ханты-Мансийска о наличии или отсутствии у заявителя и членов его семьи жилых помещений жилищного фонда города Ханты-Мансийска по договору социального найма;</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65B1A">
        <w:rPr>
          <w:rFonts w:ascii="Times New Roman" w:eastAsiaTheme="minorHAnsi" w:hAnsi="Times New Roman" w:cs="Times New Roman"/>
          <w:sz w:val="28"/>
          <w:szCs w:val="28"/>
          <w:lang w:eastAsia="en-US"/>
        </w:rPr>
        <w:t>8.20.справки Департамента имущественных и земельных отношений администрации Ханты-Мансийского района о наличии или отсутствии у заявителя и членов его семьи жилых помещений жилищного фонда Ханты-Мансийского района по договору социального найма на территории города Ханты-Мансийска, в том числе на ранее существовавшие фамилию, имя, отчество в случае их изменения;</w:t>
      </w:r>
      <w:proofErr w:type="gramEnd"/>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8.21.акта обследования жилищно-бытовых условий заявителя и членов его семьи по месту их жительства в жилом помещении, расположенном в городе Ханты-Мансийске;</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8.22.</w:t>
      </w:r>
      <w:bookmarkStart w:id="12" w:name="Par46"/>
      <w:bookmarkEnd w:id="12"/>
      <w:r w:rsidRPr="00965B1A">
        <w:rPr>
          <w:rFonts w:ascii="Times New Roman" w:eastAsiaTheme="minorHAnsi" w:hAnsi="Times New Roman" w:cs="Times New Roman"/>
          <w:sz w:val="28"/>
          <w:szCs w:val="28"/>
          <w:lang w:eastAsia="en-US"/>
        </w:rPr>
        <w:t>справки Департамента социального развития Ханты-Мансийского автономного округа - Югры о размере выплат заявителю и (или) членам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8.23.справки Департамента труда и занятости населения Ханты-Мансийского автономного округа - Югры о размере пособия по безработице заявителя и (или)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lastRenderedPageBreak/>
        <w:t>8.24. справки налоговых органов о наличии (отсутствии) регистрации заявителя и членов его семьи в качестве индивидуальных предпринимателей (для граждан достигших 14 лет);</w:t>
      </w:r>
    </w:p>
    <w:p w:rsidR="00965B1A" w:rsidRPr="00703238"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03238">
        <w:rPr>
          <w:rFonts w:ascii="Times New Roman" w:eastAsiaTheme="minorHAnsi" w:hAnsi="Times New Roman" w:cs="Times New Roman"/>
          <w:sz w:val="28"/>
          <w:szCs w:val="28"/>
          <w:lang w:eastAsia="en-US"/>
        </w:rPr>
        <w:t>8.25. справки налоговых органов о состоянии расчетов по налогам, сборам, взносам на заявителя и членов его семьи;</w:t>
      </w:r>
    </w:p>
    <w:p w:rsidR="00965B1A" w:rsidRPr="00703238"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03238">
        <w:rPr>
          <w:rFonts w:ascii="Times New Roman" w:eastAsiaTheme="minorHAnsi" w:hAnsi="Times New Roman" w:cs="Times New Roman"/>
          <w:sz w:val="28"/>
          <w:szCs w:val="28"/>
          <w:lang w:eastAsia="en-US"/>
        </w:rPr>
        <w:t>8.26. справки ФКУ «Центр ГИМС МЧС России по ХМАО – Югре»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03238">
        <w:rPr>
          <w:rFonts w:ascii="Times New Roman" w:eastAsiaTheme="minorHAnsi" w:hAnsi="Times New Roman" w:cs="Times New Roman"/>
          <w:sz w:val="28"/>
          <w:szCs w:val="28"/>
          <w:lang w:eastAsia="en-US"/>
        </w:rPr>
        <w:t>8.27. справки УГИБДД УМВД России по ХМАО - Югре о наличии либо отсутствии у заявителя</w:t>
      </w:r>
      <w:r w:rsidRPr="00965B1A">
        <w:rPr>
          <w:rFonts w:ascii="Times New Roman" w:eastAsiaTheme="minorHAnsi" w:hAnsi="Times New Roman" w:cs="Times New Roman"/>
          <w:sz w:val="28"/>
          <w:szCs w:val="28"/>
          <w:lang w:eastAsia="en-US"/>
        </w:rPr>
        <w:t xml:space="preserve"> и членов его семьи зарегистрированного движимого имущества, подлежащего налогообложению;</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xml:space="preserve">Документы, указанные в </w:t>
      </w:r>
      <w:hyperlink w:anchor="Par22" w:history="1">
        <w:r w:rsidRPr="00965B1A">
          <w:rPr>
            <w:rFonts w:ascii="Times New Roman" w:eastAsiaTheme="minorHAnsi" w:hAnsi="Times New Roman" w:cs="Times New Roman"/>
            <w:color w:val="000000" w:themeColor="text1"/>
            <w:sz w:val="28"/>
            <w:szCs w:val="28"/>
            <w:lang w:eastAsia="en-US"/>
          </w:rPr>
          <w:t>8.1.</w:t>
        </w:r>
      </w:hyperlink>
      <w:r w:rsidRPr="00965B1A">
        <w:rPr>
          <w:rFonts w:ascii="Times New Roman" w:eastAsiaTheme="minorHAnsi" w:hAnsi="Times New Roman" w:cs="Times New Roman"/>
          <w:color w:val="000000" w:themeColor="text1"/>
          <w:sz w:val="28"/>
          <w:szCs w:val="28"/>
          <w:lang w:eastAsia="en-US"/>
        </w:rPr>
        <w:t xml:space="preserve"> - </w:t>
      </w:r>
      <w:hyperlink w:anchor="Par32" w:history="1">
        <w:r w:rsidRPr="00965B1A">
          <w:rPr>
            <w:rFonts w:ascii="Times New Roman" w:eastAsiaTheme="minorHAnsi" w:hAnsi="Times New Roman" w:cs="Times New Roman"/>
            <w:color w:val="000000" w:themeColor="text1"/>
            <w:sz w:val="28"/>
            <w:szCs w:val="28"/>
            <w:lang w:eastAsia="en-US"/>
          </w:rPr>
          <w:t xml:space="preserve">8.9. </w:t>
        </w:r>
      </w:hyperlink>
      <w:r w:rsidRPr="00965B1A">
        <w:rPr>
          <w:rFonts w:ascii="Times New Roman" w:eastAsiaTheme="minorHAnsi" w:hAnsi="Times New Roman" w:cs="Times New Roman"/>
          <w:sz w:val="28"/>
          <w:szCs w:val="28"/>
          <w:lang w:eastAsia="en-US"/>
        </w:rPr>
        <w:t>настоящего порядка, представляются заявителем в Департамент самостоятельно.</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65B1A">
        <w:rPr>
          <w:rFonts w:ascii="Times New Roman" w:eastAsiaTheme="minorHAnsi" w:hAnsi="Times New Roman" w:cs="Times New Roman"/>
          <w:sz w:val="28"/>
          <w:szCs w:val="28"/>
          <w:lang w:eastAsia="en-US"/>
        </w:rPr>
        <w:t xml:space="preserve">Документы, указанные в </w:t>
      </w:r>
      <w:r w:rsidRPr="00965B1A">
        <w:rPr>
          <w:rFonts w:ascii="Times New Roman" w:eastAsiaTheme="minorHAnsi" w:hAnsi="Times New Roman" w:cs="Times New Roman"/>
          <w:color w:val="000000" w:themeColor="text1"/>
          <w:sz w:val="28"/>
          <w:szCs w:val="28"/>
          <w:lang w:eastAsia="en-US"/>
        </w:rPr>
        <w:t xml:space="preserve">8.10. - </w:t>
      </w:r>
      <w:hyperlink w:anchor="Par36" w:history="1">
        <w:r w:rsidRPr="00965B1A">
          <w:rPr>
            <w:rFonts w:ascii="Times New Roman" w:eastAsiaTheme="minorHAnsi" w:hAnsi="Times New Roman" w:cs="Times New Roman"/>
            <w:color w:val="000000" w:themeColor="text1"/>
            <w:sz w:val="28"/>
            <w:szCs w:val="28"/>
            <w:lang w:eastAsia="en-US"/>
          </w:rPr>
          <w:t xml:space="preserve">8.13. </w:t>
        </w:r>
      </w:hyperlink>
      <w:r w:rsidRPr="00965B1A">
        <w:rPr>
          <w:rFonts w:ascii="Times New Roman" w:eastAsiaTheme="minorHAnsi" w:hAnsi="Times New Roman" w:cs="Times New Roman"/>
          <w:sz w:val="28"/>
          <w:szCs w:val="28"/>
          <w:lang w:eastAsia="en-US"/>
        </w:rPr>
        <w:t xml:space="preserve"> настоящего порядка, представляются заявителем, вставшим на учет в качестве нуждающихся в жилых помещениях, предоставляемых по договорам социального найма из муниципального жилищного фонда после 01.03.2005.</w:t>
      </w:r>
      <w:proofErr w:type="gramEnd"/>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Документы, указанные в подпунктах 8.14.-8.18., 8.20., 8.22.-8.2</w:t>
      </w:r>
      <w:r>
        <w:rPr>
          <w:rFonts w:ascii="Times New Roman" w:eastAsiaTheme="minorHAnsi" w:hAnsi="Times New Roman" w:cs="Times New Roman"/>
          <w:sz w:val="28"/>
          <w:szCs w:val="28"/>
          <w:lang w:eastAsia="en-US"/>
        </w:rPr>
        <w:t>7</w:t>
      </w:r>
      <w:r w:rsidRPr="00965B1A">
        <w:rPr>
          <w:rFonts w:ascii="Times New Roman" w:eastAsiaTheme="minorHAnsi" w:hAnsi="Times New Roman" w:cs="Times New Roman"/>
          <w:sz w:val="28"/>
          <w:szCs w:val="28"/>
          <w:lang w:eastAsia="en-US"/>
        </w:rPr>
        <w:t>. настоящего порядка,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65B1A">
        <w:rPr>
          <w:rFonts w:ascii="Times New Roman" w:eastAsiaTheme="minorHAnsi" w:hAnsi="Times New Roman" w:cs="Times New Roman"/>
          <w:sz w:val="28"/>
          <w:szCs w:val="28"/>
          <w:lang w:eastAsia="en-US"/>
        </w:rPr>
        <w:t>Д</w:t>
      </w:r>
      <w:r w:rsidRPr="00965B1A">
        <w:rPr>
          <w:rFonts w:ascii="Times New Roman" w:eastAsiaTheme="minorHAnsi" w:hAnsi="Times New Roman" w:cs="Times New Roman"/>
          <w:color w:val="000000" w:themeColor="text1"/>
          <w:sz w:val="28"/>
          <w:szCs w:val="28"/>
          <w:lang w:eastAsia="en-US"/>
        </w:rPr>
        <w:t>окументы, указанные в под</w:t>
      </w:r>
      <w:hyperlink w:anchor="Par43" w:history="1">
        <w:r w:rsidRPr="00965B1A">
          <w:rPr>
            <w:rFonts w:ascii="Times New Roman" w:eastAsiaTheme="minorHAnsi" w:hAnsi="Times New Roman" w:cs="Times New Roman"/>
            <w:color w:val="000000" w:themeColor="text1"/>
            <w:sz w:val="28"/>
            <w:szCs w:val="28"/>
            <w:lang w:eastAsia="en-US"/>
          </w:rPr>
          <w:t xml:space="preserve">пунктах </w:t>
        </w:r>
      </w:hyperlink>
      <w:r w:rsidRPr="00965B1A">
        <w:rPr>
          <w:rFonts w:ascii="Times New Roman" w:eastAsiaTheme="minorHAnsi" w:hAnsi="Times New Roman" w:cs="Times New Roman"/>
          <w:color w:val="000000" w:themeColor="text1"/>
          <w:sz w:val="28"/>
          <w:szCs w:val="28"/>
          <w:lang w:eastAsia="en-US"/>
        </w:rPr>
        <w:t xml:space="preserve">8.19., </w:t>
      </w:r>
      <w:hyperlink w:anchor="Par45" w:history="1">
        <w:r w:rsidRPr="00965B1A">
          <w:rPr>
            <w:rFonts w:ascii="Times New Roman" w:eastAsiaTheme="minorHAnsi" w:hAnsi="Times New Roman" w:cs="Times New Roman"/>
            <w:color w:val="000000" w:themeColor="text1"/>
            <w:sz w:val="28"/>
            <w:szCs w:val="28"/>
            <w:lang w:eastAsia="en-US"/>
          </w:rPr>
          <w:t xml:space="preserve">8.21. </w:t>
        </w:r>
      </w:hyperlink>
      <w:r w:rsidRPr="00965B1A">
        <w:rPr>
          <w:rFonts w:ascii="Times New Roman" w:eastAsiaTheme="minorHAnsi" w:hAnsi="Times New Roman" w:cs="Times New Roman"/>
          <w:color w:val="000000" w:themeColor="text1"/>
          <w:sz w:val="28"/>
          <w:szCs w:val="28"/>
          <w:lang w:eastAsia="en-US"/>
        </w:rPr>
        <w:t>настоящего порядка, оформляются Департаментом.</w:t>
      </w:r>
      <w:proofErr w:type="gramEnd"/>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Если состав семьи не изменился, то документы, указанные в подпунктах 8.7., 8.8. настоящего порядка, не требуются.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Ответственность за достоверность сведений, указанных в заявлении и представленных документах, возлагается на заявителя.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9.Департамент осуществляет проверку представленных документов и в течение 15 рабочих дней со дня подачи заявления и принимает решение о признании либо об отказе в признании многодетной семьи участником мероприятия.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Решение о признании (об отказе в признании) многодетной семьи участником мероприятия оформляется в виде приказа Департамента. Решение об отказе в признании многодетной семьи участником мероприятия должно содержать основания для отказа.</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Решение о признании либо об отказе в признании многодетной семьи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lastRenderedPageBreak/>
        <w:t>10. Основанием для отказа в признании многодетной семьи участником мероприятия является: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xml:space="preserve">10.1.несоответствие многодетной семьи требованиям, предъявляемым к участникам мероприятия, указанным в </w:t>
      </w:r>
      <w:hyperlink w:anchor="Par1" w:history="1">
        <w:r w:rsidRPr="00965B1A">
          <w:rPr>
            <w:rFonts w:ascii="Times New Roman" w:eastAsiaTheme="minorHAnsi" w:hAnsi="Times New Roman" w:cs="Times New Roman"/>
            <w:color w:val="000000" w:themeColor="text1"/>
            <w:sz w:val="28"/>
            <w:szCs w:val="28"/>
            <w:lang w:eastAsia="en-US"/>
          </w:rPr>
          <w:t>пункте 2</w:t>
        </w:r>
      </w:hyperlink>
      <w:r w:rsidRPr="00965B1A">
        <w:rPr>
          <w:rFonts w:ascii="Times New Roman" w:eastAsiaTheme="minorHAnsi" w:hAnsi="Times New Roman" w:cs="Times New Roman"/>
          <w:sz w:val="28"/>
          <w:szCs w:val="28"/>
          <w:lang w:eastAsia="en-US"/>
        </w:rPr>
        <w:t xml:space="preserve"> настоящего порядка;</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10.2.непредставление документов, необходимых для признания участником мероприятия, указанных в пункте 8 настоящего порядка;</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10.3.недостоверность сведений, содержащихся в документах, представленных заявителем для признания участником мероприятия;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10.4.неподтверждение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xml:space="preserve">11.Департамент формирует список участников мероприятия. Нумерация списка начинается с учетного номера, следующего за учетным номером многодетной семьи, признанной участником долгосрочной целевой </w:t>
      </w:r>
      <w:hyperlink r:id="rId19" w:history="1">
        <w:r w:rsidRPr="00965B1A">
          <w:rPr>
            <w:rFonts w:ascii="Times New Roman" w:eastAsiaTheme="minorHAnsi" w:hAnsi="Times New Roman" w:cs="Times New Roman"/>
            <w:sz w:val="28"/>
            <w:szCs w:val="28"/>
            <w:lang w:eastAsia="en-US"/>
          </w:rPr>
          <w:t>программы</w:t>
        </w:r>
      </w:hyperlink>
      <w:r w:rsidRPr="00965B1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965B1A">
        <w:rPr>
          <w:rFonts w:ascii="Times New Roman" w:eastAsiaTheme="minorHAnsi" w:hAnsi="Times New Roman" w:cs="Times New Roman"/>
          <w:sz w:val="28"/>
          <w:szCs w:val="28"/>
          <w:lang w:eastAsia="en-US"/>
        </w:rPr>
        <w:t>Обеспечение жильем многодетных семей</w:t>
      </w:r>
      <w:r>
        <w:rPr>
          <w:rFonts w:ascii="Times New Roman" w:eastAsiaTheme="minorHAnsi" w:hAnsi="Times New Roman" w:cs="Times New Roman"/>
          <w:sz w:val="28"/>
          <w:szCs w:val="28"/>
          <w:lang w:eastAsia="en-US"/>
        </w:rPr>
        <w:t>»</w:t>
      </w:r>
      <w:r w:rsidRPr="00965B1A">
        <w:rPr>
          <w:rFonts w:ascii="Times New Roman" w:eastAsiaTheme="minorHAnsi" w:hAnsi="Times New Roman" w:cs="Times New Roman"/>
          <w:sz w:val="28"/>
          <w:szCs w:val="28"/>
          <w:lang w:eastAsia="en-US"/>
        </w:rPr>
        <w:t xml:space="preserve"> на 2013 - 2015 годы или </w:t>
      </w:r>
      <w:hyperlink r:id="rId20" w:history="1">
        <w:r w:rsidRPr="00965B1A">
          <w:rPr>
            <w:rFonts w:ascii="Times New Roman" w:eastAsiaTheme="minorHAnsi" w:hAnsi="Times New Roman" w:cs="Times New Roman"/>
            <w:sz w:val="28"/>
            <w:szCs w:val="28"/>
            <w:lang w:eastAsia="en-US"/>
          </w:rPr>
          <w:t>программы</w:t>
        </w:r>
      </w:hyperlink>
      <w:r w:rsidRPr="00965B1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965B1A">
        <w:rPr>
          <w:rFonts w:ascii="Times New Roman" w:eastAsiaTheme="minorHAnsi" w:hAnsi="Times New Roman" w:cs="Times New Roman"/>
          <w:sz w:val="28"/>
          <w:szCs w:val="28"/>
          <w:lang w:eastAsia="en-US"/>
        </w:rPr>
        <w:t>Обеспечение доступным и комфортным жильем жителей города Ханты-Мансийска</w:t>
      </w:r>
      <w:r>
        <w:rPr>
          <w:rFonts w:ascii="Times New Roman" w:eastAsiaTheme="minorHAnsi" w:hAnsi="Times New Roman" w:cs="Times New Roman"/>
          <w:sz w:val="28"/>
          <w:szCs w:val="28"/>
          <w:lang w:eastAsia="en-US"/>
        </w:rPr>
        <w:t>»</w:t>
      </w:r>
      <w:r w:rsidRPr="00965B1A">
        <w:rPr>
          <w:rFonts w:ascii="Times New Roman" w:eastAsiaTheme="minorHAnsi" w:hAnsi="Times New Roman" w:cs="Times New Roman"/>
          <w:sz w:val="28"/>
          <w:szCs w:val="28"/>
          <w:lang w:eastAsia="en-US"/>
        </w:rPr>
        <w:t>.</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Администрации города Ханты-Мансийска. При наличии оснований включения в список граждан (исключения из списка граждан) в  список вносятся соответствующие изменения.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12.Основанием для исключения участников мероприятия из списка является: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xml:space="preserve">12.1.предоставление участнику мероприятия в рамках </w:t>
      </w:r>
      <w:proofErr w:type="gramStart"/>
      <w:r w:rsidRPr="00965B1A">
        <w:rPr>
          <w:rFonts w:ascii="Times New Roman" w:eastAsiaTheme="minorHAnsi" w:hAnsi="Times New Roman" w:cs="Times New Roman"/>
          <w:sz w:val="28"/>
          <w:szCs w:val="28"/>
          <w:lang w:eastAsia="en-US"/>
        </w:rPr>
        <w:t>реализации мероприятия жилого помещения фонда коммерческого использования</w:t>
      </w:r>
      <w:proofErr w:type="gramEnd"/>
      <w:r w:rsidRPr="00965B1A">
        <w:rPr>
          <w:rFonts w:ascii="Times New Roman" w:eastAsiaTheme="minorHAnsi" w:hAnsi="Times New Roman" w:cs="Times New Roman"/>
          <w:sz w:val="28"/>
          <w:szCs w:val="28"/>
          <w:lang w:eastAsia="en-US"/>
        </w:rPr>
        <w:t xml:space="preserve"> на условиях найма;</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12.2.подача многодетной семьей заявления об исключении из списка участников мероприятия;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12.3.утрата многодетной семьей оснований, дающих ей право быть признанной участником мероприятия;</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12.4.неподтверждение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xml:space="preserve">12.5.недостоверность сведений, содержащихся в документах, представленных участником мероприятия для признания участником мероприятия. </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bookmarkStart w:id="13" w:name="Par85"/>
      <w:bookmarkEnd w:id="13"/>
      <w:r w:rsidRPr="00965B1A">
        <w:rPr>
          <w:rFonts w:ascii="Times New Roman" w:eastAsiaTheme="minorHAnsi" w:hAnsi="Times New Roman" w:cs="Times New Roman"/>
          <w:color w:val="000000" w:themeColor="text1"/>
          <w:sz w:val="28"/>
          <w:szCs w:val="28"/>
          <w:lang w:eastAsia="en-US"/>
        </w:rPr>
        <w:t xml:space="preserve">13.Перед предоставлением муниципальных жилых помещений жилищного фонда коммерческого использования по договору найма в соответствии с пунктом 8 настоящего порядка предоставляются и запрашиваются документы и сведения, за исключением подпункта 8.1. настоящего порядка. </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65B1A">
        <w:rPr>
          <w:rFonts w:ascii="Times New Roman" w:eastAsiaTheme="minorHAnsi" w:hAnsi="Times New Roman" w:cs="Times New Roman"/>
          <w:sz w:val="28"/>
          <w:szCs w:val="28"/>
          <w:lang w:eastAsia="en-US"/>
        </w:rPr>
        <w:lastRenderedPageBreak/>
        <w:t>14.Участникам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w:t>
      </w:r>
      <w:proofErr w:type="gramEnd"/>
      <w:r w:rsidRPr="00965B1A">
        <w:rPr>
          <w:rFonts w:ascii="Times New Roman" w:eastAsiaTheme="minorHAnsi" w:hAnsi="Times New Roman" w:cs="Times New Roman"/>
          <w:sz w:val="28"/>
          <w:szCs w:val="28"/>
          <w:lang w:eastAsia="en-US"/>
        </w:rPr>
        <w:t xml:space="preserve"> Договор найма муниципального жилого помещения жилищного фонда коммерческого использования заключается сроком до 5 лет. </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 xml:space="preserve">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 </w:t>
      </w:r>
    </w:p>
    <w:p w:rsidR="00965B1A" w:rsidRPr="00965B1A" w:rsidRDefault="00965B1A" w:rsidP="00965B1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5B1A">
        <w:rPr>
          <w:rFonts w:ascii="Times New Roman" w:eastAsiaTheme="minorHAnsi" w:hAnsi="Times New Roman" w:cs="Times New Roman"/>
          <w:sz w:val="28"/>
          <w:szCs w:val="28"/>
          <w:lang w:eastAsia="en-US"/>
        </w:rPr>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965B1A" w:rsidRPr="00965B1A" w:rsidRDefault="00965B1A" w:rsidP="00965B1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7061EA" w:rsidRDefault="007061EA" w:rsidP="007061EA">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sectPr w:rsidR="007061EA" w:rsidSect="002000F3">
          <w:pgSz w:w="11906" w:h="16838"/>
          <w:pgMar w:top="709" w:right="849" w:bottom="567" w:left="1560" w:header="708" w:footer="708" w:gutter="0"/>
          <w:cols w:space="708"/>
          <w:docGrid w:linePitch="360"/>
        </w:sectPr>
      </w:pPr>
    </w:p>
    <w:p w:rsidR="00CC157D" w:rsidRDefault="00CC157D" w:rsidP="00237150">
      <w:pPr>
        <w:widowControl w:val="0"/>
        <w:autoSpaceDE w:val="0"/>
        <w:autoSpaceDN w:val="0"/>
        <w:adjustRightInd w:val="0"/>
        <w:spacing w:after="0" w:line="240" w:lineRule="auto"/>
        <w:ind w:firstLine="540"/>
        <w:jc w:val="both"/>
        <w:rPr>
          <w:rFonts w:ascii="Arial" w:hAnsi="Arial" w:cs="Arial"/>
          <w:sz w:val="20"/>
          <w:szCs w:val="20"/>
        </w:rPr>
      </w:pPr>
    </w:p>
    <w:p w:rsidR="003078FA" w:rsidRPr="003078FA" w:rsidRDefault="003078FA" w:rsidP="003078FA">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r w:rsidRPr="003078FA">
        <w:rPr>
          <w:rFonts w:ascii="Times New Roman" w:eastAsiaTheme="minorHAnsi" w:hAnsi="Times New Roman" w:cs="Times New Roman"/>
          <w:sz w:val="28"/>
          <w:szCs w:val="28"/>
          <w:lang w:eastAsia="en-US"/>
        </w:rPr>
        <w:t>Приложение</w:t>
      </w:r>
      <w:r w:rsidR="007061EA">
        <w:rPr>
          <w:rFonts w:ascii="Times New Roman" w:eastAsiaTheme="minorHAnsi" w:hAnsi="Times New Roman" w:cs="Times New Roman"/>
          <w:sz w:val="28"/>
          <w:szCs w:val="28"/>
          <w:lang w:eastAsia="en-US"/>
        </w:rPr>
        <w:t xml:space="preserve"> 1</w:t>
      </w:r>
    </w:p>
    <w:p w:rsidR="003078FA" w:rsidRPr="003078FA" w:rsidRDefault="003078FA" w:rsidP="003078FA">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078FA">
        <w:rPr>
          <w:rFonts w:ascii="Times New Roman" w:eastAsiaTheme="minorHAnsi" w:hAnsi="Times New Roman" w:cs="Times New Roman"/>
          <w:sz w:val="28"/>
          <w:szCs w:val="28"/>
          <w:lang w:eastAsia="en-US"/>
        </w:rPr>
        <w:t>к порядку предоставления многодетным семьям</w:t>
      </w:r>
    </w:p>
    <w:p w:rsidR="003078FA" w:rsidRPr="003078FA" w:rsidRDefault="003078FA" w:rsidP="003078FA">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078FA">
        <w:rPr>
          <w:rFonts w:ascii="Times New Roman" w:eastAsiaTheme="minorHAnsi" w:hAnsi="Times New Roman" w:cs="Times New Roman"/>
          <w:sz w:val="28"/>
          <w:szCs w:val="28"/>
          <w:lang w:eastAsia="en-US"/>
        </w:rPr>
        <w:t>муниципальных жилых помещений</w:t>
      </w:r>
    </w:p>
    <w:p w:rsidR="003078FA" w:rsidRPr="003078FA" w:rsidRDefault="003078FA" w:rsidP="003078FA">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078FA">
        <w:rPr>
          <w:rFonts w:ascii="Times New Roman" w:eastAsiaTheme="minorHAnsi" w:hAnsi="Times New Roman" w:cs="Times New Roman"/>
          <w:sz w:val="28"/>
          <w:szCs w:val="28"/>
          <w:lang w:eastAsia="en-US"/>
        </w:rPr>
        <w:t>жилищного фонда коммерческого</w:t>
      </w:r>
    </w:p>
    <w:p w:rsidR="003078FA" w:rsidRPr="003078FA" w:rsidRDefault="003078FA" w:rsidP="003078FA">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078FA">
        <w:rPr>
          <w:rFonts w:ascii="Times New Roman" w:eastAsiaTheme="minorHAnsi" w:hAnsi="Times New Roman" w:cs="Times New Roman"/>
          <w:sz w:val="28"/>
          <w:szCs w:val="28"/>
          <w:lang w:eastAsia="en-US"/>
        </w:rPr>
        <w:t>использования города Ханты-Мансийска</w:t>
      </w:r>
    </w:p>
    <w:p w:rsidR="003078FA" w:rsidRPr="003078FA" w:rsidRDefault="003078FA" w:rsidP="003078F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3078FA" w:rsidRPr="003078FA" w:rsidRDefault="003078FA" w:rsidP="003078F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3078FA" w:rsidRPr="003078FA" w:rsidRDefault="003078FA" w:rsidP="003078F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Courier New" w:eastAsiaTheme="minorHAnsi" w:hAnsi="Courier New" w:cs="Courier New"/>
          <w:sz w:val="24"/>
          <w:szCs w:val="24"/>
          <w:lang w:eastAsia="en-US"/>
        </w:rPr>
        <w:t xml:space="preserve">                                  </w:t>
      </w:r>
      <w:r w:rsidRPr="00794ED9">
        <w:rPr>
          <w:rFonts w:ascii="Times New Roman" w:eastAsiaTheme="minorHAnsi" w:hAnsi="Times New Roman" w:cs="Times New Roman"/>
          <w:sz w:val="24"/>
          <w:szCs w:val="24"/>
          <w:lang w:eastAsia="en-US"/>
        </w:rPr>
        <w:t xml:space="preserve">В Департамент </w:t>
      </w:r>
      <w:r w:rsidR="00794ED9" w:rsidRPr="00794ED9">
        <w:rPr>
          <w:rFonts w:ascii="Times New Roman" w:eastAsiaTheme="minorHAnsi" w:hAnsi="Times New Roman" w:cs="Times New Roman"/>
          <w:sz w:val="24"/>
          <w:szCs w:val="24"/>
          <w:lang w:eastAsia="en-US"/>
        </w:rPr>
        <w:t xml:space="preserve"> </w:t>
      </w:r>
      <w:r w:rsidRPr="00794ED9">
        <w:rPr>
          <w:rFonts w:ascii="Times New Roman" w:eastAsiaTheme="minorHAnsi" w:hAnsi="Times New Roman" w:cs="Times New Roman"/>
          <w:sz w:val="24"/>
          <w:szCs w:val="24"/>
          <w:lang w:eastAsia="en-US"/>
        </w:rPr>
        <w:t>муниципальной собственности</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Администрации города Ханты-Мансийска</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_____________________________________________</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(Ф.И.О. заявителя, дата рождения)</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паспорт: серия____________</w:t>
      </w:r>
      <w:r w:rsidR="00195CFB">
        <w:rPr>
          <w:rFonts w:ascii="Times New Roman" w:eastAsiaTheme="minorHAnsi" w:hAnsi="Times New Roman" w:cs="Times New Roman"/>
          <w:sz w:val="24"/>
          <w:szCs w:val="24"/>
          <w:lang w:eastAsia="en-US"/>
        </w:rPr>
        <w:t>№</w:t>
      </w:r>
      <w:r w:rsidRPr="00794ED9">
        <w:rPr>
          <w:rFonts w:ascii="Times New Roman" w:eastAsiaTheme="minorHAnsi" w:hAnsi="Times New Roman" w:cs="Times New Roman"/>
          <w:sz w:val="24"/>
          <w:szCs w:val="24"/>
          <w:lang w:eastAsia="en-US"/>
        </w:rPr>
        <w:t>__________________</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выдан _______________________________________</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(кем, когда)</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_____________________________________________</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зарегистрирова</w:t>
      </w:r>
      <w:proofErr w:type="gramStart"/>
      <w:r w:rsidRPr="00794ED9">
        <w:rPr>
          <w:rFonts w:ascii="Times New Roman" w:eastAsiaTheme="minorHAnsi" w:hAnsi="Times New Roman" w:cs="Times New Roman"/>
          <w:sz w:val="24"/>
          <w:szCs w:val="24"/>
          <w:lang w:eastAsia="en-US"/>
        </w:rPr>
        <w:t>н(</w:t>
      </w:r>
      <w:proofErr w:type="gramEnd"/>
      <w:r w:rsidRPr="00794ED9">
        <w:rPr>
          <w:rFonts w:ascii="Times New Roman" w:eastAsiaTheme="minorHAnsi" w:hAnsi="Times New Roman" w:cs="Times New Roman"/>
          <w:sz w:val="24"/>
          <w:szCs w:val="24"/>
          <w:lang w:eastAsia="en-US"/>
        </w:rPr>
        <w:t>а)</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проживающи</w:t>
      </w:r>
      <w:proofErr w:type="gramStart"/>
      <w:r w:rsidRPr="00794ED9">
        <w:rPr>
          <w:rFonts w:ascii="Times New Roman" w:eastAsiaTheme="minorHAnsi" w:hAnsi="Times New Roman" w:cs="Times New Roman"/>
          <w:sz w:val="24"/>
          <w:szCs w:val="24"/>
          <w:lang w:eastAsia="en-US"/>
        </w:rPr>
        <w:t>х(</w:t>
      </w:r>
      <w:proofErr w:type="spellStart"/>
      <w:proofErr w:type="gramEnd"/>
      <w:r w:rsidRPr="00794ED9">
        <w:rPr>
          <w:rFonts w:ascii="Times New Roman" w:eastAsiaTheme="minorHAnsi" w:hAnsi="Times New Roman" w:cs="Times New Roman"/>
          <w:sz w:val="24"/>
          <w:szCs w:val="24"/>
          <w:lang w:eastAsia="en-US"/>
        </w:rPr>
        <w:t>щая</w:t>
      </w:r>
      <w:proofErr w:type="spellEnd"/>
      <w:r w:rsidRPr="00794ED9">
        <w:rPr>
          <w:rFonts w:ascii="Times New Roman" w:eastAsiaTheme="minorHAnsi" w:hAnsi="Times New Roman" w:cs="Times New Roman"/>
          <w:sz w:val="24"/>
          <w:szCs w:val="24"/>
          <w:lang w:eastAsia="en-US"/>
        </w:rPr>
        <w:t>) по адресу __________________</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_____________________________________________</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контактные телефоны _________________________</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_____________________________________________</w:t>
      </w:r>
    </w:p>
    <w:p w:rsidR="003078FA" w:rsidRPr="00794ED9" w:rsidRDefault="003078FA" w:rsidP="00794ED9">
      <w:pPr>
        <w:autoSpaceDE w:val="0"/>
        <w:autoSpaceDN w:val="0"/>
        <w:adjustRightInd w:val="0"/>
        <w:spacing w:line="240" w:lineRule="auto"/>
        <w:jc w:val="right"/>
        <w:rPr>
          <w:rFonts w:ascii="Times New Roman" w:eastAsiaTheme="minorHAnsi" w:hAnsi="Times New Roman" w:cs="Times New Roman"/>
          <w:sz w:val="24"/>
          <w:szCs w:val="24"/>
          <w:lang w:eastAsia="en-US"/>
        </w:rPr>
      </w:pPr>
    </w:p>
    <w:p w:rsidR="003078FA" w:rsidRPr="00794ED9" w:rsidRDefault="003078FA" w:rsidP="00794ED9">
      <w:pPr>
        <w:autoSpaceDE w:val="0"/>
        <w:autoSpaceDN w:val="0"/>
        <w:adjustRightInd w:val="0"/>
        <w:spacing w:line="240" w:lineRule="auto"/>
        <w:jc w:val="center"/>
        <w:rPr>
          <w:rFonts w:ascii="Times New Roman" w:eastAsiaTheme="minorHAnsi" w:hAnsi="Times New Roman" w:cs="Times New Roman"/>
          <w:sz w:val="24"/>
          <w:szCs w:val="24"/>
          <w:lang w:eastAsia="en-US"/>
        </w:rPr>
      </w:pPr>
      <w:bookmarkStart w:id="14" w:name="Par124"/>
      <w:bookmarkEnd w:id="14"/>
      <w:r w:rsidRPr="00794ED9">
        <w:rPr>
          <w:rFonts w:ascii="Times New Roman" w:eastAsiaTheme="minorHAnsi" w:hAnsi="Times New Roman" w:cs="Times New Roman"/>
          <w:sz w:val="24"/>
          <w:szCs w:val="24"/>
          <w:lang w:eastAsia="en-US"/>
        </w:rPr>
        <w:t>Заявление</w:t>
      </w:r>
    </w:p>
    <w:p w:rsidR="003078FA" w:rsidRPr="00B46C4A" w:rsidRDefault="003078FA" w:rsidP="00794ED9">
      <w:pPr>
        <w:autoSpaceDE w:val="0"/>
        <w:autoSpaceDN w:val="0"/>
        <w:adjustRightInd w:val="0"/>
        <w:spacing w:line="240" w:lineRule="auto"/>
        <w:ind w:firstLine="851"/>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w:t>
      </w:r>
      <w:r w:rsidRPr="00B46C4A">
        <w:rPr>
          <w:rFonts w:ascii="Times New Roman" w:eastAsiaTheme="minorHAnsi" w:hAnsi="Times New Roman" w:cs="Times New Roman"/>
          <w:sz w:val="24"/>
          <w:szCs w:val="24"/>
          <w:lang w:eastAsia="en-US"/>
        </w:rPr>
        <w:t>Прошу   признать   мою  многодетную  семью  участником  мероприятия  по</w:t>
      </w:r>
      <w:r w:rsidR="00794ED9" w:rsidRPr="00B46C4A">
        <w:rPr>
          <w:rFonts w:ascii="Times New Roman" w:eastAsiaTheme="minorHAnsi" w:hAnsi="Times New Roman" w:cs="Times New Roman"/>
          <w:sz w:val="24"/>
          <w:szCs w:val="24"/>
          <w:lang w:eastAsia="en-US"/>
        </w:rPr>
        <w:t xml:space="preserve"> </w:t>
      </w:r>
      <w:r w:rsidRPr="00B46C4A">
        <w:rPr>
          <w:rFonts w:ascii="Times New Roman" w:eastAsiaTheme="minorHAnsi" w:hAnsi="Times New Roman" w:cs="Times New Roman"/>
          <w:sz w:val="24"/>
          <w:szCs w:val="24"/>
          <w:lang w:eastAsia="en-US"/>
        </w:rPr>
        <w:t xml:space="preserve">предоставлению  многодетным  семьям муниципальных жилых помещений </w:t>
      </w:r>
      <w:r w:rsidR="00794ED9" w:rsidRPr="00B46C4A">
        <w:rPr>
          <w:rFonts w:ascii="Times New Roman" w:eastAsiaTheme="minorHAnsi" w:hAnsi="Times New Roman" w:cs="Times New Roman"/>
          <w:sz w:val="24"/>
          <w:szCs w:val="24"/>
          <w:lang w:eastAsia="en-US"/>
        </w:rPr>
        <w:t>жилищного фонда</w:t>
      </w:r>
      <w:r w:rsidRPr="00B46C4A">
        <w:rPr>
          <w:rFonts w:ascii="Times New Roman" w:eastAsiaTheme="minorHAnsi" w:hAnsi="Times New Roman" w:cs="Times New Roman"/>
          <w:sz w:val="24"/>
          <w:szCs w:val="24"/>
          <w:lang w:eastAsia="en-US"/>
        </w:rPr>
        <w:t xml:space="preserve">   коммерческого   использования   города   Ханты-Мансийска  (далее  -</w:t>
      </w:r>
      <w:r w:rsidR="00794ED9" w:rsidRPr="00B46C4A">
        <w:rPr>
          <w:rFonts w:ascii="Times New Roman" w:eastAsiaTheme="minorHAnsi" w:hAnsi="Times New Roman" w:cs="Times New Roman"/>
          <w:sz w:val="24"/>
          <w:szCs w:val="24"/>
          <w:lang w:eastAsia="en-US"/>
        </w:rPr>
        <w:t xml:space="preserve"> </w:t>
      </w:r>
      <w:r w:rsidRPr="00B46C4A">
        <w:rPr>
          <w:rFonts w:ascii="Times New Roman" w:eastAsiaTheme="minorHAnsi" w:hAnsi="Times New Roman" w:cs="Times New Roman"/>
          <w:sz w:val="24"/>
          <w:szCs w:val="24"/>
          <w:lang w:eastAsia="en-US"/>
        </w:rPr>
        <w:t>мероприятие), следующим составом семьи ________ человек:</w:t>
      </w:r>
    </w:p>
    <w:p w:rsidR="003078FA" w:rsidRPr="00B46C4A"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B46C4A">
        <w:rPr>
          <w:rFonts w:ascii="Times New Roman" w:eastAsiaTheme="minorHAnsi" w:hAnsi="Times New Roman" w:cs="Times New Roman"/>
          <w:sz w:val="24"/>
          <w:szCs w:val="24"/>
          <w:lang w:eastAsia="en-US"/>
        </w:rPr>
        <w:t>_________________________________________________________________________</w:t>
      </w:r>
    </w:p>
    <w:p w:rsidR="003078FA" w:rsidRPr="00B46C4A"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B46C4A">
        <w:rPr>
          <w:rFonts w:ascii="Times New Roman" w:eastAsiaTheme="minorHAnsi" w:hAnsi="Times New Roman" w:cs="Times New Roman"/>
          <w:sz w:val="24"/>
          <w:szCs w:val="24"/>
          <w:lang w:eastAsia="en-US"/>
        </w:rPr>
        <w:t xml:space="preserve">                         (Ф.И.О. и дата рождения)</w:t>
      </w:r>
    </w:p>
    <w:p w:rsidR="003078FA" w:rsidRPr="003078FA" w:rsidRDefault="003078FA" w:rsidP="003078FA">
      <w:pPr>
        <w:autoSpaceDE w:val="0"/>
        <w:autoSpaceDN w:val="0"/>
        <w:adjustRightInd w:val="0"/>
        <w:spacing w:line="240" w:lineRule="auto"/>
        <w:jc w:val="both"/>
        <w:rPr>
          <w:rFonts w:ascii="Courier New" w:eastAsiaTheme="minorHAnsi" w:hAnsi="Courier New" w:cs="Courier New"/>
          <w:sz w:val="20"/>
          <w:szCs w:val="20"/>
          <w:lang w:eastAsia="en-US"/>
        </w:rPr>
      </w:pPr>
      <w:r w:rsidRPr="003078FA">
        <w:rPr>
          <w:rFonts w:ascii="Courier New" w:eastAsiaTheme="minorHAnsi" w:hAnsi="Courier New" w:cs="Courier New"/>
          <w:sz w:val="20"/>
          <w:szCs w:val="20"/>
          <w:lang w:eastAsia="en-US"/>
        </w:rPr>
        <w:t>___________________________________________________________________________</w:t>
      </w:r>
    </w:p>
    <w:p w:rsidR="003078FA" w:rsidRPr="003078FA" w:rsidRDefault="003078FA" w:rsidP="003078FA">
      <w:pPr>
        <w:autoSpaceDE w:val="0"/>
        <w:autoSpaceDN w:val="0"/>
        <w:adjustRightInd w:val="0"/>
        <w:spacing w:line="240" w:lineRule="auto"/>
        <w:jc w:val="both"/>
        <w:rPr>
          <w:rFonts w:ascii="Courier New" w:eastAsiaTheme="minorHAnsi" w:hAnsi="Courier New" w:cs="Courier New"/>
          <w:sz w:val="20"/>
          <w:szCs w:val="20"/>
          <w:lang w:eastAsia="en-US"/>
        </w:rPr>
      </w:pPr>
      <w:r w:rsidRPr="003078FA">
        <w:rPr>
          <w:rFonts w:ascii="Courier New" w:eastAsiaTheme="minorHAnsi" w:hAnsi="Courier New" w:cs="Courier New"/>
          <w:sz w:val="20"/>
          <w:szCs w:val="20"/>
          <w:lang w:eastAsia="en-US"/>
        </w:rPr>
        <w:t>___________________________________________________________________________</w:t>
      </w:r>
    </w:p>
    <w:p w:rsidR="003078FA" w:rsidRPr="003078FA" w:rsidRDefault="003078FA" w:rsidP="003078FA">
      <w:pPr>
        <w:autoSpaceDE w:val="0"/>
        <w:autoSpaceDN w:val="0"/>
        <w:adjustRightInd w:val="0"/>
        <w:spacing w:line="240" w:lineRule="auto"/>
        <w:jc w:val="both"/>
        <w:rPr>
          <w:rFonts w:ascii="Courier New" w:eastAsiaTheme="minorHAnsi" w:hAnsi="Courier New" w:cs="Courier New"/>
          <w:sz w:val="20"/>
          <w:szCs w:val="20"/>
          <w:lang w:eastAsia="en-US"/>
        </w:rPr>
      </w:pPr>
      <w:r w:rsidRPr="003078FA">
        <w:rPr>
          <w:rFonts w:ascii="Courier New" w:eastAsiaTheme="minorHAnsi" w:hAnsi="Courier New" w:cs="Courier New"/>
          <w:sz w:val="20"/>
          <w:szCs w:val="20"/>
          <w:lang w:eastAsia="en-US"/>
        </w:rPr>
        <w:t>___________________________________________________________________________</w:t>
      </w:r>
    </w:p>
    <w:p w:rsidR="003078FA" w:rsidRPr="003078FA" w:rsidRDefault="003078FA" w:rsidP="003078FA">
      <w:pPr>
        <w:autoSpaceDE w:val="0"/>
        <w:autoSpaceDN w:val="0"/>
        <w:adjustRightInd w:val="0"/>
        <w:spacing w:line="240" w:lineRule="auto"/>
        <w:jc w:val="both"/>
        <w:rPr>
          <w:rFonts w:ascii="Courier New" w:eastAsiaTheme="minorHAnsi" w:hAnsi="Courier New" w:cs="Courier New"/>
          <w:sz w:val="20"/>
          <w:szCs w:val="20"/>
          <w:lang w:eastAsia="en-US"/>
        </w:rPr>
      </w:pPr>
      <w:r w:rsidRPr="003078FA">
        <w:rPr>
          <w:rFonts w:ascii="Courier New" w:eastAsiaTheme="minorHAnsi" w:hAnsi="Courier New" w:cs="Courier New"/>
          <w:sz w:val="20"/>
          <w:szCs w:val="20"/>
          <w:lang w:eastAsia="en-US"/>
        </w:rPr>
        <w:t>___________________________________________________________________________</w:t>
      </w:r>
    </w:p>
    <w:p w:rsidR="003078FA" w:rsidRPr="003078FA" w:rsidRDefault="003078FA" w:rsidP="003078FA">
      <w:pPr>
        <w:autoSpaceDE w:val="0"/>
        <w:autoSpaceDN w:val="0"/>
        <w:adjustRightInd w:val="0"/>
        <w:spacing w:line="240" w:lineRule="auto"/>
        <w:jc w:val="both"/>
        <w:rPr>
          <w:rFonts w:ascii="Courier New" w:eastAsiaTheme="minorHAnsi" w:hAnsi="Courier New" w:cs="Courier New"/>
          <w:sz w:val="20"/>
          <w:szCs w:val="20"/>
          <w:lang w:eastAsia="en-US"/>
        </w:rPr>
      </w:pPr>
      <w:r w:rsidRPr="003078FA">
        <w:rPr>
          <w:rFonts w:ascii="Courier New" w:eastAsiaTheme="minorHAnsi" w:hAnsi="Courier New" w:cs="Courier New"/>
          <w:sz w:val="20"/>
          <w:szCs w:val="20"/>
          <w:lang w:eastAsia="en-US"/>
        </w:rPr>
        <w:t>___________________________________________________________________________</w:t>
      </w:r>
    </w:p>
    <w:p w:rsidR="003078FA" w:rsidRPr="003078FA" w:rsidRDefault="003078FA" w:rsidP="003078FA">
      <w:pPr>
        <w:autoSpaceDE w:val="0"/>
        <w:autoSpaceDN w:val="0"/>
        <w:adjustRightInd w:val="0"/>
        <w:spacing w:line="240" w:lineRule="auto"/>
        <w:jc w:val="both"/>
        <w:rPr>
          <w:rFonts w:ascii="Courier New" w:eastAsiaTheme="minorHAnsi" w:hAnsi="Courier New" w:cs="Courier New"/>
          <w:sz w:val="20"/>
          <w:szCs w:val="20"/>
          <w:lang w:eastAsia="en-US"/>
        </w:rPr>
      </w:pPr>
      <w:r w:rsidRPr="003078FA">
        <w:rPr>
          <w:rFonts w:ascii="Courier New" w:eastAsiaTheme="minorHAnsi" w:hAnsi="Courier New" w:cs="Courier New"/>
          <w:sz w:val="20"/>
          <w:szCs w:val="20"/>
          <w:lang w:eastAsia="en-US"/>
        </w:rPr>
        <w:t>___________________________________________________________________________</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lastRenderedPageBreak/>
        <w:t xml:space="preserve">    С условиями и порядком реализации мероприятия ознакомлены и согласны.</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Я   и   члены  моей  семьи  даем  согласие  Департаменту  муниципальной собственности   Администрации   города   Ханты-Мансийска   на  обработку  и использование моих и членов моей семьи персональных данных по технологиям обработки документов, существующим   в  Департаменте  муниципальной  собственности  Администрации города Ханты-Мансийска, содержащихся в настоящем заявлении и представленных документах.</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Я  и  члены моей семьи предупреждены, что в случае признания нашей семьи участником мероприятия мы   будем   обязаны   при  изменении  указанных  в  заявлении  сведений  в тридцатидневный  срок  информировать о них в письменной форме в Департамент муниципальной собственности Администрации города Ханты-Мансийска.</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Подпись заявителя:</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_____________________ _____________________ "___" ______________ 20___ года</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(Ф.И.О.)             (подпись)</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Подписи всех совершеннолетних членов семьи, включенных в заявление:</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_____________________ _____________________ "___" ______________ 20___ года</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(Ф.И.О.)             (подпись)</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_____________________ _____________________ "___" ______________ 20___ года</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(Ф.И.О.)             (подпись)</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_____________________ _____________________ "___" ______________ 20___ года</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(Ф.И.О.)             (подпись)</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_____________________ _____________________ "___" ______________ 20___ года</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(Ф.И.О.)             (подпись)</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_____________________ _____________________ "___" ______________ 20___ года</w:t>
      </w: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 xml:space="preserve">       (Ф.И.О.)             (подпись)</w:t>
      </w:r>
    </w:p>
    <w:p w:rsidR="00794ED9" w:rsidRDefault="00794ED9"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3078FA" w:rsidRPr="00794ED9" w:rsidRDefault="003078FA" w:rsidP="003078F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94ED9">
        <w:rPr>
          <w:rFonts w:ascii="Times New Roman" w:eastAsiaTheme="minorHAnsi" w:hAnsi="Times New Roman" w:cs="Times New Roman"/>
          <w:sz w:val="24"/>
          <w:szCs w:val="24"/>
          <w:lang w:eastAsia="en-US"/>
        </w:rPr>
        <w:t>Документы приняты: ____________</w:t>
      </w:r>
    </w:p>
    <w:p w:rsidR="003078FA" w:rsidRPr="003078FA" w:rsidRDefault="003078FA" w:rsidP="003078FA">
      <w:pPr>
        <w:autoSpaceDE w:val="0"/>
        <w:autoSpaceDN w:val="0"/>
        <w:adjustRightInd w:val="0"/>
        <w:spacing w:line="240" w:lineRule="auto"/>
        <w:jc w:val="both"/>
        <w:rPr>
          <w:rFonts w:ascii="Courier New" w:eastAsiaTheme="minorHAnsi" w:hAnsi="Courier New" w:cs="Courier New"/>
          <w:sz w:val="20"/>
          <w:szCs w:val="20"/>
          <w:lang w:eastAsia="en-US"/>
        </w:rPr>
      </w:pPr>
      <w:r w:rsidRPr="00794ED9">
        <w:rPr>
          <w:rFonts w:ascii="Times New Roman" w:eastAsiaTheme="minorHAnsi" w:hAnsi="Times New Roman" w:cs="Times New Roman"/>
          <w:sz w:val="24"/>
          <w:szCs w:val="24"/>
          <w:lang w:eastAsia="en-US"/>
        </w:rPr>
        <w:t>"_____" ___________ 20___ год</w:t>
      </w:r>
    </w:p>
    <w:p w:rsidR="00CC157D" w:rsidRDefault="00CC157D" w:rsidP="00237150">
      <w:pPr>
        <w:widowControl w:val="0"/>
        <w:autoSpaceDE w:val="0"/>
        <w:autoSpaceDN w:val="0"/>
        <w:adjustRightInd w:val="0"/>
        <w:spacing w:after="0" w:line="240" w:lineRule="auto"/>
        <w:ind w:firstLine="540"/>
        <w:jc w:val="both"/>
        <w:rPr>
          <w:rFonts w:ascii="Arial" w:hAnsi="Arial" w:cs="Arial"/>
          <w:sz w:val="20"/>
          <w:szCs w:val="20"/>
        </w:rPr>
      </w:pPr>
    </w:p>
    <w:p w:rsidR="007061EA" w:rsidRDefault="007061EA" w:rsidP="00237150">
      <w:pPr>
        <w:widowControl w:val="0"/>
        <w:autoSpaceDE w:val="0"/>
        <w:autoSpaceDN w:val="0"/>
        <w:adjustRightInd w:val="0"/>
        <w:spacing w:after="0" w:line="240" w:lineRule="auto"/>
        <w:ind w:firstLine="540"/>
        <w:jc w:val="both"/>
        <w:rPr>
          <w:rFonts w:ascii="Arial" w:hAnsi="Arial" w:cs="Arial"/>
          <w:sz w:val="20"/>
          <w:szCs w:val="20"/>
        </w:rPr>
        <w:sectPr w:rsidR="007061EA" w:rsidSect="002000F3">
          <w:pgSz w:w="11906" w:h="16838"/>
          <w:pgMar w:top="709" w:right="849" w:bottom="567" w:left="1560" w:header="708" w:footer="708" w:gutter="0"/>
          <w:cols w:space="708"/>
          <w:docGrid w:linePitch="360"/>
        </w:sectPr>
      </w:pPr>
    </w:p>
    <w:p w:rsidR="00CC157D" w:rsidRDefault="00CC157D" w:rsidP="00237150">
      <w:pPr>
        <w:widowControl w:val="0"/>
        <w:autoSpaceDE w:val="0"/>
        <w:autoSpaceDN w:val="0"/>
        <w:adjustRightInd w:val="0"/>
        <w:spacing w:after="0" w:line="240" w:lineRule="auto"/>
        <w:ind w:firstLine="540"/>
        <w:jc w:val="both"/>
        <w:rPr>
          <w:rFonts w:ascii="Arial" w:hAnsi="Arial" w:cs="Arial"/>
          <w:sz w:val="20"/>
          <w:szCs w:val="20"/>
        </w:rPr>
      </w:pP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Приложение</w:t>
      </w:r>
      <w:r w:rsidR="00BC4462" w:rsidRPr="00B90151">
        <w:rPr>
          <w:rFonts w:ascii="Times New Roman" w:eastAsia="Times New Roman" w:hAnsi="Times New Roman" w:cs="Times New Roman"/>
          <w:sz w:val="28"/>
          <w:szCs w:val="28"/>
        </w:rPr>
        <w:t xml:space="preserve"> </w:t>
      </w:r>
      <w:r w:rsidR="00936B89">
        <w:rPr>
          <w:rFonts w:ascii="Times New Roman" w:eastAsia="Times New Roman" w:hAnsi="Times New Roman" w:cs="Times New Roman"/>
          <w:sz w:val="28"/>
          <w:szCs w:val="28"/>
        </w:rPr>
        <w:t>5</w:t>
      </w:r>
      <w:r w:rsidRPr="00E576B5">
        <w:rPr>
          <w:rFonts w:ascii="Times New Roman" w:eastAsia="Times New Roman" w:hAnsi="Times New Roman" w:cs="Times New Roman"/>
          <w:sz w:val="28"/>
          <w:szCs w:val="28"/>
        </w:rPr>
        <w:t xml:space="preserve"> </w:t>
      </w: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к постановлению Администрации</w:t>
      </w: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 xml:space="preserve"> города Ханты-Мансийска</w:t>
      </w:r>
    </w:p>
    <w:p w:rsidR="007207AF" w:rsidRPr="00E576B5" w:rsidRDefault="007207AF" w:rsidP="007207AF">
      <w:pPr>
        <w:widowControl w:val="0"/>
        <w:autoSpaceDE w:val="0"/>
        <w:autoSpaceDN w:val="0"/>
        <w:spacing w:after="0" w:line="240" w:lineRule="auto"/>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от _______ №____</w:t>
      </w:r>
    </w:p>
    <w:p w:rsidR="007207AF" w:rsidRDefault="007207AF" w:rsidP="00237150">
      <w:pPr>
        <w:widowControl w:val="0"/>
        <w:autoSpaceDE w:val="0"/>
        <w:autoSpaceDN w:val="0"/>
        <w:adjustRightInd w:val="0"/>
        <w:spacing w:after="0" w:line="240" w:lineRule="auto"/>
        <w:jc w:val="center"/>
        <w:rPr>
          <w:rFonts w:ascii="Arial" w:hAnsi="Arial" w:cs="Arial"/>
          <w:b/>
          <w:bCs/>
          <w:sz w:val="20"/>
          <w:szCs w:val="20"/>
        </w:rPr>
      </w:pPr>
    </w:p>
    <w:p w:rsidR="00237150" w:rsidRPr="001F27E0" w:rsidRDefault="007207AF"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Порядок</w:t>
      </w:r>
      <w:r w:rsidR="00237150" w:rsidRPr="001F27E0">
        <w:rPr>
          <w:rFonts w:ascii="Times New Roman" w:hAnsi="Times New Roman" w:cs="Times New Roman"/>
          <w:bCs/>
          <w:sz w:val="28"/>
          <w:szCs w:val="28"/>
        </w:rPr>
        <w:t xml:space="preserve"> </w:t>
      </w:r>
      <w:r w:rsidR="00D25CCA" w:rsidRPr="001F27E0">
        <w:rPr>
          <w:rFonts w:ascii="Times New Roman" w:hAnsi="Times New Roman" w:cs="Times New Roman"/>
          <w:bCs/>
          <w:sz w:val="28"/>
          <w:szCs w:val="28"/>
        </w:rPr>
        <w:t>предоставления</w:t>
      </w:r>
      <w:r w:rsidR="00237150" w:rsidRPr="001F27E0">
        <w:rPr>
          <w:rFonts w:ascii="Times New Roman" w:hAnsi="Times New Roman" w:cs="Times New Roman"/>
          <w:bCs/>
          <w:sz w:val="28"/>
          <w:szCs w:val="28"/>
        </w:rPr>
        <w:t xml:space="preserve"> </w:t>
      </w:r>
      <w:proofErr w:type="gramStart"/>
      <w:r w:rsidR="00237150" w:rsidRPr="001F27E0">
        <w:rPr>
          <w:rFonts w:ascii="Times New Roman" w:hAnsi="Times New Roman" w:cs="Times New Roman"/>
          <w:bCs/>
          <w:sz w:val="28"/>
          <w:szCs w:val="28"/>
        </w:rPr>
        <w:t>замещающим</w:t>
      </w:r>
      <w:proofErr w:type="gramEnd"/>
    </w:p>
    <w:p w:rsidR="00237150" w:rsidRPr="001F27E0" w:rsidRDefault="00237150"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семьям муниципальных жилых помещений жилищного фонда</w:t>
      </w:r>
    </w:p>
    <w:p w:rsidR="00237150" w:rsidRPr="00BF35BE" w:rsidRDefault="00237150"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коммерческого использования города Ханты-Мансийска</w:t>
      </w:r>
    </w:p>
    <w:p w:rsidR="00FD5B56" w:rsidRDefault="00FD5B56" w:rsidP="00237150">
      <w:pPr>
        <w:widowControl w:val="0"/>
        <w:autoSpaceDE w:val="0"/>
        <w:autoSpaceDN w:val="0"/>
        <w:adjustRightInd w:val="0"/>
        <w:spacing w:after="0" w:line="240" w:lineRule="auto"/>
        <w:ind w:firstLine="540"/>
        <w:jc w:val="both"/>
        <w:rPr>
          <w:rFonts w:ascii="Arial" w:hAnsi="Arial" w:cs="Arial"/>
          <w:sz w:val="20"/>
          <w:szCs w:val="20"/>
        </w:rPr>
      </w:pPr>
    </w:p>
    <w:p w:rsidR="001848BF" w:rsidRPr="001848BF" w:rsidRDefault="001848BF" w:rsidP="001848BF">
      <w:pPr>
        <w:autoSpaceDE w:val="0"/>
        <w:autoSpaceDN w:val="0"/>
        <w:adjustRightInd w:val="0"/>
        <w:spacing w:after="0" w:line="240" w:lineRule="auto"/>
        <w:ind w:firstLine="540"/>
        <w:jc w:val="both"/>
        <w:rPr>
          <w:rFonts w:ascii="Times New Roman" w:hAnsi="Times New Roman" w:cs="Times New Roman"/>
          <w:sz w:val="28"/>
          <w:szCs w:val="28"/>
        </w:rPr>
      </w:pPr>
      <w:r w:rsidRPr="001848BF">
        <w:rPr>
          <w:rFonts w:ascii="Times New Roman" w:hAnsi="Times New Roman" w:cs="Times New Roman"/>
          <w:sz w:val="28"/>
          <w:szCs w:val="28"/>
        </w:rPr>
        <w:t xml:space="preserve">1.Настоящий Порядок регулирует отношения по </w:t>
      </w:r>
      <w:r w:rsidRPr="001848BF">
        <w:rPr>
          <w:rFonts w:ascii="Times New Roman" w:eastAsiaTheme="minorHAnsi" w:hAnsi="Times New Roman" w:cs="Times New Roman"/>
          <w:sz w:val="28"/>
          <w:szCs w:val="28"/>
          <w:lang w:eastAsia="en-US"/>
        </w:rPr>
        <w:t>предоставлению замещающим семьям муниципальных жилых помещений жилищного фонда коммерческого использования города Ханты-Мансийска.</w:t>
      </w:r>
    </w:p>
    <w:p w:rsidR="001848BF" w:rsidRPr="001848BF" w:rsidRDefault="001848BF" w:rsidP="001848B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1848BF">
        <w:rPr>
          <w:rFonts w:ascii="Times New Roman" w:eastAsiaTheme="minorHAnsi" w:hAnsi="Times New Roman" w:cs="Times New Roman"/>
          <w:color w:val="000000" w:themeColor="text1"/>
          <w:sz w:val="28"/>
          <w:szCs w:val="28"/>
          <w:lang w:eastAsia="en-US"/>
        </w:rPr>
        <w:t>2.Участником мероприятия является замещающая семья, под которой в настоящем Положении понимается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 нуждающаяся в жилых помещениях</w:t>
      </w:r>
      <w:r w:rsidRPr="001848BF">
        <w:rPr>
          <w:rFonts w:ascii="Times New Roman" w:eastAsia="Times New Roman" w:hAnsi="Times New Roman" w:cs="Times New Roman"/>
          <w:color w:val="000000" w:themeColor="text1"/>
          <w:sz w:val="28"/>
          <w:szCs w:val="28"/>
        </w:rPr>
        <w:t>.</w:t>
      </w:r>
    </w:p>
    <w:p w:rsidR="001848BF" w:rsidRPr="001848BF" w:rsidRDefault="001848BF" w:rsidP="001848BF">
      <w:pPr>
        <w:autoSpaceDE w:val="0"/>
        <w:autoSpaceDN w:val="0"/>
        <w:adjustRightInd w:val="0"/>
        <w:spacing w:after="0" w:line="240" w:lineRule="auto"/>
        <w:ind w:firstLine="540"/>
        <w:jc w:val="both"/>
        <w:outlineLvl w:val="0"/>
        <w:rPr>
          <w:rFonts w:ascii="Times New Roman" w:eastAsiaTheme="minorHAnsi" w:hAnsi="Times New Roman" w:cs="Times New Roman"/>
          <w:bCs/>
          <w:sz w:val="28"/>
          <w:szCs w:val="28"/>
          <w:lang w:eastAsia="en-US"/>
        </w:rPr>
      </w:pPr>
      <w:r w:rsidRPr="001848BF">
        <w:rPr>
          <w:rFonts w:ascii="Times New Roman" w:eastAsiaTheme="minorHAnsi" w:hAnsi="Times New Roman" w:cs="Times New Roman"/>
          <w:sz w:val="28"/>
          <w:szCs w:val="28"/>
          <w:lang w:eastAsia="en-US"/>
        </w:rPr>
        <w:t>3.</w:t>
      </w:r>
      <w:r w:rsidRPr="001848BF">
        <w:rPr>
          <w:rFonts w:ascii="Times New Roman" w:eastAsia="Times New Roman" w:hAnsi="Times New Roman" w:cs="Times New Roman"/>
          <w:sz w:val="28"/>
          <w:szCs w:val="28"/>
        </w:rPr>
        <w:t>При определении состава замещающей семьи учитываются дети до достижения ими возраста 18 лет.</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4.При определении состава замещающей семьи не учитываются дети в возрасте до 18 лет:</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4.1.При приобретении ими полной дееспособности в случаях, предусмотренных законодательством Российской Федерации.</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4.2.Проживающие отдельно от опекунов (попечителей),  усыновителей, в связи с нахождением их:</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 xml:space="preserve">1) в учреждениях уголовно-исполнительной системы; </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 xml:space="preserve">2) в специальных учебно-воспитательных учреждениях закрытого типа; </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3) в стационарных учреждениях социального обслуживания населения</w:t>
      </w:r>
      <w:r w:rsidRPr="001848BF">
        <w:rPr>
          <w:rFonts w:ascii="Times New Roman" w:eastAsiaTheme="minorHAnsi" w:hAnsi="Times New Roman" w:cs="Times New Roman"/>
          <w:sz w:val="28"/>
          <w:szCs w:val="28"/>
          <w:lang w:eastAsia="en-US"/>
        </w:rPr>
        <w:t>, расположенных за пределами города Ханты-Мансийска</w:t>
      </w:r>
      <w:r w:rsidRPr="001848BF">
        <w:rPr>
          <w:rFonts w:ascii="Times New Roman" w:eastAsia="Times New Roman" w:hAnsi="Times New Roman" w:cs="Times New Roman"/>
          <w:sz w:val="28"/>
          <w:szCs w:val="28"/>
        </w:rPr>
        <w:t>;</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 xml:space="preserve">4) на обучении </w:t>
      </w:r>
      <w:r w:rsidRPr="001848BF">
        <w:rPr>
          <w:rFonts w:ascii="Times New Roman" w:eastAsiaTheme="minorHAnsi" w:hAnsi="Times New Roman" w:cs="Times New Roman"/>
          <w:sz w:val="28"/>
          <w:szCs w:val="28"/>
          <w:lang w:eastAsia="en-US"/>
        </w:rPr>
        <w:t>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15" w:name="Par72"/>
      <w:bookmarkEnd w:id="15"/>
      <w:r w:rsidRPr="001848BF">
        <w:rPr>
          <w:rFonts w:ascii="Times New Roman" w:eastAsiaTheme="minorHAnsi" w:hAnsi="Times New Roman" w:cs="Times New Roman"/>
          <w:sz w:val="28"/>
          <w:szCs w:val="28"/>
          <w:lang w:eastAsia="en-US"/>
        </w:rPr>
        <w:t>5.Участнику мероприятия предоставляется жилое помещение в виде жилого дома или квартиры.</w:t>
      </w:r>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1848BF">
        <w:rPr>
          <w:rFonts w:ascii="Times New Roman" w:eastAsiaTheme="minorHAnsi" w:hAnsi="Times New Roman" w:cs="Times New Roman"/>
          <w:sz w:val="28"/>
          <w:szCs w:val="28"/>
          <w:lang w:eastAsia="en-US"/>
        </w:rPr>
        <w:t xml:space="preserve">6.При размещении заказа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муниципальному образованию Ханты-Мансийского автономного округа - Югры городской округ город Ханты-Мансийск на дату размещения заказа на приобретение жилых помещений. </w:t>
      </w:r>
      <w:proofErr w:type="gramEnd"/>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heme="minorHAnsi" w:hAnsi="Times New Roman" w:cs="Times New Roman"/>
          <w:sz w:val="28"/>
          <w:szCs w:val="28"/>
          <w:lang w:eastAsia="en-US"/>
        </w:rPr>
        <w:t xml:space="preserve">7.При размещении заказа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w:t>
      </w:r>
      <w:proofErr w:type="gramStart"/>
      <w:r w:rsidRPr="001848BF">
        <w:rPr>
          <w:rFonts w:ascii="Times New Roman" w:eastAsiaTheme="minorHAnsi" w:hAnsi="Times New Roman" w:cs="Times New Roman"/>
          <w:sz w:val="28"/>
          <w:szCs w:val="28"/>
          <w:lang w:eastAsia="en-US"/>
        </w:rPr>
        <w:t>Определение стоимости</w:t>
      </w:r>
      <w:r w:rsidRPr="001848BF">
        <w:rPr>
          <w:rFonts w:ascii="Times New Roman" w:eastAsiaTheme="minorHAnsi" w:hAnsi="Times New Roman" w:cs="Calibri"/>
          <w:sz w:val="28"/>
          <w:szCs w:val="28"/>
          <w:lang w:eastAsia="en-US"/>
        </w:rPr>
        <w:t xml:space="preserve"> жилого дома осуществляется </w:t>
      </w:r>
      <w:r w:rsidRPr="001848BF">
        <w:rPr>
          <w:rFonts w:ascii="Times New Roman" w:eastAsiaTheme="minorHAnsi" w:hAnsi="Times New Roman" w:cs="Times New Roman"/>
          <w:sz w:val="28"/>
          <w:szCs w:val="28"/>
          <w:lang w:eastAsia="en-US"/>
        </w:rPr>
        <w:t>исходя из норматива (показателя) средней рыночной стоимости 1 кв. м общей площади жилого помещения, установленной Региональной службой по тарифам Ханты-</w:t>
      </w:r>
      <w:r w:rsidRPr="001848BF">
        <w:rPr>
          <w:rFonts w:ascii="Times New Roman" w:eastAsiaTheme="minorHAnsi" w:hAnsi="Times New Roman" w:cs="Times New Roman"/>
          <w:sz w:val="28"/>
          <w:szCs w:val="28"/>
          <w:lang w:eastAsia="en-US"/>
        </w:rPr>
        <w:lastRenderedPageBreak/>
        <w:t>Мансийского автономного округа - Югры по муниципальному образованию Ханты-Мансийского автономного округа-Югры городской округ город Ханты-Мансийск на дату размещения заказа на приобретение жилого помещения.</w:t>
      </w:r>
      <w:proofErr w:type="gramEnd"/>
      <w:r w:rsidRPr="001848BF">
        <w:rPr>
          <w:rFonts w:ascii="Times New Roman" w:eastAsiaTheme="minorHAnsi" w:hAnsi="Times New Roman" w:cs="Times New Roman"/>
          <w:sz w:val="28"/>
          <w:szCs w:val="28"/>
          <w:lang w:eastAsia="en-US"/>
        </w:rPr>
        <w:t xml:space="preserve">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1848BF" w:rsidRPr="001848BF" w:rsidRDefault="001848BF" w:rsidP="001848BF">
      <w:pPr>
        <w:widowControl w:val="0"/>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1848BF">
        <w:rPr>
          <w:rFonts w:ascii="Times New Roman" w:eastAsia="Times New Roman" w:hAnsi="Times New Roman" w:cs="Times New Roman"/>
          <w:sz w:val="28"/>
          <w:szCs w:val="28"/>
        </w:rPr>
        <w:t>8.</w:t>
      </w:r>
      <w:r w:rsidRPr="001848BF">
        <w:rPr>
          <w:rFonts w:ascii="Times New Roman" w:eastAsiaTheme="minorHAnsi" w:hAnsi="Times New Roman" w:cs="Times New Roman"/>
          <w:sz w:val="28"/>
          <w:szCs w:val="28"/>
          <w:lang w:eastAsia="en-US"/>
        </w:rPr>
        <w:t xml:space="preserve">Для участия в мероприятии граждане представляют в Управление опеки и попечительства Администрации города Ханты-Мансийска (далее – Управление опеки) </w:t>
      </w:r>
      <w:r w:rsidRPr="001848BF">
        <w:rPr>
          <w:rFonts w:ascii="Times New Roman" w:eastAsia="Times New Roman" w:hAnsi="Times New Roman" w:cs="Times New Roman"/>
          <w:sz w:val="28"/>
          <w:szCs w:val="28"/>
        </w:rPr>
        <w:t xml:space="preserve">заявление о признании участником мероприятия по форме согласно приложению №1 к настоящему Положению, а также документы, указанные  в п. 2-4,  Перечня </w:t>
      </w:r>
      <w:r w:rsidRPr="001848BF">
        <w:rPr>
          <w:rFonts w:ascii="Times New Roman" w:eastAsiaTheme="minorHAnsi" w:hAnsi="Times New Roman" w:cs="Times New Roman"/>
          <w:sz w:val="28"/>
          <w:szCs w:val="28"/>
          <w:lang w:eastAsia="en-US"/>
        </w:rPr>
        <w:t>документов, представляемых гражданами для предоставления муниципального жилого помещения жилищного фонда коммерческого использования города Ханты-Мансийска</w:t>
      </w:r>
      <w:r w:rsidRPr="001848BF">
        <w:rPr>
          <w:rFonts w:ascii="Times New Roman" w:eastAsiaTheme="minorHAnsi" w:hAnsi="Times New Roman" w:cs="Times New Roman"/>
          <w:sz w:val="28"/>
          <w:szCs w:val="26"/>
          <w:lang w:eastAsia="en-US"/>
        </w:rPr>
        <w:t xml:space="preserve"> утвержденного постановлением Администрации города Ханты-Мансийска от </w:t>
      </w:r>
      <w:r w:rsidRPr="001848BF">
        <w:rPr>
          <w:rFonts w:ascii="Times New Roman" w:eastAsiaTheme="minorHAnsi" w:hAnsi="Times New Roman" w:cs="Times New Roman"/>
          <w:sz w:val="28"/>
          <w:szCs w:val="28"/>
          <w:lang w:eastAsia="en-US"/>
        </w:rPr>
        <w:t>03.07.2012</w:t>
      </w:r>
      <w:proofErr w:type="gramEnd"/>
      <w:r w:rsidRPr="001848BF">
        <w:rPr>
          <w:rFonts w:ascii="Times New Roman" w:eastAsiaTheme="minorHAnsi" w:hAnsi="Times New Roman" w:cs="Times New Roman"/>
          <w:sz w:val="28"/>
          <w:szCs w:val="28"/>
          <w:lang w:eastAsia="en-US"/>
        </w:rPr>
        <w:t xml:space="preserve"> </w:t>
      </w:r>
      <w:r w:rsidRPr="001848BF">
        <w:rPr>
          <w:rFonts w:ascii="Times New Roman" w:eastAsiaTheme="minorHAnsi" w:hAnsi="Times New Roman" w:cs="Times New Roman"/>
          <w:sz w:val="28"/>
          <w:szCs w:val="26"/>
          <w:lang w:eastAsia="en-US"/>
        </w:rPr>
        <w:t xml:space="preserve">№809 </w:t>
      </w:r>
      <w:r w:rsidRPr="001848BF">
        <w:rPr>
          <w:rFonts w:ascii="Times New Roman" w:eastAsiaTheme="minorHAnsi" w:hAnsi="Times New Roman" w:cs="Times New Roman"/>
          <w:sz w:val="28"/>
          <w:szCs w:val="28"/>
          <w:lang w:eastAsia="en-US"/>
        </w:rPr>
        <w:t>(далее - Перечень).</w:t>
      </w:r>
    </w:p>
    <w:p w:rsidR="001848BF" w:rsidRPr="001848BF" w:rsidRDefault="001848BF" w:rsidP="001848BF">
      <w:pPr>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gramStart"/>
      <w:r w:rsidRPr="001848BF">
        <w:rPr>
          <w:rFonts w:ascii="Times New Roman" w:eastAsiaTheme="minorHAnsi" w:hAnsi="Times New Roman" w:cs="Times New Roman"/>
          <w:sz w:val="28"/>
          <w:szCs w:val="28"/>
          <w:lang w:eastAsia="en-US"/>
        </w:rPr>
        <w:t xml:space="preserve">9.Управление опеки на основании документов, указанных в пункте 8 настоящего Положения,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w:t>
      </w:r>
      <w:r w:rsidRPr="001848BF">
        <w:rPr>
          <w:rFonts w:ascii="Times New Roman" w:eastAsia="Times New Roman" w:hAnsi="Times New Roman" w:cs="Times New Roman"/>
          <w:sz w:val="28"/>
          <w:szCs w:val="28"/>
        </w:rPr>
        <w:t>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w:t>
      </w:r>
      <w:proofErr w:type="gramEnd"/>
      <w:r w:rsidRPr="001848BF">
        <w:rPr>
          <w:rFonts w:ascii="Times New Roman" w:eastAsia="Times New Roman" w:hAnsi="Times New Roman" w:cs="Times New Roman"/>
          <w:sz w:val="28"/>
          <w:szCs w:val="28"/>
        </w:rPr>
        <w:t xml:space="preserve"> об отказе в признании семьи заявителя участником мероприятия с указанием оснований отказа.</w:t>
      </w:r>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imes New Roman" w:hAnsi="Times New Roman" w:cs="Times New Roman"/>
          <w:sz w:val="28"/>
          <w:szCs w:val="28"/>
        </w:rPr>
        <w:t>10.Решение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11.Основанием для отказа в признании семье заявителя участником мероприятия является несоответствие заявителей требованиям к участникам мероприятия, указанных в пунктах 2, 3, 4 настоящего Положения.</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848BF">
        <w:rPr>
          <w:rFonts w:ascii="Times New Roman" w:eastAsia="Times New Roman" w:hAnsi="Times New Roman" w:cs="Times New Roman"/>
          <w:sz w:val="28"/>
          <w:szCs w:val="28"/>
        </w:rPr>
        <w:t xml:space="preserve">12.Приказ Управления опеки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w:t>
      </w:r>
      <w:r w:rsidRPr="001848BF">
        <w:rPr>
          <w:rFonts w:ascii="Times New Roman" w:eastAsiaTheme="minorHAnsi" w:hAnsi="Times New Roman" w:cs="Times New Roman"/>
          <w:sz w:val="28"/>
          <w:szCs w:val="28"/>
          <w:lang w:eastAsia="en-US"/>
        </w:rPr>
        <w:t xml:space="preserve">вручается заявителям лично либо направляется по почте по месту их жительства, указанному в заявлении </w:t>
      </w:r>
      <w:r w:rsidRPr="001848BF">
        <w:rPr>
          <w:rFonts w:ascii="Times New Roman" w:eastAsia="Times New Roman" w:hAnsi="Times New Roman" w:cs="Times New Roman"/>
          <w:sz w:val="28"/>
          <w:szCs w:val="28"/>
        </w:rPr>
        <w:t>о признании</w:t>
      </w:r>
      <w:proofErr w:type="gramEnd"/>
      <w:r w:rsidRPr="001848BF">
        <w:rPr>
          <w:rFonts w:ascii="Times New Roman" w:eastAsia="Times New Roman" w:hAnsi="Times New Roman" w:cs="Times New Roman"/>
          <w:sz w:val="28"/>
          <w:szCs w:val="28"/>
        </w:rPr>
        <w:t xml:space="preserve"> заявителей участником мероприятия, и в Департамент.</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imes New Roman" w:hAnsi="Times New Roman" w:cs="Times New Roman"/>
          <w:sz w:val="28"/>
          <w:szCs w:val="28"/>
        </w:rPr>
        <w:t xml:space="preserve">13.Управление опеки </w:t>
      </w:r>
      <w:r w:rsidRPr="001848BF">
        <w:rPr>
          <w:rFonts w:ascii="Times New Roman" w:eastAsiaTheme="minorHAnsi" w:hAnsi="Times New Roman" w:cs="Times New Roman"/>
          <w:sz w:val="28"/>
          <w:szCs w:val="28"/>
          <w:lang w:eastAsia="en-US"/>
        </w:rPr>
        <w:t>формирует Список замещающих семей</w:t>
      </w:r>
      <w:r w:rsidRPr="001848BF">
        <w:rPr>
          <w:rFonts w:ascii="Times New Roman" w:eastAsia="Times New Roman" w:hAnsi="Times New Roman" w:cs="Times New Roman"/>
          <w:sz w:val="28"/>
          <w:szCs w:val="28"/>
        </w:rPr>
        <w:t>, имеющих право на предоставление жилых помещений муниципального жилищного фонда коммерческого использования, по форме</w:t>
      </w:r>
      <w:r w:rsidRPr="001848BF">
        <w:rPr>
          <w:rFonts w:ascii="Times New Roman" w:eastAsiaTheme="minorHAnsi" w:hAnsi="Times New Roman" w:cs="Times New Roman"/>
          <w:sz w:val="28"/>
          <w:szCs w:val="28"/>
          <w:lang w:eastAsia="en-US"/>
        </w:rPr>
        <w:t xml:space="preserve"> </w:t>
      </w:r>
      <w:r w:rsidRPr="001848BF">
        <w:rPr>
          <w:rFonts w:ascii="Times New Roman" w:eastAsia="Times New Roman" w:hAnsi="Times New Roman" w:cs="Times New Roman"/>
          <w:sz w:val="28"/>
          <w:szCs w:val="28"/>
        </w:rPr>
        <w:t>согласно приложению №2 к настоящему Положению</w:t>
      </w:r>
      <w:r w:rsidRPr="001848BF">
        <w:rPr>
          <w:rFonts w:ascii="Times New Roman" w:eastAsiaTheme="minorHAnsi" w:hAnsi="Times New Roman" w:cs="Times New Roman"/>
          <w:sz w:val="28"/>
          <w:szCs w:val="28"/>
          <w:lang w:eastAsia="en-US"/>
        </w:rPr>
        <w:t xml:space="preserve"> (далее - Список). </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imes New Roman" w:hAnsi="Times New Roman" w:cs="Times New Roman"/>
          <w:sz w:val="28"/>
          <w:szCs w:val="28"/>
        </w:rPr>
        <w:t xml:space="preserve">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w:t>
      </w:r>
      <w:r w:rsidRPr="001848BF">
        <w:rPr>
          <w:rFonts w:ascii="Times New Roman" w:eastAsia="Times New Roman" w:hAnsi="Times New Roman" w:cs="Times New Roman"/>
          <w:sz w:val="28"/>
          <w:szCs w:val="28"/>
        </w:rPr>
        <w:lastRenderedPageBreak/>
        <w:t xml:space="preserve">мероприятия в один день в отношении нескольких заявителей, нумерация в Списке устанавливается  в соответствии </w:t>
      </w:r>
      <w:r w:rsidRPr="001848BF">
        <w:rPr>
          <w:rFonts w:ascii="Times New Roman" w:eastAsiaTheme="minorHAnsi" w:hAnsi="Times New Roman" w:cs="Times New Roman"/>
          <w:sz w:val="28"/>
          <w:szCs w:val="28"/>
          <w:lang w:eastAsia="en-US"/>
        </w:rPr>
        <w:t xml:space="preserve">с регистрационным номером заявлений </w:t>
      </w:r>
      <w:r w:rsidRPr="001848BF">
        <w:rPr>
          <w:rFonts w:ascii="Times New Roman" w:eastAsia="Times New Roman" w:hAnsi="Times New Roman" w:cs="Times New Roman"/>
          <w:sz w:val="28"/>
          <w:szCs w:val="28"/>
        </w:rPr>
        <w:t>о признании заявителей участником мероприятия</w:t>
      </w:r>
      <w:r w:rsidRPr="001848BF">
        <w:rPr>
          <w:rFonts w:ascii="Times New Roman" w:eastAsiaTheme="minorHAnsi" w:hAnsi="Times New Roman" w:cs="Times New Roman"/>
          <w:sz w:val="28"/>
          <w:szCs w:val="28"/>
          <w:lang w:eastAsia="en-US"/>
        </w:rPr>
        <w:t>.</w:t>
      </w:r>
    </w:p>
    <w:p w:rsidR="001848BF" w:rsidRPr="001848BF" w:rsidRDefault="001848BF" w:rsidP="001848B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 xml:space="preserve">14. Управление опеки ежегодно </w:t>
      </w:r>
      <w:r w:rsidRPr="001848BF">
        <w:rPr>
          <w:rFonts w:ascii="Times New Roman" w:eastAsiaTheme="minorHAnsi" w:hAnsi="Times New Roman" w:cs="Times New Roman"/>
          <w:sz w:val="28"/>
          <w:szCs w:val="28"/>
          <w:lang w:eastAsia="en-US"/>
        </w:rPr>
        <w:t xml:space="preserve">  до 01 декабря  приказом утверждает Список. </w:t>
      </w:r>
      <w:r w:rsidRPr="001848BF">
        <w:rPr>
          <w:rFonts w:ascii="Times New Roman" w:eastAsia="Times New Roman" w:hAnsi="Times New Roman" w:cs="Times New Roman"/>
          <w:sz w:val="28"/>
          <w:szCs w:val="28"/>
        </w:rPr>
        <w:t>Копия Списка направляется в Департамент в течение 3 рабочих дней со дня его утверждения.</w:t>
      </w:r>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heme="minorHAnsi" w:hAnsi="Times New Roman" w:cs="Times New Roman"/>
          <w:sz w:val="28"/>
          <w:szCs w:val="28"/>
          <w:lang w:eastAsia="en-US"/>
        </w:rPr>
        <w:t xml:space="preserve">15.В случае выявления оснований для исключения замещающей семьи из Списка </w:t>
      </w:r>
      <w:r w:rsidRPr="001848BF">
        <w:rPr>
          <w:rFonts w:ascii="Times New Roman" w:eastAsia="Times New Roman" w:hAnsi="Times New Roman" w:cs="Times New Roman"/>
          <w:sz w:val="28"/>
          <w:szCs w:val="28"/>
        </w:rPr>
        <w:t xml:space="preserve">Управление опеки </w:t>
      </w:r>
      <w:r w:rsidRPr="001848BF">
        <w:rPr>
          <w:rFonts w:ascii="Times New Roman" w:eastAsiaTheme="minorHAnsi" w:hAnsi="Times New Roman" w:cs="Times New Roman"/>
          <w:sz w:val="28"/>
          <w:szCs w:val="28"/>
          <w:lang w:eastAsia="en-US"/>
        </w:rPr>
        <w:t xml:space="preserve">принимает решение в форме </w:t>
      </w:r>
      <w:proofErr w:type="gramStart"/>
      <w:r w:rsidRPr="001848BF">
        <w:rPr>
          <w:rFonts w:ascii="Times New Roman" w:eastAsia="Times New Roman" w:hAnsi="Times New Roman" w:cs="Times New Roman"/>
          <w:sz w:val="28"/>
          <w:szCs w:val="28"/>
        </w:rPr>
        <w:t>приказа</w:t>
      </w:r>
      <w:proofErr w:type="gramEnd"/>
      <w:r w:rsidRPr="001848BF">
        <w:rPr>
          <w:rFonts w:ascii="Times New Roman" w:eastAsiaTheme="minorHAnsi" w:hAnsi="Times New Roman" w:cs="Times New Roman"/>
          <w:sz w:val="28"/>
          <w:szCs w:val="28"/>
          <w:lang w:eastAsia="en-US"/>
        </w:rPr>
        <w:t xml:space="preserve"> об исключении замещающей семье из Списка</w:t>
      </w:r>
      <w:r w:rsidRPr="001848BF">
        <w:rPr>
          <w:rFonts w:ascii="Times New Roman" w:eastAsia="Times New Roman" w:hAnsi="Times New Roman" w:cs="Times New Roman"/>
          <w:sz w:val="28"/>
          <w:szCs w:val="28"/>
        </w:rPr>
        <w:t xml:space="preserve">, который в течение 3 рабочих дней со дня его принятия </w:t>
      </w:r>
      <w:r w:rsidRPr="001848BF">
        <w:rPr>
          <w:rFonts w:ascii="Times New Roman" w:eastAsiaTheme="minorHAnsi" w:hAnsi="Times New Roman" w:cs="Times New Roman"/>
          <w:sz w:val="28"/>
          <w:szCs w:val="28"/>
          <w:lang w:eastAsia="en-US"/>
        </w:rPr>
        <w:t xml:space="preserve">вручается замещающей семье лично либо направляется по почте по месту ее жительства, указанному в заявлении </w:t>
      </w:r>
      <w:r w:rsidRPr="001848BF">
        <w:rPr>
          <w:rFonts w:ascii="Times New Roman" w:eastAsia="Times New Roman" w:hAnsi="Times New Roman" w:cs="Times New Roman"/>
          <w:sz w:val="28"/>
          <w:szCs w:val="28"/>
        </w:rPr>
        <w:t>о признании заявителей участником мероприятия</w:t>
      </w:r>
      <w:r w:rsidRPr="001848BF">
        <w:rPr>
          <w:rFonts w:ascii="Times New Roman" w:eastAsiaTheme="minorHAnsi" w:hAnsi="Times New Roman" w:cs="Times New Roman"/>
          <w:sz w:val="28"/>
          <w:szCs w:val="28"/>
          <w:lang w:eastAsia="en-US"/>
        </w:rPr>
        <w:t>.</w:t>
      </w:r>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heme="minorHAnsi" w:hAnsi="Times New Roman" w:cs="Times New Roman"/>
          <w:sz w:val="28"/>
          <w:szCs w:val="28"/>
          <w:lang w:eastAsia="en-US"/>
        </w:rPr>
        <w:t>16.Основаниями для исключения замещающей семьи из Списка являются:</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heme="minorHAnsi" w:hAnsi="Times New Roman" w:cs="Times New Roman"/>
          <w:sz w:val="28"/>
          <w:szCs w:val="28"/>
          <w:lang w:eastAsia="en-US"/>
        </w:rPr>
        <w:t xml:space="preserve">16.1.Предоставление замещающей семье </w:t>
      </w:r>
      <w:r w:rsidRPr="001848BF">
        <w:rPr>
          <w:rFonts w:ascii="Times New Roman" w:eastAsia="Times New Roman" w:hAnsi="Times New Roman" w:cs="Times New Roman"/>
          <w:sz w:val="28"/>
          <w:szCs w:val="28"/>
        </w:rPr>
        <w:t>жилого помещения муниципального жилищного фонда коммерческого использования;</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heme="minorHAnsi" w:hAnsi="Times New Roman" w:cs="Times New Roman"/>
          <w:sz w:val="28"/>
          <w:szCs w:val="28"/>
          <w:lang w:eastAsia="en-US"/>
        </w:rPr>
        <w:t>16.2.Подача замещающей семьей заявления об исключении из Списка.</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heme="minorHAnsi" w:hAnsi="Times New Roman" w:cs="Times New Roman"/>
          <w:sz w:val="28"/>
          <w:szCs w:val="28"/>
          <w:lang w:eastAsia="en-US"/>
        </w:rPr>
        <w:t xml:space="preserve">16.3.Утрата </w:t>
      </w:r>
      <w:r w:rsidRPr="001848BF">
        <w:rPr>
          <w:rFonts w:ascii="Times New Roman" w:eastAsia="Times New Roman" w:hAnsi="Times New Roman" w:cs="Times New Roman"/>
          <w:sz w:val="28"/>
          <w:szCs w:val="28"/>
        </w:rPr>
        <w:t xml:space="preserve">замещающей семей </w:t>
      </w:r>
      <w:r w:rsidRPr="001848BF">
        <w:rPr>
          <w:rFonts w:ascii="Times New Roman" w:eastAsiaTheme="minorHAnsi" w:hAnsi="Times New Roman" w:cs="Times New Roman"/>
          <w:sz w:val="28"/>
          <w:szCs w:val="28"/>
          <w:lang w:eastAsia="en-US"/>
        </w:rPr>
        <w:t xml:space="preserve">оснований, дающих ей право быть признанной </w:t>
      </w:r>
      <w:r w:rsidRPr="001848BF">
        <w:rPr>
          <w:rFonts w:ascii="Times New Roman" w:eastAsia="Times New Roman" w:hAnsi="Times New Roman" w:cs="Times New Roman"/>
          <w:sz w:val="28"/>
          <w:szCs w:val="28"/>
        </w:rPr>
        <w:t>участником мероприятия</w:t>
      </w:r>
      <w:r w:rsidRPr="001848BF">
        <w:rPr>
          <w:rFonts w:ascii="Times New Roman" w:eastAsiaTheme="minorHAnsi" w:hAnsi="Times New Roman" w:cs="Times New Roman"/>
          <w:sz w:val="28"/>
          <w:szCs w:val="28"/>
          <w:lang w:eastAsia="en-US"/>
        </w:rPr>
        <w:t>.</w:t>
      </w:r>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heme="minorHAnsi" w:hAnsi="Times New Roman" w:cs="Times New Roman"/>
          <w:sz w:val="28"/>
          <w:szCs w:val="28"/>
          <w:lang w:eastAsia="en-US"/>
        </w:rPr>
        <w:t xml:space="preserve">17.Участнику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реализации мероприятия. </w:t>
      </w:r>
    </w:p>
    <w:p w:rsidR="001848BF" w:rsidRPr="001848BF" w:rsidRDefault="001848BF" w:rsidP="001848B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18.Для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заявление и документы.</w:t>
      </w:r>
    </w:p>
    <w:p w:rsidR="001848BF" w:rsidRPr="001848BF" w:rsidRDefault="001848BF" w:rsidP="001848BF">
      <w:pPr>
        <w:autoSpaceDE w:val="0"/>
        <w:autoSpaceDN w:val="0"/>
        <w:adjustRightInd w:val="0"/>
        <w:spacing w:after="0" w:line="240" w:lineRule="auto"/>
        <w:ind w:firstLine="540"/>
        <w:jc w:val="both"/>
        <w:rPr>
          <w:rFonts w:ascii="Times New Roman" w:hAnsi="Times New Roman" w:cs="Times New Roman"/>
          <w:sz w:val="28"/>
          <w:szCs w:val="28"/>
        </w:rPr>
      </w:pPr>
      <w:r w:rsidRPr="001848BF">
        <w:rPr>
          <w:rFonts w:ascii="Times New Roman" w:hAnsi="Times New Roman" w:cs="Times New Roman"/>
          <w:sz w:val="28"/>
          <w:szCs w:val="28"/>
        </w:rPr>
        <w:t>Рассмотрение Комиссией по жилищным вопросам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дней с даты их регистрации. По результатам работы Комиссия по жилищным вопросам принимает одно из следующих решений:</w:t>
      </w:r>
    </w:p>
    <w:p w:rsidR="001848BF" w:rsidRPr="001848BF" w:rsidRDefault="001848BF" w:rsidP="001848BF">
      <w:pPr>
        <w:autoSpaceDE w:val="0"/>
        <w:autoSpaceDN w:val="0"/>
        <w:adjustRightInd w:val="0"/>
        <w:spacing w:after="0" w:line="240" w:lineRule="auto"/>
        <w:ind w:firstLine="540"/>
        <w:jc w:val="both"/>
        <w:rPr>
          <w:rFonts w:ascii="Times New Roman" w:hAnsi="Times New Roman" w:cs="Times New Roman"/>
          <w:sz w:val="28"/>
          <w:szCs w:val="28"/>
        </w:rPr>
      </w:pPr>
      <w:r w:rsidRPr="001848BF">
        <w:rPr>
          <w:rFonts w:ascii="Times New Roman" w:hAnsi="Times New Roman" w:cs="Times New Roman"/>
          <w:sz w:val="28"/>
          <w:szCs w:val="28"/>
        </w:rPr>
        <w:t>- 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о предоставлении заявителю жилого помещения муниципального жилищного фонда коммерческого использования;</w:t>
      </w:r>
    </w:p>
    <w:p w:rsidR="001848BF" w:rsidRPr="001848BF" w:rsidRDefault="001848BF" w:rsidP="001848BF">
      <w:pPr>
        <w:autoSpaceDE w:val="0"/>
        <w:autoSpaceDN w:val="0"/>
        <w:adjustRightInd w:val="0"/>
        <w:spacing w:after="0" w:line="240" w:lineRule="auto"/>
        <w:jc w:val="both"/>
        <w:rPr>
          <w:rFonts w:ascii="Times New Roman" w:hAnsi="Times New Roman" w:cs="Times New Roman"/>
          <w:sz w:val="28"/>
          <w:szCs w:val="28"/>
        </w:rPr>
      </w:pPr>
      <w:r w:rsidRPr="001848BF">
        <w:rPr>
          <w:rFonts w:ascii="Times New Roman" w:hAnsi="Times New Roman" w:cs="Times New Roman"/>
          <w:sz w:val="28"/>
          <w:szCs w:val="28"/>
        </w:rPr>
        <w:t>- 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imes New Roman" w:hAnsi="Times New Roman" w:cs="Times New Roman"/>
          <w:sz w:val="28"/>
          <w:szCs w:val="28"/>
        </w:rPr>
        <w:t xml:space="preserve">19.Решение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w:t>
      </w:r>
      <w:r w:rsidRPr="001848BF">
        <w:rPr>
          <w:rFonts w:ascii="Times New Roman" w:eastAsiaTheme="minorHAnsi" w:hAnsi="Times New Roman" w:cs="Times New Roman"/>
          <w:sz w:val="28"/>
          <w:szCs w:val="28"/>
          <w:lang w:eastAsia="en-US"/>
        </w:rPr>
        <w:t xml:space="preserve">Департамента по жилищным вопросам. </w:t>
      </w:r>
    </w:p>
    <w:p w:rsidR="001848BF" w:rsidRPr="001848BF" w:rsidRDefault="001848BF" w:rsidP="001848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 xml:space="preserve">20.Решение Комиссии </w:t>
      </w:r>
      <w:r w:rsidRPr="001848BF">
        <w:rPr>
          <w:rFonts w:ascii="Times New Roman" w:eastAsiaTheme="minorHAnsi" w:hAnsi="Times New Roman" w:cs="Times New Roman"/>
          <w:sz w:val="28"/>
          <w:szCs w:val="28"/>
          <w:lang w:eastAsia="en-US"/>
        </w:rPr>
        <w:t>по жилищным вопросам</w:t>
      </w:r>
      <w:r w:rsidRPr="001848BF">
        <w:rPr>
          <w:rFonts w:ascii="Times New Roman" w:eastAsia="Times New Roman" w:hAnsi="Times New Roman" w:cs="Times New Roman"/>
          <w:sz w:val="28"/>
          <w:szCs w:val="28"/>
        </w:rPr>
        <w:t xml:space="preserve"> о предоставлении замещающей семье жилого  помещений муниципального жилищного фонда коммерческого использования является основанием для подготовки Департаментом проекта постановления Администрации города Ханты-Мансийска о предоставлении замещающей семьей жилого помещения </w:t>
      </w:r>
      <w:r w:rsidRPr="001848BF">
        <w:rPr>
          <w:rFonts w:ascii="Times New Roman" w:eastAsia="Times New Roman" w:hAnsi="Times New Roman" w:cs="Times New Roman"/>
          <w:sz w:val="28"/>
          <w:szCs w:val="28"/>
        </w:rPr>
        <w:lastRenderedPageBreak/>
        <w:t>муниципального жилищного фонда коммерческого использования.</w:t>
      </w:r>
    </w:p>
    <w:p w:rsidR="001848BF" w:rsidRPr="001848BF" w:rsidRDefault="001848BF" w:rsidP="001848B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848BF">
        <w:rPr>
          <w:rFonts w:ascii="Times New Roman" w:eastAsia="Times New Roman" w:hAnsi="Times New Roman" w:cs="Times New Roman"/>
          <w:sz w:val="28"/>
          <w:szCs w:val="28"/>
        </w:rPr>
        <w:t xml:space="preserve">21.Постановление Администрации города </w:t>
      </w:r>
      <w:proofErr w:type="gramStart"/>
      <w:r w:rsidRPr="001848BF">
        <w:rPr>
          <w:rFonts w:ascii="Times New Roman" w:eastAsia="Times New Roman" w:hAnsi="Times New Roman" w:cs="Times New Roman"/>
          <w:sz w:val="28"/>
          <w:szCs w:val="28"/>
        </w:rPr>
        <w:t>Ханты-Мансийска</w:t>
      </w:r>
      <w:proofErr w:type="gramEnd"/>
      <w:r w:rsidRPr="001848BF">
        <w:rPr>
          <w:rFonts w:ascii="Times New Roman" w:eastAsia="Times New Roman" w:hAnsi="Times New Roman" w:cs="Times New Roman"/>
          <w:sz w:val="28"/>
          <w:szCs w:val="28"/>
        </w:rPr>
        <w:t xml:space="preserve"> о предоставлении  замещающей семье жилого помещения муниципального жилищного фонда коммерческого использования является основанием для заключения Департаментом с замещающей семьей договора найма жилого помещения муниципального жилищного фонда коммерческого использования.</w:t>
      </w:r>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heme="minorHAnsi" w:hAnsi="Times New Roman" w:cs="Times New Roman"/>
          <w:sz w:val="28"/>
          <w:szCs w:val="28"/>
          <w:lang w:eastAsia="en-US"/>
        </w:rPr>
        <w:t>Договор найма  жилого помещения муниципального жилищного фонда коммерческого использования заключается сроком до пяти лет</w:t>
      </w:r>
      <w:r w:rsidRPr="001848BF">
        <w:rPr>
          <w:rFonts w:ascii="Arial" w:eastAsiaTheme="minorHAnsi" w:hAnsi="Arial" w:cs="Arial"/>
          <w:sz w:val="20"/>
          <w:szCs w:val="20"/>
          <w:lang w:eastAsia="en-US"/>
        </w:rPr>
        <w:t xml:space="preserve">. </w:t>
      </w:r>
      <w:r w:rsidRPr="001848BF">
        <w:rPr>
          <w:rFonts w:ascii="Times New Roman" w:eastAsiaTheme="minorHAnsi" w:hAnsi="Times New Roman" w:cs="Times New Roman"/>
          <w:sz w:val="28"/>
          <w:szCs w:val="28"/>
          <w:lang w:eastAsia="en-US"/>
        </w:rPr>
        <w:t>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пунктах 2,3,4 настоящего Положения, на срок до пяти лет.</w:t>
      </w:r>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848BF">
        <w:rPr>
          <w:rFonts w:ascii="Times New Roman" w:eastAsiaTheme="minorHAnsi" w:hAnsi="Times New Roman" w:cs="Times New Roman"/>
          <w:sz w:val="28"/>
          <w:szCs w:val="28"/>
          <w:lang w:eastAsia="en-US"/>
        </w:rPr>
        <w:t>В случае</w:t>
      </w:r>
      <w:proofErr w:type="gramStart"/>
      <w:r w:rsidRPr="001848BF">
        <w:rPr>
          <w:rFonts w:ascii="Times New Roman" w:eastAsiaTheme="minorHAnsi" w:hAnsi="Times New Roman" w:cs="Times New Roman"/>
          <w:sz w:val="28"/>
          <w:szCs w:val="28"/>
          <w:lang w:eastAsia="en-US"/>
        </w:rPr>
        <w:t>,</w:t>
      </w:r>
      <w:proofErr w:type="gramEnd"/>
      <w:r w:rsidRPr="001848BF">
        <w:rPr>
          <w:rFonts w:ascii="Times New Roman" w:eastAsiaTheme="minorHAnsi" w:hAnsi="Times New Roman" w:cs="Times New Roman"/>
          <w:sz w:val="28"/>
          <w:szCs w:val="28"/>
          <w:lang w:eastAsia="en-US"/>
        </w:rPr>
        <w:t xml:space="preserve"> если находящихся на воспитании </w:t>
      </w:r>
      <w:r w:rsidRPr="001848BF">
        <w:rPr>
          <w:rFonts w:ascii="Times New Roman" w:eastAsiaTheme="minorHAnsi" w:hAnsi="Times New Roman" w:cs="Times New Roman"/>
          <w:color w:val="000000" w:themeColor="text1"/>
          <w:sz w:val="28"/>
          <w:szCs w:val="28"/>
          <w:lang w:eastAsia="en-US"/>
        </w:rPr>
        <w:t xml:space="preserve">(опека (попечительство), приемная семья, усыновление) </w:t>
      </w:r>
      <w:r w:rsidRPr="001848BF">
        <w:rPr>
          <w:rFonts w:ascii="Times New Roman" w:eastAsiaTheme="minorHAnsi" w:hAnsi="Times New Roman" w:cs="Times New Roman"/>
          <w:sz w:val="28"/>
          <w:szCs w:val="28"/>
          <w:lang w:eastAsia="en-US"/>
        </w:rPr>
        <w:t>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пунктах 2,3,4 настоящего Положения.</w:t>
      </w:r>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sectPr w:rsidR="001848BF" w:rsidRPr="001848BF" w:rsidSect="002000F3">
          <w:pgSz w:w="11906" w:h="16838"/>
          <w:pgMar w:top="709" w:right="849" w:bottom="567" w:left="1560" w:header="708" w:footer="708" w:gutter="0"/>
          <w:cols w:space="708"/>
          <w:docGrid w:linePitch="360"/>
        </w:sectPr>
      </w:pPr>
    </w:p>
    <w:p w:rsidR="001848BF" w:rsidRPr="001848BF" w:rsidRDefault="001848BF" w:rsidP="001848B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1848BF" w:rsidRPr="001848BF" w:rsidRDefault="001848BF" w:rsidP="001848BF">
      <w:pPr>
        <w:spacing w:after="0" w:line="240" w:lineRule="auto"/>
        <w:jc w:val="right"/>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Приложение 1</w:t>
      </w:r>
    </w:p>
    <w:p w:rsidR="001848BF" w:rsidRPr="001848BF" w:rsidRDefault="001848BF" w:rsidP="001848BF">
      <w:pPr>
        <w:spacing w:after="0" w:line="240" w:lineRule="auto"/>
        <w:jc w:val="right"/>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 xml:space="preserve"> к Порядку предоставления </w:t>
      </w:r>
      <w:proofErr w:type="gramStart"/>
      <w:r w:rsidRPr="001848BF">
        <w:rPr>
          <w:rFonts w:ascii="Times New Roman" w:eastAsia="Times New Roman" w:hAnsi="Times New Roman" w:cs="Times New Roman"/>
          <w:sz w:val="24"/>
          <w:szCs w:val="24"/>
        </w:rPr>
        <w:t>замещающим</w:t>
      </w:r>
      <w:proofErr w:type="gramEnd"/>
    </w:p>
    <w:p w:rsidR="001848BF" w:rsidRPr="001848BF" w:rsidRDefault="001848BF" w:rsidP="001848BF">
      <w:pPr>
        <w:spacing w:after="0" w:line="240" w:lineRule="auto"/>
        <w:jc w:val="right"/>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семьям муниципальных жилых помещений</w:t>
      </w:r>
    </w:p>
    <w:p w:rsidR="001848BF" w:rsidRPr="001848BF" w:rsidRDefault="001848BF" w:rsidP="001848BF">
      <w:pPr>
        <w:spacing w:after="0" w:line="240" w:lineRule="auto"/>
        <w:jc w:val="right"/>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 xml:space="preserve"> жилищного фонда коммерческого использования </w:t>
      </w:r>
    </w:p>
    <w:p w:rsidR="001848BF" w:rsidRPr="001848BF" w:rsidRDefault="001848BF" w:rsidP="001848BF">
      <w:pPr>
        <w:spacing w:after="0" w:line="240" w:lineRule="auto"/>
        <w:jc w:val="right"/>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города Ханты-Мансийска</w:t>
      </w:r>
    </w:p>
    <w:p w:rsidR="001848BF" w:rsidRPr="001848BF" w:rsidRDefault="001848BF" w:rsidP="001848BF">
      <w:pPr>
        <w:spacing w:after="0" w:line="240" w:lineRule="auto"/>
        <w:ind w:left="5103"/>
        <w:jc w:val="right"/>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2750"/>
        <w:gridCol w:w="6963"/>
      </w:tblGrid>
      <w:tr w:rsidR="001848BF" w:rsidRPr="001848BF" w:rsidTr="00315335">
        <w:trPr>
          <w:trHeight w:val="2670"/>
        </w:trPr>
        <w:tc>
          <w:tcPr>
            <w:tcW w:w="3168" w:type="dxa"/>
          </w:tcPr>
          <w:p w:rsidR="001848BF" w:rsidRPr="001848BF" w:rsidRDefault="001848BF" w:rsidP="001848BF">
            <w:pPr>
              <w:spacing w:after="0" w:line="240" w:lineRule="auto"/>
              <w:rPr>
                <w:rFonts w:ascii="Times New Roman" w:eastAsia="Times New Roman" w:hAnsi="Times New Roman" w:cs="Times New Roman"/>
                <w:sz w:val="24"/>
                <w:szCs w:val="24"/>
              </w:rPr>
            </w:pPr>
          </w:p>
        </w:tc>
        <w:tc>
          <w:tcPr>
            <w:tcW w:w="6969" w:type="dxa"/>
          </w:tcPr>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r w:rsidRPr="001848BF">
              <w:rPr>
                <w:rFonts w:ascii="Times New Roman" w:eastAsia="Times New Roman" w:hAnsi="Times New Roman" w:cs="Times New Roman"/>
                <w:sz w:val="24"/>
                <w:szCs w:val="24"/>
              </w:rPr>
              <w:t xml:space="preserve">     </w:t>
            </w:r>
          </w:p>
          <w:p w:rsidR="001848BF" w:rsidRPr="001848BF" w:rsidRDefault="001848BF" w:rsidP="001848BF">
            <w:pPr>
              <w:autoSpaceDE w:val="0"/>
              <w:autoSpaceDN w:val="0"/>
              <w:adjustRightInd w:val="0"/>
              <w:spacing w:after="0" w:line="240" w:lineRule="auto"/>
              <w:ind w:firstLine="540"/>
              <w:jc w:val="right"/>
              <w:rPr>
                <w:rFonts w:eastAsiaTheme="minorHAnsi"/>
                <w:sz w:val="18"/>
                <w:szCs w:val="18"/>
                <w:lang w:eastAsia="en-US"/>
              </w:rPr>
            </w:pP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r w:rsidRPr="001848BF">
              <w:rPr>
                <w:rFonts w:ascii="Times New Roman" w:eastAsiaTheme="minorHAnsi" w:hAnsi="Times New Roman" w:cs="Times New Roman"/>
                <w:sz w:val="24"/>
                <w:szCs w:val="24"/>
                <w:lang w:eastAsia="en-US"/>
              </w:rPr>
              <w:t>Начальнику</w:t>
            </w: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r w:rsidRPr="001848BF">
              <w:rPr>
                <w:rFonts w:ascii="Times New Roman" w:eastAsiaTheme="minorHAnsi" w:hAnsi="Times New Roman" w:cs="Times New Roman"/>
                <w:sz w:val="24"/>
                <w:szCs w:val="24"/>
                <w:lang w:eastAsia="en-US"/>
              </w:rPr>
              <w:t>Управления опеки и попечительства</w:t>
            </w: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r w:rsidRPr="001848BF">
              <w:rPr>
                <w:rFonts w:ascii="Times New Roman" w:eastAsiaTheme="minorHAnsi" w:hAnsi="Times New Roman" w:cs="Times New Roman"/>
                <w:sz w:val="24"/>
                <w:szCs w:val="24"/>
                <w:lang w:eastAsia="en-US"/>
              </w:rPr>
              <w:t>Администрации города Ханты-Мансийска</w:t>
            </w:r>
          </w:p>
          <w:p w:rsidR="001848BF" w:rsidRPr="001848BF" w:rsidRDefault="001848BF" w:rsidP="001848B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1848BF" w:rsidRPr="001848BF" w:rsidRDefault="001848BF" w:rsidP="001848BF">
            <w:pPr>
              <w:pBdr>
                <w:bottom w:val="single" w:sz="12" w:space="1" w:color="auto"/>
              </w:pBd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vertAlign w:val="superscript"/>
              </w:rPr>
            </w:pPr>
            <w:r w:rsidRPr="001848BF">
              <w:rPr>
                <w:rFonts w:ascii="Times New Roman" w:eastAsia="Times New Roman" w:hAnsi="Times New Roman" w:cs="Times New Roman"/>
                <w:vertAlign w:val="superscript"/>
              </w:rPr>
              <w:t xml:space="preserve">(ФИО заявителя, дата рождения)                   </w:t>
            </w:r>
          </w:p>
          <w:p w:rsidR="001848BF" w:rsidRPr="001848BF" w:rsidRDefault="001848BF" w:rsidP="001848BF">
            <w:pPr>
              <w:spacing w:after="0" w:line="240" w:lineRule="auto"/>
              <w:rPr>
                <w:rFonts w:ascii="Times New Roman" w:eastAsia="Times New Roman" w:hAnsi="Times New Roman" w:cs="Times New Roman"/>
                <w:bCs/>
                <w:u w:val="single"/>
                <w:vertAlign w:val="superscript"/>
              </w:rPr>
            </w:pPr>
            <w:r w:rsidRPr="001848BF">
              <w:rPr>
                <w:rFonts w:ascii="Times New Roman" w:eastAsia="Times New Roman" w:hAnsi="Times New Roman" w:cs="Times New Roman"/>
                <w:bCs/>
                <w:u w:val="single"/>
                <w:vertAlign w:val="superscript"/>
              </w:rPr>
              <w:t>______________________________________________________________________________________________ _</w:t>
            </w:r>
            <w:r w:rsidRPr="001848BF">
              <w:rPr>
                <w:rFonts w:ascii="Times New Roman" w:eastAsia="Times New Roman" w:hAnsi="Times New Roman" w:cs="Times New Roman"/>
                <w:bCs/>
                <w:vertAlign w:val="superscript"/>
              </w:rPr>
              <w:t xml:space="preserve">           </w:t>
            </w: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bCs/>
              </w:rPr>
              <w:t>паспорт: серия</w:t>
            </w:r>
            <w:r w:rsidRPr="001848BF">
              <w:rPr>
                <w:rFonts w:ascii="Times New Roman" w:eastAsia="Times New Roman" w:hAnsi="Times New Roman" w:cs="Times New Roman"/>
              </w:rPr>
              <w:t>____________</w:t>
            </w:r>
            <w:r w:rsidRPr="001848BF">
              <w:rPr>
                <w:rFonts w:ascii="Times New Roman" w:eastAsia="Times New Roman" w:hAnsi="Times New Roman" w:cs="Times New Roman"/>
                <w:bCs/>
              </w:rPr>
              <w:t>№</w:t>
            </w:r>
            <w:r w:rsidRPr="001848BF">
              <w:rPr>
                <w:rFonts w:ascii="Times New Roman" w:eastAsia="Times New Roman" w:hAnsi="Times New Roman" w:cs="Times New Roman"/>
              </w:rPr>
              <w:t>________________</w:t>
            </w: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bCs/>
              </w:rPr>
              <w:t>выдан</w:t>
            </w:r>
            <w:r w:rsidRPr="001848BF">
              <w:rPr>
                <w:rFonts w:ascii="Times New Roman" w:eastAsia="Times New Roman" w:hAnsi="Times New Roman" w:cs="Times New Roman"/>
              </w:rPr>
              <w:t>_______________________________________________________</w:t>
            </w:r>
          </w:p>
          <w:p w:rsidR="001848BF" w:rsidRPr="001848BF" w:rsidRDefault="001848BF" w:rsidP="001848BF">
            <w:pPr>
              <w:pBdr>
                <w:bottom w:val="single" w:sz="12" w:space="1" w:color="auto"/>
              </w:pBdr>
              <w:spacing w:after="0" w:line="240" w:lineRule="auto"/>
              <w:rPr>
                <w:rFonts w:ascii="Times New Roman" w:eastAsia="Times New Roman" w:hAnsi="Times New Roman" w:cs="Times New Roman"/>
                <w:vertAlign w:val="superscript"/>
              </w:rPr>
            </w:pPr>
            <w:r w:rsidRPr="001848BF">
              <w:rPr>
                <w:rFonts w:ascii="Times New Roman" w:eastAsia="Times New Roman" w:hAnsi="Times New Roman" w:cs="Times New Roman"/>
                <w:vertAlign w:val="superscript"/>
              </w:rPr>
              <w:t>(кем, когда)</w:t>
            </w:r>
          </w:p>
          <w:p w:rsidR="001848BF" w:rsidRPr="001848BF" w:rsidRDefault="001848BF" w:rsidP="001848BF">
            <w:pPr>
              <w:pBdr>
                <w:bottom w:val="single" w:sz="12" w:space="1" w:color="auto"/>
              </w:pBdr>
              <w:tabs>
                <w:tab w:val="right" w:pos="6753"/>
              </w:tabs>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_____________________________________________________________</w:t>
            </w:r>
          </w:p>
          <w:p w:rsidR="001848BF" w:rsidRPr="001848BF" w:rsidRDefault="001848BF" w:rsidP="001848BF">
            <w:pPr>
              <w:pBdr>
                <w:bottom w:val="single" w:sz="12" w:space="1" w:color="auto"/>
              </w:pBdr>
              <w:tabs>
                <w:tab w:val="right" w:pos="6753"/>
              </w:tabs>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зарегистрирова</w:t>
            </w:r>
            <w:proofErr w:type="gramStart"/>
            <w:r w:rsidRPr="001848BF">
              <w:rPr>
                <w:rFonts w:ascii="Times New Roman" w:eastAsia="Times New Roman" w:hAnsi="Times New Roman" w:cs="Times New Roman"/>
              </w:rPr>
              <w:t>н(</w:t>
            </w:r>
            <w:proofErr w:type="gramEnd"/>
            <w:r w:rsidRPr="001848BF">
              <w:rPr>
                <w:rFonts w:ascii="Times New Roman" w:eastAsia="Times New Roman" w:hAnsi="Times New Roman" w:cs="Times New Roman"/>
              </w:rPr>
              <w:t>а)</w:t>
            </w:r>
          </w:p>
        </w:tc>
      </w:tr>
      <w:tr w:rsidR="001848BF" w:rsidRPr="001848BF" w:rsidTr="00315335">
        <w:trPr>
          <w:trHeight w:val="2417"/>
        </w:trPr>
        <w:tc>
          <w:tcPr>
            <w:tcW w:w="3168" w:type="dxa"/>
          </w:tcPr>
          <w:p w:rsidR="001848BF" w:rsidRPr="001848BF" w:rsidRDefault="001848BF" w:rsidP="001848BF">
            <w:pPr>
              <w:spacing w:after="0" w:line="240" w:lineRule="auto"/>
              <w:rPr>
                <w:rFonts w:ascii="Times New Roman" w:eastAsia="Times New Roman" w:hAnsi="Times New Roman" w:cs="Times New Roman"/>
                <w:sz w:val="24"/>
                <w:szCs w:val="24"/>
              </w:rPr>
            </w:pPr>
          </w:p>
          <w:p w:rsidR="001848BF" w:rsidRPr="001848BF" w:rsidRDefault="001848BF" w:rsidP="001848BF">
            <w:pPr>
              <w:spacing w:after="0" w:line="240" w:lineRule="auto"/>
              <w:rPr>
                <w:rFonts w:ascii="Times New Roman" w:eastAsia="Times New Roman" w:hAnsi="Times New Roman" w:cs="Times New Roman"/>
                <w:sz w:val="24"/>
                <w:szCs w:val="24"/>
              </w:rPr>
            </w:pPr>
          </w:p>
          <w:p w:rsidR="001848BF" w:rsidRPr="001848BF" w:rsidRDefault="001848BF" w:rsidP="001848BF">
            <w:pPr>
              <w:spacing w:after="0" w:line="240" w:lineRule="auto"/>
              <w:rPr>
                <w:rFonts w:ascii="Times New Roman" w:eastAsia="Times New Roman" w:hAnsi="Times New Roman" w:cs="Times New Roman"/>
                <w:sz w:val="24"/>
                <w:szCs w:val="24"/>
              </w:rPr>
            </w:pPr>
          </w:p>
          <w:p w:rsidR="001848BF" w:rsidRPr="001848BF" w:rsidRDefault="001848BF" w:rsidP="001848BF">
            <w:pPr>
              <w:spacing w:after="0" w:line="240" w:lineRule="auto"/>
              <w:rPr>
                <w:rFonts w:ascii="Times New Roman" w:eastAsia="Times New Roman" w:hAnsi="Times New Roman" w:cs="Times New Roman"/>
                <w:sz w:val="24"/>
                <w:szCs w:val="24"/>
              </w:rPr>
            </w:pPr>
          </w:p>
          <w:p w:rsidR="001848BF" w:rsidRPr="001848BF" w:rsidRDefault="001848BF" w:rsidP="001848BF">
            <w:pPr>
              <w:spacing w:after="0" w:line="240" w:lineRule="auto"/>
              <w:rPr>
                <w:rFonts w:ascii="Times New Roman" w:eastAsia="Times New Roman" w:hAnsi="Times New Roman" w:cs="Times New Roman"/>
                <w:sz w:val="24"/>
                <w:szCs w:val="24"/>
              </w:rPr>
            </w:pPr>
          </w:p>
          <w:p w:rsidR="001848BF" w:rsidRPr="001848BF" w:rsidRDefault="001848BF" w:rsidP="001848BF">
            <w:pPr>
              <w:spacing w:after="0" w:line="240" w:lineRule="auto"/>
              <w:rPr>
                <w:rFonts w:ascii="Times New Roman" w:eastAsia="Times New Roman" w:hAnsi="Times New Roman" w:cs="Times New Roman"/>
                <w:sz w:val="24"/>
                <w:szCs w:val="24"/>
              </w:rPr>
            </w:pPr>
          </w:p>
          <w:p w:rsidR="001848BF" w:rsidRPr="001848BF" w:rsidRDefault="001848BF" w:rsidP="001848BF">
            <w:pPr>
              <w:spacing w:after="0" w:line="240" w:lineRule="auto"/>
              <w:rPr>
                <w:rFonts w:ascii="Times New Roman" w:eastAsia="Times New Roman" w:hAnsi="Times New Roman" w:cs="Times New Roman"/>
                <w:sz w:val="24"/>
                <w:szCs w:val="24"/>
              </w:rPr>
            </w:pPr>
          </w:p>
          <w:p w:rsidR="001848BF" w:rsidRPr="001848BF" w:rsidRDefault="001848BF" w:rsidP="001848BF">
            <w:pPr>
              <w:spacing w:after="0" w:line="240" w:lineRule="auto"/>
              <w:rPr>
                <w:rFonts w:ascii="Times New Roman" w:eastAsia="Times New Roman" w:hAnsi="Times New Roman" w:cs="Times New Roman"/>
                <w:sz w:val="24"/>
                <w:szCs w:val="24"/>
              </w:rPr>
            </w:pPr>
          </w:p>
          <w:p w:rsidR="001848BF" w:rsidRPr="001848BF" w:rsidRDefault="001848BF" w:rsidP="001848BF">
            <w:pPr>
              <w:spacing w:after="0" w:line="240" w:lineRule="auto"/>
              <w:rPr>
                <w:rFonts w:ascii="Times New Roman" w:eastAsia="Times New Roman" w:hAnsi="Times New Roman" w:cs="Times New Roman"/>
                <w:sz w:val="24"/>
                <w:szCs w:val="24"/>
              </w:rPr>
            </w:pPr>
          </w:p>
        </w:tc>
        <w:tc>
          <w:tcPr>
            <w:tcW w:w="6969" w:type="dxa"/>
          </w:tcPr>
          <w:p w:rsidR="001848BF" w:rsidRPr="001848BF" w:rsidRDefault="001848BF" w:rsidP="001848BF">
            <w:pPr>
              <w:spacing w:after="0" w:line="240" w:lineRule="auto"/>
              <w:rPr>
                <w:rFonts w:ascii="Times New Roman" w:eastAsia="Times New Roman" w:hAnsi="Times New Roman" w:cs="Times New Roman"/>
              </w:rPr>
            </w:pPr>
          </w:p>
          <w:p w:rsidR="001848BF" w:rsidRPr="001848BF" w:rsidRDefault="001848BF" w:rsidP="001848BF">
            <w:pPr>
              <w:pBdr>
                <w:bottom w:val="single" w:sz="12" w:space="1" w:color="auto"/>
              </w:pBd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vertAlign w:val="superscript"/>
              </w:rPr>
            </w:pPr>
            <w:r w:rsidRPr="001848BF">
              <w:rPr>
                <w:rFonts w:ascii="Times New Roman" w:eastAsia="Times New Roman" w:hAnsi="Times New Roman" w:cs="Times New Roman"/>
                <w:vertAlign w:val="superscript"/>
              </w:rPr>
              <w:t xml:space="preserve">(ФИО заявителя, дата рождения) </w:t>
            </w:r>
            <w:r w:rsidRPr="001848BF">
              <w:rPr>
                <w:rFonts w:eastAsiaTheme="minorHAnsi"/>
                <w:sz w:val="40"/>
                <w:szCs w:val="40"/>
                <w:vertAlign w:val="superscript"/>
                <w:lang w:eastAsia="en-US"/>
              </w:rPr>
              <w:t>*</w:t>
            </w:r>
            <w:r w:rsidRPr="001848BF">
              <w:rPr>
                <w:rFonts w:eastAsiaTheme="minorHAnsi"/>
                <w:vertAlign w:val="superscript"/>
                <w:lang w:eastAsia="en-US"/>
              </w:rPr>
              <w:t xml:space="preserve">  </w:t>
            </w:r>
          </w:p>
          <w:p w:rsidR="001848BF" w:rsidRPr="001848BF" w:rsidRDefault="001848BF" w:rsidP="001848BF">
            <w:pPr>
              <w:spacing w:after="0" w:line="240" w:lineRule="auto"/>
              <w:rPr>
                <w:rFonts w:ascii="Times New Roman" w:eastAsia="Times New Roman" w:hAnsi="Times New Roman" w:cs="Times New Roman"/>
                <w:bCs/>
                <w:u w:val="single"/>
                <w:vertAlign w:val="superscript"/>
              </w:rPr>
            </w:pPr>
            <w:r w:rsidRPr="001848BF">
              <w:rPr>
                <w:rFonts w:ascii="Times New Roman" w:eastAsia="Times New Roman" w:hAnsi="Times New Roman" w:cs="Times New Roman"/>
                <w:bCs/>
                <w:u w:val="single"/>
                <w:vertAlign w:val="superscript"/>
              </w:rPr>
              <w:t>______________________________________________________________________________________ _________</w:t>
            </w:r>
            <w:r w:rsidRPr="001848BF">
              <w:rPr>
                <w:rFonts w:ascii="Times New Roman" w:eastAsia="Times New Roman" w:hAnsi="Times New Roman" w:cs="Times New Roman"/>
                <w:bCs/>
                <w:vertAlign w:val="superscript"/>
              </w:rPr>
              <w:t xml:space="preserve">                                         </w:t>
            </w: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bCs/>
              </w:rPr>
              <w:t>паспорт: серия</w:t>
            </w:r>
            <w:r w:rsidRPr="001848BF">
              <w:rPr>
                <w:rFonts w:ascii="Times New Roman" w:eastAsia="Times New Roman" w:hAnsi="Times New Roman" w:cs="Times New Roman"/>
              </w:rPr>
              <w:t>____________</w:t>
            </w:r>
            <w:r w:rsidRPr="001848BF">
              <w:rPr>
                <w:rFonts w:ascii="Times New Roman" w:eastAsia="Times New Roman" w:hAnsi="Times New Roman" w:cs="Times New Roman"/>
                <w:bCs/>
              </w:rPr>
              <w:t>№</w:t>
            </w:r>
            <w:r w:rsidRPr="001848BF">
              <w:rPr>
                <w:rFonts w:ascii="Times New Roman" w:eastAsia="Times New Roman" w:hAnsi="Times New Roman" w:cs="Times New Roman"/>
              </w:rPr>
              <w:t>________________</w:t>
            </w: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bCs/>
              </w:rPr>
              <w:t>выдан</w:t>
            </w:r>
            <w:r w:rsidRPr="001848BF">
              <w:rPr>
                <w:rFonts w:ascii="Times New Roman" w:eastAsia="Times New Roman" w:hAnsi="Times New Roman" w:cs="Times New Roman"/>
              </w:rPr>
              <w:t>_______________________________________________________</w:t>
            </w:r>
          </w:p>
          <w:p w:rsidR="001848BF" w:rsidRPr="001848BF" w:rsidRDefault="001848BF" w:rsidP="001848BF">
            <w:pPr>
              <w:spacing w:after="0" w:line="240" w:lineRule="auto"/>
              <w:jc w:val="center"/>
              <w:rPr>
                <w:rFonts w:ascii="Times New Roman" w:eastAsia="Times New Roman" w:hAnsi="Times New Roman" w:cs="Times New Roman"/>
                <w:vertAlign w:val="superscript"/>
              </w:rPr>
            </w:pPr>
            <w:r w:rsidRPr="001848BF">
              <w:rPr>
                <w:rFonts w:ascii="Times New Roman" w:eastAsia="Times New Roman" w:hAnsi="Times New Roman" w:cs="Times New Roman"/>
                <w:vertAlign w:val="superscript"/>
              </w:rPr>
              <w:t>(кем, когда)</w:t>
            </w: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_____________________________________________________________</w:t>
            </w:r>
          </w:p>
          <w:p w:rsidR="001848BF" w:rsidRPr="001848BF" w:rsidRDefault="001848BF" w:rsidP="001848BF">
            <w:pPr>
              <w:pBdr>
                <w:bottom w:val="single" w:sz="12" w:space="1" w:color="auto"/>
              </w:pBd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зарегистрирова</w:t>
            </w:r>
            <w:proofErr w:type="gramStart"/>
            <w:r w:rsidRPr="001848BF">
              <w:rPr>
                <w:rFonts w:ascii="Times New Roman" w:eastAsia="Times New Roman" w:hAnsi="Times New Roman" w:cs="Times New Roman"/>
              </w:rPr>
              <w:t>н(</w:t>
            </w:r>
            <w:proofErr w:type="gramEnd"/>
            <w:r w:rsidRPr="001848BF">
              <w:rPr>
                <w:rFonts w:ascii="Times New Roman" w:eastAsia="Times New Roman" w:hAnsi="Times New Roman" w:cs="Times New Roman"/>
              </w:rPr>
              <w:t>а)</w:t>
            </w:r>
          </w:p>
        </w:tc>
      </w:tr>
    </w:tbl>
    <w:p w:rsidR="001848BF" w:rsidRPr="001848BF" w:rsidRDefault="001848BF" w:rsidP="001848BF">
      <w:pPr>
        <w:spacing w:after="0" w:line="240" w:lineRule="auto"/>
        <w:jc w:val="right"/>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 xml:space="preserve">                                                              </w:t>
      </w:r>
    </w:p>
    <w:p w:rsidR="001848BF" w:rsidRPr="001848BF" w:rsidRDefault="001848BF" w:rsidP="001848BF">
      <w:pPr>
        <w:spacing w:after="0" w:line="240" w:lineRule="auto"/>
        <w:jc w:val="center"/>
        <w:rPr>
          <w:rFonts w:ascii="Times New Roman" w:eastAsia="Times New Roman" w:hAnsi="Times New Roman" w:cs="Times New Roman"/>
          <w:bCs/>
        </w:rPr>
      </w:pPr>
      <w:proofErr w:type="gramStart"/>
      <w:r w:rsidRPr="001848BF">
        <w:rPr>
          <w:rFonts w:ascii="Times New Roman" w:eastAsia="Times New Roman" w:hAnsi="Times New Roman" w:cs="Times New Roman"/>
          <w:bCs/>
        </w:rPr>
        <w:t>проживающих</w:t>
      </w:r>
      <w:proofErr w:type="gramEnd"/>
      <w:r w:rsidRPr="001848BF">
        <w:rPr>
          <w:rFonts w:ascii="Times New Roman" w:eastAsia="Times New Roman" w:hAnsi="Times New Roman" w:cs="Times New Roman"/>
          <w:bCs/>
        </w:rPr>
        <w:t xml:space="preserve">   по адресу:</w:t>
      </w:r>
      <w:r w:rsidRPr="001848BF">
        <w:rPr>
          <w:rFonts w:ascii="Times New Roman" w:eastAsia="Times New Roman" w:hAnsi="Times New Roman" w:cs="Times New Roman"/>
        </w:rPr>
        <w:t xml:space="preserve"> _____________</w:t>
      </w:r>
    </w:p>
    <w:p w:rsidR="001848BF" w:rsidRPr="001848BF" w:rsidRDefault="001848BF" w:rsidP="001848BF">
      <w:pPr>
        <w:tabs>
          <w:tab w:val="left" w:pos="3483"/>
          <w:tab w:val="center" w:pos="4960"/>
        </w:tabs>
        <w:spacing w:after="0" w:line="240" w:lineRule="auto"/>
        <w:jc w:val="right"/>
        <w:rPr>
          <w:rFonts w:ascii="Times New Roman" w:eastAsia="Times New Roman" w:hAnsi="Times New Roman" w:cs="Times New Roman"/>
        </w:rPr>
      </w:pPr>
      <w:r w:rsidRPr="001848BF">
        <w:rPr>
          <w:rFonts w:ascii="Times New Roman" w:eastAsia="Times New Roman" w:hAnsi="Times New Roman" w:cs="Times New Roman"/>
        </w:rPr>
        <w:t xml:space="preserve">                                                          ____________________________________________________________                                                 </w:t>
      </w:r>
      <w:r w:rsidRPr="001848BF">
        <w:rPr>
          <w:rFonts w:ascii="Times New Roman" w:eastAsia="Times New Roman" w:hAnsi="Times New Roman" w:cs="Times New Roman"/>
          <w:bCs/>
        </w:rPr>
        <w:t>контактные  телефоны</w:t>
      </w:r>
      <w:r w:rsidRPr="001848BF">
        <w:rPr>
          <w:rFonts w:ascii="Times New Roman" w:eastAsia="Times New Roman" w:hAnsi="Times New Roman" w:cs="Times New Roman"/>
        </w:rPr>
        <w:t>:__________________________________________</w:t>
      </w:r>
    </w:p>
    <w:p w:rsidR="001848BF" w:rsidRPr="001848BF" w:rsidRDefault="001848BF" w:rsidP="001848BF">
      <w:pPr>
        <w:spacing w:after="0" w:line="240" w:lineRule="auto"/>
        <w:jc w:val="right"/>
        <w:rPr>
          <w:rFonts w:ascii="Times New Roman" w:eastAsia="Times New Roman" w:hAnsi="Times New Roman" w:cs="Times New Roman"/>
        </w:rPr>
      </w:pPr>
      <w:r w:rsidRPr="001848BF">
        <w:rPr>
          <w:rFonts w:ascii="Times New Roman" w:eastAsia="Times New Roman" w:hAnsi="Times New Roman" w:cs="Times New Roman"/>
        </w:rPr>
        <w:t xml:space="preserve">                                                          _____________________________________________________________     </w:t>
      </w:r>
    </w:p>
    <w:p w:rsidR="001848BF" w:rsidRPr="001848BF" w:rsidRDefault="001848BF" w:rsidP="001848BF">
      <w:pPr>
        <w:spacing w:after="0" w:line="240" w:lineRule="auto"/>
        <w:jc w:val="right"/>
        <w:rPr>
          <w:rFonts w:ascii="Times New Roman" w:eastAsia="Times New Roman" w:hAnsi="Times New Roman" w:cs="Times New Roman"/>
        </w:rPr>
      </w:pPr>
      <w:r w:rsidRPr="001848BF">
        <w:rPr>
          <w:rFonts w:ascii="Times New Roman" w:eastAsia="Times New Roman" w:hAnsi="Times New Roman" w:cs="Times New Roman"/>
        </w:rPr>
        <w:t xml:space="preserve">      </w:t>
      </w:r>
    </w:p>
    <w:p w:rsidR="001848BF" w:rsidRPr="001848BF" w:rsidRDefault="001848BF" w:rsidP="001848BF">
      <w:pPr>
        <w:spacing w:after="0" w:line="240" w:lineRule="auto"/>
        <w:rPr>
          <w:rFonts w:ascii="Times New Roman" w:eastAsia="Times New Roman" w:hAnsi="Times New Roman" w:cs="Times New Roman"/>
          <w:sz w:val="24"/>
          <w:szCs w:val="24"/>
        </w:rPr>
      </w:pPr>
    </w:p>
    <w:p w:rsidR="001848BF" w:rsidRPr="001848BF" w:rsidRDefault="001848BF" w:rsidP="001848BF">
      <w:pPr>
        <w:spacing w:after="0" w:line="240" w:lineRule="auto"/>
        <w:jc w:val="center"/>
        <w:rPr>
          <w:rFonts w:ascii="Times New Roman" w:eastAsia="Times New Roman" w:hAnsi="Times New Roman" w:cs="Times New Roman"/>
          <w:b/>
          <w:bCs/>
          <w:sz w:val="24"/>
          <w:szCs w:val="24"/>
        </w:rPr>
      </w:pPr>
      <w:r w:rsidRPr="001848BF">
        <w:rPr>
          <w:rFonts w:ascii="Times New Roman" w:eastAsia="Times New Roman" w:hAnsi="Times New Roman" w:cs="Times New Roman"/>
          <w:b/>
          <w:bCs/>
          <w:sz w:val="24"/>
          <w:szCs w:val="24"/>
        </w:rPr>
        <w:t>Заявление</w:t>
      </w:r>
    </w:p>
    <w:p w:rsidR="001848BF" w:rsidRPr="001848BF" w:rsidRDefault="001848BF" w:rsidP="001848BF">
      <w:pPr>
        <w:spacing w:after="0" w:line="240" w:lineRule="auto"/>
        <w:jc w:val="center"/>
        <w:rPr>
          <w:rFonts w:ascii="Times New Roman" w:eastAsia="Times New Roman" w:hAnsi="Times New Roman" w:cs="Times New Roman"/>
          <w:b/>
          <w:bCs/>
          <w:sz w:val="24"/>
          <w:szCs w:val="24"/>
        </w:rPr>
      </w:pPr>
    </w:p>
    <w:p w:rsidR="001848BF" w:rsidRPr="001848BF" w:rsidRDefault="001848BF" w:rsidP="001848BF">
      <w:pPr>
        <w:spacing w:after="0" w:line="240" w:lineRule="auto"/>
        <w:jc w:val="both"/>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 xml:space="preserve">      Прошу  признать мою семью участником </w:t>
      </w:r>
      <w:r w:rsidRPr="001848BF">
        <w:rPr>
          <w:rFonts w:ascii="Times New Roman" w:eastAsia="Calibri" w:hAnsi="Times New Roman" w:cs="Times New Roman"/>
          <w:sz w:val="24"/>
          <w:szCs w:val="24"/>
          <w:lang w:eastAsia="en-US"/>
        </w:rPr>
        <w:t xml:space="preserve">мероприятия по предоставлению замещающим семьям жилых помещений  муниципального жилищного фонда коммерческого использования (далее  - мероприятие), </w:t>
      </w:r>
      <w:r w:rsidRPr="001848BF">
        <w:rPr>
          <w:rFonts w:ascii="Times New Roman" w:eastAsia="Times New Roman" w:hAnsi="Times New Roman" w:cs="Times New Roman"/>
          <w:sz w:val="24"/>
          <w:szCs w:val="24"/>
        </w:rPr>
        <w:t>составом семьи ________человек:</w:t>
      </w:r>
    </w:p>
    <w:p w:rsidR="001848BF" w:rsidRPr="001848BF" w:rsidRDefault="001848BF" w:rsidP="001848BF">
      <w:pPr>
        <w:spacing w:after="0" w:line="240" w:lineRule="auto"/>
        <w:jc w:val="both"/>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w:t>
      </w:r>
    </w:p>
    <w:p w:rsidR="001848BF" w:rsidRPr="001848BF" w:rsidRDefault="001848BF" w:rsidP="001848BF">
      <w:pPr>
        <w:spacing w:after="0" w:line="240" w:lineRule="auto"/>
        <w:ind w:firstLine="709"/>
        <w:jc w:val="center"/>
        <w:rPr>
          <w:rFonts w:ascii="Times New Roman" w:eastAsia="Times New Roman" w:hAnsi="Times New Roman" w:cs="Times New Roman"/>
          <w:sz w:val="20"/>
          <w:szCs w:val="24"/>
          <w:vertAlign w:val="superscript"/>
        </w:rPr>
      </w:pPr>
      <w:r w:rsidRPr="001848BF">
        <w:rPr>
          <w:rFonts w:ascii="Times New Roman" w:eastAsia="Times New Roman" w:hAnsi="Times New Roman" w:cs="Times New Roman"/>
          <w:sz w:val="20"/>
          <w:szCs w:val="20"/>
          <w:vertAlign w:val="superscript"/>
        </w:rPr>
        <w:t>(дети, рожденные</w:t>
      </w:r>
      <w:proofErr w:type="gramStart"/>
      <w:r w:rsidRPr="001848BF">
        <w:rPr>
          <w:rFonts w:ascii="Times New Roman" w:eastAsia="Times New Roman" w:hAnsi="Times New Roman" w:cs="Times New Roman"/>
          <w:sz w:val="20"/>
          <w:szCs w:val="20"/>
          <w:vertAlign w:val="superscript"/>
        </w:rPr>
        <w:t xml:space="preserve"> ,</w:t>
      </w:r>
      <w:proofErr w:type="gramEnd"/>
      <w:r w:rsidRPr="001848BF">
        <w:rPr>
          <w:rFonts w:ascii="Times New Roman" w:eastAsia="Times New Roman" w:hAnsi="Times New Roman" w:cs="Times New Roman"/>
          <w:sz w:val="20"/>
          <w:szCs w:val="20"/>
          <w:vertAlign w:val="superscript"/>
        </w:rPr>
        <w:t xml:space="preserve"> находящиеся под опекой или попечительством, усыновленные,  указать ФИО и  дату рождения</w:t>
      </w:r>
      <w:r w:rsidRPr="001848BF">
        <w:rPr>
          <w:rFonts w:ascii="Times New Roman" w:eastAsia="Times New Roman" w:hAnsi="Times New Roman" w:cs="Times New Roman"/>
          <w:sz w:val="20"/>
          <w:szCs w:val="24"/>
          <w:vertAlign w:val="superscript"/>
        </w:rPr>
        <w:t>)</w:t>
      </w:r>
    </w:p>
    <w:p w:rsidR="001848BF" w:rsidRPr="001848BF" w:rsidRDefault="001848BF" w:rsidP="001848BF">
      <w:pPr>
        <w:spacing w:after="120"/>
        <w:rPr>
          <w:rFonts w:ascii="Times New Roman" w:eastAsia="Times New Roman" w:hAnsi="Times New Roman" w:cs="Times New Roman"/>
          <w:sz w:val="16"/>
          <w:szCs w:val="16"/>
        </w:rPr>
      </w:pPr>
      <w:r w:rsidRPr="001848B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1848BF" w:rsidRPr="001848BF" w:rsidRDefault="001848BF" w:rsidP="001848BF">
      <w:pPr>
        <w:spacing w:after="0" w:line="240" w:lineRule="auto"/>
        <w:jc w:val="both"/>
        <w:rPr>
          <w:rFonts w:ascii="Times New Roman" w:eastAsia="Times New Roman" w:hAnsi="Times New Roman" w:cs="Times New Roman"/>
          <w:sz w:val="16"/>
          <w:szCs w:val="16"/>
        </w:rPr>
      </w:pPr>
      <w:r w:rsidRPr="001848BF">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r w:rsidRPr="001848BF">
        <w:rPr>
          <w:rFonts w:ascii="Times New Roman" w:eastAsia="Times New Roman" w:hAnsi="Times New Roman" w:cs="Times New Roman"/>
          <w:sz w:val="16"/>
          <w:szCs w:val="16"/>
        </w:rPr>
        <w:t>*-  раздел не заполняется в случае неполной семьи</w:t>
      </w:r>
    </w:p>
    <w:p w:rsidR="001848BF" w:rsidRPr="001848BF" w:rsidRDefault="001848BF" w:rsidP="001848BF">
      <w:pPr>
        <w:spacing w:after="0" w:line="240" w:lineRule="auto"/>
        <w:jc w:val="both"/>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__________________________________________________________________________________________________________</w:t>
      </w:r>
    </w:p>
    <w:p w:rsidR="001848BF" w:rsidRPr="001848BF" w:rsidRDefault="001848BF" w:rsidP="001848BF">
      <w:pPr>
        <w:spacing w:after="0" w:line="240" w:lineRule="auto"/>
        <w:ind w:firstLine="709"/>
        <w:jc w:val="center"/>
        <w:rPr>
          <w:rFonts w:ascii="Times New Roman" w:eastAsia="Times New Roman" w:hAnsi="Times New Roman" w:cs="Times New Roman"/>
          <w:sz w:val="20"/>
          <w:szCs w:val="24"/>
          <w:vertAlign w:val="superscript"/>
        </w:rPr>
      </w:pPr>
    </w:p>
    <w:p w:rsidR="001848BF" w:rsidRPr="001848BF" w:rsidRDefault="001848BF" w:rsidP="001848BF">
      <w:pPr>
        <w:spacing w:after="0" w:line="240" w:lineRule="auto"/>
        <w:ind w:firstLine="709"/>
        <w:jc w:val="center"/>
        <w:rPr>
          <w:rFonts w:ascii="Times New Roman" w:eastAsia="Times New Roman" w:hAnsi="Times New Roman" w:cs="Times New Roman"/>
          <w:sz w:val="20"/>
          <w:szCs w:val="24"/>
          <w:vertAlign w:val="superscript"/>
        </w:rPr>
      </w:pPr>
      <w:r w:rsidRPr="001848BF">
        <w:rPr>
          <w:rFonts w:ascii="Times New Roman" w:eastAsia="Times New Roman" w:hAnsi="Times New Roman" w:cs="Times New Roman"/>
          <w:sz w:val="20"/>
          <w:szCs w:val="24"/>
          <w:vertAlign w:val="superscript"/>
        </w:rPr>
        <w:lastRenderedPageBreak/>
        <w:t xml:space="preserve">                                                                                                    </w:t>
      </w:r>
    </w:p>
    <w:p w:rsidR="001848BF" w:rsidRPr="001848BF" w:rsidRDefault="001848BF" w:rsidP="001848BF">
      <w:pPr>
        <w:spacing w:after="0" w:line="240" w:lineRule="auto"/>
        <w:jc w:val="both"/>
        <w:rPr>
          <w:rFonts w:ascii="Times New Roman" w:eastAsia="Times New Roman" w:hAnsi="Times New Roman" w:cs="Times New Roman"/>
          <w:sz w:val="24"/>
          <w:szCs w:val="24"/>
        </w:rPr>
      </w:pPr>
    </w:p>
    <w:p w:rsidR="001848BF" w:rsidRPr="001848BF" w:rsidRDefault="001848BF" w:rsidP="001848BF">
      <w:pPr>
        <w:spacing w:after="0" w:line="240" w:lineRule="auto"/>
        <w:rPr>
          <w:rFonts w:ascii="Times New Roman" w:eastAsia="Times New Roman" w:hAnsi="Times New Roman" w:cs="Times New Roman"/>
          <w:sz w:val="24"/>
          <w:szCs w:val="24"/>
          <w:u w:val="single"/>
        </w:rPr>
      </w:pPr>
      <w:r w:rsidRPr="001848BF">
        <w:rPr>
          <w:rFonts w:ascii="Times New Roman" w:eastAsia="Times New Roman" w:hAnsi="Times New Roman" w:cs="Times New Roman"/>
          <w:sz w:val="24"/>
          <w:szCs w:val="24"/>
        </w:rPr>
        <w:t xml:space="preserve">   Заявление предоставляется: </w:t>
      </w:r>
      <w:r w:rsidRPr="001848BF">
        <w:rPr>
          <w:rFonts w:ascii="Times New Roman" w:eastAsia="Times New Roman" w:hAnsi="Times New Roman" w:cs="Times New Roman"/>
          <w:sz w:val="24"/>
          <w:szCs w:val="24"/>
          <w:u w:val="single"/>
        </w:rPr>
        <w:t>первый раз, повторно</w:t>
      </w:r>
    </w:p>
    <w:p w:rsidR="001848BF" w:rsidRPr="001848BF" w:rsidRDefault="001848BF" w:rsidP="001848BF">
      <w:pPr>
        <w:spacing w:after="0" w:line="240" w:lineRule="auto"/>
        <w:jc w:val="center"/>
        <w:rPr>
          <w:rFonts w:ascii="Times New Roman" w:eastAsia="Times New Roman" w:hAnsi="Times New Roman" w:cs="Times New Roman"/>
          <w:sz w:val="20"/>
          <w:szCs w:val="24"/>
          <w:vertAlign w:val="superscript"/>
        </w:rPr>
      </w:pPr>
      <w:r w:rsidRPr="001848BF">
        <w:rPr>
          <w:rFonts w:ascii="Times New Roman" w:eastAsia="Times New Roman" w:hAnsi="Times New Roman" w:cs="Times New Roman"/>
          <w:sz w:val="20"/>
          <w:szCs w:val="24"/>
          <w:vertAlign w:val="superscript"/>
        </w:rPr>
        <w:t>(ненужное зачеркнуть)</w:t>
      </w:r>
    </w:p>
    <w:p w:rsidR="001848BF" w:rsidRPr="001848BF" w:rsidRDefault="001848BF" w:rsidP="001848BF">
      <w:pPr>
        <w:tabs>
          <w:tab w:val="left" w:pos="720"/>
        </w:tabs>
        <w:spacing w:after="0" w:line="240" w:lineRule="auto"/>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 xml:space="preserve">          </w:t>
      </w:r>
    </w:p>
    <w:p w:rsidR="001848BF" w:rsidRPr="001848BF" w:rsidRDefault="001848BF" w:rsidP="001848BF">
      <w:pPr>
        <w:spacing w:after="0" w:line="240" w:lineRule="auto"/>
        <w:jc w:val="both"/>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 xml:space="preserve">    </w:t>
      </w:r>
      <w:r w:rsidRPr="001848BF">
        <w:rPr>
          <w:rFonts w:ascii="Times New Roman" w:eastAsia="Times New Roman" w:hAnsi="Times New Roman" w:cs="Times New Roman"/>
          <w:sz w:val="24"/>
          <w:szCs w:val="24"/>
        </w:rPr>
        <w:tab/>
        <w:t>С условиями и порядком реализации мероприятия ознакомлены и согласны.</w:t>
      </w:r>
    </w:p>
    <w:p w:rsidR="001848BF" w:rsidRPr="001848BF" w:rsidRDefault="001848BF" w:rsidP="001848BF">
      <w:pPr>
        <w:spacing w:after="0" w:line="240" w:lineRule="auto"/>
        <w:ind w:firstLine="708"/>
        <w:jc w:val="both"/>
        <w:rPr>
          <w:rFonts w:ascii="Times New Roman" w:eastAsia="Times New Roman" w:hAnsi="Times New Roman" w:cs="Times New Roman"/>
          <w:snapToGrid w:val="0"/>
          <w:sz w:val="24"/>
          <w:szCs w:val="24"/>
        </w:rPr>
      </w:pPr>
      <w:r w:rsidRPr="001848BF">
        <w:rPr>
          <w:rFonts w:ascii="Times New Roman" w:eastAsia="Times New Roman" w:hAnsi="Times New Roman" w:cs="Times New Roman"/>
          <w:snapToGrid w:val="0"/>
          <w:sz w:val="24"/>
          <w:szCs w:val="24"/>
        </w:rPr>
        <w:t>Я и члены моей семьи даем согласие Управлению опеки и попечительства  Администрации города Ханты-Мансийска на обработку и использование моих персональных данных по технологиям обработки документов, существующим в Управлении опеки и попечительства  Администрации города Ханты-Мансийска, содержащихся в настоящем заявлении и представленных документах.</w:t>
      </w:r>
    </w:p>
    <w:p w:rsidR="001848BF" w:rsidRPr="001848BF" w:rsidRDefault="001848BF" w:rsidP="001848BF">
      <w:pPr>
        <w:spacing w:after="0" w:line="240" w:lineRule="auto"/>
        <w:rPr>
          <w:rFonts w:ascii="Times New Roman" w:eastAsia="Times New Roman" w:hAnsi="Times New Roman" w:cs="Times New Roman"/>
          <w:snapToGrid w:val="0"/>
          <w:sz w:val="24"/>
          <w:szCs w:val="24"/>
        </w:rPr>
      </w:pP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 xml:space="preserve">                                                                                                                                           </w:t>
      </w: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 xml:space="preserve">Подпись заявителя:  </w:t>
      </w:r>
    </w:p>
    <w:p w:rsidR="001848BF" w:rsidRPr="001848BF" w:rsidRDefault="001848BF" w:rsidP="001848BF">
      <w:pP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 xml:space="preserve">_____________________  _____________________  «___» _________________ 20___ года                                                                                                                                                                                                                                                                                                </w:t>
      </w: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 xml:space="preserve">    (Ф.И.О.)</w:t>
      </w:r>
      <w:r w:rsidRPr="001848BF">
        <w:rPr>
          <w:rFonts w:ascii="Times New Roman" w:eastAsia="Times New Roman" w:hAnsi="Times New Roman" w:cs="Times New Roman"/>
        </w:rPr>
        <w:tab/>
      </w:r>
      <w:r w:rsidRPr="001848BF">
        <w:rPr>
          <w:rFonts w:ascii="Times New Roman" w:eastAsia="Times New Roman" w:hAnsi="Times New Roman" w:cs="Times New Roman"/>
        </w:rPr>
        <w:tab/>
      </w:r>
      <w:r w:rsidRPr="001848BF">
        <w:rPr>
          <w:rFonts w:ascii="Times New Roman" w:eastAsia="Times New Roman" w:hAnsi="Times New Roman" w:cs="Times New Roman"/>
        </w:rPr>
        <w:tab/>
        <w:t>(подпись)</w:t>
      </w:r>
    </w:p>
    <w:p w:rsidR="001848BF" w:rsidRPr="001848BF" w:rsidRDefault="001848BF" w:rsidP="001848BF">
      <w:pP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 xml:space="preserve">Подпись заявителя:  </w:t>
      </w:r>
    </w:p>
    <w:p w:rsidR="001848BF" w:rsidRPr="001848BF" w:rsidRDefault="001848BF" w:rsidP="001848BF">
      <w:pP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 xml:space="preserve">_____________________  _____________________  «___» _________________ 20___ года                                                                                                                                                                                                                                                                                                </w:t>
      </w: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 xml:space="preserve">    (Ф.И.О.)</w:t>
      </w:r>
      <w:r w:rsidRPr="001848BF">
        <w:rPr>
          <w:rFonts w:ascii="Times New Roman" w:eastAsia="Times New Roman" w:hAnsi="Times New Roman" w:cs="Times New Roman"/>
        </w:rPr>
        <w:tab/>
      </w:r>
      <w:r w:rsidRPr="001848BF">
        <w:rPr>
          <w:rFonts w:ascii="Times New Roman" w:eastAsia="Times New Roman" w:hAnsi="Times New Roman" w:cs="Times New Roman"/>
        </w:rPr>
        <w:tab/>
      </w:r>
      <w:r w:rsidRPr="001848BF">
        <w:rPr>
          <w:rFonts w:ascii="Times New Roman" w:eastAsia="Times New Roman" w:hAnsi="Times New Roman" w:cs="Times New Roman"/>
        </w:rPr>
        <w:tab/>
        <w:t>(подпись)</w:t>
      </w:r>
    </w:p>
    <w:p w:rsidR="001848BF" w:rsidRPr="001848BF" w:rsidRDefault="001848BF" w:rsidP="001848BF">
      <w:pP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Документы приняты: ____________</w:t>
      </w:r>
    </w:p>
    <w:p w:rsidR="001848BF" w:rsidRPr="001848BF" w:rsidRDefault="001848BF" w:rsidP="001848BF">
      <w:pPr>
        <w:spacing w:after="0" w:line="240" w:lineRule="auto"/>
        <w:rPr>
          <w:rFonts w:ascii="Times New Roman" w:eastAsia="Times New Roman" w:hAnsi="Times New Roman" w:cs="Times New Roman"/>
        </w:rPr>
      </w:pPr>
    </w:p>
    <w:p w:rsidR="001848BF" w:rsidRPr="001848BF" w:rsidRDefault="001848BF" w:rsidP="001848BF">
      <w:pPr>
        <w:spacing w:after="0" w:line="240" w:lineRule="auto"/>
        <w:rPr>
          <w:rFonts w:ascii="Times New Roman" w:eastAsia="Times New Roman" w:hAnsi="Times New Roman" w:cs="Times New Roman"/>
        </w:rPr>
      </w:pPr>
      <w:r w:rsidRPr="001848BF">
        <w:rPr>
          <w:rFonts w:ascii="Times New Roman" w:eastAsia="Times New Roman" w:hAnsi="Times New Roman" w:cs="Times New Roman"/>
        </w:rPr>
        <w:t>«_____»___________ 20___ года</w:t>
      </w:r>
    </w:p>
    <w:p w:rsidR="001848BF" w:rsidRPr="001848BF" w:rsidRDefault="001848BF" w:rsidP="001848BF">
      <w:pPr>
        <w:rPr>
          <w:rFonts w:eastAsiaTheme="minorHAnsi"/>
          <w:lang w:eastAsia="en-US"/>
        </w:rPr>
      </w:pP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sectPr w:rsidR="001848BF" w:rsidRPr="001848BF" w:rsidSect="002000F3">
          <w:pgSz w:w="11906" w:h="16838"/>
          <w:pgMar w:top="709" w:right="849" w:bottom="567" w:left="1560" w:header="708" w:footer="708" w:gutter="0"/>
          <w:cols w:space="708"/>
          <w:docGrid w:linePitch="360"/>
        </w:sectPr>
      </w:pP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p>
    <w:p w:rsidR="001848BF" w:rsidRPr="001848BF" w:rsidRDefault="001848BF" w:rsidP="001848BF">
      <w:pPr>
        <w:autoSpaceDE w:val="0"/>
        <w:autoSpaceDN w:val="0"/>
        <w:adjustRightInd w:val="0"/>
        <w:spacing w:after="0" w:line="240" w:lineRule="auto"/>
        <w:ind w:firstLine="540"/>
        <w:jc w:val="right"/>
        <w:rPr>
          <w:rFonts w:ascii="Times New Roman" w:eastAsiaTheme="minorHAnsi" w:hAnsi="Times New Roman" w:cs="Times New Roman"/>
          <w:sz w:val="24"/>
          <w:szCs w:val="24"/>
          <w:lang w:eastAsia="en-US"/>
        </w:rPr>
      </w:pPr>
      <w:r w:rsidRPr="001848BF">
        <w:rPr>
          <w:rFonts w:ascii="Times New Roman" w:eastAsiaTheme="minorHAnsi" w:hAnsi="Times New Roman" w:cs="Times New Roman"/>
          <w:sz w:val="24"/>
          <w:szCs w:val="24"/>
          <w:lang w:eastAsia="en-US"/>
        </w:rPr>
        <w:t>Приложение 2</w:t>
      </w:r>
    </w:p>
    <w:p w:rsidR="001848BF" w:rsidRPr="001848BF" w:rsidRDefault="001848BF" w:rsidP="001848BF">
      <w:pPr>
        <w:spacing w:after="0" w:line="240" w:lineRule="auto"/>
        <w:jc w:val="right"/>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 xml:space="preserve">к Порядку предоставления </w:t>
      </w:r>
      <w:proofErr w:type="gramStart"/>
      <w:r w:rsidRPr="001848BF">
        <w:rPr>
          <w:rFonts w:ascii="Times New Roman" w:eastAsia="Times New Roman" w:hAnsi="Times New Roman" w:cs="Times New Roman"/>
          <w:sz w:val="24"/>
          <w:szCs w:val="24"/>
        </w:rPr>
        <w:t>замещающим</w:t>
      </w:r>
      <w:proofErr w:type="gramEnd"/>
    </w:p>
    <w:p w:rsidR="001848BF" w:rsidRPr="001848BF" w:rsidRDefault="001848BF" w:rsidP="001848BF">
      <w:pPr>
        <w:spacing w:after="0" w:line="240" w:lineRule="auto"/>
        <w:jc w:val="right"/>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семьям муниципальных жилых помещений</w:t>
      </w:r>
    </w:p>
    <w:p w:rsidR="001848BF" w:rsidRPr="001848BF" w:rsidRDefault="001848BF" w:rsidP="001848BF">
      <w:pPr>
        <w:spacing w:after="0" w:line="240" w:lineRule="auto"/>
        <w:jc w:val="right"/>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 xml:space="preserve"> жилищного фонда коммерческого использования </w:t>
      </w:r>
    </w:p>
    <w:p w:rsidR="001848BF" w:rsidRPr="001848BF" w:rsidRDefault="001848BF" w:rsidP="001848BF">
      <w:pPr>
        <w:spacing w:after="0" w:line="240" w:lineRule="auto"/>
        <w:jc w:val="right"/>
        <w:rPr>
          <w:rFonts w:ascii="Times New Roman" w:eastAsia="Times New Roman" w:hAnsi="Times New Roman" w:cs="Times New Roman"/>
          <w:sz w:val="24"/>
          <w:szCs w:val="24"/>
        </w:rPr>
      </w:pPr>
      <w:r w:rsidRPr="001848BF">
        <w:rPr>
          <w:rFonts w:ascii="Times New Roman" w:eastAsia="Times New Roman" w:hAnsi="Times New Roman" w:cs="Times New Roman"/>
          <w:sz w:val="24"/>
          <w:szCs w:val="24"/>
        </w:rPr>
        <w:t>города Ханты-Мансийска</w:t>
      </w:r>
    </w:p>
    <w:p w:rsidR="001848BF" w:rsidRPr="001848BF" w:rsidRDefault="001848BF" w:rsidP="001848BF">
      <w:pPr>
        <w:autoSpaceDE w:val="0"/>
        <w:autoSpaceDN w:val="0"/>
        <w:adjustRightInd w:val="0"/>
        <w:spacing w:after="0" w:line="240" w:lineRule="auto"/>
        <w:ind w:firstLine="540"/>
        <w:jc w:val="right"/>
        <w:rPr>
          <w:rFonts w:ascii="Times New Roman" w:eastAsia="Times New Roman" w:hAnsi="Times New Roman" w:cs="Times New Roman"/>
          <w:sz w:val="28"/>
          <w:szCs w:val="28"/>
        </w:rPr>
      </w:pPr>
    </w:p>
    <w:p w:rsidR="001848BF" w:rsidRPr="001848BF" w:rsidRDefault="001848BF" w:rsidP="001848BF">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1848BF">
        <w:rPr>
          <w:rFonts w:ascii="Times New Roman" w:eastAsiaTheme="minorHAnsi" w:hAnsi="Times New Roman" w:cs="Times New Roman"/>
          <w:sz w:val="24"/>
          <w:szCs w:val="24"/>
          <w:lang w:eastAsia="en-US"/>
        </w:rPr>
        <w:t xml:space="preserve">Список </w:t>
      </w:r>
    </w:p>
    <w:p w:rsidR="001848BF" w:rsidRPr="001848BF" w:rsidRDefault="001848BF" w:rsidP="001848BF">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1848BF">
        <w:rPr>
          <w:rFonts w:ascii="Times New Roman" w:eastAsiaTheme="minorHAnsi" w:hAnsi="Times New Roman" w:cs="Times New Roman"/>
          <w:sz w:val="24"/>
          <w:szCs w:val="24"/>
          <w:lang w:eastAsia="en-US"/>
        </w:rPr>
        <w:t xml:space="preserve">замещающих семей, имеющих право на предоставление жилых помещений муниципального жилищного фонда коммерческого использования </w:t>
      </w:r>
      <w:r w:rsidRPr="001848BF">
        <w:rPr>
          <w:rFonts w:ascii="Times New Roman" w:eastAsia="Times New Roman" w:hAnsi="Times New Roman" w:cs="Times New Roman"/>
          <w:sz w:val="24"/>
          <w:szCs w:val="28"/>
        </w:rPr>
        <w:t>на ____________ год</w:t>
      </w:r>
    </w:p>
    <w:p w:rsidR="001848BF" w:rsidRPr="001848BF" w:rsidRDefault="001848BF" w:rsidP="001848BF">
      <w:pPr>
        <w:widowControl w:val="0"/>
        <w:autoSpaceDE w:val="0"/>
        <w:autoSpaceDN w:val="0"/>
        <w:adjustRightInd w:val="0"/>
        <w:spacing w:after="0" w:line="240" w:lineRule="auto"/>
        <w:jc w:val="center"/>
        <w:rPr>
          <w:rFonts w:ascii="Times New Roman" w:eastAsia="Times New Roman" w:hAnsi="Times New Roman" w:cs="Calibri"/>
          <w:sz w:val="24"/>
          <w:szCs w:val="24"/>
        </w:rPr>
      </w:pPr>
    </w:p>
    <w:p w:rsidR="001848BF" w:rsidRPr="001848BF" w:rsidRDefault="001848BF" w:rsidP="001848BF">
      <w:pPr>
        <w:widowControl w:val="0"/>
        <w:autoSpaceDE w:val="0"/>
        <w:autoSpaceDN w:val="0"/>
        <w:adjustRightInd w:val="0"/>
        <w:spacing w:after="0" w:line="240" w:lineRule="auto"/>
        <w:jc w:val="center"/>
        <w:rPr>
          <w:rFonts w:ascii="Times New Roman" w:eastAsia="Times New Roman" w:hAnsi="Times New Roman" w:cs="Calibri"/>
          <w:sz w:val="24"/>
          <w:szCs w:val="24"/>
        </w:rPr>
      </w:pPr>
    </w:p>
    <w:tbl>
      <w:tblPr>
        <w:tblW w:w="10490" w:type="dxa"/>
        <w:tblCellSpacing w:w="5" w:type="nil"/>
        <w:tblInd w:w="-492" w:type="dxa"/>
        <w:tblLayout w:type="fixed"/>
        <w:tblCellMar>
          <w:left w:w="75" w:type="dxa"/>
          <w:right w:w="75" w:type="dxa"/>
        </w:tblCellMar>
        <w:tblLook w:val="0000" w:firstRow="0" w:lastRow="0" w:firstColumn="0" w:lastColumn="0" w:noHBand="0" w:noVBand="0"/>
      </w:tblPr>
      <w:tblGrid>
        <w:gridCol w:w="436"/>
        <w:gridCol w:w="1265"/>
        <w:gridCol w:w="1418"/>
        <w:gridCol w:w="1701"/>
        <w:gridCol w:w="1559"/>
        <w:gridCol w:w="1812"/>
        <w:gridCol w:w="2299"/>
      </w:tblGrid>
      <w:tr w:rsidR="001848BF" w:rsidRPr="001848BF" w:rsidTr="00315335">
        <w:trPr>
          <w:trHeight w:val="900"/>
          <w:tblCellSpacing w:w="5" w:type="nil"/>
        </w:trPr>
        <w:tc>
          <w:tcPr>
            <w:tcW w:w="436" w:type="dxa"/>
            <w:vMerge w:val="restart"/>
            <w:tcBorders>
              <w:top w:val="single" w:sz="4" w:space="0" w:color="auto"/>
              <w:left w:val="single" w:sz="4" w:space="0" w:color="auto"/>
              <w:bottom w:val="single" w:sz="4" w:space="0" w:color="auto"/>
              <w:right w:val="single" w:sz="4" w:space="0" w:color="auto"/>
            </w:tcBorders>
            <w:vAlign w:val="center"/>
          </w:tcPr>
          <w:p w:rsidR="001848BF" w:rsidRPr="001848BF" w:rsidRDefault="00CD2AB1" w:rsidP="001848BF">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1848BF" w:rsidRPr="001848BF">
              <w:rPr>
                <w:rFonts w:ascii="Times New Roman" w:eastAsia="Times New Roman" w:hAnsi="Times New Roman" w:cs="Times New Roman"/>
                <w:sz w:val="18"/>
                <w:szCs w:val="18"/>
              </w:rPr>
              <w:t xml:space="preserve"> </w:t>
            </w:r>
            <w:r w:rsidR="001848BF" w:rsidRPr="001848BF">
              <w:rPr>
                <w:rFonts w:ascii="Times New Roman" w:eastAsia="Times New Roman" w:hAnsi="Times New Roman" w:cs="Times New Roman"/>
                <w:sz w:val="18"/>
                <w:szCs w:val="18"/>
              </w:rPr>
              <w:br/>
            </w:r>
            <w:proofErr w:type="gramStart"/>
            <w:r w:rsidR="001848BF" w:rsidRPr="001848BF">
              <w:rPr>
                <w:rFonts w:ascii="Times New Roman" w:eastAsia="Times New Roman" w:hAnsi="Times New Roman" w:cs="Times New Roman"/>
                <w:sz w:val="18"/>
                <w:szCs w:val="18"/>
              </w:rPr>
              <w:t>п</w:t>
            </w:r>
            <w:proofErr w:type="gramEnd"/>
            <w:r w:rsidR="001848BF" w:rsidRPr="001848BF">
              <w:rPr>
                <w:rFonts w:ascii="Times New Roman" w:eastAsia="Times New Roman" w:hAnsi="Times New Roman" w:cs="Times New Roman"/>
                <w:sz w:val="18"/>
                <w:szCs w:val="18"/>
              </w:rPr>
              <w:t>/п</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Дата подачи заявления</w:t>
            </w:r>
          </w:p>
        </w:tc>
        <w:tc>
          <w:tcPr>
            <w:tcW w:w="1418" w:type="dxa"/>
            <w:vMerge w:val="restart"/>
            <w:tcBorders>
              <w:top w:val="single" w:sz="4" w:space="0" w:color="auto"/>
              <w:left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 xml:space="preserve">Фамилия,  имя,    </w:t>
            </w:r>
            <w:r w:rsidRPr="001848BF">
              <w:rPr>
                <w:rFonts w:ascii="Times New Roman" w:eastAsia="Times New Roman" w:hAnsi="Times New Roman" w:cs="Times New Roman"/>
                <w:sz w:val="18"/>
                <w:szCs w:val="18"/>
              </w:rPr>
              <w:br/>
              <w:t xml:space="preserve">  отчество заявителя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 xml:space="preserve">Адрес места   </w:t>
            </w:r>
            <w:r w:rsidRPr="001848BF">
              <w:rPr>
                <w:rFonts w:ascii="Times New Roman" w:eastAsia="Times New Roman" w:hAnsi="Times New Roman" w:cs="Times New Roman"/>
                <w:sz w:val="18"/>
                <w:szCs w:val="18"/>
              </w:rPr>
              <w:br/>
              <w:t xml:space="preserve">   жительства    </w:t>
            </w:r>
            <w:r w:rsidRPr="001848BF">
              <w:rPr>
                <w:rFonts w:ascii="Times New Roman" w:eastAsia="Times New Roman" w:hAnsi="Times New Roman" w:cs="Times New Roman"/>
                <w:sz w:val="18"/>
                <w:szCs w:val="18"/>
              </w:rPr>
              <w:br/>
              <w:t xml:space="preserve">  (пребывания), контактный телефон</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Дата включения в Список</w:t>
            </w:r>
          </w:p>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(реквизиты приказа)</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ind w:firstLine="540"/>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Дата и основания исключения из Списка</w:t>
            </w:r>
          </w:p>
        </w:tc>
      </w:tr>
      <w:tr w:rsidR="001848BF" w:rsidRPr="001848BF" w:rsidTr="00315335">
        <w:trPr>
          <w:trHeight w:val="788"/>
          <w:tblCellSpacing w:w="5" w:type="nil"/>
        </w:trPr>
        <w:tc>
          <w:tcPr>
            <w:tcW w:w="436" w:type="dxa"/>
            <w:vMerge/>
            <w:tcBorders>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265" w:type="dxa"/>
            <w:vMerge/>
            <w:tcBorders>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559" w:type="dxa"/>
            <w:vMerge/>
            <w:tcBorders>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812" w:type="dxa"/>
            <w:tcBorders>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 xml:space="preserve">Реквизиты договора </w:t>
            </w:r>
            <w:r w:rsidRPr="001848BF">
              <w:rPr>
                <w:rFonts w:ascii="Times New Roman" w:eastAsia="Times New Roman" w:hAnsi="Times New Roman" w:cs="Times New Roman"/>
                <w:sz w:val="18"/>
                <w:szCs w:val="18"/>
              </w:rPr>
              <w:br/>
              <w:t xml:space="preserve">       найма       </w:t>
            </w:r>
            <w:r w:rsidRPr="001848BF">
              <w:rPr>
                <w:rFonts w:ascii="Times New Roman" w:eastAsia="Times New Roman" w:hAnsi="Times New Roman" w:cs="Times New Roman"/>
                <w:sz w:val="18"/>
                <w:szCs w:val="18"/>
              </w:rPr>
              <w:br/>
              <w:t xml:space="preserve"> жилого помещения</w:t>
            </w:r>
          </w:p>
        </w:tc>
        <w:tc>
          <w:tcPr>
            <w:tcW w:w="2299" w:type="dxa"/>
            <w:tcBorders>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 xml:space="preserve">Иные основания   </w:t>
            </w:r>
            <w:r w:rsidRPr="001848BF">
              <w:rPr>
                <w:rFonts w:ascii="Times New Roman" w:eastAsia="Times New Roman" w:hAnsi="Times New Roman" w:cs="Times New Roman"/>
                <w:sz w:val="18"/>
                <w:szCs w:val="18"/>
              </w:rPr>
              <w:br/>
              <w:t>исключения из Списка</w:t>
            </w:r>
            <w:r w:rsidRPr="001848BF">
              <w:rPr>
                <w:rFonts w:ascii="Times New Roman" w:eastAsia="Times New Roman" w:hAnsi="Times New Roman" w:cs="Times New Roman"/>
                <w:sz w:val="18"/>
                <w:szCs w:val="18"/>
              </w:rPr>
              <w:br/>
            </w:r>
          </w:p>
        </w:tc>
      </w:tr>
      <w:tr w:rsidR="001848BF" w:rsidRPr="001848BF" w:rsidTr="00315335">
        <w:trPr>
          <w:trHeight w:val="788"/>
          <w:tblCellSpacing w:w="5" w:type="nil"/>
        </w:trPr>
        <w:tc>
          <w:tcPr>
            <w:tcW w:w="436" w:type="dxa"/>
            <w:tcBorders>
              <w:top w:val="single" w:sz="4" w:space="0" w:color="auto"/>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p w:rsidR="001848BF" w:rsidRPr="001848BF" w:rsidRDefault="001848BF" w:rsidP="001848BF">
            <w:pPr>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1</w:t>
            </w:r>
          </w:p>
        </w:tc>
        <w:tc>
          <w:tcPr>
            <w:tcW w:w="1265"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812"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99"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1848BF" w:rsidRPr="001848BF" w:rsidTr="00315335">
        <w:trPr>
          <w:trHeight w:val="788"/>
          <w:tblCellSpacing w:w="5" w:type="nil"/>
        </w:trPr>
        <w:tc>
          <w:tcPr>
            <w:tcW w:w="436" w:type="dxa"/>
            <w:tcBorders>
              <w:top w:val="single" w:sz="4" w:space="0" w:color="auto"/>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2</w:t>
            </w:r>
          </w:p>
        </w:tc>
        <w:tc>
          <w:tcPr>
            <w:tcW w:w="1265"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812"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99"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1848BF" w:rsidRPr="001848BF" w:rsidTr="00315335">
        <w:trPr>
          <w:trHeight w:val="788"/>
          <w:tblCellSpacing w:w="5" w:type="nil"/>
        </w:trPr>
        <w:tc>
          <w:tcPr>
            <w:tcW w:w="436" w:type="dxa"/>
            <w:tcBorders>
              <w:top w:val="single" w:sz="4" w:space="0" w:color="auto"/>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3</w:t>
            </w:r>
          </w:p>
        </w:tc>
        <w:tc>
          <w:tcPr>
            <w:tcW w:w="1265"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812"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99"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p>
        </w:tc>
      </w:tr>
      <w:tr w:rsidR="001848BF" w:rsidRPr="001848BF" w:rsidTr="00315335">
        <w:trPr>
          <w:trHeight w:val="788"/>
          <w:tblCellSpacing w:w="5" w:type="nil"/>
        </w:trPr>
        <w:tc>
          <w:tcPr>
            <w:tcW w:w="436" w:type="dxa"/>
            <w:tcBorders>
              <w:top w:val="single" w:sz="4" w:space="0" w:color="auto"/>
              <w:left w:val="single" w:sz="4" w:space="0" w:color="auto"/>
              <w:bottom w:val="single" w:sz="4" w:space="0" w:color="auto"/>
              <w:right w:val="single" w:sz="4" w:space="0" w:color="auto"/>
            </w:tcBorders>
            <w:vAlign w:val="center"/>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4</w:t>
            </w:r>
          </w:p>
        </w:tc>
        <w:tc>
          <w:tcPr>
            <w:tcW w:w="1265"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ind w:firstLine="540"/>
              <w:jc w:val="center"/>
              <w:rPr>
                <w:rFonts w:ascii="Times New Roman" w:eastAsia="Times New Roman" w:hAnsi="Times New Roman" w:cs="Times New Roman"/>
                <w:sz w:val="18"/>
                <w:szCs w:val="18"/>
              </w:rPr>
            </w:pPr>
          </w:p>
        </w:tc>
        <w:tc>
          <w:tcPr>
            <w:tcW w:w="1812"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99" w:type="dxa"/>
            <w:tcBorders>
              <w:top w:val="single" w:sz="4" w:space="0" w:color="auto"/>
              <w:left w:val="single" w:sz="4" w:space="0" w:color="auto"/>
              <w:bottom w:val="single" w:sz="4" w:space="0" w:color="auto"/>
              <w:right w:val="single" w:sz="4" w:space="0" w:color="auto"/>
            </w:tcBorders>
          </w:tcPr>
          <w:p w:rsidR="001848BF" w:rsidRPr="001848BF" w:rsidRDefault="001848BF" w:rsidP="001848BF">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1848BF" w:rsidRPr="001848BF" w:rsidRDefault="001848BF" w:rsidP="001848BF">
      <w:pPr>
        <w:widowControl w:val="0"/>
        <w:autoSpaceDE w:val="0"/>
        <w:autoSpaceDN w:val="0"/>
        <w:adjustRightInd w:val="0"/>
        <w:spacing w:after="0" w:line="240" w:lineRule="auto"/>
        <w:jc w:val="right"/>
        <w:rPr>
          <w:rFonts w:ascii="Times New Roman" w:eastAsia="Times New Roman" w:hAnsi="Times New Roman" w:cs="Calibri"/>
          <w:sz w:val="18"/>
          <w:szCs w:val="18"/>
        </w:rPr>
      </w:pPr>
    </w:p>
    <w:p w:rsidR="001848BF" w:rsidRPr="001848BF" w:rsidRDefault="001848BF" w:rsidP="001848BF">
      <w:pPr>
        <w:widowControl w:val="0"/>
        <w:autoSpaceDE w:val="0"/>
        <w:autoSpaceDN w:val="0"/>
        <w:adjustRightInd w:val="0"/>
        <w:spacing w:after="0" w:line="240" w:lineRule="auto"/>
        <w:jc w:val="right"/>
        <w:rPr>
          <w:rFonts w:ascii="Times New Roman" w:eastAsia="Times New Roman" w:hAnsi="Times New Roman" w:cs="Calibri"/>
          <w:sz w:val="18"/>
          <w:szCs w:val="18"/>
        </w:rPr>
      </w:pPr>
    </w:p>
    <w:p w:rsidR="001848BF" w:rsidRPr="001848BF" w:rsidRDefault="001848BF" w:rsidP="001848BF">
      <w:pPr>
        <w:widowControl w:val="0"/>
        <w:autoSpaceDE w:val="0"/>
        <w:autoSpaceDN w:val="0"/>
        <w:adjustRightInd w:val="0"/>
        <w:spacing w:after="0" w:line="240" w:lineRule="auto"/>
        <w:rPr>
          <w:rFonts w:ascii="Courier New" w:eastAsia="Times New Roman" w:hAnsi="Courier New" w:cs="Courier New"/>
          <w:sz w:val="20"/>
          <w:szCs w:val="20"/>
        </w:rPr>
      </w:pPr>
    </w:p>
    <w:p w:rsidR="001848BF" w:rsidRPr="001848BF" w:rsidRDefault="001848BF" w:rsidP="001848BF">
      <w:pPr>
        <w:widowControl w:val="0"/>
        <w:autoSpaceDE w:val="0"/>
        <w:autoSpaceDN w:val="0"/>
        <w:adjustRightInd w:val="0"/>
        <w:spacing w:after="0" w:line="240" w:lineRule="auto"/>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Начальник Управления опеки и попечительства</w:t>
      </w:r>
    </w:p>
    <w:p w:rsidR="001848BF" w:rsidRPr="001848BF" w:rsidRDefault="001848BF" w:rsidP="001848BF">
      <w:pPr>
        <w:widowControl w:val="0"/>
        <w:autoSpaceDE w:val="0"/>
        <w:autoSpaceDN w:val="0"/>
        <w:adjustRightInd w:val="0"/>
        <w:spacing w:after="0" w:line="240" w:lineRule="auto"/>
        <w:rPr>
          <w:rFonts w:ascii="Times New Roman" w:eastAsia="Times New Roman" w:hAnsi="Times New Roman" w:cs="Times New Roman"/>
          <w:sz w:val="18"/>
          <w:szCs w:val="18"/>
        </w:rPr>
      </w:pPr>
      <w:r w:rsidRPr="001848BF">
        <w:rPr>
          <w:rFonts w:ascii="Times New Roman" w:eastAsia="Times New Roman" w:hAnsi="Times New Roman" w:cs="Times New Roman"/>
          <w:sz w:val="18"/>
          <w:szCs w:val="18"/>
        </w:rPr>
        <w:t>Администрации города Ханты-Мансийска    _________________________________________________</w:t>
      </w:r>
    </w:p>
    <w:p w:rsidR="001848BF" w:rsidRPr="001848BF" w:rsidRDefault="001848BF" w:rsidP="001848BF"/>
    <w:p w:rsidR="002000F3" w:rsidRPr="002000F3" w:rsidRDefault="002000F3" w:rsidP="002000F3">
      <w:pPr>
        <w:rPr>
          <w:rFonts w:ascii="Times New Roman" w:eastAsia="Times New Roman" w:hAnsi="Times New Roman" w:cs="Times New Roman"/>
          <w:sz w:val="18"/>
          <w:szCs w:val="18"/>
        </w:rPr>
      </w:pPr>
    </w:p>
    <w:p w:rsidR="002000F3" w:rsidRDefault="002000F3" w:rsidP="002000F3">
      <w:pPr>
        <w:rPr>
          <w:rFonts w:ascii="Times New Roman" w:eastAsia="Times New Roman" w:hAnsi="Times New Roman" w:cs="Times New Roman"/>
          <w:sz w:val="18"/>
          <w:szCs w:val="18"/>
        </w:rPr>
        <w:sectPr w:rsidR="002000F3" w:rsidSect="002000F3">
          <w:pgSz w:w="11906" w:h="16838"/>
          <w:pgMar w:top="709" w:right="849" w:bottom="567" w:left="1560" w:header="708" w:footer="708" w:gutter="0"/>
          <w:cols w:space="708"/>
          <w:docGrid w:linePitch="360"/>
        </w:sectPr>
      </w:pPr>
    </w:p>
    <w:p w:rsidR="00B46C4A" w:rsidRDefault="00B46C4A" w:rsidP="007207AF">
      <w:pPr>
        <w:spacing w:after="0" w:line="240" w:lineRule="auto"/>
        <w:ind w:right="-1"/>
        <w:contextualSpacing/>
        <w:jc w:val="right"/>
        <w:rPr>
          <w:rFonts w:ascii="Times New Roman" w:eastAsia="Times New Roman" w:hAnsi="Times New Roman" w:cs="Times New Roman"/>
          <w:sz w:val="28"/>
          <w:szCs w:val="28"/>
        </w:rPr>
      </w:pP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Приложение</w:t>
      </w:r>
      <w:r w:rsidR="00BC4462" w:rsidRPr="00B90151">
        <w:rPr>
          <w:rFonts w:ascii="Times New Roman" w:eastAsia="Times New Roman" w:hAnsi="Times New Roman" w:cs="Times New Roman"/>
          <w:sz w:val="28"/>
          <w:szCs w:val="28"/>
        </w:rPr>
        <w:t xml:space="preserve"> </w:t>
      </w:r>
      <w:r w:rsidR="00936B89">
        <w:rPr>
          <w:rFonts w:ascii="Times New Roman" w:eastAsia="Times New Roman" w:hAnsi="Times New Roman" w:cs="Times New Roman"/>
          <w:sz w:val="28"/>
          <w:szCs w:val="28"/>
        </w:rPr>
        <w:t>6</w:t>
      </w:r>
      <w:r w:rsidRPr="00E576B5">
        <w:rPr>
          <w:rFonts w:ascii="Times New Roman" w:eastAsia="Times New Roman" w:hAnsi="Times New Roman" w:cs="Times New Roman"/>
          <w:sz w:val="28"/>
          <w:szCs w:val="28"/>
        </w:rPr>
        <w:t xml:space="preserve"> </w:t>
      </w: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к постановлению Администрации</w:t>
      </w: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 xml:space="preserve"> города Ханты-Мансийска</w:t>
      </w:r>
    </w:p>
    <w:p w:rsidR="007207AF" w:rsidRPr="00E576B5" w:rsidRDefault="007207AF" w:rsidP="007207AF">
      <w:pPr>
        <w:widowControl w:val="0"/>
        <w:autoSpaceDE w:val="0"/>
        <w:autoSpaceDN w:val="0"/>
        <w:spacing w:after="0" w:line="240" w:lineRule="auto"/>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от _______ №____</w:t>
      </w:r>
    </w:p>
    <w:p w:rsidR="007207AF" w:rsidRDefault="007207AF" w:rsidP="0023715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 </w:t>
      </w:r>
    </w:p>
    <w:p w:rsidR="00737E79" w:rsidRPr="00237150" w:rsidRDefault="00737E79" w:rsidP="00237150">
      <w:pPr>
        <w:widowControl w:val="0"/>
        <w:autoSpaceDE w:val="0"/>
        <w:autoSpaceDN w:val="0"/>
        <w:adjustRightInd w:val="0"/>
        <w:spacing w:after="0" w:line="240" w:lineRule="auto"/>
        <w:jc w:val="both"/>
        <w:rPr>
          <w:rFonts w:ascii="Arial" w:hAnsi="Arial" w:cs="Arial"/>
          <w:sz w:val="20"/>
          <w:szCs w:val="20"/>
        </w:rPr>
      </w:pPr>
    </w:p>
    <w:p w:rsidR="00237150" w:rsidRPr="001F27E0" w:rsidRDefault="007207AF"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Порядок</w:t>
      </w:r>
      <w:r w:rsidR="00237150" w:rsidRPr="001F27E0">
        <w:rPr>
          <w:rFonts w:ascii="Times New Roman" w:hAnsi="Times New Roman" w:cs="Times New Roman"/>
          <w:bCs/>
          <w:sz w:val="28"/>
          <w:szCs w:val="28"/>
        </w:rPr>
        <w:t xml:space="preserve"> предоставлени</w:t>
      </w:r>
      <w:r w:rsidR="00D25CCA" w:rsidRPr="001F27E0">
        <w:rPr>
          <w:rFonts w:ascii="Times New Roman" w:hAnsi="Times New Roman" w:cs="Times New Roman"/>
          <w:bCs/>
          <w:sz w:val="28"/>
          <w:szCs w:val="28"/>
        </w:rPr>
        <w:t>я</w:t>
      </w:r>
      <w:r w:rsidR="00237150" w:rsidRPr="001F27E0">
        <w:rPr>
          <w:rFonts w:ascii="Times New Roman" w:hAnsi="Times New Roman" w:cs="Times New Roman"/>
          <w:bCs/>
          <w:sz w:val="28"/>
          <w:szCs w:val="28"/>
        </w:rPr>
        <w:t xml:space="preserve"> гражданам</w:t>
      </w:r>
      <w:r w:rsidR="00D86D15">
        <w:rPr>
          <w:rFonts w:ascii="Times New Roman" w:hAnsi="Times New Roman" w:cs="Times New Roman"/>
          <w:bCs/>
          <w:sz w:val="28"/>
          <w:szCs w:val="28"/>
        </w:rPr>
        <w:t xml:space="preserve"> </w:t>
      </w:r>
    </w:p>
    <w:p w:rsidR="00237150" w:rsidRPr="001F27E0" w:rsidRDefault="00237150"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 xml:space="preserve">муниципальных жилых помещений </w:t>
      </w:r>
      <w:proofErr w:type="gramStart"/>
      <w:r w:rsidRPr="001F27E0">
        <w:rPr>
          <w:rFonts w:ascii="Times New Roman" w:hAnsi="Times New Roman" w:cs="Times New Roman"/>
          <w:bCs/>
          <w:sz w:val="28"/>
          <w:szCs w:val="28"/>
        </w:rPr>
        <w:t>специализированного</w:t>
      </w:r>
      <w:proofErr w:type="gramEnd"/>
    </w:p>
    <w:p w:rsidR="00237150" w:rsidRPr="00AB3BA5" w:rsidRDefault="00237150"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жилищного фонда города Ханты-Мансийска</w:t>
      </w:r>
    </w:p>
    <w:p w:rsidR="001519F7" w:rsidRDefault="001519F7" w:rsidP="00237150">
      <w:pPr>
        <w:widowControl w:val="0"/>
        <w:autoSpaceDE w:val="0"/>
        <w:autoSpaceDN w:val="0"/>
        <w:adjustRightInd w:val="0"/>
        <w:spacing w:after="0" w:line="240" w:lineRule="auto"/>
        <w:ind w:firstLine="540"/>
        <w:jc w:val="both"/>
        <w:rPr>
          <w:rFonts w:ascii="Arial" w:hAnsi="Arial" w:cs="Arial"/>
          <w:sz w:val="20"/>
          <w:szCs w:val="20"/>
        </w:rPr>
      </w:pPr>
    </w:p>
    <w:p w:rsidR="00AB3BA5" w:rsidRPr="00AB3BA5" w:rsidRDefault="00AB3BA5" w:rsidP="00AB3BA5">
      <w:pPr>
        <w:widowControl w:val="0"/>
        <w:autoSpaceDE w:val="0"/>
        <w:autoSpaceDN w:val="0"/>
        <w:adjustRightInd w:val="0"/>
        <w:spacing w:after="0" w:line="240" w:lineRule="auto"/>
        <w:ind w:firstLine="540"/>
        <w:jc w:val="both"/>
        <w:rPr>
          <w:rFonts w:ascii="Arial" w:hAnsi="Arial" w:cs="Arial"/>
          <w:sz w:val="20"/>
          <w:szCs w:val="20"/>
        </w:rPr>
      </w:pPr>
    </w:p>
    <w:p w:rsidR="00AB3BA5" w:rsidRPr="00AB3BA5" w:rsidRDefault="00AB3BA5" w:rsidP="00AB3BA5">
      <w:pPr>
        <w:autoSpaceDE w:val="0"/>
        <w:autoSpaceDN w:val="0"/>
        <w:adjustRightInd w:val="0"/>
        <w:spacing w:after="0" w:line="240" w:lineRule="auto"/>
        <w:ind w:firstLine="567"/>
        <w:jc w:val="both"/>
        <w:rPr>
          <w:rFonts w:ascii="Times New Roman" w:hAnsi="Times New Roman" w:cs="Times New Roman"/>
          <w:bCs/>
          <w:sz w:val="28"/>
          <w:szCs w:val="28"/>
        </w:rPr>
      </w:pPr>
      <w:r w:rsidRPr="00AB3BA5">
        <w:rPr>
          <w:rFonts w:ascii="Times New Roman" w:hAnsi="Times New Roman" w:cs="Times New Roman"/>
          <w:bCs/>
          <w:sz w:val="28"/>
          <w:szCs w:val="28"/>
        </w:rPr>
        <w:t>1.Настоящий порядок регулирует отношения по предоставлению</w:t>
      </w:r>
      <w:r w:rsidRPr="00AB3BA5">
        <w:rPr>
          <w:rFonts w:ascii="Arial" w:hAnsi="Arial" w:cs="Arial"/>
          <w:sz w:val="20"/>
          <w:szCs w:val="20"/>
        </w:rPr>
        <w:t xml:space="preserve"> </w:t>
      </w:r>
      <w:r w:rsidRPr="00AB3BA5">
        <w:rPr>
          <w:rFonts w:ascii="Times New Roman" w:hAnsi="Times New Roman" w:cs="Times New Roman"/>
          <w:bCs/>
          <w:sz w:val="28"/>
          <w:szCs w:val="28"/>
        </w:rPr>
        <w:t xml:space="preserve">жилых помещений муниципального специализированного жилищного фонда города Ханты-Мансийска. </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 1.1.К жилым помещениям муниципального специализированного жилищного фонда относятся: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1) служебные жилые помещения;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 жилые помещения в общежитиях;</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 жилые помещения маневренного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4)жилые помещения для временного поселения вынужденных переселенцев и лиц, признанных беженцами;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5)жилые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B3BA5">
        <w:rPr>
          <w:rFonts w:ascii="Times New Roman" w:hAnsi="Times New Roman" w:cs="Times New Roman"/>
          <w:bCs/>
          <w:sz w:val="28"/>
          <w:szCs w:val="28"/>
        </w:rPr>
        <w:t>1.2.Решение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w:t>
      </w:r>
      <w:proofErr w:type="gramEnd"/>
      <w:r w:rsidRPr="00AB3BA5">
        <w:rPr>
          <w:rFonts w:ascii="Times New Roman" w:hAnsi="Times New Roman" w:cs="Times New Roman"/>
          <w:bCs/>
          <w:sz w:val="28"/>
          <w:szCs w:val="28"/>
        </w:rPr>
        <w:t xml:space="preserve"> помещения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1.3.Департамент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w:t>
      </w:r>
      <w:proofErr w:type="gramStart"/>
      <w:r w:rsidRPr="00AB3BA5">
        <w:rPr>
          <w:rFonts w:ascii="Times New Roman" w:hAnsi="Times New Roman" w:cs="Times New Roman"/>
          <w:bCs/>
          <w:sz w:val="28"/>
          <w:szCs w:val="28"/>
        </w:rPr>
        <w:t>контроль за</w:t>
      </w:r>
      <w:proofErr w:type="gramEnd"/>
      <w:r w:rsidRPr="00AB3BA5">
        <w:rPr>
          <w:rFonts w:ascii="Times New Roman" w:hAnsi="Times New Roman" w:cs="Times New Roman"/>
          <w:bCs/>
          <w:sz w:val="28"/>
          <w:szCs w:val="28"/>
        </w:rPr>
        <w:t xml:space="preserve"> использованием и своевременным освобождением жилых помещений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 Служебные жилые помещения муниципального специализированного жилищного фонда</w:t>
      </w:r>
      <w:r>
        <w:rPr>
          <w:rFonts w:ascii="Times New Roman" w:hAnsi="Times New Roman" w:cs="Times New Roman"/>
          <w:bCs/>
          <w:sz w:val="28"/>
          <w:szCs w:val="28"/>
        </w:rPr>
        <w:t>.</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2.1.Служебные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органом местного самоуправления города Ханты-Мансийска, муниципальным предприятием города Ханты-Мансийска, муниципальным учреждением города Ханты-Мансийска, бюджетным учреждением Ханты-Мансийского автономного округа - Югры, с </w:t>
      </w:r>
      <w:r w:rsidRPr="00AB3BA5">
        <w:rPr>
          <w:rFonts w:ascii="Times New Roman" w:hAnsi="Times New Roman" w:cs="Times New Roman"/>
          <w:bCs/>
          <w:sz w:val="28"/>
          <w:szCs w:val="28"/>
        </w:rPr>
        <w:lastRenderedPageBreak/>
        <w:t>которым Администрацией города Ханты-Мансийска заключено соглашение о сотрудничестве, либо в связи с избранием на выборные должности в органы местного самоуправления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2.2.Исходя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2.3.Служебные жилые помещения муниципального специализированного жилищного фонда, находящиеся в казне города Ханты-Мансийска, предоставляются: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1) гражданам, избранным на выборные должности в органы местного самоуправления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 гражданам, замещающим должности муниципальной службы в органах местного самоуправления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 рабочим органов местного самоуправления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5) иным работникам, состоящим в трудовых отношениях с органами местного самоуправления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6) гражданам, состоящим в трудовых отношениях с муниципальными учреждениями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7) гражданам, состоящим в трудовых отношениях с муниципальными предприятиями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9) иным категориям граждан, имеющим право на обеспечение жилыми помещениями муниципального жилищного фонда в соответствии с Федеральным законом от 06.10.2003 № 131-ФЗ «Об общих принципах организации местного самоуправления в Российской Федерации».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16" w:name="Par24"/>
      <w:bookmarkEnd w:id="16"/>
      <w:r w:rsidRPr="00AB3BA5">
        <w:rPr>
          <w:rFonts w:ascii="Times New Roman" w:hAnsi="Times New Roman" w:cs="Times New Roman"/>
          <w:bCs/>
          <w:sz w:val="28"/>
          <w:szCs w:val="28"/>
        </w:rPr>
        <w:t>2.4.Служебные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настоящего Порядка, при условии, что такие граждане на территории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1) не являются нанимателями или членами </w:t>
      </w:r>
      <w:proofErr w:type="gramStart"/>
      <w:r w:rsidRPr="00AB3BA5">
        <w:rPr>
          <w:rFonts w:ascii="Times New Roman" w:hAnsi="Times New Roman" w:cs="Times New Roman"/>
          <w:bCs/>
          <w:sz w:val="28"/>
          <w:szCs w:val="28"/>
        </w:rPr>
        <w:t>семьи нанимателя жилых помещений жилищного фонда социального использования</w:t>
      </w:r>
      <w:proofErr w:type="gramEnd"/>
      <w:r w:rsidRPr="00AB3BA5">
        <w:rPr>
          <w:rFonts w:ascii="Times New Roman" w:hAnsi="Times New Roman" w:cs="Times New Roman"/>
          <w:bCs/>
          <w:sz w:val="28"/>
          <w:szCs w:val="28"/>
        </w:rPr>
        <w:t>;</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 не являются собственниками или членами семьи собственника жилых помещений;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 не являются нанимателями или членами семьи нанимателя жилых помещений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4) являются нанимателями или членами </w:t>
      </w:r>
      <w:proofErr w:type="gramStart"/>
      <w:r w:rsidRPr="00AB3BA5">
        <w:rPr>
          <w:rFonts w:ascii="Times New Roman" w:hAnsi="Times New Roman" w:cs="Times New Roman"/>
          <w:bCs/>
          <w:sz w:val="28"/>
          <w:szCs w:val="28"/>
        </w:rPr>
        <w:t>семьи нанимателя жилых помещений жилищного фонда социального использования</w:t>
      </w:r>
      <w:proofErr w:type="gramEnd"/>
      <w:r w:rsidRPr="00AB3BA5">
        <w:rPr>
          <w:rFonts w:ascii="Times New Roman" w:hAnsi="Times New Roman" w:cs="Times New Roman"/>
          <w:bCs/>
          <w:sz w:val="28"/>
          <w:szCs w:val="28"/>
        </w:rPr>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w:t>
      </w:r>
      <w:r w:rsidRPr="00AB3BA5">
        <w:rPr>
          <w:rFonts w:ascii="Times New Roman" w:hAnsi="Times New Roman" w:cs="Times New Roman"/>
          <w:bCs/>
          <w:sz w:val="28"/>
          <w:szCs w:val="28"/>
        </w:rPr>
        <w:lastRenderedPageBreak/>
        <w:t>учетной нормы;</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B3BA5">
        <w:rPr>
          <w:rFonts w:ascii="Times New Roman" w:hAnsi="Times New Roman" w:cs="Times New Roman"/>
          <w:bCs/>
          <w:sz w:val="28"/>
          <w:szCs w:val="28"/>
        </w:rPr>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AB3BA5">
        <w:rPr>
          <w:rFonts w:ascii="Times New Roman" w:hAnsi="Times New Roman" w:cs="Times New Roman"/>
          <w:bCs/>
          <w:sz w:val="28"/>
          <w:szCs w:val="28"/>
        </w:rPr>
        <w:t xml:space="preserve"> </w:t>
      </w:r>
      <w:proofErr w:type="gramStart"/>
      <w:r w:rsidRPr="00AB3BA5">
        <w:rPr>
          <w:rFonts w:ascii="Times New Roman" w:hAnsi="Times New Roman" w:cs="Times New Roman"/>
          <w:bCs/>
          <w:sz w:val="28"/>
          <w:szCs w:val="28"/>
        </w:rPr>
        <w:t>принадлежащего</w:t>
      </w:r>
      <w:proofErr w:type="gramEnd"/>
      <w:r w:rsidRPr="00AB3BA5">
        <w:rPr>
          <w:rFonts w:ascii="Times New Roman" w:hAnsi="Times New Roman" w:cs="Times New Roman"/>
          <w:bCs/>
          <w:sz w:val="28"/>
          <w:szCs w:val="28"/>
        </w:rPr>
        <w:t xml:space="preserve"> на праве собственности.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17" w:name="Par30"/>
      <w:bookmarkEnd w:id="17"/>
      <w:r w:rsidRPr="00AB3BA5">
        <w:rPr>
          <w:rFonts w:ascii="Times New Roman" w:hAnsi="Times New Roman" w:cs="Times New Roman"/>
          <w:bCs/>
          <w:sz w:val="28"/>
          <w:szCs w:val="28"/>
        </w:rPr>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предоставленных и запрашиваемых Департамент муниципальной собственности заявителем документов:</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18" w:name="Par31"/>
      <w:bookmarkEnd w:id="18"/>
      <w:r w:rsidRPr="00AB3BA5">
        <w:rPr>
          <w:rFonts w:ascii="Times New Roman" w:hAnsi="Times New Roman" w:cs="Times New Roman"/>
          <w:bCs/>
          <w:sz w:val="28"/>
          <w:szCs w:val="28"/>
        </w:rPr>
        <w:t>1) заявление о предоставлении жилого помещения, подписанное заявителем и всеми совершеннолетними членами семьи заявителя;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19" w:name="Par32"/>
      <w:bookmarkEnd w:id="19"/>
      <w:r w:rsidRPr="00AB3BA5">
        <w:rPr>
          <w:rFonts w:ascii="Times New Roman" w:hAnsi="Times New Roman" w:cs="Times New Roman"/>
          <w:bCs/>
          <w:sz w:val="28"/>
          <w:szCs w:val="28"/>
        </w:rPr>
        <w:t>2) копию документа, удостоверяющего личность заявителя и членов его семьи;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 доверенность (в случае представления интересов заявителя его представителем);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20" w:name="Par34"/>
      <w:bookmarkEnd w:id="20"/>
      <w:r w:rsidRPr="00AB3BA5">
        <w:rPr>
          <w:rFonts w:ascii="Times New Roman" w:hAnsi="Times New Roman" w:cs="Times New Roman"/>
          <w:bCs/>
          <w:sz w:val="28"/>
          <w:szCs w:val="28"/>
        </w:rPr>
        <w:t>4) копию свидетельства о государственной регистрации заключения (расторжения) брака заявителя и членов его семьи (при наличии);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5) сведения о регистрации по месту жительства заявителя и членов его семьи;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21" w:name="Par37"/>
      <w:bookmarkEnd w:id="21"/>
      <w:r w:rsidRPr="00AB3BA5">
        <w:rPr>
          <w:rFonts w:ascii="Times New Roman" w:hAnsi="Times New Roman" w:cs="Times New Roman"/>
          <w:bCs/>
          <w:sz w:val="28"/>
          <w:szCs w:val="28"/>
        </w:rPr>
        <w:t xml:space="preserve">6) копию правоустанавливающих документов на жилые помещения, находящиеся у заявителя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7) копию трудовой книжки и трудового договора (контракта) заявителя, заверенные по месту работы (прохождения муниципальной службы);</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8) ходатайство работодателя (представителя нанимателя) заявителя о предоставлении заявителю жилого помещения;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 987н, при которых невозможно совместное проживание граждан в одном жилом помещении (при наличии);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22" w:name="Par43"/>
      <w:bookmarkEnd w:id="22"/>
      <w:r w:rsidRPr="00AB3BA5">
        <w:rPr>
          <w:rFonts w:ascii="Times New Roman" w:hAnsi="Times New Roman" w:cs="Times New Roman"/>
          <w:bCs/>
          <w:sz w:val="28"/>
          <w:szCs w:val="28"/>
        </w:rPr>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23" w:name="Par44"/>
      <w:bookmarkEnd w:id="23"/>
      <w:r w:rsidRPr="00AB3BA5">
        <w:rPr>
          <w:rFonts w:ascii="Times New Roman" w:hAnsi="Times New Roman" w:cs="Times New Roman"/>
          <w:bCs/>
          <w:sz w:val="28"/>
          <w:szCs w:val="28"/>
        </w:rPr>
        <w:t xml:space="preserve">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w:t>
      </w:r>
      <w:r w:rsidRPr="00AB3BA5">
        <w:rPr>
          <w:rFonts w:ascii="Times New Roman" w:hAnsi="Times New Roman" w:cs="Times New Roman"/>
          <w:bCs/>
          <w:sz w:val="28"/>
          <w:szCs w:val="28"/>
        </w:rPr>
        <w:lastRenderedPageBreak/>
        <w:t xml:space="preserve">специализированного жилищного фонда города Ханты-Мансийска, в том числе на ранее существовавшее имя в случае его изменения,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24" w:name="Par45"/>
      <w:bookmarkEnd w:id="24"/>
      <w:r w:rsidRPr="00AB3BA5">
        <w:rPr>
          <w:rFonts w:ascii="Times New Roman" w:hAnsi="Times New Roman" w:cs="Times New Roman"/>
          <w:bCs/>
          <w:sz w:val="28"/>
          <w:szCs w:val="28"/>
        </w:rPr>
        <w:t xml:space="preserve">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25" w:name="Par47"/>
      <w:bookmarkEnd w:id="25"/>
      <w:r w:rsidRPr="00AB3BA5">
        <w:rPr>
          <w:rFonts w:ascii="Times New Roman" w:hAnsi="Times New Roman" w:cs="Times New Roman"/>
          <w:bCs/>
          <w:sz w:val="28"/>
          <w:szCs w:val="28"/>
        </w:rPr>
        <w:t xml:space="preserve">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Запрещается требовать от заявителей: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B3BA5">
        <w:rPr>
          <w:rFonts w:ascii="Times New Roman" w:hAnsi="Times New Roman" w:cs="Times New Roman"/>
          <w:bCs/>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AB3BA5">
          <w:rPr>
            <w:rFonts w:ascii="Times New Roman" w:hAnsi="Times New Roman" w:cs="Times New Roman"/>
            <w:bCs/>
            <w:sz w:val="28"/>
            <w:szCs w:val="28"/>
          </w:rPr>
          <w:t>частью 1 статьи 1</w:t>
        </w:r>
      </w:hyperlink>
      <w:r w:rsidRPr="00AB3BA5">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w:t>
      </w:r>
      <w:proofErr w:type="gramEnd"/>
      <w:r w:rsidRPr="00AB3BA5">
        <w:rPr>
          <w:rFonts w:ascii="Times New Roman" w:hAnsi="Times New Roman" w:cs="Times New Roman"/>
          <w:bCs/>
          <w:sz w:val="28"/>
          <w:szCs w:val="28"/>
        </w:rPr>
        <w:t xml:space="preserve"> </w:t>
      </w:r>
      <w:proofErr w:type="gramStart"/>
      <w:r w:rsidRPr="00AB3BA5">
        <w:rPr>
          <w:rFonts w:ascii="Times New Roman" w:hAnsi="Times New Roman" w:cs="Times New Roman"/>
          <w:bCs/>
          <w:sz w:val="28"/>
          <w:szCs w:val="28"/>
        </w:rPr>
        <w:t xml:space="preserve">услуг, в соответствии с нормативными </w:t>
      </w:r>
      <w:r w:rsidRPr="00AB3BA5">
        <w:rPr>
          <w:rFonts w:ascii="Times New Roman" w:hAnsi="Times New Roman" w:cs="Times New Roman"/>
          <w:bCs/>
          <w:sz w:val="28"/>
          <w:szCs w:val="28"/>
        </w:rPr>
        <w:lastRenderedPageBreak/>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AB3BA5">
          <w:rPr>
            <w:rFonts w:ascii="Times New Roman" w:hAnsi="Times New Roman" w:cs="Times New Roman"/>
            <w:bCs/>
            <w:sz w:val="28"/>
            <w:szCs w:val="28"/>
          </w:rPr>
          <w:t>частью 6 статьи 7</w:t>
        </w:r>
      </w:hyperlink>
      <w:r w:rsidRPr="00AB3BA5">
        <w:rPr>
          <w:rFonts w:ascii="Times New Roman" w:hAnsi="Times New Roman" w:cs="Times New Roman"/>
          <w:bCs/>
          <w:sz w:val="28"/>
          <w:szCs w:val="28"/>
        </w:rPr>
        <w:t xml:space="preserve"> Федерального закона от 27.07.2010 № 210-ФЗ перечень документов.</w:t>
      </w:r>
      <w:proofErr w:type="gramEnd"/>
      <w:r w:rsidRPr="00AB3BA5">
        <w:rPr>
          <w:rFonts w:ascii="Times New Roman" w:hAnsi="Times New Roman" w:cs="Times New Roman"/>
          <w:bCs/>
          <w:sz w:val="28"/>
          <w:szCs w:val="28"/>
        </w:rPr>
        <w:t xml:space="preserve"> Заявитель вправе представить указанные документы и информацию по собственной инициативе.</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Документы, указанные в подпунктах 1 - 4, 6 - 10 пункта 2.5 настоящего Порядка, представляются заявителем в Департамент муниципальной собственности самостоятельно.</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Документы, указанные в подпунктах 5, 11, 13 - 15 пункта 2.5 настоящего Порядка,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Документы, указанные в подпункте 12 пункта 2.5 настоящего Порядка, оформляются Департаментом муниципальной собственности или могут быть представлены заявителем по собственной инициативе.</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Документы, удостоверяющие личность заявителя, указанные в подпункте 2 пункта 2.5 настоящего Порядка, представляются в форме одного из следующих документов:</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свидетельства о рождении - для граждан Российской Федерации, не достигших 14 лет;</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временного удостоверения личности гражданина Российской Федерации;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удостоверения личности или военного билета военнослужащего;</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паспорта моряка.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Копии документов, указанных в подпунктах 2, 4, 6, 7 пункта 2.5 настоящего Порядка,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2.6.Рассмотрение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в течение одного месяца с даты их регистрации, которая по результатам работы принимает одно из следующих решений: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об отказе заявителю в предоставлении служебного жилого помещения </w:t>
      </w:r>
      <w:r w:rsidRPr="00AB3BA5">
        <w:rPr>
          <w:rFonts w:ascii="Times New Roman" w:hAnsi="Times New Roman" w:cs="Times New Roman"/>
          <w:bCs/>
          <w:sz w:val="28"/>
          <w:szCs w:val="28"/>
        </w:rPr>
        <w:lastRenderedPageBreak/>
        <w:t>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2.7.О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2.8.Решение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B3BA5">
        <w:rPr>
          <w:rFonts w:ascii="Times New Roman" w:eastAsia="Times New Roman" w:hAnsi="Times New Roman" w:cs="Times New Roman"/>
          <w:sz w:val="28"/>
          <w:szCs w:val="28"/>
        </w:rPr>
        <w:t>1)непредставление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B3BA5">
        <w:rPr>
          <w:rFonts w:ascii="Times New Roman" w:eastAsia="Times New Roman" w:hAnsi="Times New Roman" w:cs="Times New Roman"/>
          <w:sz w:val="28"/>
          <w:szCs w:val="28"/>
        </w:rPr>
        <w:t>2)наличие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B3BA5">
        <w:rPr>
          <w:rFonts w:ascii="Times New Roman" w:eastAsia="Times New Roman" w:hAnsi="Times New Roman" w:cs="Times New Roman"/>
          <w:sz w:val="28"/>
          <w:szCs w:val="28"/>
        </w:rPr>
        <w:t>3)заявитель не относится к категориям граждан, указанным в пункте 2 настоящего административного регламента;</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B3BA5">
        <w:rPr>
          <w:rFonts w:ascii="Times New Roman" w:eastAsia="Times New Roman" w:hAnsi="Times New Roman" w:cs="Times New Roman"/>
          <w:sz w:val="28"/>
          <w:szCs w:val="28"/>
        </w:rPr>
        <w:t>4)отсутствия свободных служебных жилых помещений или жилых помещений в общежитии муниципального специализированного жилищного фонда;</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B3BA5">
        <w:rPr>
          <w:rFonts w:ascii="Times New Roman" w:eastAsia="Times New Roman" w:hAnsi="Times New Roman" w:cs="Times New Roman"/>
          <w:sz w:val="28"/>
          <w:szCs w:val="28"/>
        </w:rPr>
        <w:t>5)представления документов неправомочным лицом;</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B3BA5">
        <w:rPr>
          <w:rFonts w:ascii="Times New Roman" w:eastAsia="Times New Roman" w:hAnsi="Times New Roman" w:cs="Times New Roman"/>
          <w:sz w:val="28"/>
          <w:szCs w:val="28"/>
        </w:rPr>
        <w:t xml:space="preserve">6)заявитель и (или) члены его семьи на территории города Ханты-Мансийска являются нанимателями или членами </w:t>
      </w:r>
      <w:proofErr w:type="gramStart"/>
      <w:r w:rsidRPr="00AB3BA5">
        <w:rPr>
          <w:rFonts w:ascii="Times New Roman" w:eastAsia="Times New Roman" w:hAnsi="Times New Roman" w:cs="Times New Roman"/>
          <w:sz w:val="28"/>
          <w:szCs w:val="28"/>
        </w:rPr>
        <w:t>семьи нанимателя жилых помещений жилищного фонда социального использования</w:t>
      </w:r>
      <w:proofErr w:type="gramEnd"/>
      <w:r w:rsidRPr="00AB3BA5">
        <w:rPr>
          <w:rFonts w:ascii="Times New Roman" w:eastAsia="Times New Roman" w:hAnsi="Times New Roman" w:cs="Times New Roman"/>
          <w:sz w:val="28"/>
          <w:szCs w:val="28"/>
        </w:rPr>
        <w:t xml:space="preserve"> и обеспечены общей площадью жилого помещения на одного члена семьи более учетной нормы;</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B3BA5">
        <w:rPr>
          <w:rFonts w:ascii="Times New Roman" w:eastAsia="Times New Roman" w:hAnsi="Times New Roman" w:cs="Times New Roman"/>
          <w:sz w:val="28"/>
          <w:szCs w:val="28"/>
        </w:rPr>
        <w:t xml:space="preserve">7)заявитель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AB3BA5">
        <w:rPr>
          <w:rFonts w:ascii="Times New Roman" w:eastAsia="Times New Roman" w:hAnsi="Times New Roman" w:cs="Times New Roman"/>
          <w:sz w:val="28"/>
          <w:szCs w:val="28"/>
        </w:rPr>
        <w:t>более учетной</w:t>
      </w:r>
      <w:proofErr w:type="gramEnd"/>
      <w:r w:rsidRPr="00AB3BA5">
        <w:rPr>
          <w:rFonts w:ascii="Times New Roman" w:eastAsia="Times New Roman" w:hAnsi="Times New Roman" w:cs="Times New Roman"/>
          <w:sz w:val="28"/>
          <w:szCs w:val="28"/>
        </w:rPr>
        <w:t xml:space="preserve"> нормы;</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B3BA5">
        <w:rPr>
          <w:rFonts w:ascii="Times New Roman" w:eastAsia="Times New Roman" w:hAnsi="Times New Roman" w:cs="Times New Roman"/>
          <w:sz w:val="28"/>
          <w:szCs w:val="28"/>
        </w:rPr>
        <w:t>8)заявитель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B3BA5">
        <w:rPr>
          <w:rFonts w:ascii="Times New Roman" w:eastAsia="Times New Roman" w:hAnsi="Times New Roman" w:cs="Times New Roman"/>
          <w:sz w:val="28"/>
          <w:szCs w:val="28"/>
        </w:rPr>
        <w:t>9)заявитель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sidRPr="00AB3BA5">
        <w:rPr>
          <w:rFonts w:ascii="Times New Roman" w:eastAsia="Times New Roman" w:hAnsi="Times New Roman" w:cs="Times New Roman"/>
          <w:sz w:val="28"/>
          <w:szCs w:val="28"/>
        </w:rPr>
        <w:t xml:space="preserve"> имеют иное жилое помещение, занимаемое по договору социального найма или принадлежащее на праве собственности;</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bCs/>
          <w:sz w:val="28"/>
          <w:szCs w:val="28"/>
        </w:rPr>
      </w:pPr>
      <w:r w:rsidRPr="00AB3BA5">
        <w:rPr>
          <w:rFonts w:ascii="Times New Roman" w:eastAsia="Times New Roman" w:hAnsi="Times New Roman" w:cs="Times New Roman"/>
          <w:sz w:val="28"/>
          <w:szCs w:val="28"/>
        </w:rPr>
        <w:t xml:space="preserve">10)представление заявителем документов, не отвечающих требованиям, установленным </w:t>
      </w:r>
      <w:r w:rsidRPr="00AB3BA5">
        <w:rPr>
          <w:rFonts w:ascii="Times New Roman" w:eastAsia="Times New Roman" w:hAnsi="Times New Roman" w:cs="Times New Roman"/>
          <w:bCs/>
          <w:sz w:val="28"/>
          <w:szCs w:val="28"/>
        </w:rPr>
        <w:t xml:space="preserve"> пунктом 2.5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B3BA5">
        <w:rPr>
          <w:rFonts w:ascii="Times New Roman" w:hAnsi="Times New Roman" w:cs="Times New Roman"/>
          <w:bCs/>
          <w:sz w:val="28"/>
          <w:szCs w:val="28"/>
        </w:rPr>
        <w:t xml:space="preserve">2.9.После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w:t>
      </w:r>
      <w:r w:rsidRPr="00AB3BA5">
        <w:rPr>
          <w:rFonts w:ascii="Times New Roman" w:hAnsi="Times New Roman" w:cs="Times New Roman"/>
          <w:bCs/>
          <w:sz w:val="28"/>
          <w:szCs w:val="28"/>
        </w:rPr>
        <w:lastRenderedPageBreak/>
        <w:t>жилищного фонда, находящегося в казне города Ханты-Мансийска, в порядке, установленном настоящим Порядком.</w:t>
      </w:r>
      <w:proofErr w:type="gramEnd"/>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2.10.Постановление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2.11.Предоставление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2.12.Муниципальные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roofErr w:type="gramStart"/>
      <w:r w:rsidRPr="00AB3BA5">
        <w:rPr>
          <w:rFonts w:ascii="Times New Roman" w:hAnsi="Times New Roman" w:cs="Times New Roman"/>
          <w:bCs/>
          <w:sz w:val="28"/>
          <w:szCs w:val="28"/>
        </w:rPr>
        <w:t xml:space="preserve"> .</w:t>
      </w:r>
      <w:proofErr w:type="gramEnd"/>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B3BA5">
        <w:rPr>
          <w:rFonts w:ascii="Times New Roman" w:hAnsi="Times New Roman" w:cs="Times New Roman"/>
          <w:bCs/>
          <w:sz w:val="28"/>
          <w:szCs w:val="28"/>
        </w:rPr>
        <w:t xml:space="preserve">2.13.В целях получения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решение о предоставлении работнику служебного жилого помещения муниципального специализированного жилищного фонда и документы, указанные в </w:t>
      </w:r>
      <w:hyperlink w:anchor="Par31" w:history="1">
        <w:r w:rsidRPr="00AB3BA5">
          <w:rPr>
            <w:rFonts w:ascii="Times New Roman" w:hAnsi="Times New Roman" w:cs="Times New Roman"/>
            <w:bCs/>
            <w:sz w:val="28"/>
            <w:szCs w:val="28"/>
          </w:rPr>
          <w:t>подпунктах 1</w:t>
        </w:r>
      </w:hyperlink>
      <w:r w:rsidRPr="00AB3BA5">
        <w:rPr>
          <w:rFonts w:ascii="Times New Roman" w:hAnsi="Times New Roman" w:cs="Times New Roman"/>
          <w:bCs/>
          <w:sz w:val="28"/>
          <w:szCs w:val="28"/>
        </w:rPr>
        <w:t xml:space="preserve"> - </w:t>
      </w:r>
      <w:hyperlink w:anchor="Par38" w:history="1">
        <w:r w:rsidRPr="00AB3BA5">
          <w:rPr>
            <w:rFonts w:ascii="Times New Roman" w:hAnsi="Times New Roman" w:cs="Times New Roman"/>
            <w:bCs/>
            <w:sz w:val="28"/>
            <w:szCs w:val="28"/>
          </w:rPr>
          <w:t>7</w:t>
        </w:r>
      </w:hyperlink>
      <w:r w:rsidRPr="00AB3BA5">
        <w:rPr>
          <w:rFonts w:ascii="Times New Roman" w:hAnsi="Times New Roman" w:cs="Times New Roman"/>
          <w:bCs/>
          <w:sz w:val="28"/>
          <w:szCs w:val="28"/>
        </w:rPr>
        <w:t xml:space="preserve">, </w:t>
      </w:r>
      <w:hyperlink w:anchor="Par40" w:history="1">
        <w:r w:rsidRPr="00AB3BA5">
          <w:rPr>
            <w:rFonts w:ascii="Times New Roman" w:hAnsi="Times New Roman" w:cs="Times New Roman"/>
            <w:bCs/>
            <w:sz w:val="28"/>
            <w:szCs w:val="28"/>
          </w:rPr>
          <w:t>9</w:t>
        </w:r>
      </w:hyperlink>
      <w:r w:rsidRPr="00AB3BA5">
        <w:rPr>
          <w:rFonts w:ascii="Times New Roman" w:hAnsi="Times New Roman" w:cs="Times New Roman"/>
          <w:bCs/>
          <w:sz w:val="28"/>
          <w:szCs w:val="28"/>
        </w:rPr>
        <w:t xml:space="preserve"> - </w:t>
      </w:r>
      <w:hyperlink w:anchor="Par47" w:history="1">
        <w:r w:rsidRPr="00AB3BA5">
          <w:rPr>
            <w:rFonts w:ascii="Times New Roman" w:hAnsi="Times New Roman" w:cs="Times New Roman"/>
            <w:bCs/>
            <w:sz w:val="28"/>
            <w:szCs w:val="28"/>
          </w:rPr>
          <w:t>15 пункта 2.5</w:t>
        </w:r>
      </w:hyperlink>
      <w:r w:rsidRPr="00AB3BA5">
        <w:rPr>
          <w:rFonts w:ascii="Times New Roman" w:hAnsi="Times New Roman" w:cs="Times New Roman"/>
          <w:bCs/>
          <w:sz w:val="28"/>
          <w:szCs w:val="28"/>
        </w:rPr>
        <w:t xml:space="preserve"> настоящего Порядка.</w:t>
      </w:r>
      <w:proofErr w:type="gramEnd"/>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2.14.Рассмотрение поступивших решений о предоставлении работникам служебных жилых помещений муниципального специализированного жилищного фонда и документов, находящихся в хозяйственном ведении или в оперативном управлении, осуществляется Комиссией по жилищным вопросам в течение одного месяца с даты их регистрации, которая по результатам работы принимает одно из следующих решений: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о выдаче работодателю согласия на предоставление работнику служебного жилого помещения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2.15.О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2.16.Решение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lastRenderedPageBreak/>
        <w:t>1) непредставления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 наличия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 если работник не отвечает требованиям, установленным пунктами 2.3, 2.4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5) представления документов, не отвечающих требованиям, установленным пунктом 2.5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B3BA5">
        <w:rPr>
          <w:rFonts w:ascii="Times New Roman" w:hAnsi="Times New Roman" w:cs="Times New Roman"/>
          <w:bCs/>
          <w:sz w:val="28"/>
          <w:szCs w:val="28"/>
        </w:rPr>
        <w:t>2.17.После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w:t>
      </w:r>
      <w:proofErr w:type="gramEnd"/>
      <w:r w:rsidRPr="00AB3BA5">
        <w:rPr>
          <w:rFonts w:ascii="Times New Roman" w:hAnsi="Times New Roman" w:cs="Times New Roman"/>
          <w:bCs/>
          <w:sz w:val="28"/>
          <w:szCs w:val="28"/>
        </w:rPr>
        <w:t xml:space="preserve"> оперативном </w:t>
      </w:r>
      <w:proofErr w:type="gramStart"/>
      <w:r w:rsidRPr="00AB3BA5">
        <w:rPr>
          <w:rFonts w:ascii="Times New Roman" w:hAnsi="Times New Roman" w:cs="Times New Roman"/>
          <w:bCs/>
          <w:sz w:val="28"/>
          <w:szCs w:val="28"/>
        </w:rPr>
        <w:t>управлении</w:t>
      </w:r>
      <w:proofErr w:type="gramEnd"/>
      <w:r w:rsidRPr="00AB3BA5">
        <w:rPr>
          <w:rFonts w:ascii="Times New Roman" w:hAnsi="Times New Roman" w:cs="Times New Roman"/>
          <w:bCs/>
          <w:sz w:val="28"/>
          <w:szCs w:val="28"/>
        </w:rPr>
        <w:t>, в порядке, установленном настоящим Положением.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2.18.Согласие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2.19.Служебные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2.20.В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2.21.Расторжение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w:t>
      </w:r>
      <w:r w:rsidRPr="00AB3BA5">
        <w:rPr>
          <w:rFonts w:ascii="Times New Roman" w:hAnsi="Times New Roman" w:cs="Times New Roman"/>
          <w:bCs/>
          <w:sz w:val="28"/>
          <w:szCs w:val="28"/>
        </w:rPr>
        <w:lastRenderedPageBreak/>
        <w:t>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2.22.В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2.23.В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предприятием в порядке, установленном действующим законодательством.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2.24.Руководители муниципальных учреждений и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3.Предоставление жилых помещений в общежитиях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3.1.Жилые помещения в общежитиях муниципального специализированного жилищного фонда предоставляются категориям граждан, указанным в пункте 2.3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3.2.Жилые помещения в общежитиях муниципального специализированного жилищного фонда предоставляются категориям граждан, указанным в пункте 2.3 настоящего Порядка, при условии, что такие граждане на территории города Ханты-Мансийска: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1) не являются нанимателями или членами </w:t>
      </w:r>
      <w:proofErr w:type="gramStart"/>
      <w:r w:rsidRPr="00AB3BA5">
        <w:rPr>
          <w:rFonts w:ascii="Times New Roman" w:hAnsi="Times New Roman" w:cs="Times New Roman"/>
          <w:bCs/>
          <w:sz w:val="28"/>
          <w:szCs w:val="28"/>
        </w:rPr>
        <w:t>семьи нанимателя жилых помещений жилищного фонда социального использования</w:t>
      </w:r>
      <w:proofErr w:type="gramEnd"/>
      <w:r w:rsidRPr="00AB3BA5">
        <w:rPr>
          <w:rFonts w:ascii="Times New Roman" w:hAnsi="Times New Roman" w:cs="Times New Roman"/>
          <w:bCs/>
          <w:sz w:val="28"/>
          <w:szCs w:val="28"/>
        </w:rPr>
        <w:t>;</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 не являются собственниками или членами семьи собственника жилых помещений;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 не являются нанимателями или членами семьи нанимателя жилых помещений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4) являются нанимателями или членами </w:t>
      </w:r>
      <w:proofErr w:type="gramStart"/>
      <w:r w:rsidRPr="00AB3BA5">
        <w:rPr>
          <w:rFonts w:ascii="Times New Roman" w:hAnsi="Times New Roman" w:cs="Times New Roman"/>
          <w:bCs/>
          <w:sz w:val="28"/>
          <w:szCs w:val="28"/>
        </w:rPr>
        <w:t>семьи нанимателя жилых помещений жилищного фонда социального использования</w:t>
      </w:r>
      <w:proofErr w:type="gramEnd"/>
      <w:r w:rsidRPr="00AB3BA5">
        <w:rPr>
          <w:rFonts w:ascii="Times New Roman" w:hAnsi="Times New Roman" w:cs="Times New Roman"/>
          <w:bCs/>
          <w:sz w:val="28"/>
          <w:szCs w:val="28"/>
        </w:rPr>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B3BA5">
        <w:rPr>
          <w:rFonts w:ascii="Times New Roman" w:hAnsi="Times New Roman" w:cs="Times New Roman"/>
          <w:bCs/>
          <w:sz w:val="28"/>
          <w:szCs w:val="28"/>
        </w:rPr>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AB3BA5">
        <w:rPr>
          <w:rFonts w:ascii="Times New Roman" w:hAnsi="Times New Roman" w:cs="Times New Roman"/>
          <w:bCs/>
          <w:sz w:val="28"/>
          <w:szCs w:val="28"/>
        </w:rPr>
        <w:t xml:space="preserve"> </w:t>
      </w:r>
      <w:proofErr w:type="gramStart"/>
      <w:r w:rsidRPr="00AB3BA5">
        <w:rPr>
          <w:rFonts w:ascii="Times New Roman" w:hAnsi="Times New Roman" w:cs="Times New Roman"/>
          <w:bCs/>
          <w:sz w:val="28"/>
          <w:szCs w:val="28"/>
        </w:rPr>
        <w:t>принадлежащего</w:t>
      </w:r>
      <w:proofErr w:type="gramEnd"/>
      <w:r w:rsidRPr="00AB3BA5">
        <w:rPr>
          <w:rFonts w:ascii="Times New Roman" w:hAnsi="Times New Roman" w:cs="Times New Roman"/>
          <w:bCs/>
          <w:sz w:val="28"/>
          <w:szCs w:val="28"/>
        </w:rPr>
        <w:t xml:space="preserve"> на праве собственности.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3.3.Жилое помещение в общежитии муниципального </w:t>
      </w:r>
      <w:r w:rsidRPr="00AB3BA5">
        <w:rPr>
          <w:rFonts w:ascii="Times New Roman" w:hAnsi="Times New Roman" w:cs="Times New Roman"/>
          <w:bCs/>
          <w:sz w:val="28"/>
          <w:szCs w:val="28"/>
        </w:rPr>
        <w:lastRenderedPageBreak/>
        <w:t>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3.4.В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3.5.Для рассмотрения вопроса о предоставлении жилого помещения в общежитии муниципального специализированного жилищного фонда, заявители представляют в Департамент муниципальной собственности документы, указанные в пункте 2.5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3.6.Рассмотрение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в течение одного месяца с даты их регистрации, которая по результатам работы принимает одно из следующих решений:</w:t>
      </w:r>
    </w:p>
    <w:p w:rsidR="00AB3BA5" w:rsidRPr="00AB3BA5" w:rsidRDefault="00AB3BA5" w:rsidP="00AB3BA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B3BA5">
        <w:rPr>
          <w:rFonts w:ascii="Times New Roman" w:eastAsiaTheme="minorHAnsi" w:hAnsi="Times New Roman" w:cs="Times New Roman"/>
          <w:sz w:val="28"/>
          <w:szCs w:val="28"/>
          <w:lang w:eastAsia="en-US"/>
        </w:rPr>
        <w:t xml:space="preserve">- 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о </w:t>
      </w:r>
      <w:r w:rsidRPr="00AB3BA5">
        <w:rPr>
          <w:rFonts w:ascii="Times New Roman" w:hAnsi="Times New Roman" w:cs="Times New Roman"/>
          <w:bCs/>
          <w:sz w:val="28"/>
          <w:szCs w:val="28"/>
        </w:rPr>
        <w:t>предоставлении заявителю жилого помещения в общежитии муниципального специализированного жилищного фонда</w:t>
      </w:r>
      <w:r w:rsidRPr="00AB3BA5">
        <w:rPr>
          <w:rFonts w:ascii="Times New Roman" w:eastAsiaTheme="minorHAnsi" w:hAnsi="Times New Roman" w:cs="Times New Roman"/>
          <w:sz w:val="28"/>
          <w:szCs w:val="28"/>
          <w:lang w:eastAsia="en-US"/>
        </w:rPr>
        <w:t>;</w:t>
      </w:r>
    </w:p>
    <w:p w:rsidR="00AB3BA5" w:rsidRPr="00AB3BA5" w:rsidRDefault="00AB3BA5" w:rsidP="00AB3BA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B3BA5">
        <w:rPr>
          <w:rFonts w:ascii="Times New Roman" w:eastAsiaTheme="minorHAnsi" w:hAnsi="Times New Roman" w:cs="Times New Roman"/>
          <w:sz w:val="28"/>
          <w:szCs w:val="28"/>
          <w:lang w:eastAsia="en-US"/>
        </w:rPr>
        <w:t xml:space="preserve">- рекомендовать Департаменту муниципальной собственности отказать заявителю в </w:t>
      </w:r>
      <w:r w:rsidRPr="00AB3BA5">
        <w:rPr>
          <w:rFonts w:ascii="Times New Roman" w:hAnsi="Times New Roman" w:cs="Times New Roman"/>
          <w:bCs/>
          <w:sz w:val="28"/>
          <w:szCs w:val="28"/>
        </w:rPr>
        <w:t>предоставлении жилого помещения в общежитии муниципального специализированного жилищного фонда</w:t>
      </w:r>
      <w:r w:rsidRPr="00AB3BA5">
        <w:rPr>
          <w:rFonts w:ascii="Times New Roman" w:eastAsiaTheme="minorHAnsi" w:hAnsi="Times New Roman" w:cs="Times New Roman"/>
          <w:sz w:val="28"/>
          <w:szCs w:val="28"/>
          <w:lang w:eastAsia="en-US"/>
        </w:rPr>
        <w:t>.</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 3.7.О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3.8.Решение об отказе в предоставлении жилого помещения в общежитии муниципального специализированного жилищного фонда принимается в случаях:</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1) непредставления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 наличия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 если заявитель не относится к категориям граждан, указанным в пункте 2.3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lastRenderedPageBreak/>
        <w:t>4) отсутствия свободных жилых помещений в общежитии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5) представления документов неправомочным лицом;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6) если заявитель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7) если заявитель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8) если заявитель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9) если заявитель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10) представления заявителем документов, не отвечающих требованиям, установленным пунктом 2.5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3.9.После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в порядке, установленном настоящим Положением.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3.10.Постановление Администрации города Ханты-Мансийска о предоставлении заявителю 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3.11.Расторжение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3.12.Выселение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Работодатели ведут списки работников, проживающих в жилых помещениях в общежитиях муниципального специализированного жилищного </w:t>
      </w:r>
      <w:r w:rsidRPr="00AB3BA5">
        <w:rPr>
          <w:rFonts w:ascii="Times New Roman" w:hAnsi="Times New Roman" w:cs="Times New Roman"/>
          <w:bCs/>
          <w:sz w:val="28"/>
          <w:szCs w:val="28"/>
        </w:rPr>
        <w:lastRenderedPageBreak/>
        <w:t>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4.Предоставление жилых помещений маневренного фонда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26" w:name="Par141"/>
      <w:bookmarkEnd w:id="26"/>
      <w:r w:rsidRPr="00AB3BA5">
        <w:rPr>
          <w:rFonts w:ascii="Times New Roman" w:hAnsi="Times New Roman" w:cs="Times New Roman"/>
          <w:bCs/>
          <w:sz w:val="28"/>
          <w:szCs w:val="28"/>
        </w:rPr>
        <w:t>4.1.Жилые помещения маневренного фонда муниципального специализированного жилищного фонда предназначены для временного проживания граждан:</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27" w:name="Par142"/>
      <w:bookmarkEnd w:id="27"/>
      <w:r w:rsidRPr="00AB3BA5">
        <w:rPr>
          <w:rFonts w:ascii="Times New Roman" w:hAnsi="Times New Roman" w:cs="Times New Roman"/>
          <w:bCs/>
          <w:sz w:val="28"/>
          <w:szCs w:val="28"/>
        </w:rPr>
        <w:t>4.1.1.В связи с капитальным ремонтом или реконструкцией дома, в котором находятся жилые помещения, занимаемые ими по договорам социального найма.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28" w:name="Par143"/>
      <w:bookmarkEnd w:id="28"/>
      <w:proofErr w:type="gramStart"/>
      <w:r w:rsidRPr="00AB3BA5">
        <w:rPr>
          <w:rFonts w:ascii="Times New Roman" w:hAnsi="Times New Roman" w:cs="Times New Roman"/>
          <w:bCs/>
          <w:sz w:val="28"/>
          <w:szCs w:val="28"/>
        </w:rPr>
        <w:t>4.1.2.Утративших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29" w:name="Par144"/>
      <w:bookmarkEnd w:id="29"/>
      <w:r w:rsidRPr="00AB3BA5">
        <w:rPr>
          <w:rFonts w:ascii="Times New Roman" w:hAnsi="Times New Roman" w:cs="Times New Roman"/>
          <w:bCs/>
          <w:sz w:val="28"/>
          <w:szCs w:val="28"/>
        </w:rPr>
        <w:t>4.1.3.У которых единственные жилые помещения стали непригодными для проживания в результате чрезвычайных обстоятельств.</w:t>
      </w:r>
    </w:p>
    <w:p w:rsidR="00AB3BA5" w:rsidRPr="00AB3BA5" w:rsidRDefault="00AB3BA5" w:rsidP="00AB3BA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0" w:name="Par145"/>
      <w:bookmarkEnd w:id="30"/>
      <w:r w:rsidRPr="00AB3BA5">
        <w:rPr>
          <w:rFonts w:ascii="Times New Roman" w:hAnsi="Times New Roman" w:cs="Times New Roman"/>
          <w:bCs/>
          <w:sz w:val="28"/>
          <w:szCs w:val="28"/>
        </w:rPr>
        <w:t>4.1.4.</w:t>
      </w:r>
      <w:r w:rsidRPr="00AB3BA5">
        <w:rPr>
          <w:rFonts w:ascii="Times New Roman" w:eastAsiaTheme="minorHAnsi" w:hAnsi="Times New Roman" w:cs="Times New Roman"/>
          <w:sz w:val="28"/>
          <w:szCs w:val="28"/>
          <w:lang w:eastAsia="en-US"/>
        </w:rPr>
        <w:t xml:space="preserve">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4.1.5.В иных случаях, предусмотренных законодательством.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4.2.Жилые помещения маневренного фонда муниципального специализированного жилищного фонда предоставляются гражданам, указанным в пункте 4.1 настоящего Порядка,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31" w:name="Par150"/>
      <w:bookmarkEnd w:id="31"/>
      <w:r w:rsidRPr="00AB3BA5">
        <w:rPr>
          <w:rFonts w:ascii="Times New Roman" w:hAnsi="Times New Roman" w:cs="Times New Roman"/>
          <w:bCs/>
          <w:sz w:val="28"/>
          <w:szCs w:val="28"/>
        </w:rPr>
        <w:t>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и запрашиваемых Департамент муниципальной собственности заявителем документов:</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32" w:name="Par151"/>
      <w:bookmarkEnd w:id="32"/>
      <w:r w:rsidRPr="00AB3BA5">
        <w:rPr>
          <w:rFonts w:ascii="Times New Roman" w:hAnsi="Times New Roman" w:cs="Times New Roman"/>
          <w:bCs/>
          <w:sz w:val="28"/>
          <w:szCs w:val="28"/>
        </w:rPr>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33" w:name="Par152"/>
      <w:bookmarkEnd w:id="33"/>
      <w:r w:rsidRPr="00AB3BA5">
        <w:rPr>
          <w:rFonts w:ascii="Times New Roman" w:hAnsi="Times New Roman" w:cs="Times New Roman"/>
          <w:bCs/>
          <w:sz w:val="28"/>
          <w:szCs w:val="28"/>
        </w:rPr>
        <w:t>2) копию документа, удостоверяющего личность заявителя и членов его семьи;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 доверенность (в случае представления интересов заявителя его представителем);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34" w:name="Par154"/>
      <w:bookmarkEnd w:id="34"/>
      <w:r w:rsidRPr="00AB3BA5">
        <w:rPr>
          <w:rFonts w:ascii="Times New Roman" w:hAnsi="Times New Roman" w:cs="Times New Roman"/>
          <w:bCs/>
          <w:sz w:val="28"/>
          <w:szCs w:val="28"/>
        </w:rPr>
        <w:t>4) копию свидетельства о государственной регистрации заключения (расторжения) брака заявителя и членов его семьи (при наличии);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35" w:name="Par155"/>
      <w:bookmarkEnd w:id="35"/>
      <w:r w:rsidRPr="00AB3BA5">
        <w:rPr>
          <w:rFonts w:ascii="Times New Roman" w:hAnsi="Times New Roman" w:cs="Times New Roman"/>
          <w:bCs/>
          <w:sz w:val="28"/>
          <w:szCs w:val="28"/>
        </w:rPr>
        <w:t>5) сведения о регистрации по месту жительства гражданина Российской Федерации;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36" w:name="Par157"/>
      <w:bookmarkEnd w:id="36"/>
      <w:r w:rsidRPr="00AB3BA5">
        <w:rPr>
          <w:rFonts w:ascii="Times New Roman" w:hAnsi="Times New Roman" w:cs="Times New Roman"/>
          <w:bCs/>
          <w:sz w:val="28"/>
          <w:szCs w:val="28"/>
        </w:rPr>
        <w:t xml:space="preserve">6) копии правоустанавливающих документов на жилые помещения, находящиеся у заявителя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 xml:space="preserve">или) членов его семьи на территории города Ханты-Мансийска в собственности, права на которые не зарегистрированы в </w:t>
      </w:r>
      <w:r w:rsidRPr="00AB3BA5">
        <w:rPr>
          <w:rFonts w:ascii="Times New Roman" w:hAnsi="Times New Roman" w:cs="Times New Roman"/>
          <w:bCs/>
          <w:sz w:val="28"/>
          <w:szCs w:val="28"/>
        </w:rPr>
        <w:lastRenderedPageBreak/>
        <w:t>Едином государственном реестре прав на недвижимое имущество и сделок с ним (для граждан, указанных в подпунктах 4.1.2, 4.1.3, 4.1.4 пункта 4.1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37" w:name="Par159"/>
      <w:bookmarkEnd w:id="37"/>
      <w:proofErr w:type="gramStart"/>
      <w:r w:rsidRPr="00AB3BA5">
        <w:rPr>
          <w:rFonts w:ascii="Times New Roman" w:hAnsi="Times New Roman" w:cs="Times New Roman"/>
          <w:bCs/>
          <w:sz w:val="28"/>
          <w:szCs w:val="28"/>
        </w:rPr>
        <w:t xml:space="preserve">7) копию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ar143" w:history="1">
        <w:r w:rsidRPr="00AB3BA5">
          <w:rPr>
            <w:rFonts w:ascii="Times New Roman" w:hAnsi="Times New Roman" w:cs="Times New Roman"/>
            <w:bCs/>
            <w:sz w:val="28"/>
            <w:szCs w:val="28"/>
          </w:rPr>
          <w:t>подпункте 4.1.2 пункта 4.1</w:t>
        </w:r>
      </w:hyperlink>
      <w:r w:rsidRPr="00AB3BA5">
        <w:rPr>
          <w:rFonts w:ascii="Times New Roman" w:hAnsi="Times New Roman" w:cs="Times New Roman"/>
          <w:bCs/>
          <w:sz w:val="28"/>
          <w:szCs w:val="28"/>
        </w:rPr>
        <w:t xml:space="preserve"> настоящего Порядка);</w:t>
      </w:r>
      <w:proofErr w:type="gramEnd"/>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38" w:name="Par160"/>
      <w:bookmarkEnd w:id="38"/>
      <w:proofErr w:type="gramStart"/>
      <w:r w:rsidRPr="00AB3BA5">
        <w:rPr>
          <w:rFonts w:ascii="Times New Roman" w:hAnsi="Times New Roman" w:cs="Times New Roman"/>
          <w:bCs/>
          <w:sz w:val="28"/>
          <w:szCs w:val="28"/>
        </w:rPr>
        <w:t xml:space="preserve">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ar143" w:history="1">
        <w:r w:rsidRPr="00AB3BA5">
          <w:rPr>
            <w:rFonts w:ascii="Times New Roman" w:hAnsi="Times New Roman" w:cs="Times New Roman"/>
            <w:bCs/>
            <w:sz w:val="28"/>
            <w:szCs w:val="28"/>
          </w:rPr>
          <w:t>подпункте 4.1.2 пункта 4.1</w:t>
        </w:r>
      </w:hyperlink>
      <w:r w:rsidRPr="00AB3BA5">
        <w:rPr>
          <w:rFonts w:ascii="Times New Roman" w:hAnsi="Times New Roman" w:cs="Times New Roman"/>
          <w:bCs/>
          <w:sz w:val="28"/>
          <w:szCs w:val="28"/>
        </w:rPr>
        <w:t xml:space="preserve"> настоящего Порядка);</w:t>
      </w:r>
      <w:proofErr w:type="gramEnd"/>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39" w:name="Par161"/>
      <w:bookmarkEnd w:id="39"/>
      <w:r w:rsidRPr="00AB3BA5">
        <w:rPr>
          <w:rFonts w:ascii="Times New Roman" w:hAnsi="Times New Roman" w:cs="Times New Roman"/>
          <w:bCs/>
          <w:sz w:val="28"/>
          <w:szCs w:val="28"/>
        </w:rPr>
        <w:t>9)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40" w:name="Par162"/>
      <w:bookmarkEnd w:id="40"/>
      <w:r w:rsidRPr="00AB3BA5">
        <w:rPr>
          <w:rFonts w:ascii="Times New Roman" w:hAnsi="Times New Roman" w:cs="Times New Roman"/>
          <w:bCs/>
          <w:sz w:val="28"/>
          <w:szCs w:val="28"/>
        </w:rPr>
        <w:t xml:space="preserve">10) </w:t>
      </w:r>
      <w:r w:rsidRPr="00AB3BA5">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roofErr w:type="gramStart"/>
      <w:r w:rsidRPr="00AB3BA5">
        <w:rPr>
          <w:rFonts w:ascii="Times New Roman" w:hAnsi="Times New Roman" w:cs="Times New Roman"/>
          <w:sz w:val="28"/>
          <w:szCs w:val="28"/>
        </w:rPr>
        <w:t xml:space="preserve"> </w:t>
      </w:r>
      <w:r w:rsidRPr="00AB3BA5">
        <w:rPr>
          <w:rFonts w:ascii="Times New Roman" w:hAnsi="Times New Roman" w:cs="Times New Roman"/>
          <w:bCs/>
          <w:sz w:val="28"/>
          <w:szCs w:val="28"/>
        </w:rPr>
        <w:t>;</w:t>
      </w:r>
      <w:proofErr w:type="gramEnd"/>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11) документы, подтверждающие имущественные потери вследствие пожара, стихийного бедствия, аварии из-за неисправностей оборудования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инженерных систем (для граждан, указанных в подпункте 4.1.3. пункта 4.1 настоящего Порядка);</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B3BA5">
        <w:rPr>
          <w:rFonts w:ascii="Times New Roman" w:eastAsia="Times New Roman" w:hAnsi="Times New Roman" w:cs="Times New Roman"/>
          <w:bCs/>
          <w:sz w:val="28"/>
          <w:szCs w:val="28"/>
        </w:rPr>
        <w:t xml:space="preserve">12) </w:t>
      </w:r>
      <w:r w:rsidRPr="00AB3BA5">
        <w:rPr>
          <w:rFonts w:ascii="Times New Roman" w:eastAsia="Times New Roman" w:hAnsi="Times New Roman" w:cs="Times New Roman"/>
          <w:sz w:val="28"/>
          <w:szCs w:val="28"/>
        </w:rPr>
        <w:t xml:space="preserve">справки </w:t>
      </w:r>
      <w:r w:rsidRPr="00AB3BA5">
        <w:rPr>
          <w:rFonts w:ascii="Times New Roman" w:eastAsia="Times New Roman" w:hAnsi="Times New Roman" w:cs="Times New Roman"/>
          <w:color w:val="000000" w:themeColor="text1"/>
          <w:sz w:val="28"/>
          <w:szCs w:val="28"/>
        </w:rPr>
        <w:t xml:space="preserve">Аппарата Губернатора Ханты-Мансийского автономного округа - Югры </w:t>
      </w:r>
      <w:r w:rsidRPr="00AB3BA5">
        <w:rPr>
          <w:rFonts w:ascii="Times New Roman" w:eastAsia="Times New Roman" w:hAnsi="Times New Roman" w:cs="Times New Roman"/>
          <w:sz w:val="28"/>
          <w:szCs w:val="28"/>
        </w:rPr>
        <w:t>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Pr="00AB3BA5">
        <w:rPr>
          <w:rFonts w:ascii="Times New Roman" w:eastAsia="Times New Roman" w:hAnsi="Times New Roman" w:cs="Times New Roman"/>
          <w:sz w:val="28"/>
          <w:szCs w:val="28"/>
        </w:rPr>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AB3BA5" w:rsidRPr="00AB3BA5" w:rsidRDefault="00AB3BA5" w:rsidP="00AB3BA5">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41" w:name="P237"/>
      <w:bookmarkEnd w:id="41"/>
      <w:proofErr w:type="gramStart"/>
      <w:r w:rsidRPr="00AB3BA5">
        <w:rPr>
          <w:rFonts w:ascii="Times New Roman" w:eastAsia="Times New Roman" w:hAnsi="Times New Roman" w:cs="Times New Roman"/>
          <w:sz w:val="28"/>
          <w:szCs w:val="28"/>
        </w:rPr>
        <w:t xml:space="preserve">13) </w:t>
      </w:r>
      <w:r w:rsidRPr="00AB3BA5">
        <w:rPr>
          <w:rFonts w:ascii="Times New Roman" w:eastAsia="Times New Roman" w:hAnsi="Times New Roman" w:cs="Times New Roman"/>
          <w:color w:val="000000" w:themeColor="text1"/>
          <w:sz w:val="28"/>
          <w:szCs w:val="28"/>
        </w:rPr>
        <w:t>справки Департамента имущественных и земельных отношений администрации Ханты-Мансийского района</w:t>
      </w:r>
      <w:r w:rsidRPr="00AB3BA5">
        <w:rPr>
          <w:rFonts w:ascii="Times New Roman" w:eastAsia="Times New Roman" w:hAnsi="Times New Roman" w:cs="Times New Roman"/>
          <w:sz w:val="28"/>
          <w:szCs w:val="28"/>
        </w:rPr>
        <w:t xml:space="preserve">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Pr="00AB3BA5">
        <w:rPr>
          <w:rFonts w:ascii="Times New Roman" w:eastAsia="Times New Roman" w:hAnsi="Times New Roman" w:cs="Times New Roman"/>
          <w:sz w:val="28"/>
          <w:szCs w:val="28"/>
        </w:rPr>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AB3BA5" w:rsidRPr="00AB3BA5" w:rsidRDefault="00AB3BA5" w:rsidP="00AB3BA5">
      <w:pPr>
        <w:widowControl w:val="0"/>
        <w:autoSpaceDE w:val="0"/>
        <w:autoSpaceDN w:val="0"/>
        <w:spacing w:after="0" w:line="240" w:lineRule="auto"/>
        <w:ind w:firstLine="539"/>
        <w:jc w:val="both"/>
        <w:rPr>
          <w:rFonts w:ascii="Times New Roman" w:eastAsia="Times New Roman" w:hAnsi="Times New Roman" w:cs="Times New Roman"/>
          <w:sz w:val="28"/>
          <w:szCs w:val="28"/>
        </w:rPr>
      </w:pPr>
      <w:bookmarkStart w:id="42" w:name="P238"/>
      <w:bookmarkEnd w:id="42"/>
      <w:proofErr w:type="gramStart"/>
      <w:r w:rsidRPr="00AB3BA5">
        <w:rPr>
          <w:rFonts w:ascii="Times New Roman" w:eastAsia="Times New Roman" w:hAnsi="Times New Roman" w:cs="Times New Roman"/>
          <w:sz w:val="28"/>
          <w:szCs w:val="28"/>
        </w:rPr>
        <w:lastRenderedPageBreak/>
        <w:t xml:space="preserve">14) </w:t>
      </w:r>
      <w:r w:rsidRPr="00AB3BA5">
        <w:rPr>
          <w:rFonts w:ascii="Times New Roman" w:eastAsia="Times New Roman" w:hAnsi="Times New Roman" w:cs="Times New Roman"/>
          <w:color w:val="000000" w:themeColor="text1"/>
          <w:sz w:val="28"/>
          <w:szCs w:val="28"/>
        </w:rPr>
        <w:t>справки Департамента муниципальной собственности Администрации города Ханты-Мансийска</w:t>
      </w:r>
      <w:r w:rsidRPr="00AB3BA5">
        <w:rPr>
          <w:rFonts w:ascii="Times New Roman" w:eastAsia="Times New Roman" w:hAnsi="Times New Roman" w:cs="Times New Roman"/>
          <w:sz w:val="28"/>
          <w:szCs w:val="28"/>
        </w:rPr>
        <w:t xml:space="preserve">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w:t>
      </w:r>
      <w:proofErr w:type="gramEnd"/>
      <w:r w:rsidRPr="00AB3BA5">
        <w:rPr>
          <w:rFonts w:ascii="Times New Roman" w:eastAsia="Times New Roman" w:hAnsi="Times New Roman" w:cs="Times New Roman"/>
          <w:sz w:val="28"/>
          <w:szCs w:val="28"/>
        </w:rPr>
        <w:t xml:space="preserve"> жилого помещения, с указанием технических характеристик жилого помещения и количества граждан, имеющих право пользования жилым помещением;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43" w:name="Par168"/>
      <w:bookmarkEnd w:id="43"/>
      <w:r w:rsidRPr="00AB3BA5">
        <w:rPr>
          <w:rFonts w:ascii="Times New Roman" w:hAnsi="Times New Roman" w:cs="Times New Roman"/>
          <w:bCs/>
          <w:sz w:val="28"/>
          <w:szCs w:val="28"/>
        </w:rPr>
        <w:t>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4.1.1 пункта 4.1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16) </w:t>
      </w:r>
      <w:r w:rsidRPr="00AB3BA5">
        <w:rPr>
          <w:rFonts w:ascii="Times New Roman" w:hAnsi="Times New Roman" w:cs="Times New Roman"/>
          <w:sz w:val="28"/>
          <w:szCs w:val="28"/>
        </w:rPr>
        <w:t>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w:t>
      </w:r>
      <w:proofErr w:type="gramStart"/>
      <w:r w:rsidRPr="00AB3BA5">
        <w:rPr>
          <w:rFonts w:ascii="Times New Roman" w:hAnsi="Times New Roman" w:cs="Times New Roman"/>
          <w:sz w:val="28"/>
          <w:szCs w:val="28"/>
        </w:rPr>
        <w:t>и</w:t>
      </w:r>
      <w:r w:rsidRPr="00AB3BA5">
        <w:rPr>
          <w:rFonts w:ascii="Times New Roman" w:hAnsi="Times New Roman" w:cs="Times New Roman"/>
          <w:bCs/>
          <w:sz w:val="28"/>
          <w:szCs w:val="28"/>
        </w:rPr>
        <w:t>(</w:t>
      </w:r>
      <w:proofErr w:type="gramEnd"/>
      <w:r w:rsidRPr="00AB3BA5">
        <w:rPr>
          <w:rFonts w:ascii="Times New Roman" w:hAnsi="Times New Roman" w:cs="Times New Roman"/>
          <w:bCs/>
          <w:sz w:val="28"/>
          <w:szCs w:val="28"/>
        </w:rPr>
        <w:t>для граждан, указанных в подпункте 4.1.4 пункта 4.1 настоящего Порядка).</w:t>
      </w:r>
      <w:r w:rsidRPr="00AB3BA5">
        <w:rPr>
          <w:rFonts w:ascii="Times New Roman" w:hAnsi="Times New Roman" w:cs="Times New Roman"/>
          <w:sz w:val="28"/>
          <w:szCs w:val="28"/>
        </w:rPr>
        <w:t xml:space="preserve"> </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Запрещается требовать от заявителей: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B3BA5">
        <w:rPr>
          <w:rFonts w:ascii="Times New Roman" w:hAnsi="Times New Roman" w:cs="Times New Roman"/>
          <w:bCs/>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AB3BA5">
          <w:rPr>
            <w:rFonts w:ascii="Times New Roman" w:hAnsi="Times New Roman" w:cs="Times New Roman"/>
            <w:bCs/>
            <w:sz w:val="28"/>
            <w:szCs w:val="28"/>
          </w:rPr>
          <w:t>частью 1 статьи 1</w:t>
        </w:r>
      </w:hyperlink>
      <w:r w:rsidRPr="00AB3BA5">
        <w:rPr>
          <w:rFonts w:ascii="Times New Roman" w:hAnsi="Times New Roman" w:cs="Times New Roman"/>
          <w:bCs/>
          <w:sz w:val="28"/>
          <w:szCs w:val="28"/>
        </w:rPr>
        <w:t xml:space="preserve"> Федерального закона от 27.07.2010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w:t>
      </w:r>
      <w:proofErr w:type="gramEnd"/>
      <w:r w:rsidRPr="00AB3BA5">
        <w:rPr>
          <w:rFonts w:ascii="Times New Roman" w:hAnsi="Times New Roman" w:cs="Times New Roman"/>
          <w:bCs/>
          <w:sz w:val="28"/>
          <w:szCs w:val="28"/>
        </w:rPr>
        <w:t xml:space="preserve">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№210-ФЗ перечень документов. Заявитель вправе представить указанные документы и информацию по собственной инициативе.</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Документы, указанные в подпунктах 1 - 4, 6 - 8 пункта 4.3 настоящего Порядка, представляются заявителем в Департамент муниципальной собственности самостоятельно.</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Документы, указанные в подпунктах 5, 9 - 14 пункта 4.3 настоящего Порядка,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Документы, указанные в подпунктах 15, 16 пункта 4.3 настоящего Порядка, оформляются Департаментом муниципальной собственности или могут быть представлены заявителем по собственной инициативе.</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lastRenderedPageBreak/>
        <w:t>Документы, удостоверяющие личность заявителя, указанные в подпункте 2 пункта 4.3 настоящего Порядка, представляются в форме одного из следующих документов:</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свидетельства о рождении - для граждан Российской Федерации, не достигших 14 лет;</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временного удостоверения личности гражданина Российской Федерации;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удостоверения личности или военного билета военнослужащего;</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паспорта моряка.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Копии документов, указанных в подпунктах 2, 4, 6, 7, 8 пункта 4.3 настоящего Порядка,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4.4.Рассмотрение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по жилищным вопросам в течение одного месяца с даты их регистрации, которая по результатам работы принимает одно из следующих решений: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об отказе заявителю в предоставлении жилого помещения маневренного фонда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4.5.О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4.6.Решение об отказе в предоставлении жилого помещения маневренного фонда муниципального специализированного жилищного фонда принимается в случаях:</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1) непредставления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2) наличия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3) если заявитель не относится к категориям граждан, указанным в пункте 4.1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 отсутствия свободных жилых помещений маневренного фонда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lastRenderedPageBreak/>
        <w:t>5) представления документов неправомочным лицом;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6) представления заявителем документов, не отвечающих требованиям, установленным в подпункте 4.3 настоящего Порядка;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7) наличия у заявителя </w:t>
      </w:r>
      <w:proofErr w:type="gramStart"/>
      <w:r w:rsidRPr="00AB3BA5">
        <w:rPr>
          <w:rFonts w:ascii="Times New Roman" w:hAnsi="Times New Roman" w:cs="Times New Roman"/>
          <w:bCs/>
          <w:sz w:val="28"/>
          <w:szCs w:val="28"/>
        </w:rPr>
        <w:t>и(</w:t>
      </w:r>
      <w:proofErr w:type="gramEnd"/>
      <w:r w:rsidRPr="00AB3BA5">
        <w:rPr>
          <w:rFonts w:ascii="Times New Roman" w:hAnsi="Times New Roman" w:cs="Times New Roman"/>
          <w:bCs/>
          <w:sz w:val="28"/>
          <w:szCs w:val="28"/>
        </w:rPr>
        <w:t>или) членов его семьи на территории города Ханты-Мансийска иного жилого помещения, находящегося в пользовании и(или) принадлежащего на праве собственности.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4.7.После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4.8.Постановление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w:t>
      </w:r>
      <w:proofErr w:type="gramStart"/>
      <w:r w:rsidRPr="00AB3BA5">
        <w:rPr>
          <w:rFonts w:ascii="Times New Roman" w:hAnsi="Times New Roman" w:cs="Times New Roman"/>
          <w:bCs/>
          <w:sz w:val="28"/>
          <w:szCs w:val="28"/>
        </w:rPr>
        <w:t>договора найма жилого помещения маневренного фонда муниципального специализированного жилищного фонда</w:t>
      </w:r>
      <w:proofErr w:type="gramEnd"/>
      <w:r w:rsidRPr="00AB3BA5">
        <w:rPr>
          <w:rFonts w:ascii="Times New Roman" w:hAnsi="Times New Roman" w:cs="Times New Roman"/>
          <w:bCs/>
          <w:sz w:val="28"/>
          <w:szCs w:val="28"/>
        </w:rPr>
        <w:t>.</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4.9.Расторжение и прекращение </w:t>
      </w:r>
      <w:proofErr w:type="gramStart"/>
      <w:r w:rsidRPr="00AB3BA5">
        <w:rPr>
          <w:rFonts w:ascii="Times New Roman" w:hAnsi="Times New Roman" w:cs="Times New Roman"/>
          <w:bCs/>
          <w:sz w:val="28"/>
          <w:szCs w:val="28"/>
        </w:rPr>
        <w:t>договора найма жилого помещения маневренного фонда муниципального специализированного жилищного фонда</w:t>
      </w:r>
      <w:proofErr w:type="gramEnd"/>
      <w:r w:rsidRPr="00AB3BA5">
        <w:rPr>
          <w:rFonts w:ascii="Times New Roman" w:hAnsi="Times New Roman" w:cs="Times New Roman"/>
          <w:bCs/>
          <w:sz w:val="28"/>
          <w:szCs w:val="28"/>
        </w:rPr>
        <w:t xml:space="preserve"> осуществляется в порядке и на условиях, установленных действующим законодательством.</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4.10.Выселение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5.Предоставление жилых помещений для временного поселения вынужденных переселенцев и лиц, признанных беженцами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5.1.Муниципальный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5.2.Заселение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6.Предоставление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муниципального специализированного жилищного фонда.</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6.1.Муниципальный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за счет средств федерального бюджета и бюджета Ханты-Мансийского автономного округа - Югры, предоставляемых бюджету города Ханты-Мансийска в виде субвенций.</w:t>
      </w:r>
    </w:p>
    <w:p w:rsidR="00AB3BA5" w:rsidRPr="00AB3BA5" w:rsidRDefault="00AB3BA5" w:rsidP="00AB3BA5">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AB3BA5">
        <w:rPr>
          <w:rFonts w:ascii="Times New Roman" w:hAnsi="Times New Roman" w:cs="Times New Roman"/>
          <w:bCs/>
          <w:sz w:val="28"/>
          <w:szCs w:val="28"/>
        </w:rPr>
        <w:t xml:space="preserve">6.2.Предоставление жилых помещений для детей-сирот и детей, оставшихся без попечения родителей, лиц из числа детей-сирот и детей, </w:t>
      </w:r>
      <w:r w:rsidRPr="00AB3BA5">
        <w:rPr>
          <w:rFonts w:ascii="Times New Roman" w:hAnsi="Times New Roman" w:cs="Times New Roman"/>
          <w:bCs/>
          <w:sz w:val="28"/>
          <w:szCs w:val="28"/>
        </w:rPr>
        <w:lastRenderedPageBreak/>
        <w:t>оставшихся без попечения родителей, муниципального специализированного жилищного фонда города Ханты-Мансийска осуществляется в порядке, установленном Правительством Ханты-Мансийского автономного округа - Югры.</w:t>
      </w:r>
    </w:p>
    <w:p w:rsidR="00FB5252" w:rsidRDefault="00FB5252" w:rsidP="007207AF">
      <w:pPr>
        <w:spacing w:after="0" w:line="240" w:lineRule="auto"/>
        <w:ind w:right="-1"/>
        <w:contextualSpacing/>
        <w:jc w:val="right"/>
        <w:rPr>
          <w:rFonts w:ascii="Times New Roman" w:eastAsia="Times New Roman" w:hAnsi="Times New Roman" w:cs="Times New Roman"/>
          <w:sz w:val="28"/>
          <w:szCs w:val="28"/>
        </w:rPr>
      </w:pPr>
    </w:p>
    <w:p w:rsidR="00FB5252" w:rsidRDefault="00FB5252" w:rsidP="007207AF">
      <w:pPr>
        <w:spacing w:after="0" w:line="240" w:lineRule="auto"/>
        <w:ind w:right="-1"/>
        <w:contextualSpacing/>
        <w:jc w:val="right"/>
        <w:rPr>
          <w:rFonts w:ascii="Times New Roman" w:eastAsia="Times New Roman" w:hAnsi="Times New Roman" w:cs="Times New Roman"/>
          <w:sz w:val="28"/>
          <w:szCs w:val="28"/>
        </w:rPr>
      </w:pPr>
    </w:p>
    <w:p w:rsidR="00FB5252" w:rsidRDefault="00FB5252" w:rsidP="007207AF">
      <w:pPr>
        <w:spacing w:after="0" w:line="240" w:lineRule="auto"/>
        <w:ind w:right="-1"/>
        <w:contextualSpacing/>
        <w:jc w:val="right"/>
        <w:rPr>
          <w:rFonts w:ascii="Times New Roman" w:eastAsia="Times New Roman" w:hAnsi="Times New Roman" w:cs="Times New Roman"/>
          <w:sz w:val="28"/>
          <w:szCs w:val="28"/>
        </w:rPr>
      </w:pPr>
    </w:p>
    <w:p w:rsidR="007207AF" w:rsidRPr="001F27E0" w:rsidRDefault="007207AF" w:rsidP="007207AF">
      <w:pPr>
        <w:spacing w:after="0" w:line="240" w:lineRule="auto"/>
        <w:ind w:right="-1"/>
        <w:contextualSpacing/>
        <w:jc w:val="right"/>
        <w:rPr>
          <w:rFonts w:ascii="Times New Roman" w:eastAsia="Times New Roman" w:hAnsi="Times New Roman" w:cs="Times New Roman"/>
          <w:sz w:val="28"/>
          <w:szCs w:val="28"/>
        </w:rPr>
      </w:pPr>
      <w:r w:rsidRPr="001F27E0">
        <w:rPr>
          <w:rFonts w:ascii="Times New Roman" w:eastAsia="Times New Roman" w:hAnsi="Times New Roman" w:cs="Times New Roman"/>
          <w:sz w:val="28"/>
          <w:szCs w:val="28"/>
        </w:rPr>
        <w:t>Приложение</w:t>
      </w:r>
      <w:r w:rsidR="00BC4462" w:rsidRPr="001F27E0">
        <w:rPr>
          <w:rFonts w:ascii="Times New Roman" w:eastAsia="Times New Roman" w:hAnsi="Times New Roman" w:cs="Times New Roman"/>
          <w:sz w:val="28"/>
          <w:szCs w:val="28"/>
        </w:rPr>
        <w:t xml:space="preserve"> </w:t>
      </w:r>
      <w:r w:rsidR="003E23B7">
        <w:rPr>
          <w:rFonts w:ascii="Times New Roman" w:eastAsia="Times New Roman" w:hAnsi="Times New Roman" w:cs="Times New Roman"/>
          <w:sz w:val="28"/>
          <w:szCs w:val="28"/>
        </w:rPr>
        <w:t>7</w:t>
      </w:r>
    </w:p>
    <w:p w:rsidR="007207AF" w:rsidRPr="001F27E0" w:rsidRDefault="007207AF" w:rsidP="007207AF">
      <w:pPr>
        <w:spacing w:after="0" w:line="240" w:lineRule="auto"/>
        <w:ind w:right="-1"/>
        <w:contextualSpacing/>
        <w:jc w:val="right"/>
        <w:rPr>
          <w:rFonts w:ascii="Times New Roman" w:eastAsia="Times New Roman" w:hAnsi="Times New Roman" w:cs="Times New Roman"/>
          <w:sz w:val="28"/>
          <w:szCs w:val="28"/>
        </w:rPr>
      </w:pPr>
      <w:r w:rsidRPr="001F27E0">
        <w:rPr>
          <w:rFonts w:ascii="Times New Roman" w:eastAsia="Times New Roman" w:hAnsi="Times New Roman" w:cs="Times New Roman"/>
          <w:sz w:val="28"/>
          <w:szCs w:val="28"/>
        </w:rPr>
        <w:t>к постановлению Администрации</w:t>
      </w:r>
    </w:p>
    <w:p w:rsidR="007207AF" w:rsidRPr="001F27E0" w:rsidRDefault="007207AF" w:rsidP="007207AF">
      <w:pPr>
        <w:spacing w:after="0" w:line="240" w:lineRule="auto"/>
        <w:ind w:right="-1"/>
        <w:contextualSpacing/>
        <w:jc w:val="right"/>
        <w:rPr>
          <w:rFonts w:ascii="Times New Roman" w:eastAsia="Times New Roman" w:hAnsi="Times New Roman" w:cs="Times New Roman"/>
          <w:sz w:val="28"/>
          <w:szCs w:val="28"/>
        </w:rPr>
      </w:pPr>
      <w:r w:rsidRPr="001F27E0">
        <w:rPr>
          <w:rFonts w:ascii="Times New Roman" w:eastAsia="Times New Roman" w:hAnsi="Times New Roman" w:cs="Times New Roman"/>
          <w:sz w:val="28"/>
          <w:szCs w:val="28"/>
        </w:rPr>
        <w:t xml:space="preserve"> города Ханты-Мансийска</w:t>
      </w:r>
    </w:p>
    <w:p w:rsidR="007207AF" w:rsidRPr="001F27E0" w:rsidRDefault="007207AF" w:rsidP="007207AF">
      <w:pPr>
        <w:widowControl w:val="0"/>
        <w:autoSpaceDE w:val="0"/>
        <w:autoSpaceDN w:val="0"/>
        <w:spacing w:after="0" w:line="240" w:lineRule="auto"/>
        <w:jc w:val="right"/>
        <w:rPr>
          <w:rFonts w:ascii="Times New Roman" w:eastAsia="Times New Roman" w:hAnsi="Times New Roman" w:cs="Times New Roman"/>
          <w:sz w:val="28"/>
          <w:szCs w:val="28"/>
        </w:rPr>
      </w:pPr>
      <w:r w:rsidRPr="001F27E0">
        <w:rPr>
          <w:rFonts w:ascii="Times New Roman" w:eastAsia="Times New Roman" w:hAnsi="Times New Roman" w:cs="Times New Roman"/>
          <w:sz w:val="28"/>
          <w:szCs w:val="28"/>
        </w:rPr>
        <w:t>от _______ №____</w:t>
      </w:r>
    </w:p>
    <w:p w:rsidR="007207AF" w:rsidRPr="001F27E0" w:rsidRDefault="007207AF" w:rsidP="00237150">
      <w:pPr>
        <w:widowControl w:val="0"/>
        <w:autoSpaceDE w:val="0"/>
        <w:autoSpaceDN w:val="0"/>
        <w:adjustRightInd w:val="0"/>
        <w:spacing w:after="0" w:line="240" w:lineRule="auto"/>
        <w:jc w:val="center"/>
        <w:outlineLvl w:val="2"/>
        <w:rPr>
          <w:rFonts w:ascii="Arial" w:hAnsi="Arial" w:cs="Arial"/>
          <w:b/>
          <w:bCs/>
          <w:sz w:val="20"/>
          <w:szCs w:val="20"/>
        </w:rPr>
      </w:pPr>
    </w:p>
    <w:p w:rsidR="00FB5252" w:rsidRDefault="00FB5252" w:rsidP="00237150">
      <w:pPr>
        <w:widowControl w:val="0"/>
        <w:autoSpaceDE w:val="0"/>
        <w:autoSpaceDN w:val="0"/>
        <w:adjustRightInd w:val="0"/>
        <w:spacing w:after="0" w:line="240" w:lineRule="auto"/>
        <w:jc w:val="center"/>
        <w:rPr>
          <w:rFonts w:ascii="Times New Roman" w:hAnsi="Times New Roman" w:cs="Times New Roman"/>
          <w:bCs/>
          <w:sz w:val="28"/>
          <w:szCs w:val="28"/>
        </w:rPr>
      </w:pPr>
    </w:p>
    <w:p w:rsidR="00237150" w:rsidRPr="001F27E0" w:rsidRDefault="007207AF"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Порядок</w:t>
      </w:r>
      <w:r w:rsidR="00237150" w:rsidRPr="001F27E0">
        <w:rPr>
          <w:rFonts w:ascii="Times New Roman" w:hAnsi="Times New Roman" w:cs="Times New Roman"/>
          <w:bCs/>
          <w:sz w:val="28"/>
          <w:szCs w:val="28"/>
        </w:rPr>
        <w:t xml:space="preserve"> предоставлени</w:t>
      </w:r>
      <w:r w:rsidR="00D25CCA" w:rsidRPr="001F27E0">
        <w:rPr>
          <w:rFonts w:ascii="Times New Roman" w:hAnsi="Times New Roman" w:cs="Times New Roman"/>
          <w:bCs/>
          <w:sz w:val="28"/>
          <w:szCs w:val="28"/>
        </w:rPr>
        <w:t>я</w:t>
      </w:r>
      <w:r w:rsidR="00237150" w:rsidRPr="001F27E0">
        <w:rPr>
          <w:rFonts w:ascii="Times New Roman" w:hAnsi="Times New Roman" w:cs="Times New Roman"/>
          <w:bCs/>
          <w:sz w:val="28"/>
          <w:szCs w:val="28"/>
        </w:rPr>
        <w:t xml:space="preserve"> ветеранам</w:t>
      </w:r>
    </w:p>
    <w:p w:rsidR="00237150" w:rsidRPr="001F27E0" w:rsidRDefault="00237150"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Великой Отечественной войны субсидии в виде доплаты</w:t>
      </w:r>
    </w:p>
    <w:p w:rsidR="00237150" w:rsidRPr="001F27E0" w:rsidRDefault="00237150"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к единовременной денежной выплате на приобретение</w:t>
      </w:r>
    </w:p>
    <w:p w:rsidR="00237150" w:rsidRDefault="00237150"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(строительство) жилого помещения</w:t>
      </w:r>
    </w:p>
    <w:p w:rsidR="00FB5252" w:rsidRDefault="00FB5252" w:rsidP="00237150">
      <w:pPr>
        <w:widowControl w:val="0"/>
        <w:autoSpaceDE w:val="0"/>
        <w:autoSpaceDN w:val="0"/>
        <w:adjustRightInd w:val="0"/>
        <w:spacing w:after="0" w:line="240" w:lineRule="auto"/>
        <w:jc w:val="center"/>
        <w:rPr>
          <w:rFonts w:ascii="Times New Roman" w:hAnsi="Times New Roman" w:cs="Times New Roman"/>
          <w:bCs/>
          <w:sz w:val="28"/>
          <w:szCs w:val="28"/>
        </w:rPr>
      </w:pPr>
    </w:p>
    <w:p w:rsidR="00237150" w:rsidRPr="00237150" w:rsidRDefault="00237150" w:rsidP="00237150">
      <w:pPr>
        <w:widowControl w:val="0"/>
        <w:autoSpaceDE w:val="0"/>
        <w:autoSpaceDN w:val="0"/>
        <w:adjustRightInd w:val="0"/>
        <w:spacing w:after="0" w:line="240" w:lineRule="auto"/>
        <w:jc w:val="both"/>
        <w:rPr>
          <w:rFonts w:ascii="Arial" w:hAnsi="Arial" w:cs="Arial"/>
          <w:sz w:val="20"/>
          <w:szCs w:val="20"/>
        </w:rPr>
      </w:pP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26B93">
        <w:rPr>
          <w:rFonts w:ascii="Times New Roman" w:eastAsia="Calibri" w:hAnsi="Times New Roman" w:cs="Times New Roman"/>
          <w:sz w:val="28"/>
          <w:szCs w:val="28"/>
          <w:lang w:eastAsia="en-US"/>
        </w:rPr>
        <w:t>1.1.Настоящий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w:t>
      </w:r>
      <w:r w:rsidRPr="00E26B93">
        <w:rPr>
          <w:rFonts w:ascii="Times New Roman" w:eastAsia="Times New Roman" w:hAnsi="Times New Roman" w:cs="Times New Roman"/>
          <w:sz w:val="28"/>
          <w:szCs w:val="28"/>
          <w:lang w:eastAsia="en-US"/>
        </w:rPr>
        <w:t xml:space="preserve">, </w:t>
      </w:r>
      <w:r w:rsidRPr="00E26B93">
        <w:rPr>
          <w:rFonts w:ascii="Times New Roman" w:eastAsia="Calibri" w:hAnsi="Times New Roman" w:cs="Times New Roman"/>
          <w:sz w:val="28"/>
          <w:szCs w:val="28"/>
          <w:lang w:eastAsia="en-US"/>
        </w:rPr>
        <w:t xml:space="preserve">в части </w:t>
      </w:r>
      <w:r w:rsidRPr="00E26B93">
        <w:rPr>
          <w:rFonts w:ascii="Times New Roman" w:eastAsia="Times New Roman" w:hAnsi="Times New Roman" w:cs="Times New Roman"/>
          <w:sz w:val="28"/>
          <w:szCs w:val="28"/>
          <w:lang w:eastAsia="en-US"/>
        </w:rPr>
        <w:t xml:space="preserve">предоставления </w:t>
      </w:r>
      <w:r w:rsidRPr="00E26B93">
        <w:rPr>
          <w:rFonts w:ascii="Times New Roman" w:eastAsia="Calibri" w:hAnsi="Times New Roman" w:cs="Times New Roman"/>
          <w:sz w:val="28"/>
          <w:szCs w:val="28"/>
          <w:lang w:eastAsia="en-US"/>
        </w:rPr>
        <w:t>ветеранам Великой Отечественной войны субсидии в виде доплаты к единовременной денежной выплате на приобретение (строительство) жилого помещения</w:t>
      </w:r>
      <w:proofErr w:type="gramEnd"/>
      <w:r w:rsidRPr="00E26B93">
        <w:rPr>
          <w:rFonts w:ascii="Times New Roman" w:eastAsia="Calibri" w:hAnsi="Times New Roman" w:cs="Times New Roman"/>
          <w:sz w:val="28"/>
          <w:szCs w:val="28"/>
          <w:lang w:eastAsia="en-US"/>
        </w:rPr>
        <w:t xml:space="preserve"> (далее - мероприятие), определяет условия предоставления субсидий, предоставляемых за счет средств бюджета муниципального образования городской округ город Ханты-Мансийск.</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1.2.Уполномоченным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 xml:space="preserve">1.3.Участниками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w:t>
      </w:r>
      <w:proofErr w:type="gramStart"/>
      <w:r w:rsidRPr="00E26B93">
        <w:rPr>
          <w:rFonts w:ascii="Times New Roman" w:eastAsia="Calibri" w:hAnsi="Times New Roman" w:cs="Times New Roman"/>
          <w:sz w:val="28"/>
          <w:szCs w:val="28"/>
          <w:lang w:eastAsia="en-US"/>
        </w:rPr>
        <w:t>выплат</w:t>
      </w:r>
      <w:proofErr w:type="gramEnd"/>
      <w:r w:rsidRPr="00E26B93">
        <w:rPr>
          <w:rFonts w:ascii="Times New Roman" w:eastAsia="Calibri" w:hAnsi="Times New Roman" w:cs="Times New Roman"/>
          <w:sz w:val="28"/>
          <w:szCs w:val="28"/>
          <w:lang w:eastAsia="en-US"/>
        </w:rPr>
        <w:t xml:space="preserve">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w:t>
      </w:r>
      <w:r w:rsidRPr="00501B1A">
        <w:rPr>
          <w:rFonts w:ascii="Times New Roman" w:eastAsia="Calibri" w:hAnsi="Times New Roman" w:cs="Times New Roman"/>
          <w:sz w:val="28"/>
          <w:szCs w:val="28"/>
          <w:lang w:eastAsia="en-US"/>
        </w:rPr>
        <w:t>законом</w:t>
      </w:r>
      <w:r w:rsidRPr="00E26B93">
        <w:rPr>
          <w:rFonts w:ascii="Times New Roman" w:eastAsia="Calibri" w:hAnsi="Times New Roman" w:cs="Times New Roman"/>
          <w:sz w:val="28"/>
          <w:szCs w:val="28"/>
          <w:lang w:eastAsia="en-US"/>
        </w:rPr>
        <w:t xml:space="preserve"> от 12.01.1995 №5-ФЗ «О ветеранах», и относящиеся к следующим категориям граждан:</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1)инвалиды Великой Отечественной войны;</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2)участники Великой Отечественной войны;</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26B93">
        <w:rPr>
          <w:rFonts w:ascii="Times New Roman" w:eastAsia="Calibri" w:hAnsi="Times New Roman" w:cs="Times New Roman"/>
          <w:sz w:val="28"/>
          <w:szCs w:val="28"/>
          <w:lang w:eastAsia="en-US"/>
        </w:rPr>
        <w:t xml:space="preserve">3)военнослужащие,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03 сентября 1945 года не менее шести месяцев, военнослужащие, награжденные орденами или </w:t>
      </w:r>
      <w:r w:rsidRPr="00E26B93">
        <w:rPr>
          <w:rFonts w:ascii="Times New Roman" w:eastAsia="Calibri" w:hAnsi="Times New Roman" w:cs="Times New Roman"/>
          <w:sz w:val="28"/>
          <w:szCs w:val="28"/>
          <w:lang w:eastAsia="en-US"/>
        </w:rPr>
        <w:lastRenderedPageBreak/>
        <w:t>медалями СССР за службу в указанный период, в случае выселения из занимаемых ими служебных жилых помещений;</w:t>
      </w:r>
      <w:proofErr w:type="gramEnd"/>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4)лица, награжденные знаком «Жителю блокадного Ленинграда»;</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26B93">
        <w:rPr>
          <w:rFonts w:ascii="Times New Roman" w:eastAsia="Calibri" w:hAnsi="Times New Roman" w:cs="Times New Roman"/>
          <w:sz w:val="28"/>
          <w:szCs w:val="28"/>
          <w:lang w:eastAsia="en-US"/>
        </w:rPr>
        <w:t>5)лица,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w:t>
      </w:r>
      <w:proofErr w:type="gramEnd"/>
      <w:r w:rsidRPr="00E26B93">
        <w:rPr>
          <w:rFonts w:ascii="Times New Roman" w:eastAsia="Calibri" w:hAnsi="Times New Roman" w:cs="Times New Roman"/>
          <w:sz w:val="28"/>
          <w:szCs w:val="28"/>
          <w:lang w:eastAsia="en-US"/>
        </w:rPr>
        <w:t xml:space="preserve">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6)члены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26B93">
        <w:rPr>
          <w:rFonts w:ascii="Times New Roman" w:eastAsia="Calibri" w:hAnsi="Times New Roman" w:cs="Times New Roman"/>
          <w:sz w:val="28"/>
          <w:szCs w:val="28"/>
          <w:lang w:eastAsia="en-US"/>
        </w:rPr>
        <w:t>2.1.Размер субсидии в виде доплаты равен разнице между стоимостью жилого помещения, приобретаемого или строящегося ветеранами Великой Отечественной войны, и размером предоставляемой единовременной денежной выплаты  на строительство или приобретение жилого помещения из федерального бюджет и бюджета Ханты-Мансийского автономного округа - Югры.</w:t>
      </w:r>
      <w:proofErr w:type="gramEnd"/>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 xml:space="preserve">2.2.Размер субсидии, указанной в пункте 2.1, не может превышать разницу стоимости жилого помещения из расчета общей площади жилого помещения, равного 47 </w:t>
      </w:r>
      <w:proofErr w:type="spellStart"/>
      <w:r w:rsidRPr="00E26B93">
        <w:rPr>
          <w:rFonts w:ascii="Times New Roman" w:eastAsia="Calibri" w:hAnsi="Times New Roman" w:cs="Times New Roman"/>
          <w:sz w:val="28"/>
          <w:szCs w:val="28"/>
          <w:lang w:eastAsia="en-US"/>
        </w:rPr>
        <w:t>кв</w:t>
      </w:r>
      <w:proofErr w:type="gramStart"/>
      <w:r w:rsidRPr="00E26B93">
        <w:rPr>
          <w:rFonts w:ascii="Times New Roman" w:eastAsia="Calibri" w:hAnsi="Times New Roman" w:cs="Times New Roman"/>
          <w:sz w:val="28"/>
          <w:szCs w:val="28"/>
          <w:lang w:eastAsia="en-US"/>
        </w:rPr>
        <w:t>.м</w:t>
      </w:r>
      <w:proofErr w:type="spellEnd"/>
      <w:proofErr w:type="gramEnd"/>
      <w:r w:rsidRPr="00E26B93">
        <w:rPr>
          <w:rFonts w:ascii="Times New Roman" w:eastAsia="Calibri" w:hAnsi="Times New Roman" w:cs="Times New Roman"/>
          <w:sz w:val="28"/>
          <w:szCs w:val="28"/>
          <w:lang w:eastAsia="en-US"/>
        </w:rPr>
        <w:t xml:space="preserve"> по цене 60000 рублей за 1 </w:t>
      </w:r>
      <w:proofErr w:type="spellStart"/>
      <w:r w:rsidRPr="00E26B93">
        <w:rPr>
          <w:rFonts w:ascii="Times New Roman" w:eastAsia="Calibri" w:hAnsi="Times New Roman" w:cs="Times New Roman"/>
          <w:sz w:val="28"/>
          <w:szCs w:val="28"/>
          <w:lang w:eastAsia="en-US"/>
        </w:rPr>
        <w:t>кв.м</w:t>
      </w:r>
      <w:proofErr w:type="spellEnd"/>
      <w:r w:rsidRPr="00E26B93">
        <w:rPr>
          <w:rFonts w:ascii="Times New Roman" w:eastAsia="Calibri" w:hAnsi="Times New Roman" w:cs="Times New Roman"/>
          <w:sz w:val="28"/>
          <w:szCs w:val="28"/>
          <w:lang w:eastAsia="en-US"/>
        </w:rPr>
        <w:t>, и размером предоставляемой единовременной денежной выплаты на строительство или приобретение жилого помещения из федерального бюджета и бюджета Ханты-Мансийского автономного округа - Югры.</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3.1.Субсидия в виде доплаты носит целевой характер и используется гражданами на следующие цели:</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1)приобретение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2)финансирование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3)строительство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3.2.Для получения субсидии в виде доплаты гражданин представляет в Департамент следующие документы:</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1)заявление на предоставление субсидии в виде доплаты;</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lastRenderedPageBreak/>
        <w:t>2)</w:t>
      </w:r>
      <w:r w:rsidRPr="00E26B93">
        <w:rPr>
          <w:rFonts w:ascii="Times New Roman" w:eastAsia="Times New Roman" w:hAnsi="Times New Roman" w:cs="Times New Roman"/>
          <w:sz w:val="28"/>
          <w:szCs w:val="28"/>
        </w:rPr>
        <w:t xml:space="preserve"> оригинал и копию гарантийного письма, выданного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 346-п. </w:t>
      </w:r>
      <w:r w:rsidRPr="00E26B93">
        <w:rPr>
          <w:rFonts w:ascii="Times New Roman" w:eastAsia="Calibri" w:hAnsi="Times New Roman" w:cs="Times New Roman"/>
          <w:sz w:val="28"/>
          <w:szCs w:val="28"/>
          <w:lang w:eastAsia="en-US"/>
        </w:rPr>
        <w:t xml:space="preserve"> </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3.3.Департамент в течение трех рабочих дней выносит решение о предоставлении гражданину субсидии в виде</w:t>
      </w:r>
      <w:r w:rsidR="00794ED9">
        <w:rPr>
          <w:rFonts w:ascii="Times New Roman" w:eastAsia="Calibri" w:hAnsi="Times New Roman" w:cs="Times New Roman"/>
          <w:sz w:val="28"/>
          <w:szCs w:val="28"/>
          <w:lang w:eastAsia="en-US"/>
        </w:rPr>
        <w:t xml:space="preserve"> доплаты. Решение оформляется </w:t>
      </w:r>
      <w:r w:rsidRPr="00E26B93">
        <w:rPr>
          <w:rFonts w:ascii="Times New Roman" w:eastAsia="Calibri" w:hAnsi="Times New Roman" w:cs="Times New Roman"/>
          <w:sz w:val="28"/>
          <w:szCs w:val="28"/>
          <w:lang w:eastAsia="en-US"/>
        </w:rPr>
        <w:t>в виде гарантийного письма.</w:t>
      </w:r>
    </w:p>
    <w:p w:rsidR="00E26B93" w:rsidRPr="00E26B93" w:rsidRDefault="00E26B93" w:rsidP="00E26B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6B93">
        <w:rPr>
          <w:rFonts w:ascii="Times New Roman" w:eastAsia="Calibri" w:hAnsi="Times New Roman" w:cs="Times New Roman"/>
          <w:sz w:val="28"/>
          <w:szCs w:val="28"/>
          <w:lang w:eastAsia="en-US"/>
        </w:rPr>
        <w:t xml:space="preserve">3.4.Перечисление субсидии в виде доплаты осуществляется одновременно с выплатой по гарантийному письму, выданному </w:t>
      </w:r>
      <w:r w:rsidRPr="00E26B93">
        <w:rPr>
          <w:rFonts w:ascii="Times New Roman" w:eastAsia="Times New Roman" w:hAnsi="Times New Roman" w:cs="Times New Roman"/>
          <w:sz w:val="28"/>
          <w:szCs w:val="28"/>
        </w:rPr>
        <w:t xml:space="preserve">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 346-п </w:t>
      </w:r>
      <w:r w:rsidRPr="00E26B93">
        <w:rPr>
          <w:rFonts w:ascii="Times New Roman" w:eastAsia="Calibri" w:hAnsi="Times New Roman" w:cs="Times New Roman"/>
          <w:sz w:val="28"/>
          <w:szCs w:val="28"/>
          <w:lang w:eastAsia="en-US"/>
        </w:rPr>
        <w:t xml:space="preserve">на основании распоряжения Администрации города Ханты-Мансийска </w:t>
      </w:r>
      <w:proofErr w:type="gramStart"/>
      <w:r w:rsidRPr="00E26B93">
        <w:rPr>
          <w:rFonts w:ascii="Times New Roman" w:eastAsia="Calibri" w:hAnsi="Times New Roman" w:cs="Times New Roman"/>
          <w:sz w:val="28"/>
          <w:szCs w:val="28"/>
          <w:lang w:eastAsia="en-US"/>
        </w:rPr>
        <w:t>на</w:t>
      </w:r>
      <w:proofErr w:type="gramEnd"/>
      <w:r w:rsidRPr="00E26B93">
        <w:rPr>
          <w:rFonts w:ascii="Times New Roman" w:eastAsia="Calibri" w:hAnsi="Times New Roman" w:cs="Times New Roman"/>
          <w:sz w:val="28"/>
          <w:szCs w:val="28"/>
          <w:lang w:eastAsia="en-US"/>
        </w:rPr>
        <w:t>:</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1)счет организации, осуществляющей строительство жилого помещения;</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2)счет продавца жилого помещения;</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3)индивидуальный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3.5.Жилое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E26B93" w:rsidRPr="00E26B93" w:rsidRDefault="00E26B93" w:rsidP="00E26B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6B93">
        <w:rPr>
          <w:rFonts w:ascii="Times New Roman" w:eastAsia="Calibri" w:hAnsi="Times New Roman" w:cs="Times New Roman"/>
          <w:sz w:val="28"/>
          <w:szCs w:val="28"/>
          <w:lang w:eastAsia="en-US"/>
        </w:rPr>
        <w:t>3.6.Отказ в предоставлении субсидии в виде доплаты осуществляется при отсутств</w:t>
      </w:r>
      <w:proofErr w:type="gramStart"/>
      <w:r w:rsidRPr="00E26B93">
        <w:rPr>
          <w:rFonts w:ascii="Times New Roman" w:eastAsia="Calibri" w:hAnsi="Times New Roman" w:cs="Times New Roman"/>
          <w:sz w:val="28"/>
          <w:szCs w:val="28"/>
          <w:lang w:eastAsia="en-US"/>
        </w:rPr>
        <w:t>ии у у</w:t>
      </w:r>
      <w:proofErr w:type="gramEnd"/>
      <w:r w:rsidRPr="00E26B93">
        <w:rPr>
          <w:rFonts w:ascii="Times New Roman" w:eastAsia="Calibri" w:hAnsi="Times New Roman" w:cs="Times New Roman"/>
          <w:sz w:val="28"/>
          <w:szCs w:val="28"/>
          <w:lang w:eastAsia="en-US"/>
        </w:rPr>
        <w:t xml:space="preserve">частника мероприятия гарантийного письма, выданного  </w:t>
      </w:r>
      <w:r w:rsidRPr="00E26B93">
        <w:rPr>
          <w:rFonts w:ascii="Times New Roman" w:eastAsia="Times New Roman" w:hAnsi="Times New Roman" w:cs="Times New Roman"/>
          <w:sz w:val="28"/>
          <w:szCs w:val="28"/>
        </w:rPr>
        <w:t>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w:t>
      </w:r>
      <w:r>
        <w:rPr>
          <w:rFonts w:ascii="Times New Roman" w:eastAsia="Times New Roman" w:hAnsi="Times New Roman" w:cs="Times New Roman"/>
          <w:sz w:val="28"/>
          <w:szCs w:val="28"/>
        </w:rPr>
        <w:t xml:space="preserve"> </w:t>
      </w:r>
      <w:r w:rsidRPr="00E26B93">
        <w:rPr>
          <w:rFonts w:ascii="Times New Roman" w:eastAsia="Times New Roman" w:hAnsi="Times New Roman" w:cs="Times New Roman"/>
          <w:sz w:val="28"/>
          <w:szCs w:val="28"/>
        </w:rPr>
        <w:t>№ 346-п.</w:t>
      </w:r>
    </w:p>
    <w:p w:rsidR="00E26B93" w:rsidRPr="00E26B93" w:rsidRDefault="00E26B93" w:rsidP="00E26B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6B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E26B93">
        <w:rPr>
          <w:rFonts w:ascii="Times New Roman" w:eastAsia="Times New Roman" w:hAnsi="Times New Roman" w:cs="Times New Roman"/>
          <w:sz w:val="28"/>
          <w:szCs w:val="28"/>
        </w:rPr>
        <w:t>.1.В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4.2.Информация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E26B93" w:rsidRPr="00E26B93" w:rsidRDefault="00E26B93" w:rsidP="00E26B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6B93">
        <w:rPr>
          <w:rFonts w:ascii="Times New Roman" w:eastAsia="Calibri" w:hAnsi="Times New Roman" w:cs="Times New Roman"/>
          <w:sz w:val="28"/>
          <w:szCs w:val="28"/>
          <w:lang w:eastAsia="en-US"/>
        </w:rPr>
        <w:t>4.3.Правом получения субсидии получатель имеет право воспользоваться только один раз.</w:t>
      </w:r>
    </w:p>
    <w:p w:rsidR="00237150" w:rsidRDefault="00237150" w:rsidP="00237150">
      <w:pPr>
        <w:widowControl w:val="0"/>
        <w:autoSpaceDE w:val="0"/>
        <w:autoSpaceDN w:val="0"/>
        <w:adjustRightInd w:val="0"/>
        <w:spacing w:after="0" w:line="240" w:lineRule="auto"/>
        <w:jc w:val="both"/>
        <w:rPr>
          <w:rFonts w:ascii="Arial" w:hAnsi="Arial" w:cs="Arial"/>
          <w:sz w:val="20"/>
          <w:szCs w:val="20"/>
        </w:rPr>
      </w:pPr>
    </w:p>
    <w:p w:rsidR="00FB5252" w:rsidRDefault="00FB5252" w:rsidP="00237150">
      <w:pPr>
        <w:widowControl w:val="0"/>
        <w:autoSpaceDE w:val="0"/>
        <w:autoSpaceDN w:val="0"/>
        <w:adjustRightInd w:val="0"/>
        <w:spacing w:after="0" w:line="240" w:lineRule="auto"/>
        <w:jc w:val="both"/>
        <w:rPr>
          <w:rFonts w:ascii="Arial" w:hAnsi="Arial" w:cs="Arial"/>
          <w:sz w:val="20"/>
          <w:szCs w:val="20"/>
        </w:rPr>
      </w:pPr>
    </w:p>
    <w:p w:rsidR="00FB5252" w:rsidRDefault="00FB5252" w:rsidP="00237150">
      <w:pPr>
        <w:widowControl w:val="0"/>
        <w:autoSpaceDE w:val="0"/>
        <w:autoSpaceDN w:val="0"/>
        <w:adjustRightInd w:val="0"/>
        <w:spacing w:after="0" w:line="240" w:lineRule="auto"/>
        <w:jc w:val="both"/>
        <w:rPr>
          <w:rFonts w:ascii="Arial" w:hAnsi="Arial" w:cs="Arial"/>
          <w:sz w:val="20"/>
          <w:szCs w:val="20"/>
        </w:rPr>
      </w:pPr>
    </w:p>
    <w:p w:rsidR="00FB5252" w:rsidRDefault="00FB5252" w:rsidP="00237150">
      <w:pPr>
        <w:widowControl w:val="0"/>
        <w:autoSpaceDE w:val="0"/>
        <w:autoSpaceDN w:val="0"/>
        <w:adjustRightInd w:val="0"/>
        <w:spacing w:after="0" w:line="240" w:lineRule="auto"/>
        <w:jc w:val="both"/>
        <w:rPr>
          <w:rFonts w:ascii="Arial" w:hAnsi="Arial" w:cs="Arial"/>
          <w:sz w:val="20"/>
          <w:szCs w:val="20"/>
        </w:rPr>
      </w:pPr>
    </w:p>
    <w:p w:rsidR="00FB5252" w:rsidRDefault="00FB5252" w:rsidP="00237150">
      <w:pPr>
        <w:widowControl w:val="0"/>
        <w:autoSpaceDE w:val="0"/>
        <w:autoSpaceDN w:val="0"/>
        <w:adjustRightInd w:val="0"/>
        <w:spacing w:after="0" w:line="240" w:lineRule="auto"/>
        <w:jc w:val="both"/>
        <w:rPr>
          <w:rFonts w:ascii="Arial" w:hAnsi="Arial" w:cs="Arial"/>
          <w:sz w:val="20"/>
          <w:szCs w:val="20"/>
        </w:rPr>
      </w:pPr>
    </w:p>
    <w:p w:rsidR="002322D9" w:rsidRDefault="002322D9" w:rsidP="00237150">
      <w:pPr>
        <w:widowControl w:val="0"/>
        <w:autoSpaceDE w:val="0"/>
        <w:autoSpaceDN w:val="0"/>
        <w:adjustRightInd w:val="0"/>
        <w:spacing w:after="0" w:line="240" w:lineRule="auto"/>
        <w:jc w:val="both"/>
        <w:rPr>
          <w:rFonts w:ascii="Arial" w:hAnsi="Arial" w:cs="Arial"/>
          <w:sz w:val="20"/>
          <w:szCs w:val="20"/>
        </w:rPr>
      </w:pPr>
    </w:p>
    <w:p w:rsidR="002322D9" w:rsidRDefault="002322D9" w:rsidP="00237150">
      <w:pPr>
        <w:widowControl w:val="0"/>
        <w:autoSpaceDE w:val="0"/>
        <w:autoSpaceDN w:val="0"/>
        <w:adjustRightInd w:val="0"/>
        <w:spacing w:after="0" w:line="240" w:lineRule="auto"/>
        <w:jc w:val="both"/>
        <w:rPr>
          <w:rFonts w:ascii="Arial" w:hAnsi="Arial" w:cs="Arial"/>
          <w:sz w:val="20"/>
          <w:szCs w:val="20"/>
        </w:rPr>
      </w:pPr>
    </w:p>
    <w:p w:rsidR="002322D9" w:rsidRDefault="002322D9" w:rsidP="00237150">
      <w:pPr>
        <w:widowControl w:val="0"/>
        <w:autoSpaceDE w:val="0"/>
        <w:autoSpaceDN w:val="0"/>
        <w:adjustRightInd w:val="0"/>
        <w:spacing w:after="0" w:line="240" w:lineRule="auto"/>
        <w:jc w:val="both"/>
        <w:rPr>
          <w:rFonts w:ascii="Arial" w:hAnsi="Arial" w:cs="Arial"/>
          <w:sz w:val="20"/>
          <w:szCs w:val="20"/>
        </w:rPr>
      </w:pPr>
    </w:p>
    <w:p w:rsidR="002322D9" w:rsidRDefault="002322D9" w:rsidP="00237150">
      <w:pPr>
        <w:widowControl w:val="0"/>
        <w:autoSpaceDE w:val="0"/>
        <w:autoSpaceDN w:val="0"/>
        <w:adjustRightInd w:val="0"/>
        <w:spacing w:after="0" w:line="240" w:lineRule="auto"/>
        <w:jc w:val="both"/>
        <w:rPr>
          <w:rFonts w:ascii="Arial" w:hAnsi="Arial" w:cs="Arial"/>
          <w:sz w:val="20"/>
          <w:szCs w:val="20"/>
        </w:rPr>
      </w:pPr>
    </w:p>
    <w:p w:rsidR="00FB5252" w:rsidRDefault="00FB5252" w:rsidP="00237150">
      <w:pPr>
        <w:widowControl w:val="0"/>
        <w:autoSpaceDE w:val="0"/>
        <w:autoSpaceDN w:val="0"/>
        <w:adjustRightInd w:val="0"/>
        <w:spacing w:after="0" w:line="240" w:lineRule="auto"/>
        <w:jc w:val="both"/>
        <w:rPr>
          <w:rFonts w:ascii="Arial" w:hAnsi="Arial" w:cs="Arial"/>
          <w:sz w:val="20"/>
          <w:szCs w:val="20"/>
        </w:rPr>
      </w:pPr>
    </w:p>
    <w:p w:rsidR="00FB5252" w:rsidRDefault="00FB5252" w:rsidP="00237150">
      <w:pPr>
        <w:widowControl w:val="0"/>
        <w:autoSpaceDE w:val="0"/>
        <w:autoSpaceDN w:val="0"/>
        <w:adjustRightInd w:val="0"/>
        <w:spacing w:after="0" w:line="240" w:lineRule="auto"/>
        <w:jc w:val="both"/>
        <w:rPr>
          <w:rFonts w:ascii="Arial" w:hAnsi="Arial" w:cs="Arial"/>
          <w:sz w:val="20"/>
          <w:szCs w:val="20"/>
        </w:rPr>
      </w:pPr>
    </w:p>
    <w:p w:rsidR="00FB5252" w:rsidRPr="00237150" w:rsidRDefault="00FB5252" w:rsidP="00237150">
      <w:pPr>
        <w:widowControl w:val="0"/>
        <w:autoSpaceDE w:val="0"/>
        <w:autoSpaceDN w:val="0"/>
        <w:adjustRightInd w:val="0"/>
        <w:spacing w:after="0" w:line="240" w:lineRule="auto"/>
        <w:jc w:val="both"/>
        <w:rPr>
          <w:rFonts w:ascii="Arial" w:hAnsi="Arial" w:cs="Arial"/>
          <w:sz w:val="20"/>
          <w:szCs w:val="20"/>
        </w:rPr>
      </w:pPr>
    </w:p>
    <w:p w:rsidR="001F27E0" w:rsidRDefault="001F27E0" w:rsidP="007207AF">
      <w:pPr>
        <w:spacing w:after="0" w:line="240" w:lineRule="auto"/>
        <w:ind w:right="-1"/>
        <w:contextualSpacing/>
        <w:jc w:val="right"/>
        <w:rPr>
          <w:rFonts w:ascii="Times New Roman" w:eastAsia="Times New Roman" w:hAnsi="Times New Roman" w:cs="Times New Roman"/>
          <w:sz w:val="28"/>
          <w:szCs w:val="28"/>
        </w:rPr>
      </w:pP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lastRenderedPageBreak/>
        <w:t>Приложение</w:t>
      </w:r>
      <w:r w:rsidR="00BC4462" w:rsidRPr="00B90151">
        <w:rPr>
          <w:rFonts w:ascii="Times New Roman" w:eastAsia="Times New Roman" w:hAnsi="Times New Roman" w:cs="Times New Roman"/>
          <w:sz w:val="28"/>
          <w:szCs w:val="28"/>
        </w:rPr>
        <w:t xml:space="preserve"> </w:t>
      </w:r>
      <w:r w:rsidR="003E23B7">
        <w:rPr>
          <w:rFonts w:ascii="Times New Roman" w:eastAsia="Times New Roman" w:hAnsi="Times New Roman" w:cs="Times New Roman"/>
          <w:sz w:val="28"/>
          <w:szCs w:val="28"/>
        </w:rPr>
        <w:t>8</w:t>
      </w:r>
      <w:r w:rsidRPr="00E576B5">
        <w:rPr>
          <w:rFonts w:ascii="Times New Roman" w:eastAsia="Times New Roman" w:hAnsi="Times New Roman" w:cs="Times New Roman"/>
          <w:sz w:val="28"/>
          <w:szCs w:val="28"/>
        </w:rPr>
        <w:t xml:space="preserve"> </w:t>
      </w: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к постановлению Администрации</w:t>
      </w:r>
    </w:p>
    <w:p w:rsidR="007207AF" w:rsidRPr="00E576B5" w:rsidRDefault="007207AF" w:rsidP="007207AF">
      <w:pPr>
        <w:spacing w:after="0" w:line="240" w:lineRule="auto"/>
        <w:ind w:right="-1"/>
        <w:contextualSpacing/>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 xml:space="preserve"> города Ханты-Мансийска</w:t>
      </w:r>
    </w:p>
    <w:p w:rsidR="007207AF" w:rsidRPr="00E576B5" w:rsidRDefault="007207AF" w:rsidP="007207AF">
      <w:pPr>
        <w:widowControl w:val="0"/>
        <w:autoSpaceDE w:val="0"/>
        <w:autoSpaceDN w:val="0"/>
        <w:spacing w:after="0" w:line="240" w:lineRule="auto"/>
        <w:jc w:val="right"/>
        <w:rPr>
          <w:rFonts w:ascii="Times New Roman" w:eastAsia="Times New Roman" w:hAnsi="Times New Roman" w:cs="Times New Roman"/>
          <w:sz w:val="28"/>
          <w:szCs w:val="28"/>
        </w:rPr>
      </w:pPr>
      <w:r w:rsidRPr="00E576B5">
        <w:rPr>
          <w:rFonts w:ascii="Times New Roman" w:eastAsia="Times New Roman" w:hAnsi="Times New Roman" w:cs="Times New Roman"/>
          <w:sz w:val="28"/>
          <w:szCs w:val="28"/>
        </w:rPr>
        <w:t>от _______ №____</w:t>
      </w:r>
    </w:p>
    <w:p w:rsidR="007207AF" w:rsidRDefault="007207AF" w:rsidP="00237150">
      <w:pPr>
        <w:widowControl w:val="0"/>
        <w:autoSpaceDE w:val="0"/>
        <w:autoSpaceDN w:val="0"/>
        <w:adjustRightInd w:val="0"/>
        <w:spacing w:after="0" w:line="240" w:lineRule="auto"/>
        <w:jc w:val="center"/>
        <w:outlineLvl w:val="2"/>
        <w:rPr>
          <w:rFonts w:ascii="Arial" w:hAnsi="Arial" w:cs="Arial"/>
          <w:b/>
          <w:bCs/>
          <w:sz w:val="20"/>
          <w:szCs w:val="20"/>
        </w:rPr>
      </w:pPr>
    </w:p>
    <w:p w:rsidR="001F27E0" w:rsidRDefault="001F27E0" w:rsidP="00237150">
      <w:pPr>
        <w:widowControl w:val="0"/>
        <w:autoSpaceDE w:val="0"/>
        <w:autoSpaceDN w:val="0"/>
        <w:adjustRightInd w:val="0"/>
        <w:spacing w:after="0" w:line="240" w:lineRule="auto"/>
        <w:jc w:val="center"/>
        <w:rPr>
          <w:rFonts w:ascii="Times New Roman" w:hAnsi="Times New Roman" w:cs="Times New Roman"/>
          <w:bCs/>
          <w:sz w:val="28"/>
          <w:szCs w:val="28"/>
        </w:rPr>
      </w:pPr>
    </w:p>
    <w:p w:rsidR="00237150" w:rsidRPr="00BF35BE" w:rsidRDefault="007207AF"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1F27E0">
        <w:rPr>
          <w:rFonts w:ascii="Times New Roman" w:hAnsi="Times New Roman" w:cs="Times New Roman"/>
          <w:bCs/>
          <w:sz w:val="28"/>
          <w:szCs w:val="28"/>
        </w:rPr>
        <w:t>Порядок</w:t>
      </w:r>
      <w:r w:rsidR="00237150" w:rsidRPr="001F27E0">
        <w:rPr>
          <w:rFonts w:ascii="Times New Roman" w:hAnsi="Times New Roman" w:cs="Times New Roman"/>
          <w:bCs/>
          <w:sz w:val="28"/>
          <w:szCs w:val="28"/>
        </w:rPr>
        <w:t xml:space="preserve"> предоставлени</w:t>
      </w:r>
      <w:r w:rsidR="00D25CCA" w:rsidRPr="001F27E0">
        <w:rPr>
          <w:rFonts w:ascii="Times New Roman" w:hAnsi="Times New Roman" w:cs="Times New Roman"/>
          <w:bCs/>
          <w:sz w:val="28"/>
          <w:szCs w:val="28"/>
        </w:rPr>
        <w:t xml:space="preserve">я </w:t>
      </w:r>
      <w:r w:rsidR="00237150" w:rsidRPr="001F27E0">
        <w:rPr>
          <w:rFonts w:ascii="Times New Roman" w:hAnsi="Times New Roman" w:cs="Times New Roman"/>
          <w:bCs/>
          <w:sz w:val="28"/>
          <w:szCs w:val="28"/>
        </w:rPr>
        <w:t>сотрудникам органов местного самоуправления города</w:t>
      </w:r>
      <w:r w:rsidR="00D25CCA" w:rsidRPr="001F27E0">
        <w:rPr>
          <w:rFonts w:ascii="Times New Roman" w:hAnsi="Times New Roman" w:cs="Times New Roman"/>
          <w:bCs/>
          <w:sz w:val="28"/>
          <w:szCs w:val="28"/>
        </w:rPr>
        <w:t xml:space="preserve"> </w:t>
      </w:r>
      <w:r w:rsidR="00237150" w:rsidRPr="001F27E0">
        <w:rPr>
          <w:rFonts w:ascii="Times New Roman" w:hAnsi="Times New Roman" w:cs="Times New Roman"/>
          <w:bCs/>
          <w:sz w:val="28"/>
          <w:szCs w:val="28"/>
        </w:rPr>
        <w:t>Ханты-Мансийска, муниципальных учреждений и предприятий</w:t>
      </w:r>
      <w:r w:rsidR="00D25CCA" w:rsidRPr="001F27E0">
        <w:rPr>
          <w:rFonts w:ascii="Times New Roman" w:hAnsi="Times New Roman" w:cs="Times New Roman"/>
          <w:bCs/>
          <w:sz w:val="28"/>
          <w:szCs w:val="28"/>
        </w:rPr>
        <w:t xml:space="preserve"> </w:t>
      </w:r>
      <w:r w:rsidR="00237150" w:rsidRPr="001F27E0">
        <w:rPr>
          <w:rFonts w:ascii="Times New Roman" w:hAnsi="Times New Roman" w:cs="Times New Roman"/>
          <w:bCs/>
          <w:sz w:val="28"/>
          <w:szCs w:val="28"/>
        </w:rPr>
        <w:t>города Ханты-Мансийска, иным категориям граждан субсидии</w:t>
      </w:r>
      <w:r w:rsidR="00D25CCA" w:rsidRPr="001F27E0">
        <w:rPr>
          <w:rFonts w:ascii="Times New Roman" w:hAnsi="Times New Roman" w:cs="Times New Roman"/>
          <w:bCs/>
          <w:sz w:val="28"/>
          <w:szCs w:val="28"/>
        </w:rPr>
        <w:t xml:space="preserve"> </w:t>
      </w:r>
      <w:r w:rsidR="00237150" w:rsidRPr="001F27E0">
        <w:rPr>
          <w:rFonts w:ascii="Times New Roman" w:hAnsi="Times New Roman" w:cs="Times New Roman"/>
          <w:bCs/>
          <w:sz w:val="28"/>
          <w:szCs w:val="28"/>
        </w:rPr>
        <w:t>на приобретение или строительство жилого помещения</w:t>
      </w:r>
    </w:p>
    <w:p w:rsidR="00237150" w:rsidRPr="00BF35BE" w:rsidRDefault="00237150" w:rsidP="00237150">
      <w:pPr>
        <w:widowControl w:val="0"/>
        <w:autoSpaceDE w:val="0"/>
        <w:autoSpaceDN w:val="0"/>
        <w:adjustRightInd w:val="0"/>
        <w:spacing w:after="0" w:line="240" w:lineRule="auto"/>
        <w:jc w:val="both"/>
        <w:rPr>
          <w:rFonts w:ascii="Arial" w:hAnsi="Arial" w:cs="Arial"/>
          <w:sz w:val="20"/>
          <w:szCs w:val="20"/>
        </w:rPr>
      </w:pPr>
    </w:p>
    <w:p w:rsidR="00EF0BDD" w:rsidRPr="00EF0BDD" w:rsidRDefault="00EF0BDD" w:rsidP="00EF0BDD">
      <w:pPr>
        <w:tabs>
          <w:tab w:val="left" w:pos="567"/>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1.Порядок устанавливает правила и условия предоставления безвозмездных субсидий на приобретение или строительство жилья сотрудникам органов местного самоуправления города Ханты-Мансийска, муниципальных учреждений и предприятий города Ханты-Мансийска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EF0BDD" w:rsidRPr="00EF0BDD" w:rsidRDefault="00EF0BDD" w:rsidP="00EF0BDD">
      <w:pPr>
        <w:tabs>
          <w:tab w:val="left" w:pos="567"/>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2.Для целей Порядка используются следующие понятия:</w:t>
      </w:r>
    </w:p>
    <w:p w:rsidR="00EF0BDD" w:rsidRPr="00EF0BDD" w:rsidRDefault="00EF0BDD" w:rsidP="00EF0BDD">
      <w:pPr>
        <w:tabs>
          <w:tab w:val="left" w:pos="567"/>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EF0BDD" w:rsidRPr="00EF0BDD" w:rsidRDefault="00EF0BDD" w:rsidP="00EF0BDD">
      <w:pPr>
        <w:tabs>
          <w:tab w:val="left" w:pos="567"/>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мероприятие – мероприятие по предоставлению сотрудникам органов местного самоуправления города Ханты-Мансийска, муниципальных учреждений и предприятий города Ханты-Мансийска, субсидии на приобретение или строительство жилого помещения,  </w:t>
      </w:r>
      <w:r w:rsidRPr="00EF0BDD">
        <w:rPr>
          <w:rFonts w:ascii="Times New Roman" w:eastAsiaTheme="minorHAnsi" w:hAnsi="Times New Roman" w:cs="Times New Roman"/>
          <w:color w:val="000000" w:themeColor="text1"/>
          <w:sz w:val="28"/>
          <w:szCs w:val="28"/>
          <w:lang w:eastAsia="en-US"/>
        </w:rPr>
        <w:t xml:space="preserve">муниципальной программы «Обеспечение доступным и комфортным жильем жителей города </w:t>
      </w:r>
      <w:r w:rsidRPr="00EF0BDD">
        <w:rPr>
          <w:rFonts w:ascii="Times New Roman" w:eastAsiaTheme="minorHAnsi" w:hAnsi="Times New Roman" w:cs="Times New Roman"/>
          <w:sz w:val="28"/>
          <w:szCs w:val="28"/>
          <w:lang w:eastAsia="en-US"/>
        </w:rPr>
        <w:t>Ханты-Мансийска»;</w:t>
      </w:r>
    </w:p>
    <w:p w:rsidR="00EF0BDD" w:rsidRPr="00EF0BDD" w:rsidRDefault="00EF0BDD" w:rsidP="00EF0BDD">
      <w:pPr>
        <w:autoSpaceDE w:val="0"/>
        <w:autoSpaceDN w:val="0"/>
        <w:adjustRightInd w:val="0"/>
        <w:spacing w:after="0" w:line="0" w:lineRule="atLeast"/>
        <w:ind w:firstLine="567"/>
        <w:jc w:val="both"/>
        <w:rPr>
          <w:rFonts w:ascii="Times New Roman" w:eastAsiaTheme="minorHAnsi" w:hAnsi="Times New Roman" w:cs="Times New Roman"/>
          <w:sz w:val="28"/>
          <w:szCs w:val="28"/>
          <w:lang w:eastAsia="en-US"/>
        </w:rPr>
      </w:pPr>
      <w:proofErr w:type="gramStart"/>
      <w:r w:rsidRPr="00EF0BDD">
        <w:rPr>
          <w:rFonts w:ascii="Times New Roman" w:eastAsiaTheme="minorHAnsi" w:hAnsi="Times New Roman" w:cs="Times New Roman"/>
          <w:sz w:val="28"/>
          <w:szCs w:val="28"/>
          <w:lang w:eastAsia="en-US"/>
        </w:rPr>
        <w:t>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10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3 лет, состоящий на учете в качестве нуждающихся в жилых помещениях, предоставляемых по договорам социального найма по месту жительства в</w:t>
      </w:r>
      <w:proofErr w:type="gramEnd"/>
      <w:r w:rsidRPr="00EF0BDD">
        <w:rPr>
          <w:rFonts w:ascii="Times New Roman" w:eastAsiaTheme="minorHAnsi" w:hAnsi="Times New Roman" w:cs="Times New Roman"/>
          <w:sz w:val="28"/>
          <w:szCs w:val="28"/>
          <w:lang w:eastAsia="en-US"/>
        </w:rPr>
        <w:t xml:space="preserve"> </w:t>
      </w:r>
      <w:proofErr w:type="gramStart"/>
      <w:r w:rsidRPr="00EF0BDD">
        <w:rPr>
          <w:rFonts w:ascii="Times New Roman" w:eastAsiaTheme="minorHAnsi" w:hAnsi="Times New Roman" w:cs="Times New Roman"/>
          <w:sz w:val="28"/>
          <w:szCs w:val="28"/>
          <w:lang w:eastAsia="en-US"/>
        </w:rPr>
        <w:t>городе</w:t>
      </w:r>
      <w:proofErr w:type="gramEnd"/>
      <w:r w:rsidRPr="00EF0BDD">
        <w:rPr>
          <w:rFonts w:ascii="Times New Roman" w:eastAsiaTheme="minorHAnsi" w:hAnsi="Times New Roman" w:cs="Times New Roman"/>
          <w:sz w:val="28"/>
          <w:szCs w:val="28"/>
          <w:lang w:eastAsia="en-US"/>
        </w:rPr>
        <w:t xml:space="preserve">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 граждан: замещающий должности муниципальной службы в органах местного самоуправления города Ханты-Мансийска; </w:t>
      </w:r>
      <w:proofErr w:type="gramStart"/>
      <w:r w:rsidRPr="00EF0BDD">
        <w:rPr>
          <w:rFonts w:ascii="Times New Roman" w:eastAsiaTheme="minorHAnsi" w:hAnsi="Times New Roman" w:cs="Times New Roman"/>
          <w:sz w:val="28"/>
          <w:szCs w:val="28"/>
          <w:lang w:eastAsia="en-US"/>
        </w:rPr>
        <w:t xml:space="preserve">замещающий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 состоящий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w:t>
      </w:r>
      <w:r w:rsidRPr="00EF0BDD">
        <w:rPr>
          <w:rFonts w:ascii="Times New Roman" w:eastAsiaTheme="minorHAnsi" w:hAnsi="Times New Roman" w:cs="Times New Roman"/>
          <w:sz w:val="28"/>
          <w:szCs w:val="28"/>
          <w:lang w:eastAsia="en-US"/>
        </w:rPr>
        <w:lastRenderedPageBreak/>
        <w:t xml:space="preserve">капитале муниципального образования города Ханты-Мансийска не менее 70 процентов; </w:t>
      </w:r>
      <w:proofErr w:type="gramEnd"/>
    </w:p>
    <w:p w:rsidR="00EF0BDD" w:rsidRPr="00EF0BDD" w:rsidRDefault="00EF0BDD" w:rsidP="00EF0BDD">
      <w:pPr>
        <w:tabs>
          <w:tab w:val="left" w:pos="284"/>
          <w:tab w:val="left" w:pos="567"/>
          <w:tab w:val="left" w:pos="709"/>
        </w:tabs>
        <w:autoSpaceDE w:val="0"/>
        <w:autoSpaceDN w:val="0"/>
        <w:adjustRightInd w:val="0"/>
        <w:spacing w:after="0" w:line="0" w:lineRule="atLeast"/>
        <w:ind w:firstLine="567"/>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члены семьи участника мероприятия </w:t>
      </w:r>
      <w:proofErr w:type="gramStart"/>
      <w:r w:rsidRPr="00EF0BDD">
        <w:rPr>
          <w:rFonts w:ascii="Times New Roman" w:eastAsiaTheme="minorHAnsi" w:hAnsi="Times New Roman" w:cs="Times New Roman"/>
          <w:sz w:val="28"/>
          <w:szCs w:val="28"/>
          <w:lang w:eastAsia="en-US"/>
        </w:rPr>
        <w:t>–г</w:t>
      </w:r>
      <w:proofErr w:type="gramEnd"/>
      <w:r w:rsidRPr="00EF0BDD">
        <w:rPr>
          <w:rFonts w:ascii="Times New Roman" w:eastAsiaTheme="minorHAnsi" w:hAnsi="Times New Roman" w:cs="Times New Roman"/>
          <w:sz w:val="28"/>
          <w:szCs w:val="28"/>
          <w:lang w:eastAsia="en-US"/>
        </w:rPr>
        <w:t>раждане Российской Федерации, совместно проживающие с участником мероприятия родители обоих супругов, его супруг (супруга), дети. Иные лица, проживающие совместно с участником мероприятия, могут быть признаны членами семьи в судебном порядке.</w:t>
      </w:r>
    </w:p>
    <w:p w:rsidR="00EF0BDD" w:rsidRPr="00EF0BDD" w:rsidRDefault="00EF0BDD" w:rsidP="00EF0BDD">
      <w:pPr>
        <w:tabs>
          <w:tab w:val="left" w:pos="284"/>
          <w:tab w:val="left" w:pos="567"/>
          <w:tab w:val="left" w:pos="709"/>
        </w:tabs>
        <w:autoSpaceDE w:val="0"/>
        <w:autoSpaceDN w:val="0"/>
        <w:adjustRightInd w:val="0"/>
        <w:spacing w:after="0" w:line="0" w:lineRule="atLeast"/>
        <w:ind w:firstLine="567"/>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w:t>
      </w:r>
    </w:p>
    <w:p w:rsidR="00EF0BDD" w:rsidRPr="00EF0BDD" w:rsidRDefault="00EF0BDD" w:rsidP="00EF0BDD">
      <w:pPr>
        <w:tabs>
          <w:tab w:val="left" w:pos="284"/>
          <w:tab w:val="left" w:pos="567"/>
          <w:tab w:val="left" w:pos="709"/>
        </w:tabs>
        <w:autoSpaceDE w:val="0"/>
        <w:autoSpaceDN w:val="0"/>
        <w:adjustRightInd w:val="0"/>
        <w:spacing w:after="0" w:line="0" w:lineRule="atLeast"/>
        <w:ind w:firstLine="567"/>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EF0BDD" w:rsidRPr="00EF0BDD" w:rsidRDefault="00EF0BDD" w:rsidP="00EF0BDD">
      <w:pPr>
        <w:tabs>
          <w:tab w:val="left" w:pos="284"/>
          <w:tab w:val="left" w:pos="567"/>
          <w:tab w:val="left" w:pos="709"/>
        </w:tabs>
        <w:autoSpaceDE w:val="0"/>
        <w:autoSpaceDN w:val="0"/>
        <w:adjustRightInd w:val="0"/>
        <w:spacing w:after="0" w:line="0" w:lineRule="atLeast"/>
        <w:ind w:firstLine="567"/>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3.Субсидия носит целевой характер и может быть использована </w:t>
      </w:r>
      <w:proofErr w:type="gramStart"/>
      <w:r w:rsidRPr="00EF0BDD">
        <w:rPr>
          <w:rFonts w:ascii="Times New Roman" w:eastAsiaTheme="minorHAnsi" w:hAnsi="Times New Roman" w:cs="Times New Roman"/>
          <w:sz w:val="28"/>
          <w:szCs w:val="28"/>
          <w:lang w:eastAsia="en-US"/>
        </w:rPr>
        <w:t>на</w:t>
      </w:r>
      <w:proofErr w:type="gramEnd"/>
      <w:r w:rsidRPr="00EF0BDD">
        <w:rPr>
          <w:rFonts w:ascii="Times New Roman" w:eastAsiaTheme="minorHAnsi" w:hAnsi="Times New Roman" w:cs="Times New Roman"/>
          <w:sz w:val="28"/>
          <w:szCs w:val="28"/>
          <w:lang w:eastAsia="en-US"/>
        </w:rPr>
        <w:t>:</w:t>
      </w:r>
    </w:p>
    <w:p w:rsidR="00EF0BDD" w:rsidRPr="00EF0BDD" w:rsidRDefault="00EF0BDD" w:rsidP="00EF0BDD">
      <w:pPr>
        <w:tabs>
          <w:tab w:val="left" w:pos="284"/>
          <w:tab w:val="left" w:pos="709"/>
        </w:tabs>
        <w:autoSpaceDE w:val="0"/>
        <w:autoSpaceDN w:val="0"/>
        <w:adjustRightInd w:val="0"/>
        <w:spacing w:after="0" w:line="0" w:lineRule="atLeast"/>
        <w:ind w:firstLine="567"/>
        <w:jc w:val="both"/>
        <w:rPr>
          <w:rFonts w:ascii="Times New Roman" w:eastAsia="Calibri" w:hAnsi="Times New Roman" w:cs="Times New Roman"/>
          <w:sz w:val="28"/>
          <w:szCs w:val="28"/>
          <w:lang w:eastAsia="en-US"/>
        </w:rPr>
      </w:pPr>
      <w:r w:rsidRPr="00EF0BDD">
        <w:rPr>
          <w:rFonts w:ascii="Times New Roman" w:eastAsiaTheme="minorHAnsi" w:hAnsi="Times New Roman" w:cs="Times New Roman"/>
          <w:sz w:val="28"/>
          <w:szCs w:val="28"/>
          <w:lang w:eastAsia="en-US"/>
        </w:rPr>
        <w:t>3.1.</w:t>
      </w:r>
      <w:r w:rsidRPr="00EF0BDD">
        <w:rPr>
          <w:rFonts w:ascii="Times New Roman" w:eastAsia="Calibri" w:hAnsi="Times New Roman" w:cs="Times New Roman"/>
          <w:sz w:val="28"/>
          <w:szCs w:val="28"/>
          <w:lang w:eastAsia="en-US"/>
        </w:rPr>
        <w:t>Финансирование строительства жилого помещения по договору участия в долевом строительстве жилого помещения.</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3.2.Приобретение жилого помещения по договору купли-продажи жилого помещения.</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3.3.Погашение кредитного (заемного) долга, полученного заявителем для строительства индивидуального жилого дома,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уведомления о включении в список граждан, имеющих право на получение субсидии на приобретение или строительство жилья).</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3.4.</w:t>
      </w:r>
      <w:r w:rsidRPr="00EF0BDD">
        <w:rPr>
          <w:rFonts w:ascii="Times New Roman" w:eastAsia="Calibri" w:hAnsi="Times New Roman" w:cs="Times New Roman"/>
          <w:sz w:val="26"/>
          <w:szCs w:val="26"/>
          <w:lang w:eastAsia="en-US"/>
        </w:rPr>
        <w:t xml:space="preserve"> </w:t>
      </w:r>
      <w:r w:rsidRPr="00EF0BDD">
        <w:rPr>
          <w:rFonts w:ascii="Times New Roman" w:eastAsia="Calibri" w:hAnsi="Times New Roman" w:cs="Times New Roman"/>
          <w:sz w:val="28"/>
          <w:szCs w:val="28"/>
          <w:lang w:eastAsia="en-US"/>
        </w:rPr>
        <w:t>Финансирование строительства индивидуального жилого дома по договору строительного подряда заключенного со строительной организацией (подрядчиком).</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4.Исчерпывающий перечень документов, необходимых для участия в мероприятии:</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4.1.Заявление о признании участником мероприятия и о включении в Список участников мероприятия по форме утвержденной уполномоченным органом.</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4.2.</w:t>
      </w:r>
      <w:r w:rsidRPr="00EF0BDD">
        <w:rPr>
          <w:rFonts w:ascii="Times New Roman" w:eastAsia="Calibri" w:hAnsi="Times New Roman" w:cs="Times New Roman"/>
          <w:sz w:val="26"/>
          <w:szCs w:val="26"/>
          <w:lang w:eastAsia="en-US"/>
        </w:rPr>
        <w:t xml:space="preserve"> </w:t>
      </w:r>
      <w:proofErr w:type="gramStart"/>
      <w:r w:rsidRPr="00EF0BDD">
        <w:rPr>
          <w:rFonts w:ascii="Times New Roman" w:eastAsia="Calibri" w:hAnsi="Times New Roman" w:cs="Times New Roman"/>
          <w:sz w:val="28"/>
          <w:szCs w:val="28"/>
          <w:lang w:eastAsia="en-US"/>
        </w:rPr>
        <w:t>Копии документов, удостоверяющих личность заявителя и всех членов его семьи и подтверждающих родственные отношения (паспорта, свидетельства о рождении, решения об усыновлении (удочерении), свидетельства о заключении (расторжении) брака, свидетельства о перемене имени (при наличии).</w:t>
      </w:r>
      <w:proofErr w:type="gramEnd"/>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EF0BDD">
        <w:rPr>
          <w:rFonts w:ascii="Times New Roman" w:eastAsia="Calibri" w:hAnsi="Times New Roman" w:cs="Times New Roman"/>
          <w:sz w:val="28"/>
          <w:szCs w:val="28"/>
          <w:lang w:eastAsia="en-US"/>
        </w:rPr>
        <w:t>4.3.Копии документов,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а также сведения подтверждающих проживание заявителя на территории города Ханты-Мансийска не менее 10</w:t>
      </w:r>
      <w:proofErr w:type="gramEnd"/>
      <w:r w:rsidRPr="00EF0BDD">
        <w:rPr>
          <w:rFonts w:ascii="Times New Roman" w:eastAsia="Calibri" w:hAnsi="Times New Roman" w:cs="Times New Roman"/>
          <w:sz w:val="28"/>
          <w:szCs w:val="28"/>
          <w:lang w:eastAsia="en-US"/>
        </w:rPr>
        <w:t xml:space="preserve"> лет (паспорт с отметкой о регистрации </w:t>
      </w:r>
      <w:r w:rsidRPr="00EF0BDD">
        <w:rPr>
          <w:rFonts w:ascii="Times New Roman" w:eastAsia="Calibri" w:hAnsi="Times New Roman" w:cs="Times New Roman"/>
          <w:sz w:val="28"/>
          <w:szCs w:val="28"/>
          <w:lang w:eastAsia="en-US"/>
        </w:rPr>
        <w:lastRenderedPageBreak/>
        <w:t>по месту жительства, судебные решения об установлении факта проживания на территории города Ханты-Мансийска).</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4.4.Копия трудовой книжки заявителя, заверенная по месту работы (при  наличии) и (или) сведения о трудовой деятельности (статья 66.1 Трудового кодекса Российской Федерации)</w:t>
      </w:r>
    </w:p>
    <w:p w:rsidR="00EF0BDD" w:rsidRPr="00EF0BDD" w:rsidRDefault="00EF0BDD" w:rsidP="00EF0BDD">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F0BDD">
        <w:rPr>
          <w:rFonts w:ascii="Times New Roman" w:eastAsia="Calibri" w:hAnsi="Times New Roman" w:cs="Times New Roman"/>
          <w:sz w:val="28"/>
          <w:szCs w:val="28"/>
          <w:lang w:eastAsia="en-US"/>
        </w:rPr>
        <w:t>4.5.Сведения</w:t>
      </w:r>
      <w:r w:rsidRPr="00EF0BDD">
        <w:rPr>
          <w:rFonts w:ascii="Times New Roman" w:eastAsiaTheme="minorHAnsi" w:hAnsi="Times New Roman" w:cs="Times New Roman"/>
          <w:sz w:val="28"/>
          <w:szCs w:val="28"/>
          <w:lang w:eastAsia="en-US"/>
        </w:rPr>
        <w:t>,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соответствие с Постановлением Администрации города Ханты-Мансийска от 03.11.2009 № 987.</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4.6.Заявление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4.7.Оригинал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w:t>
      </w:r>
      <w:proofErr w:type="spellStart"/>
      <w:r w:rsidRPr="00EF0BDD">
        <w:rPr>
          <w:rFonts w:ascii="Times New Roman" w:eastAsia="Calibri" w:hAnsi="Times New Roman" w:cs="Times New Roman"/>
          <w:sz w:val="28"/>
          <w:szCs w:val="28"/>
          <w:lang w:eastAsia="en-US"/>
        </w:rPr>
        <w:t>эскроу</w:t>
      </w:r>
      <w:proofErr w:type="spellEnd"/>
      <w:r w:rsidRPr="00EF0BDD">
        <w:rPr>
          <w:rFonts w:ascii="Times New Roman" w:eastAsia="Calibri" w:hAnsi="Times New Roman" w:cs="Times New Roman"/>
          <w:sz w:val="28"/>
          <w:szCs w:val="28"/>
          <w:lang w:eastAsia="en-US"/>
        </w:rPr>
        <w:t>).</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4.8.Оригиналы и копии платежных документов, подтверждающих внесение собственных (заемных) средств в счет исполнения обязательств по договору в размере недостающих средств объекта долевого строительства (либо приобретение жилого помещения);</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4.9.Оригинал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4.10.Справки кредитора (заимодавца) о сумме задолженности по кредиту.</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4.11.Реквизиты для перечисления субсидии.</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4.12.</w:t>
      </w:r>
      <w:r w:rsidRPr="00EF0BDD">
        <w:rPr>
          <w:rFonts w:ascii="Times New Roman" w:eastAsia="Calibri" w:hAnsi="Times New Roman" w:cs="Times New Roman"/>
          <w:sz w:val="26"/>
          <w:szCs w:val="26"/>
          <w:lang w:eastAsia="en-US"/>
        </w:rPr>
        <w:t xml:space="preserve"> </w:t>
      </w:r>
      <w:r w:rsidRPr="00EF0BDD">
        <w:rPr>
          <w:rFonts w:ascii="Times New Roman" w:eastAsia="Calibri" w:hAnsi="Times New Roman" w:cs="Times New Roman"/>
          <w:sz w:val="28"/>
          <w:szCs w:val="28"/>
          <w:lang w:eastAsia="en-US"/>
        </w:rPr>
        <w:t xml:space="preserve">Оригинал и копия договора купли-продажи жилого помещения </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sz w:val="28"/>
          <w:szCs w:val="28"/>
          <w:lang w:eastAsia="en-US"/>
        </w:rPr>
        <w:t>4.13.К</w:t>
      </w:r>
      <w:r w:rsidRPr="00EF0BDD">
        <w:rPr>
          <w:rFonts w:ascii="Times New Roman" w:eastAsia="Calibri" w:hAnsi="Times New Roman" w:cs="Times New Roman"/>
          <w:bCs/>
          <w:sz w:val="28"/>
          <w:szCs w:val="28"/>
          <w:lang w:eastAsia="en-US"/>
        </w:rPr>
        <w:t>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bCs/>
          <w:sz w:val="28"/>
          <w:szCs w:val="28"/>
          <w:lang w:eastAsia="en-US"/>
        </w:rPr>
        <w:t>4.14.Сведения о том, что жилое помещение, приобретаемое по договору купли - продажи не признано непригодным для проживания, а так же о том, что  многоквартирный дом, в котором находится приобретаемое жилое помещение, не признан аварийным и подлежащим сносу или реконструкции.</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4.15.Документы, подтверждающие право собственности, постоянного (бессрочного) пользования или пожизненного наследуемого владения заявителя и (или) членов его семьи на земельный участок.</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4.16.Копия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выданных участнику мероприятия и (или) члену семьи.</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4.17.Договор строительного подряда, предусматривающий информацию об общей площади жилого дома, в каком исполнении осуществляется </w:t>
      </w:r>
      <w:r w:rsidRPr="00EF0BDD">
        <w:rPr>
          <w:rFonts w:ascii="Times New Roman" w:eastAsia="Calibri" w:hAnsi="Times New Roman" w:cs="Times New Roman"/>
          <w:sz w:val="28"/>
          <w:szCs w:val="28"/>
          <w:lang w:eastAsia="en-US"/>
        </w:rPr>
        <w:lastRenderedPageBreak/>
        <w:t>строительство (капитальном, деревянном) расчет стоимости производимых работ по строительству жилого дома.</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4.18.Оригиналы и копии платежных документов, подтверждающих внесение собственных (заемных) средств в счет исполнения обязательств по договору строительного подряда подтверждающих оплату разницы между стоимостью строительства индивидуального жилого дома и субсидией или </w:t>
      </w:r>
      <w:proofErr w:type="gramStart"/>
      <w:r w:rsidRPr="00EF0BDD">
        <w:rPr>
          <w:rFonts w:ascii="Times New Roman" w:eastAsia="Calibri" w:hAnsi="Times New Roman" w:cs="Times New Roman"/>
          <w:sz w:val="28"/>
          <w:szCs w:val="28"/>
          <w:lang w:eastAsia="en-US"/>
        </w:rPr>
        <w:t>документы</w:t>
      </w:r>
      <w:proofErr w:type="gramEnd"/>
      <w:r w:rsidRPr="00EF0BDD">
        <w:rPr>
          <w:rFonts w:ascii="Times New Roman" w:eastAsia="Calibri" w:hAnsi="Times New Roman" w:cs="Times New Roman"/>
          <w:sz w:val="28"/>
          <w:szCs w:val="28"/>
          <w:lang w:eastAsia="en-US"/>
        </w:rPr>
        <w:t xml:space="preserve"> подтверждающие достаточный доход для оплаты разницы между стоимостью строительства индивидуального жилого дома и субсидией (справка банка о размере кредита, который банк готов предоставить заявителю для приобретения жилья, выписки банка о наличии собственных средств, находящихся на счете заявителя и членов его семьи, государственный сертификат на материнский (семейный) капитал).</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4.19.Акт </w:t>
      </w:r>
      <w:proofErr w:type="gramStart"/>
      <w:r w:rsidRPr="00EF0BDD">
        <w:rPr>
          <w:rFonts w:ascii="Times New Roman" w:eastAsia="Calibri" w:hAnsi="Times New Roman" w:cs="Times New Roman"/>
          <w:sz w:val="28"/>
          <w:szCs w:val="28"/>
          <w:lang w:eastAsia="en-US"/>
        </w:rPr>
        <w:t>освидетельствования проведения основных работ строительства объекта индивидуального жилищного</w:t>
      </w:r>
      <w:proofErr w:type="gramEnd"/>
      <w:r w:rsidRPr="00EF0BDD">
        <w:rPr>
          <w:rFonts w:ascii="Times New Roman" w:eastAsia="Calibri" w:hAnsi="Times New Roman" w:cs="Times New Roman"/>
          <w:sz w:val="28"/>
          <w:szCs w:val="28"/>
          <w:lang w:eastAsia="en-US"/>
        </w:rPr>
        <w:t xml:space="preserve"> строительства, составленный Департаментом градостроительства и архитектуры Администрации города Ханты-Мансийска. </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5.Для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указанные в подпунктах 4.1. - 4.5. пункта 4 настоящего Порядка.</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6.Копии документов, указанных в подпунктах 4.1. - 4.5. пункта 4  настоящего Порядка, представляются заявителем одновременно с оригиналом,  либо заверенные нотариально.</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7.Заявление регистрируется в книге регистрации и учета граждан по форме утвержденной уполномоченным органом.</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8. Решение о признании заявителя участником мероприятия и о включении (об </w:t>
      </w:r>
      <w:proofErr w:type="gramStart"/>
      <w:r w:rsidRPr="00EF0BDD">
        <w:rPr>
          <w:rFonts w:ascii="Times New Roman" w:eastAsia="Calibri" w:hAnsi="Times New Roman" w:cs="Times New Roman"/>
          <w:sz w:val="28"/>
          <w:szCs w:val="28"/>
          <w:lang w:eastAsia="en-US"/>
        </w:rPr>
        <w:t>отказе</w:t>
      </w:r>
      <w:proofErr w:type="gramEnd"/>
      <w:r w:rsidRPr="00EF0BDD">
        <w:rPr>
          <w:rFonts w:ascii="Times New Roman" w:eastAsia="Calibri" w:hAnsi="Times New Roman" w:cs="Times New Roman"/>
          <w:sz w:val="28"/>
          <w:szCs w:val="28"/>
          <w:lang w:eastAsia="en-US"/>
        </w:rPr>
        <w:t xml:space="preserve"> о включении) заявителя в Список принимает уполномоченный орган.</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9.Уполномоченный орган проверяет документы, предусмотренные подпунктами 4.1 - 4.5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w:t>
      </w:r>
      <w:proofErr w:type="gramStart"/>
      <w:r w:rsidRPr="00EF0BDD">
        <w:rPr>
          <w:rFonts w:ascii="Times New Roman" w:eastAsiaTheme="minorHAnsi" w:hAnsi="Times New Roman" w:cs="Times New Roman"/>
          <w:sz w:val="28"/>
          <w:szCs w:val="28"/>
          <w:lang w:eastAsia="en-US"/>
        </w:rPr>
        <w:t>отказе</w:t>
      </w:r>
      <w:proofErr w:type="gramEnd"/>
      <w:r w:rsidRPr="00EF0BDD">
        <w:rPr>
          <w:rFonts w:ascii="Times New Roman" w:eastAsiaTheme="minorHAnsi" w:hAnsi="Times New Roman" w:cs="Times New Roman"/>
          <w:sz w:val="28"/>
          <w:szCs w:val="28"/>
          <w:lang w:eastAsia="en-US"/>
        </w:rPr>
        <w:t xml:space="preserve"> о включении) заявителя в Список.</w:t>
      </w:r>
    </w:p>
    <w:p w:rsidR="00EF0BDD" w:rsidRPr="00EF0BDD" w:rsidRDefault="00EF0BDD" w:rsidP="00EF0BDD">
      <w:pPr>
        <w:autoSpaceDE w:val="0"/>
        <w:autoSpaceDN w:val="0"/>
        <w:adjustRightInd w:val="0"/>
        <w:spacing w:after="0" w:line="0" w:lineRule="atLeast"/>
        <w:ind w:firstLine="539"/>
        <w:contextualSpacing/>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10.</w:t>
      </w:r>
      <w:r w:rsidRPr="00EF0BDD">
        <w:rPr>
          <w:rFonts w:ascii="Times New Roman" w:eastAsiaTheme="minorHAnsi" w:hAnsi="Times New Roman" w:cs="Times New Roman"/>
          <w:sz w:val="26"/>
          <w:szCs w:val="26"/>
          <w:lang w:eastAsia="en-US"/>
        </w:rPr>
        <w:t xml:space="preserve"> </w:t>
      </w:r>
      <w:r w:rsidRPr="00EF0BDD">
        <w:rPr>
          <w:rFonts w:ascii="Times New Roman" w:eastAsiaTheme="minorHAnsi" w:hAnsi="Times New Roman" w:cs="Times New Roman"/>
          <w:sz w:val="28"/>
          <w:szCs w:val="28"/>
          <w:lang w:eastAsia="en-US"/>
        </w:rPr>
        <w:t xml:space="preserve">Уполномоченный орган принимает решение об отказе в признании заявителя и членов его семьи участником мероприятия и об </w:t>
      </w:r>
      <w:proofErr w:type="gramStart"/>
      <w:r w:rsidRPr="00EF0BDD">
        <w:rPr>
          <w:rFonts w:ascii="Times New Roman" w:eastAsiaTheme="minorHAnsi" w:hAnsi="Times New Roman" w:cs="Times New Roman"/>
          <w:sz w:val="28"/>
          <w:szCs w:val="28"/>
          <w:lang w:eastAsia="en-US"/>
        </w:rPr>
        <w:t>отказе</w:t>
      </w:r>
      <w:proofErr w:type="gramEnd"/>
      <w:r w:rsidRPr="00EF0BDD">
        <w:rPr>
          <w:rFonts w:ascii="Times New Roman" w:eastAsiaTheme="minorHAnsi" w:hAnsi="Times New Roman" w:cs="Times New Roman"/>
          <w:sz w:val="28"/>
          <w:szCs w:val="28"/>
          <w:lang w:eastAsia="en-US"/>
        </w:rPr>
        <w:t xml:space="preserve"> о включении  заявителя в Список в случаях:</w:t>
      </w:r>
    </w:p>
    <w:p w:rsidR="00EF0BDD" w:rsidRPr="00EF0BDD" w:rsidRDefault="00EF0BDD" w:rsidP="00EF0BDD">
      <w:pPr>
        <w:autoSpaceDE w:val="0"/>
        <w:autoSpaceDN w:val="0"/>
        <w:adjustRightInd w:val="0"/>
        <w:spacing w:after="0" w:line="0" w:lineRule="atLeast"/>
        <w:ind w:firstLine="539"/>
        <w:contextualSpacing/>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10.1.Несоответствие заявителя требованиям, предусмотренным абзацем 4 пункта    2 настоящего Порядка.</w:t>
      </w:r>
    </w:p>
    <w:p w:rsidR="00EF0BDD" w:rsidRPr="00EF0BDD" w:rsidRDefault="00EF0BDD" w:rsidP="00EF0BDD">
      <w:pPr>
        <w:autoSpaceDE w:val="0"/>
        <w:autoSpaceDN w:val="0"/>
        <w:adjustRightInd w:val="0"/>
        <w:spacing w:after="0" w:line="0" w:lineRule="atLeast"/>
        <w:ind w:firstLine="539"/>
        <w:contextualSpacing/>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10.2.Установление факта недостоверности сведений, содержащихся в представленных документах.</w:t>
      </w:r>
    </w:p>
    <w:p w:rsidR="00EF0BDD" w:rsidRPr="00EF0BDD" w:rsidRDefault="00EF0BDD" w:rsidP="00EF0BDD">
      <w:pPr>
        <w:autoSpaceDE w:val="0"/>
        <w:autoSpaceDN w:val="0"/>
        <w:adjustRightInd w:val="0"/>
        <w:spacing w:after="0" w:line="0" w:lineRule="atLeast"/>
        <w:ind w:firstLine="539"/>
        <w:contextualSpacing/>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10.3.Непредставление документов либо предоставление не всех документов, указанных </w:t>
      </w:r>
      <w:r w:rsidRPr="00EF0BDD">
        <w:rPr>
          <w:rFonts w:ascii="Times New Roman" w:eastAsia="Calibri" w:hAnsi="Times New Roman" w:cs="Times New Roman"/>
          <w:sz w:val="28"/>
          <w:szCs w:val="28"/>
          <w:lang w:eastAsia="en-US"/>
        </w:rPr>
        <w:t>в подпунктах  4.1. - 4.5. пункта 4 настоящего Порядка</w:t>
      </w:r>
      <w:r w:rsidRPr="00EF0BDD">
        <w:rPr>
          <w:rFonts w:ascii="Times New Roman" w:eastAsiaTheme="minorHAnsi" w:hAnsi="Times New Roman" w:cs="Times New Roman"/>
          <w:sz w:val="28"/>
          <w:szCs w:val="28"/>
          <w:lang w:eastAsia="en-US"/>
        </w:rPr>
        <w:t>.</w:t>
      </w:r>
    </w:p>
    <w:p w:rsidR="00EF0BDD" w:rsidRPr="00EF0BDD" w:rsidRDefault="00EF0BDD" w:rsidP="00EF0BDD">
      <w:pPr>
        <w:autoSpaceDE w:val="0"/>
        <w:autoSpaceDN w:val="0"/>
        <w:adjustRightInd w:val="0"/>
        <w:spacing w:after="0" w:line="0" w:lineRule="atLeast"/>
        <w:ind w:firstLine="539"/>
        <w:contextualSpacing/>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10.4.В связи с личным обращением заявителя об отзыве заявления.</w:t>
      </w:r>
    </w:p>
    <w:p w:rsidR="00EF0BDD" w:rsidRPr="00EF0BDD" w:rsidRDefault="00EF0BDD" w:rsidP="00EF0BDD">
      <w:pPr>
        <w:autoSpaceDE w:val="0"/>
        <w:autoSpaceDN w:val="0"/>
        <w:adjustRightInd w:val="0"/>
        <w:spacing w:after="0" w:line="0" w:lineRule="atLeast"/>
        <w:ind w:firstLine="539"/>
        <w:contextualSpacing/>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11.Решение Уполномоченного органа об отказе признания заявителя участником мероприятия и об </w:t>
      </w:r>
      <w:proofErr w:type="gramStart"/>
      <w:r w:rsidRPr="00EF0BDD">
        <w:rPr>
          <w:rFonts w:ascii="Times New Roman" w:eastAsiaTheme="minorHAnsi" w:hAnsi="Times New Roman" w:cs="Times New Roman"/>
          <w:sz w:val="28"/>
          <w:szCs w:val="28"/>
          <w:lang w:eastAsia="en-US"/>
        </w:rPr>
        <w:t>отказе</w:t>
      </w:r>
      <w:proofErr w:type="gramEnd"/>
      <w:r w:rsidRPr="00EF0BDD">
        <w:rPr>
          <w:rFonts w:ascii="Times New Roman" w:eastAsiaTheme="minorHAnsi" w:hAnsi="Times New Roman" w:cs="Times New Roman"/>
          <w:sz w:val="28"/>
          <w:szCs w:val="28"/>
          <w:lang w:eastAsia="en-US"/>
        </w:rPr>
        <w:t xml:space="preserve"> о включении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lastRenderedPageBreak/>
        <w:t xml:space="preserve">12.В случае если после включения в список в составе поставленного в список участника мероприятия  и членов его семьи произошли изменения, то заявитель должен сообщить о них в Уполномоченный орган, </w:t>
      </w:r>
      <w:proofErr w:type="gramStart"/>
      <w:r w:rsidRPr="00EF0BDD">
        <w:rPr>
          <w:rFonts w:ascii="Times New Roman" w:eastAsiaTheme="minorHAnsi" w:hAnsi="Times New Roman" w:cs="Times New Roman"/>
          <w:sz w:val="28"/>
          <w:szCs w:val="28"/>
          <w:lang w:eastAsia="en-US"/>
        </w:rPr>
        <w:t>предоставив документы</w:t>
      </w:r>
      <w:proofErr w:type="gramEnd"/>
      <w:r w:rsidRPr="00EF0BDD">
        <w:rPr>
          <w:rFonts w:ascii="Times New Roman" w:eastAsiaTheme="minorHAnsi" w:hAnsi="Times New Roman" w:cs="Times New Roman"/>
          <w:sz w:val="28"/>
          <w:szCs w:val="28"/>
          <w:lang w:eastAsia="en-US"/>
        </w:rPr>
        <w:t xml:space="preserve"> и сведения, подтверждающие данные изменения, в течение 10 календарных дней, с момента изменения сведений.</w:t>
      </w:r>
    </w:p>
    <w:p w:rsidR="00EF0BDD" w:rsidRPr="00EF0BDD" w:rsidRDefault="00EF0BDD" w:rsidP="00EF0BDD">
      <w:pPr>
        <w:autoSpaceDE w:val="0"/>
        <w:autoSpaceDN w:val="0"/>
        <w:adjustRightInd w:val="0"/>
        <w:spacing w:after="0" w:line="0" w:lineRule="atLeast"/>
        <w:ind w:firstLine="539"/>
        <w:contextualSpacing/>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13.Уполномоченный орган вносит изменения в Список, в случаях:</w:t>
      </w:r>
    </w:p>
    <w:p w:rsidR="00EF0BDD" w:rsidRPr="00EF0BDD" w:rsidRDefault="00EF0BDD" w:rsidP="00EF0BDD">
      <w:pPr>
        <w:autoSpaceDE w:val="0"/>
        <w:autoSpaceDN w:val="0"/>
        <w:adjustRightInd w:val="0"/>
        <w:spacing w:after="0" w:line="0" w:lineRule="atLeast"/>
        <w:ind w:firstLine="539"/>
        <w:contextualSpacing/>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13.1.Изменения состава семьи, претендующей на получение </w:t>
      </w:r>
      <w:proofErr w:type="gramStart"/>
      <w:r w:rsidRPr="00EF0BDD">
        <w:rPr>
          <w:rFonts w:ascii="Times New Roman" w:eastAsiaTheme="minorHAnsi" w:hAnsi="Times New Roman" w:cs="Times New Roman"/>
          <w:sz w:val="28"/>
          <w:szCs w:val="28"/>
          <w:lang w:eastAsia="en-US"/>
        </w:rPr>
        <w:t>субсидии</w:t>
      </w:r>
      <w:proofErr w:type="gramEnd"/>
      <w:r w:rsidRPr="00EF0BDD">
        <w:rPr>
          <w:rFonts w:ascii="Times New Roman" w:eastAsiaTheme="minorHAnsi" w:hAnsi="Times New Roman" w:cs="Times New Roman"/>
          <w:sz w:val="28"/>
          <w:szCs w:val="28"/>
          <w:lang w:eastAsia="en-US"/>
        </w:rPr>
        <w:t xml:space="preserve"> на приобретение или строительство жилья.</w:t>
      </w:r>
    </w:p>
    <w:p w:rsidR="00EF0BDD" w:rsidRPr="00EF0BDD" w:rsidRDefault="00EF0BDD" w:rsidP="00EF0BDD">
      <w:pPr>
        <w:autoSpaceDE w:val="0"/>
        <w:autoSpaceDN w:val="0"/>
        <w:adjustRightInd w:val="0"/>
        <w:spacing w:after="0" w:line="0" w:lineRule="atLeast"/>
        <w:ind w:firstLine="539"/>
        <w:contextualSpacing/>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13.2.Исключения граждан из Списка.</w:t>
      </w:r>
    </w:p>
    <w:p w:rsidR="00EF0BDD" w:rsidRPr="00EF0BDD" w:rsidRDefault="00EF0BDD" w:rsidP="00EF0BDD">
      <w:pPr>
        <w:autoSpaceDE w:val="0"/>
        <w:autoSpaceDN w:val="0"/>
        <w:adjustRightInd w:val="0"/>
        <w:spacing w:after="0" w:line="0" w:lineRule="atLeast"/>
        <w:ind w:firstLine="539"/>
        <w:contextualSpacing/>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13.3.Включения в Список.</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14.Исключение из Списка осуществляется в следующих случаях:</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14.1.Несоответствия заявителя требованиям, предусмотренным абзацем 4 пункта 2</w:t>
      </w:r>
      <w:r w:rsidRPr="00EF0BDD">
        <w:rPr>
          <w:rFonts w:eastAsiaTheme="minorHAnsi"/>
          <w:sz w:val="28"/>
          <w:szCs w:val="28"/>
          <w:lang w:eastAsia="en-US"/>
        </w:rPr>
        <w:t xml:space="preserve"> </w:t>
      </w:r>
      <w:r w:rsidRPr="00EF0BDD">
        <w:rPr>
          <w:rFonts w:ascii="Times New Roman" w:eastAsiaTheme="minorHAnsi" w:hAnsi="Times New Roman" w:cs="Times New Roman"/>
          <w:sz w:val="28"/>
          <w:szCs w:val="28"/>
          <w:lang w:eastAsia="en-US"/>
        </w:rPr>
        <w:t>настоящего Порядка, за исключением утраты нуждаемости в связи с приобретением жилого помещения с целью получения субсидии в соответствии с подпунктом 3 и подпунктом 4 пункта 1.3 настоящего Порядка.</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14.2.</w:t>
      </w:r>
      <w:r w:rsidRPr="00EF0BDD">
        <w:rPr>
          <w:rFonts w:ascii="Times New Roman" w:eastAsia="Calibri" w:hAnsi="Times New Roman" w:cs="Times New Roman"/>
          <w:sz w:val="26"/>
          <w:szCs w:val="26"/>
          <w:lang w:eastAsia="en-US"/>
        </w:rPr>
        <w:t xml:space="preserve"> </w:t>
      </w:r>
      <w:r w:rsidRPr="00EF0BDD">
        <w:rPr>
          <w:rFonts w:ascii="Times New Roman" w:eastAsiaTheme="minorHAnsi" w:hAnsi="Times New Roman" w:cs="Times New Roman"/>
          <w:sz w:val="28"/>
          <w:szCs w:val="28"/>
          <w:lang w:eastAsia="en-US"/>
        </w:rPr>
        <w:t>Письменного обращения участника мероприятия об исключении из Списка.</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14.3.</w:t>
      </w:r>
      <w:r w:rsidRPr="00EF0BDD">
        <w:rPr>
          <w:rFonts w:ascii="Times New Roman" w:eastAsiaTheme="minorHAnsi" w:hAnsi="Times New Roman" w:cs="Times New Roman"/>
          <w:sz w:val="26"/>
          <w:szCs w:val="26"/>
          <w:lang w:eastAsia="en-US"/>
        </w:rPr>
        <w:t xml:space="preserve"> </w:t>
      </w:r>
      <w:r w:rsidRPr="00EF0BDD">
        <w:rPr>
          <w:rFonts w:ascii="Times New Roman" w:eastAsiaTheme="minorHAnsi" w:hAnsi="Times New Roman" w:cs="Times New Roman"/>
          <w:sz w:val="28"/>
          <w:szCs w:val="28"/>
          <w:lang w:eastAsia="en-US"/>
        </w:rPr>
        <w:t>Выезд на постоянное место жительство за пределы  муниципального образования города Ханты-Мансийска.</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14.4.</w:t>
      </w:r>
      <w:r w:rsidRPr="00EF0BDD">
        <w:rPr>
          <w:rFonts w:ascii="Times New Roman" w:eastAsiaTheme="minorHAnsi" w:hAnsi="Times New Roman" w:cs="Times New Roman"/>
          <w:sz w:val="26"/>
          <w:szCs w:val="26"/>
          <w:lang w:eastAsia="en-US"/>
        </w:rPr>
        <w:t xml:space="preserve"> </w:t>
      </w:r>
      <w:r w:rsidRPr="00EF0BDD">
        <w:rPr>
          <w:rFonts w:ascii="Times New Roman" w:eastAsiaTheme="minorHAnsi" w:hAnsi="Times New Roman" w:cs="Times New Roman"/>
          <w:sz w:val="28"/>
          <w:szCs w:val="28"/>
          <w:lang w:eastAsia="en-US"/>
        </w:rPr>
        <w:t>Смерти участника мероприятия.</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15.Решение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EF0BDD">
        <w:rPr>
          <w:rFonts w:ascii="Times New Roman" w:eastAsiaTheme="minorHAnsi" w:hAnsi="Times New Roman" w:cs="Times New Roman"/>
          <w:sz w:val="28"/>
          <w:szCs w:val="28"/>
          <w:lang w:eastAsia="en-US"/>
        </w:rPr>
        <w:t>16.</w:t>
      </w:r>
      <w:r w:rsidRPr="00EF0BDD">
        <w:rPr>
          <w:rFonts w:ascii="Times New Roman" w:eastAsiaTheme="minorHAnsi" w:hAnsi="Times New Roman" w:cs="Times New Roman"/>
          <w:bCs/>
          <w:sz w:val="26"/>
          <w:szCs w:val="26"/>
          <w:lang w:eastAsia="en-US"/>
        </w:rPr>
        <w:t xml:space="preserve"> </w:t>
      </w:r>
      <w:proofErr w:type="gramStart"/>
      <w:r w:rsidRPr="00EF0BDD">
        <w:rPr>
          <w:rFonts w:ascii="Times New Roman" w:eastAsiaTheme="minorHAnsi" w:hAnsi="Times New Roman" w:cs="Times New Roman"/>
          <w:bCs/>
          <w:sz w:val="28"/>
          <w:szCs w:val="28"/>
          <w:lang w:eastAsia="en-US"/>
        </w:rPr>
        <w:t>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подпунктами 4.3. – 4.5. пункта 4 настоящего Порядка, и в течение  3 рабочих дней со дня предоставления Сведений, подготавливает проект гарантийного письма и направляет его на согласование.</w:t>
      </w:r>
      <w:proofErr w:type="gramEnd"/>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EF0BDD">
        <w:rPr>
          <w:rFonts w:ascii="Times New Roman" w:eastAsiaTheme="minorHAnsi" w:hAnsi="Times New Roman" w:cs="Times New Roman"/>
          <w:bCs/>
          <w:sz w:val="28"/>
          <w:szCs w:val="28"/>
          <w:lang w:eastAsia="en-US"/>
        </w:rPr>
        <w:t>Проект гарантийного письма проходит процедуру согласования в Администрации города Ханты-Мансийска, в следующем порядке:</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EF0BDD">
        <w:rPr>
          <w:rFonts w:ascii="Times New Roman" w:eastAsiaTheme="minorHAnsi" w:hAnsi="Times New Roman" w:cs="Times New Roman"/>
          <w:bCs/>
          <w:sz w:val="28"/>
          <w:szCs w:val="28"/>
          <w:lang w:eastAsia="en-US"/>
        </w:rPr>
        <w:t>в течение 3 рабочих дней в департаменте управления финансами Администрации города Ханты-Мансийска;</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EF0BDD">
        <w:rPr>
          <w:rFonts w:ascii="Times New Roman" w:eastAsiaTheme="minorHAnsi" w:hAnsi="Times New Roman" w:cs="Times New Roman"/>
          <w:bCs/>
          <w:sz w:val="28"/>
          <w:szCs w:val="28"/>
          <w:lang w:eastAsia="en-US"/>
        </w:rPr>
        <w:t>в течение 3 рабочих дней в управлении экономического развития и инвестиций Администрации города Ханты-Мансийска;</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EF0BDD">
        <w:rPr>
          <w:rFonts w:ascii="Times New Roman" w:eastAsiaTheme="minorHAnsi" w:hAnsi="Times New Roman" w:cs="Times New Roman"/>
          <w:bCs/>
          <w:sz w:val="28"/>
          <w:szCs w:val="28"/>
          <w:lang w:eastAsia="en-US"/>
        </w:rPr>
        <w:t>в течение 3 рабочих дней в юридическом управлении Администрации города Ханты-Мансийска.</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EF0BDD">
        <w:rPr>
          <w:rFonts w:ascii="Times New Roman" w:eastAsiaTheme="minorHAnsi" w:hAnsi="Times New Roman" w:cs="Times New Roman"/>
          <w:bCs/>
          <w:sz w:val="28"/>
          <w:szCs w:val="28"/>
          <w:lang w:eastAsia="en-US"/>
        </w:rPr>
        <w:t>Гарантийное письмо выдается Администрацией города                                 Ханты-Мансийска.</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bCs/>
          <w:sz w:val="28"/>
          <w:szCs w:val="28"/>
          <w:lang w:eastAsia="en-US"/>
        </w:rPr>
        <w:t xml:space="preserve">После подписания гарантийного письма, уполномоченный орган в течение 3 рабочих дней вручает его участнику мероприятия, а также уведомление  </w:t>
      </w:r>
      <w:r w:rsidRPr="00EF0BDD">
        <w:rPr>
          <w:rFonts w:ascii="Times New Roman" w:eastAsiaTheme="minorHAnsi" w:hAnsi="Times New Roman" w:cs="Times New Roman"/>
          <w:sz w:val="28"/>
          <w:szCs w:val="28"/>
          <w:lang w:eastAsia="en-US"/>
        </w:rPr>
        <w:t>содержащее перечень документов, необходимых для рассмотрения вопроса о предоставлении субсидии и сроки предоставления документов.</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EF0BDD">
        <w:rPr>
          <w:rFonts w:ascii="Times New Roman" w:eastAsiaTheme="minorHAnsi" w:hAnsi="Times New Roman" w:cs="Times New Roman"/>
          <w:sz w:val="28"/>
          <w:szCs w:val="28"/>
          <w:lang w:eastAsia="en-US"/>
        </w:rPr>
        <w:t xml:space="preserve">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w:t>
      </w:r>
      <w:r w:rsidRPr="00EF0BDD">
        <w:rPr>
          <w:rFonts w:ascii="Times New Roman" w:eastAsiaTheme="minorHAnsi" w:hAnsi="Times New Roman" w:cs="Times New Roman"/>
          <w:sz w:val="28"/>
          <w:szCs w:val="28"/>
          <w:lang w:eastAsia="en-US"/>
        </w:rPr>
        <w:lastRenderedPageBreak/>
        <w:t>подтверждающих основание для его продления, за исключением гарантийных писем выданных после 1 ноября текущего года, срок действия которых истекает 10 декабря текущего года.</w:t>
      </w:r>
      <w:proofErr w:type="gramEnd"/>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17.Срок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EF0BDD" w:rsidRPr="00EF0BDD" w:rsidRDefault="00EF0BDD" w:rsidP="00EF0BDD">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гарантийного письма в уполномоченный орган.</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w:t>
      </w:r>
      <w:proofErr w:type="gramStart"/>
      <w:r w:rsidRPr="00EF0BDD">
        <w:rPr>
          <w:rFonts w:ascii="Times New Roman" w:eastAsiaTheme="minorHAnsi" w:hAnsi="Times New Roman" w:cs="Times New Roman"/>
          <w:sz w:val="28"/>
          <w:szCs w:val="28"/>
          <w:lang w:eastAsia="en-US"/>
        </w:rPr>
        <w:t>с даты подачи</w:t>
      </w:r>
      <w:proofErr w:type="gramEnd"/>
      <w:r w:rsidRPr="00EF0BDD">
        <w:rPr>
          <w:rFonts w:ascii="Times New Roman" w:eastAsiaTheme="minorHAnsi" w:hAnsi="Times New Roman" w:cs="Times New Roman"/>
          <w:sz w:val="28"/>
          <w:szCs w:val="28"/>
          <w:lang w:eastAsia="en-US"/>
        </w:rPr>
        <w:t xml:space="preserve"> гражданином заявления и документов, подтверждающих основание для продления срока действия гарантийного письма.</w:t>
      </w:r>
    </w:p>
    <w:p w:rsidR="00EF0BDD" w:rsidRPr="00EF0BDD" w:rsidRDefault="00EF0BDD" w:rsidP="00EF0BDD">
      <w:pPr>
        <w:tabs>
          <w:tab w:val="left" w:pos="567"/>
          <w:tab w:val="left" w:pos="851"/>
          <w:tab w:val="left" w:pos="993"/>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18.Для рассмотрения вопроса о предоставлении субсидии, участник мероприятия  согласно уведомлению, предоставляет в Уполномоченный орган:</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18.1.В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w:t>
      </w:r>
      <w:proofErr w:type="spellStart"/>
      <w:r w:rsidRPr="00EF0BDD">
        <w:rPr>
          <w:rFonts w:ascii="Times New Roman" w:eastAsiaTheme="minorHAnsi" w:hAnsi="Times New Roman" w:cs="Times New Roman"/>
          <w:sz w:val="28"/>
          <w:szCs w:val="28"/>
          <w:lang w:eastAsia="en-US"/>
        </w:rPr>
        <w:t>эскроу</w:t>
      </w:r>
      <w:proofErr w:type="spellEnd"/>
      <w:r w:rsidRPr="00EF0BDD">
        <w:rPr>
          <w:rFonts w:ascii="Times New Roman" w:eastAsiaTheme="minorHAnsi" w:hAnsi="Times New Roman" w:cs="Times New Roman"/>
          <w:sz w:val="28"/>
          <w:szCs w:val="28"/>
          <w:lang w:eastAsia="en-US"/>
        </w:rPr>
        <w:t xml:space="preserve">, </w:t>
      </w:r>
      <w:proofErr w:type="gramStart"/>
      <w:r w:rsidRPr="00EF0BDD">
        <w:rPr>
          <w:rFonts w:ascii="Times New Roman" w:eastAsiaTheme="minorHAnsi" w:hAnsi="Times New Roman" w:cs="Times New Roman"/>
          <w:sz w:val="28"/>
          <w:szCs w:val="28"/>
          <w:lang w:eastAsia="en-US"/>
        </w:rPr>
        <w:t>предоставляются документы</w:t>
      </w:r>
      <w:proofErr w:type="gramEnd"/>
      <w:r w:rsidRPr="00EF0BDD">
        <w:rPr>
          <w:rFonts w:ascii="Times New Roman" w:eastAsiaTheme="minorHAnsi" w:hAnsi="Times New Roman" w:cs="Times New Roman"/>
          <w:sz w:val="28"/>
          <w:szCs w:val="28"/>
          <w:lang w:eastAsia="en-US"/>
        </w:rPr>
        <w:t xml:space="preserve"> предусмотренные подпунктами 4.6. - 4.11. пункта 4 настоящего Порядка.</w:t>
      </w:r>
    </w:p>
    <w:p w:rsidR="00EF0BDD" w:rsidRPr="00EF0BDD" w:rsidRDefault="00EF0BDD" w:rsidP="00EF0BDD">
      <w:pPr>
        <w:tabs>
          <w:tab w:val="left" w:pos="567"/>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18.2.В случае направления субсидии на приобретение жилого помещения по договору купли-продажи жилого помещения, </w:t>
      </w:r>
      <w:proofErr w:type="gramStart"/>
      <w:r w:rsidRPr="00EF0BDD">
        <w:rPr>
          <w:rFonts w:ascii="Times New Roman" w:eastAsiaTheme="minorHAnsi" w:hAnsi="Times New Roman" w:cs="Times New Roman"/>
          <w:sz w:val="28"/>
          <w:szCs w:val="28"/>
          <w:lang w:eastAsia="en-US"/>
        </w:rPr>
        <w:t>предоставляются документы</w:t>
      </w:r>
      <w:proofErr w:type="gramEnd"/>
      <w:r w:rsidRPr="00EF0BDD">
        <w:rPr>
          <w:rFonts w:ascii="Times New Roman" w:eastAsiaTheme="minorHAnsi" w:hAnsi="Times New Roman" w:cs="Times New Roman"/>
          <w:sz w:val="28"/>
          <w:szCs w:val="28"/>
          <w:lang w:eastAsia="en-US"/>
        </w:rPr>
        <w:t xml:space="preserve"> предусмотренные подпунктами 4.6., 4.8.- 4.13. пункта 4 настоящего Порядка.</w:t>
      </w:r>
    </w:p>
    <w:p w:rsidR="00EF0BDD" w:rsidRPr="00EF0BDD" w:rsidRDefault="00EF0BDD" w:rsidP="00EF0BD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F0BDD">
        <w:rPr>
          <w:rFonts w:ascii="Times New Roman" w:eastAsiaTheme="minorHAnsi" w:hAnsi="Times New Roman" w:cs="Times New Roman"/>
          <w:sz w:val="28"/>
          <w:szCs w:val="28"/>
          <w:lang w:eastAsia="en-US"/>
        </w:rPr>
        <w:t xml:space="preserve">18.3.В случае направления субсидии на финансирование строительства индивидуального жилого дома по договору строительного подряда, заключенного со строительной организацией (подрядчиком) </w:t>
      </w:r>
      <w:proofErr w:type="gramStart"/>
      <w:r w:rsidRPr="00EF0BDD">
        <w:rPr>
          <w:rFonts w:ascii="Times New Roman" w:eastAsiaTheme="minorHAnsi" w:hAnsi="Times New Roman" w:cs="Times New Roman"/>
          <w:sz w:val="28"/>
          <w:szCs w:val="28"/>
          <w:lang w:eastAsia="en-US"/>
        </w:rPr>
        <w:t>предоставляются документы</w:t>
      </w:r>
      <w:proofErr w:type="gramEnd"/>
      <w:r w:rsidRPr="00EF0BDD">
        <w:rPr>
          <w:rFonts w:ascii="Times New Roman" w:eastAsiaTheme="minorHAnsi" w:hAnsi="Times New Roman" w:cs="Times New Roman"/>
          <w:sz w:val="28"/>
          <w:szCs w:val="28"/>
          <w:lang w:eastAsia="en-US"/>
        </w:rPr>
        <w:t xml:space="preserve"> предусмотренные подпунктами 4.6., 4.15.- 4.19. пункта 4 настоящего Порядка.</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Theme="minorHAnsi" w:hAnsi="Times New Roman" w:cs="Times New Roman"/>
          <w:sz w:val="28"/>
          <w:szCs w:val="28"/>
          <w:lang w:eastAsia="en-US"/>
        </w:rPr>
        <w:t>18.4.</w:t>
      </w:r>
      <w:r w:rsidRPr="00EF0BDD">
        <w:rPr>
          <w:rFonts w:ascii="Times New Roman" w:eastAsia="Calibri" w:hAnsi="Times New Roman" w:cs="Times New Roman"/>
          <w:sz w:val="26"/>
          <w:szCs w:val="26"/>
          <w:lang w:eastAsia="en-US"/>
        </w:rPr>
        <w:t xml:space="preserve"> </w:t>
      </w:r>
      <w:proofErr w:type="gramStart"/>
      <w:r w:rsidRPr="00EF0BDD">
        <w:rPr>
          <w:rFonts w:ascii="Times New Roman" w:eastAsia="Calibri" w:hAnsi="Times New Roman" w:cs="Times New Roman"/>
          <w:sz w:val="28"/>
          <w:szCs w:val="28"/>
          <w:lang w:eastAsia="en-US"/>
        </w:rPr>
        <w:t>В случае направления субсидии на гашение кредитного (заемного) долга, полученного участником мероприятия для строительства индивидуального жилого дома,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предоставляются документы предусмотренные подпунктами 4.6. - 4.19. пункта 4 настоящего Порядка.</w:t>
      </w:r>
      <w:proofErr w:type="gramEnd"/>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Theme="minorHAnsi" w:hAnsi="Times New Roman" w:cs="Times New Roman"/>
          <w:sz w:val="28"/>
          <w:szCs w:val="28"/>
          <w:lang w:eastAsia="en-US"/>
        </w:rPr>
        <w:t>19.</w:t>
      </w:r>
      <w:r w:rsidRPr="00EF0BDD">
        <w:rPr>
          <w:rFonts w:ascii="Times New Roman" w:eastAsia="Calibri" w:hAnsi="Times New Roman" w:cs="Times New Roman"/>
          <w:sz w:val="28"/>
          <w:szCs w:val="28"/>
          <w:lang w:eastAsia="en-US"/>
        </w:rPr>
        <w:t>Копии документов заверяются лицом, принимающим документы, после чего оригиналы возвращаются заявителю.</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EF0BDD">
        <w:rPr>
          <w:rFonts w:ascii="Times New Roman" w:eastAsia="Calibri" w:hAnsi="Times New Roman" w:cs="Times New Roman"/>
          <w:sz w:val="28"/>
          <w:szCs w:val="28"/>
          <w:lang w:eastAsia="en-US"/>
        </w:rPr>
        <w:t>20.Договоры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roofErr w:type="gramEnd"/>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lastRenderedPageBreak/>
        <w:t xml:space="preserve">21. </w:t>
      </w:r>
      <w:proofErr w:type="gramStart"/>
      <w:r w:rsidRPr="00EF0BDD">
        <w:rPr>
          <w:rFonts w:ascii="Times New Roman" w:eastAsia="Calibri" w:hAnsi="Times New Roman" w:cs="Times New Roman"/>
          <w:sz w:val="28"/>
          <w:szCs w:val="28"/>
          <w:lang w:eastAsia="en-US"/>
        </w:rPr>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roofErr w:type="gramEnd"/>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22.После получения гарантийного письма участник мероприятия вправе отказаться от получения субсидии в текущем финансовом году, </w:t>
      </w:r>
      <w:proofErr w:type="gramStart"/>
      <w:r w:rsidRPr="00EF0BDD">
        <w:rPr>
          <w:rFonts w:ascii="Times New Roman" w:eastAsia="Calibri" w:hAnsi="Times New Roman" w:cs="Times New Roman"/>
          <w:sz w:val="28"/>
          <w:szCs w:val="28"/>
          <w:lang w:eastAsia="en-US"/>
        </w:rPr>
        <w:t>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roofErr w:type="gramEnd"/>
      <w:r w:rsidRPr="00EF0BDD">
        <w:rPr>
          <w:rFonts w:ascii="Times New Roman" w:eastAsia="Calibri" w:hAnsi="Times New Roman" w:cs="Times New Roman"/>
          <w:sz w:val="28"/>
          <w:szCs w:val="28"/>
          <w:lang w:eastAsia="en-US"/>
        </w:rPr>
        <w:t>.</w:t>
      </w:r>
    </w:p>
    <w:p w:rsidR="00EF0BDD" w:rsidRPr="00EF0BDD" w:rsidRDefault="00EF0BDD" w:rsidP="00EF0BDD">
      <w:pPr>
        <w:autoSpaceDE w:val="0"/>
        <w:autoSpaceDN w:val="0"/>
        <w:adjustRightInd w:val="0"/>
        <w:spacing w:after="0" w:line="0" w:lineRule="atLeast"/>
        <w:ind w:firstLine="539"/>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В случае непредставления участником мероприятия в течение 45 дней документов, предусмотренных пунктом </w:t>
      </w:r>
      <w:r w:rsidRPr="00EF0BDD">
        <w:rPr>
          <w:rFonts w:ascii="Times New Roman" w:eastAsiaTheme="minorHAnsi" w:hAnsi="Times New Roman" w:cs="Times New Roman"/>
          <w:sz w:val="28"/>
          <w:szCs w:val="28"/>
          <w:lang w:eastAsia="en-US"/>
        </w:rPr>
        <w:t xml:space="preserve">4 </w:t>
      </w:r>
      <w:r w:rsidRPr="00EF0BDD">
        <w:rPr>
          <w:rFonts w:ascii="Times New Roman" w:eastAsia="Calibri" w:hAnsi="Times New Roman" w:cs="Times New Roman"/>
          <w:sz w:val="28"/>
          <w:szCs w:val="28"/>
          <w:lang w:eastAsia="en-US"/>
        </w:rPr>
        <w:t xml:space="preserve">настоящего Порядка, гарантийное пи утрачивает силу в текущем финансовом </w:t>
      </w:r>
      <w:proofErr w:type="gramStart"/>
      <w:r w:rsidRPr="00EF0BDD">
        <w:rPr>
          <w:rFonts w:ascii="Times New Roman" w:eastAsia="Calibri" w:hAnsi="Times New Roman" w:cs="Times New Roman"/>
          <w:sz w:val="28"/>
          <w:szCs w:val="28"/>
          <w:lang w:eastAsia="en-US"/>
        </w:rPr>
        <w:t>году</w:t>
      </w:r>
      <w:proofErr w:type="gramEnd"/>
      <w:r w:rsidRPr="00EF0BDD">
        <w:rPr>
          <w:rFonts w:ascii="Times New Roman" w:eastAsia="Calibri" w:hAnsi="Times New Roman" w:cs="Times New Roman"/>
          <w:sz w:val="28"/>
          <w:szCs w:val="28"/>
          <w:lang w:eastAsia="en-US"/>
        </w:rPr>
        <w:t xml:space="preserve"> и очередность получения субсидии переходит следующему очереднику.</w:t>
      </w:r>
    </w:p>
    <w:p w:rsidR="00EF0BDD" w:rsidRPr="00EF0BDD" w:rsidRDefault="00EF0BDD" w:rsidP="00EF0BDD">
      <w:pPr>
        <w:autoSpaceDE w:val="0"/>
        <w:autoSpaceDN w:val="0"/>
        <w:adjustRightInd w:val="0"/>
        <w:spacing w:after="0" w:line="0" w:lineRule="atLeast"/>
        <w:ind w:firstLine="539"/>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В случае отказа от получения субсидии, гарантийное письмо направляется гражданину в следующем финансовом году в порядке установленной очередности в соответствии с настоящим Порядком.</w:t>
      </w:r>
    </w:p>
    <w:p w:rsidR="00EF0BDD" w:rsidRPr="00EF0BDD" w:rsidRDefault="00EF0BDD" w:rsidP="00EF0BDD">
      <w:pPr>
        <w:autoSpaceDE w:val="0"/>
        <w:autoSpaceDN w:val="0"/>
        <w:adjustRightInd w:val="0"/>
        <w:spacing w:after="0" w:line="0" w:lineRule="atLeast"/>
        <w:ind w:firstLine="539"/>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23.Документы, предусмотренные подпунктами 4.6. – 4.19. пункта 4 настоящего Порядка полученные от участника мероприятия, рассматриваются в течение 10 рабочих дней.</w:t>
      </w:r>
    </w:p>
    <w:p w:rsidR="00EF0BDD" w:rsidRPr="00EF0BDD" w:rsidRDefault="00EF0BDD" w:rsidP="00EF0BDD">
      <w:pPr>
        <w:autoSpaceDE w:val="0"/>
        <w:autoSpaceDN w:val="0"/>
        <w:adjustRightInd w:val="0"/>
        <w:spacing w:after="0" w:line="0" w:lineRule="atLeast"/>
        <w:ind w:firstLine="539"/>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24.В предоставлении субсидии на приобретение или строительство жилого помещения отказывается в следующих случаях:</w:t>
      </w:r>
    </w:p>
    <w:p w:rsidR="00EF0BDD" w:rsidRPr="00EF0BDD" w:rsidRDefault="00EF0BDD" w:rsidP="00EF0BDD">
      <w:pPr>
        <w:autoSpaceDE w:val="0"/>
        <w:autoSpaceDN w:val="0"/>
        <w:adjustRightInd w:val="0"/>
        <w:spacing w:after="0" w:line="0" w:lineRule="atLeast"/>
        <w:ind w:firstLine="539"/>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24.1.Предоставлены не все документы, предусмотренные подпунктами 4.6. – 4.19. пункта 4 настоящего Порядка.</w:t>
      </w:r>
    </w:p>
    <w:p w:rsidR="00EF0BDD" w:rsidRPr="00EF0BDD" w:rsidRDefault="00EF0BDD" w:rsidP="00EF0BDD">
      <w:pPr>
        <w:autoSpaceDE w:val="0"/>
        <w:autoSpaceDN w:val="0"/>
        <w:adjustRightInd w:val="0"/>
        <w:spacing w:after="0" w:line="0" w:lineRule="atLeast"/>
        <w:ind w:firstLine="539"/>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24.2.В предоставленных документах выявлены сведения, не соответствующие действительности.</w:t>
      </w:r>
    </w:p>
    <w:p w:rsidR="00EF0BDD" w:rsidRPr="00EF0BDD" w:rsidRDefault="00EF0BDD" w:rsidP="00EF0BDD">
      <w:pPr>
        <w:autoSpaceDE w:val="0"/>
        <w:autoSpaceDN w:val="0"/>
        <w:adjustRightInd w:val="0"/>
        <w:spacing w:after="0" w:line="0" w:lineRule="atLeast"/>
        <w:ind w:firstLine="539"/>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24.3.Приобретаемое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EF0BDD" w:rsidRPr="00EF0BDD" w:rsidRDefault="00EF0BDD" w:rsidP="00EF0BDD">
      <w:pPr>
        <w:autoSpaceDE w:val="0"/>
        <w:autoSpaceDN w:val="0"/>
        <w:adjustRightInd w:val="0"/>
        <w:spacing w:after="0" w:line="0" w:lineRule="atLeast"/>
        <w:ind w:firstLine="539"/>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24.4.Приобретаемое жилое помещение не соответствует </w:t>
      </w:r>
      <w:proofErr w:type="gramStart"/>
      <w:r w:rsidRPr="00EF0BDD">
        <w:rPr>
          <w:rFonts w:ascii="Times New Roman" w:eastAsia="Calibri" w:hAnsi="Times New Roman" w:cs="Times New Roman"/>
          <w:sz w:val="28"/>
          <w:szCs w:val="28"/>
          <w:lang w:eastAsia="en-US"/>
        </w:rPr>
        <w:t>условиям</w:t>
      </w:r>
      <w:proofErr w:type="gramEnd"/>
      <w:r w:rsidRPr="00EF0BDD">
        <w:rPr>
          <w:rFonts w:ascii="Times New Roman" w:eastAsia="Calibri" w:hAnsi="Times New Roman" w:cs="Times New Roman"/>
          <w:sz w:val="28"/>
          <w:szCs w:val="28"/>
          <w:lang w:eastAsia="en-US"/>
        </w:rPr>
        <w:t xml:space="preserve"> указанным в пункте 41 настоящего Порядка.</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24.5.Предварительный размер субсидии составляет ноль рублей.</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24.6.Приобретаемое жилое помещение по договору долевого участия (купли-продажи), а также создаваемый объект индивидуального жилищного строительства находятся за пределами города Ханты-Мансийска.</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25.Решение об отказе в предоставлении субсидии принимает уполномоченный орган в форме приказа.</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25.1.Решение об отказе в предоставлении субсидии выдается или направляется гражданину в течение 3 рабочих дней со дня принятия такого решения и может быть обжаловано гражданином в судебном порядке в соответствии с действующим законодательством.</w:t>
      </w:r>
    </w:p>
    <w:p w:rsidR="00EF0BDD" w:rsidRPr="00EF0BDD" w:rsidRDefault="00EF0BDD" w:rsidP="00EF0BD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26.Решение о предоставлении субсидии принимает Администрация города Ханты-Мансийска в форме Постановления.</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27. Субсидия предоставляется в безналичной форме путем зачисления:</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27.1. На счет </w:t>
      </w:r>
      <w:proofErr w:type="spellStart"/>
      <w:r w:rsidRPr="00EF0BDD">
        <w:rPr>
          <w:rFonts w:ascii="Times New Roman" w:eastAsia="Calibri" w:hAnsi="Times New Roman" w:cs="Times New Roman"/>
          <w:sz w:val="28"/>
          <w:szCs w:val="28"/>
          <w:lang w:eastAsia="en-US"/>
        </w:rPr>
        <w:t>эскроу</w:t>
      </w:r>
      <w:proofErr w:type="spellEnd"/>
      <w:r w:rsidRPr="00EF0BDD">
        <w:rPr>
          <w:rFonts w:ascii="Times New Roman" w:eastAsia="Calibri" w:hAnsi="Times New Roman" w:cs="Times New Roman"/>
          <w:sz w:val="28"/>
          <w:szCs w:val="28"/>
          <w:lang w:eastAsia="en-US"/>
        </w:rPr>
        <w:t>, по договору участия в долевом строительстве жилого помещения.</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lastRenderedPageBreak/>
        <w:t>27.3. 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27.4. На счет организации осуществляющей строительство индивидуального жилого дома (подрядчика) по договору строительного подряда в случае строительства индивидуального жилого дома по договору строительного подряда.</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sz w:val="28"/>
          <w:szCs w:val="28"/>
          <w:lang w:eastAsia="en-US"/>
        </w:rPr>
        <w:t xml:space="preserve">28. </w:t>
      </w:r>
      <w:r w:rsidRPr="00EF0BDD">
        <w:rPr>
          <w:rFonts w:ascii="Times New Roman" w:eastAsia="Calibri" w:hAnsi="Times New Roman" w:cs="Times New Roman"/>
          <w:bCs/>
          <w:sz w:val="28"/>
          <w:szCs w:val="28"/>
          <w:lang w:eastAsia="en-US"/>
        </w:rPr>
        <w:t>Норма площади жилого помещения при предоставлении субсидии составляет:</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 xml:space="preserve">28.1. 33 </w:t>
      </w:r>
      <w:proofErr w:type="gramStart"/>
      <w:r w:rsidRPr="00EF0BDD">
        <w:rPr>
          <w:rFonts w:ascii="Times New Roman" w:eastAsia="Calibri" w:hAnsi="Times New Roman" w:cs="Times New Roman"/>
          <w:bCs/>
          <w:sz w:val="28"/>
          <w:szCs w:val="28"/>
          <w:lang w:eastAsia="en-US"/>
        </w:rPr>
        <w:t>квадратных</w:t>
      </w:r>
      <w:proofErr w:type="gramEnd"/>
      <w:r w:rsidRPr="00EF0BDD">
        <w:rPr>
          <w:rFonts w:ascii="Times New Roman" w:eastAsia="Calibri" w:hAnsi="Times New Roman" w:cs="Times New Roman"/>
          <w:bCs/>
          <w:sz w:val="28"/>
          <w:szCs w:val="28"/>
          <w:lang w:eastAsia="en-US"/>
        </w:rPr>
        <w:t xml:space="preserve"> метра общей площади жилого помещения - на одиноко проживающего человека.</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28.2. 42 квадратных метра общей площади жилого помещения - на семью из двух человек.</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28.3. 18 квадратных метров общей площади жилого помещения - на одного члена семьи, состоящей из трех и более человек.</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29.При налич</w:t>
      </w:r>
      <w:proofErr w:type="gramStart"/>
      <w:r w:rsidRPr="00EF0BDD">
        <w:rPr>
          <w:rFonts w:ascii="Times New Roman" w:eastAsia="Calibri" w:hAnsi="Times New Roman" w:cs="Times New Roman"/>
          <w:bCs/>
          <w:sz w:val="28"/>
          <w:szCs w:val="28"/>
          <w:lang w:eastAsia="en-US"/>
        </w:rPr>
        <w:t>ии у у</w:t>
      </w:r>
      <w:proofErr w:type="gramEnd"/>
      <w:r w:rsidRPr="00EF0BDD">
        <w:rPr>
          <w:rFonts w:ascii="Times New Roman" w:eastAsia="Calibri" w:hAnsi="Times New Roman" w:cs="Times New Roman"/>
          <w:bCs/>
          <w:sz w:val="28"/>
          <w:szCs w:val="28"/>
          <w:lang w:eastAsia="en-US"/>
        </w:rPr>
        <w:t xml:space="preserve">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w:t>
      </w:r>
      <w:r w:rsidRPr="00EF0BDD">
        <w:rPr>
          <w:rFonts w:ascii="Times New Roman" w:eastAsia="Calibri" w:hAnsi="Times New Roman" w:cs="Times New Roman"/>
          <w:sz w:val="28"/>
          <w:szCs w:val="28"/>
          <w:lang w:eastAsia="en-US"/>
        </w:rPr>
        <w:t>пунктом 28</w:t>
      </w:r>
      <w:r w:rsidRPr="00EF0BDD">
        <w:rPr>
          <w:rFonts w:ascii="Times New Roman" w:eastAsia="Calibri" w:hAnsi="Times New Roman" w:cs="Times New Roman"/>
          <w:bCs/>
          <w:sz w:val="28"/>
          <w:szCs w:val="28"/>
          <w:lang w:eastAsia="en-US"/>
        </w:rPr>
        <w:t xml:space="preserve"> настоящего Порядка, за минусом общей площади указанных жилых помещений.</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proofErr w:type="gramStart"/>
      <w:r w:rsidRPr="00EF0BDD">
        <w:rPr>
          <w:rFonts w:ascii="Times New Roman" w:eastAsia="Calibri" w:hAnsi="Times New Roman" w:cs="Times New Roman"/>
          <w:bCs/>
          <w:sz w:val="28"/>
          <w:szCs w:val="28"/>
          <w:lang w:eastAsia="en-US"/>
        </w:rPr>
        <w:t xml:space="preserve">30.При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w:t>
      </w:r>
      <w:r w:rsidRPr="00EF0BDD">
        <w:rPr>
          <w:rFonts w:ascii="Times New Roman" w:eastAsia="Calibri" w:hAnsi="Times New Roman" w:cs="Times New Roman"/>
          <w:sz w:val="28"/>
          <w:szCs w:val="28"/>
          <w:lang w:eastAsia="en-US"/>
        </w:rPr>
        <w:t>пунктом 28</w:t>
      </w:r>
      <w:r w:rsidRPr="00EF0BDD">
        <w:rPr>
          <w:rFonts w:ascii="Times New Roman" w:eastAsia="Calibri" w:hAnsi="Times New Roman" w:cs="Times New Roman"/>
          <w:bCs/>
          <w:sz w:val="28"/>
          <w:szCs w:val="28"/>
          <w:lang w:eastAsia="en-US"/>
        </w:rPr>
        <w:t xml:space="preserve"> настоящего Порядка, за минусом общей площади указанных жилых помещений, соразмерно доли в праве общей долевой собственности.</w:t>
      </w:r>
      <w:proofErr w:type="gramEnd"/>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 xml:space="preserve">31.При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w:t>
      </w:r>
      <w:r w:rsidRPr="00EF0BDD">
        <w:rPr>
          <w:rFonts w:ascii="Times New Roman" w:eastAsia="Calibri" w:hAnsi="Times New Roman" w:cs="Times New Roman"/>
          <w:sz w:val="28"/>
          <w:szCs w:val="28"/>
          <w:lang w:eastAsia="en-US"/>
        </w:rPr>
        <w:t>пунктом 28</w:t>
      </w:r>
      <w:r w:rsidRPr="00EF0BDD">
        <w:rPr>
          <w:rFonts w:ascii="Times New Roman" w:eastAsia="Calibri" w:hAnsi="Times New Roman" w:cs="Times New Roman"/>
          <w:bCs/>
          <w:sz w:val="28"/>
          <w:szCs w:val="28"/>
          <w:lang w:eastAsia="en-US"/>
        </w:rPr>
        <w:t xml:space="preserve"> настоящего Порядка, за минусом общей площади указанных жилых помещений.</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32.При расторжении договора социального найма предоставление субсидии производится исходя из нормы площади жилого помещения, установленной пунктом</w:t>
      </w:r>
      <w:r w:rsidRPr="00EF0BDD">
        <w:rPr>
          <w:rFonts w:ascii="Times New Roman" w:eastAsia="Calibri" w:hAnsi="Times New Roman" w:cs="Times New Roman"/>
          <w:sz w:val="28"/>
          <w:szCs w:val="28"/>
          <w:lang w:eastAsia="en-US"/>
        </w:rPr>
        <w:t xml:space="preserve"> 28</w:t>
      </w:r>
      <w:r w:rsidRPr="00EF0BDD">
        <w:rPr>
          <w:rFonts w:ascii="Times New Roman" w:eastAsia="Calibri" w:hAnsi="Times New Roman" w:cs="Times New Roman"/>
          <w:bCs/>
          <w:sz w:val="28"/>
          <w:szCs w:val="28"/>
          <w:lang w:eastAsia="en-US"/>
        </w:rPr>
        <w:t xml:space="preserve"> настоящего Порядка.</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33.Жилые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bCs/>
          <w:sz w:val="28"/>
          <w:szCs w:val="28"/>
          <w:lang w:eastAsia="en-US"/>
        </w:rPr>
        <w:t>34.</w:t>
      </w:r>
      <w:r w:rsidRPr="00EF0BDD">
        <w:rPr>
          <w:rFonts w:ascii="Times New Roman" w:eastAsia="Calibri" w:hAnsi="Times New Roman" w:cs="Times New Roman"/>
          <w:sz w:val="28"/>
          <w:szCs w:val="28"/>
          <w:lang w:eastAsia="en-US"/>
        </w:rPr>
        <w:t>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DC602E" w:rsidRDefault="00DC602E"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FB5252" w:rsidRPr="00EF0BDD" w:rsidRDefault="00FB5252"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bl>
      <w:tblPr>
        <w:tblpPr w:leftFromText="180" w:rightFromText="180" w:vertAnchor="text" w:horzAnchor="margin" w:tblpXSpec="center" w:tblpY="211"/>
        <w:tblW w:w="10105" w:type="dxa"/>
        <w:tblLayout w:type="fixed"/>
        <w:tblCellMar>
          <w:top w:w="75" w:type="dxa"/>
          <w:left w:w="40" w:type="dxa"/>
          <w:bottom w:w="75" w:type="dxa"/>
          <w:right w:w="40"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600"/>
        <w:gridCol w:w="720"/>
        <w:gridCol w:w="600"/>
        <w:gridCol w:w="720"/>
        <w:gridCol w:w="720"/>
        <w:gridCol w:w="745"/>
      </w:tblGrid>
      <w:tr w:rsidR="00EF0BDD" w:rsidRPr="00EF0BDD" w:rsidTr="00315335">
        <w:trPr>
          <w:trHeight w:val="240"/>
        </w:trPr>
        <w:tc>
          <w:tcPr>
            <w:tcW w:w="10105" w:type="dxa"/>
            <w:gridSpan w:val="16"/>
            <w:tcBorders>
              <w:top w:val="single" w:sz="8" w:space="0" w:color="auto"/>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lastRenderedPageBreak/>
              <w:t xml:space="preserve">         Количество полных лет ожидания после постановки на учет         </w:t>
            </w:r>
          </w:p>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                     для улучшения жилищных условий                      </w:t>
            </w:r>
          </w:p>
        </w:tc>
      </w:tr>
      <w:tr w:rsidR="00EF0BDD" w:rsidRPr="00EF0BDD" w:rsidTr="00315335">
        <w:trPr>
          <w:trHeight w:val="240"/>
        </w:trPr>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0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1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2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3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4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5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6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7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8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9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10 </w:t>
            </w:r>
          </w:p>
        </w:tc>
        <w:tc>
          <w:tcPr>
            <w:tcW w:w="72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11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12 </w:t>
            </w:r>
          </w:p>
        </w:tc>
        <w:tc>
          <w:tcPr>
            <w:tcW w:w="72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13  </w:t>
            </w:r>
          </w:p>
        </w:tc>
        <w:tc>
          <w:tcPr>
            <w:tcW w:w="72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14  </w:t>
            </w:r>
          </w:p>
        </w:tc>
        <w:tc>
          <w:tcPr>
            <w:tcW w:w="745"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center"/>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15 и более</w:t>
            </w:r>
          </w:p>
        </w:tc>
      </w:tr>
      <w:tr w:rsidR="00EF0BDD" w:rsidRPr="00EF0BDD" w:rsidTr="00315335">
        <w:trPr>
          <w:trHeight w:val="240"/>
        </w:trPr>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40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42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44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46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48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50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52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54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56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58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60 </w:t>
            </w:r>
          </w:p>
        </w:tc>
        <w:tc>
          <w:tcPr>
            <w:tcW w:w="72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62  </w:t>
            </w:r>
          </w:p>
        </w:tc>
        <w:tc>
          <w:tcPr>
            <w:tcW w:w="60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64 </w:t>
            </w:r>
          </w:p>
        </w:tc>
        <w:tc>
          <w:tcPr>
            <w:tcW w:w="72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66  </w:t>
            </w:r>
          </w:p>
        </w:tc>
        <w:tc>
          <w:tcPr>
            <w:tcW w:w="720"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68  </w:t>
            </w:r>
          </w:p>
        </w:tc>
        <w:tc>
          <w:tcPr>
            <w:tcW w:w="745" w:type="dxa"/>
            <w:tcBorders>
              <w:left w:val="single" w:sz="8" w:space="0" w:color="auto"/>
              <w:bottom w:val="single" w:sz="8" w:space="0" w:color="auto"/>
              <w:right w:val="single" w:sz="8" w:space="0" w:color="auto"/>
            </w:tcBorders>
          </w:tcPr>
          <w:p w:rsidR="00EF0BDD" w:rsidRPr="00EF0BDD" w:rsidRDefault="00EF0BDD" w:rsidP="00EF0BDD">
            <w:pPr>
              <w:autoSpaceDE w:val="0"/>
              <w:autoSpaceDN w:val="0"/>
              <w:adjustRightInd w:val="0"/>
              <w:spacing w:after="0" w:line="240" w:lineRule="auto"/>
              <w:jc w:val="both"/>
              <w:outlineLvl w:val="0"/>
              <w:rPr>
                <w:rFonts w:ascii="Courier New" w:eastAsia="Times New Roman" w:hAnsi="Courier New" w:cs="Courier New"/>
                <w:sz w:val="20"/>
                <w:szCs w:val="20"/>
              </w:rPr>
            </w:pPr>
            <w:r w:rsidRPr="00EF0BDD">
              <w:rPr>
                <w:rFonts w:ascii="Courier New" w:eastAsia="Times New Roman" w:hAnsi="Courier New" w:cs="Courier New"/>
                <w:sz w:val="20"/>
                <w:szCs w:val="20"/>
              </w:rPr>
              <w:t xml:space="preserve">70        </w:t>
            </w:r>
          </w:p>
        </w:tc>
      </w:tr>
    </w:tbl>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35.При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заявителя.</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 xml:space="preserve">36.Допускается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w:t>
      </w:r>
      <w:proofErr w:type="gramStart"/>
      <w:r w:rsidRPr="00EF0BDD">
        <w:rPr>
          <w:rFonts w:ascii="Times New Roman" w:eastAsia="Calibri" w:hAnsi="Times New Roman" w:cs="Times New Roman"/>
          <w:bCs/>
          <w:sz w:val="28"/>
          <w:szCs w:val="28"/>
          <w:lang w:eastAsia="en-US"/>
        </w:rPr>
        <w:t>менее учетной</w:t>
      </w:r>
      <w:proofErr w:type="gramEnd"/>
      <w:r w:rsidRPr="00EF0BDD">
        <w:rPr>
          <w:rFonts w:ascii="Times New Roman" w:eastAsia="Calibri" w:hAnsi="Times New Roman" w:cs="Times New Roman"/>
          <w:bCs/>
          <w:sz w:val="28"/>
          <w:szCs w:val="28"/>
          <w:lang w:eastAsia="en-US"/>
        </w:rPr>
        <w:t xml:space="preserve">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proofErr w:type="gramStart"/>
      <w:r w:rsidRPr="00EF0BDD">
        <w:rPr>
          <w:rFonts w:ascii="Times New Roman" w:eastAsia="Calibri" w:hAnsi="Times New Roman" w:cs="Times New Roman"/>
          <w:bCs/>
          <w:sz w:val="28"/>
          <w:szCs w:val="28"/>
          <w:lang w:eastAsia="en-US"/>
        </w:rPr>
        <w:t xml:space="preserve">37.В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пяти лет, предшествующих предоставлению им субсидии, предоставление субсидии производится исходя из нормы площади жилого помещения, установленной </w:t>
      </w:r>
      <w:hyperlink w:anchor="Par1" w:history="1">
        <w:r w:rsidRPr="00EF0BDD">
          <w:rPr>
            <w:rFonts w:ascii="Times New Roman" w:eastAsia="Calibri" w:hAnsi="Times New Roman" w:cs="Times New Roman"/>
            <w:bCs/>
            <w:sz w:val="28"/>
            <w:szCs w:val="28"/>
            <w:lang w:eastAsia="en-US"/>
          </w:rPr>
          <w:t>пунктом 28</w:t>
        </w:r>
      </w:hyperlink>
      <w:r w:rsidRPr="00EF0BDD">
        <w:rPr>
          <w:rFonts w:ascii="Times New Roman" w:eastAsia="Calibri" w:hAnsi="Times New Roman" w:cs="Times New Roman"/>
          <w:bCs/>
          <w:sz w:val="28"/>
          <w:szCs w:val="28"/>
          <w:lang w:eastAsia="en-US"/>
        </w:rPr>
        <w:t xml:space="preserve"> настоящего Порядка, за минусом общей площади указанных жилых помещений, с учетом долей в праве собственности</w:t>
      </w:r>
      <w:proofErr w:type="gramEnd"/>
      <w:r w:rsidRPr="00EF0BDD">
        <w:rPr>
          <w:rFonts w:ascii="Times New Roman" w:eastAsia="Calibri" w:hAnsi="Times New Roman" w:cs="Times New Roman"/>
          <w:bCs/>
          <w:sz w:val="28"/>
          <w:szCs w:val="28"/>
          <w:lang w:eastAsia="en-US"/>
        </w:rPr>
        <w:t xml:space="preserve"> жилых помещений</w:t>
      </w:r>
      <w:bookmarkStart w:id="44" w:name="Par13"/>
      <w:bookmarkEnd w:id="44"/>
      <w:r w:rsidRPr="00EF0BDD">
        <w:rPr>
          <w:rFonts w:ascii="Times New Roman" w:eastAsia="Calibri" w:hAnsi="Times New Roman" w:cs="Times New Roman"/>
          <w:bCs/>
          <w:sz w:val="28"/>
          <w:szCs w:val="28"/>
          <w:lang w:eastAsia="en-US"/>
        </w:rPr>
        <w:t>.</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proofErr w:type="gramStart"/>
      <w:r w:rsidRPr="00EF0BDD">
        <w:rPr>
          <w:rFonts w:ascii="Times New Roman" w:eastAsia="Calibri" w:hAnsi="Times New Roman" w:cs="Times New Roman"/>
          <w:bCs/>
          <w:sz w:val="28"/>
          <w:szCs w:val="28"/>
          <w:lang w:eastAsia="en-US"/>
        </w:rPr>
        <w:t xml:space="preserve">39.В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w:t>
      </w:r>
      <w:hyperlink w:anchor="Par13" w:history="1">
        <w:r w:rsidRPr="00EF0BDD">
          <w:rPr>
            <w:rFonts w:ascii="Times New Roman" w:eastAsia="Calibri" w:hAnsi="Times New Roman" w:cs="Times New Roman"/>
            <w:bCs/>
            <w:sz w:val="28"/>
            <w:szCs w:val="28"/>
            <w:lang w:eastAsia="en-US"/>
          </w:rPr>
          <w:t>пункте 38</w:t>
        </w:r>
      </w:hyperlink>
      <w:r w:rsidRPr="00EF0BDD">
        <w:rPr>
          <w:rFonts w:ascii="Times New Roman" w:eastAsia="Calibri" w:hAnsi="Times New Roman" w:cs="Times New Roman"/>
          <w:bCs/>
          <w:sz w:val="28"/>
          <w:szCs w:val="28"/>
          <w:lang w:eastAsia="en-US"/>
        </w:rPr>
        <w:t xml:space="preserve">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roofErr w:type="gramEnd"/>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EF0BDD">
        <w:rPr>
          <w:rFonts w:ascii="Times New Roman" w:eastAsia="Calibri" w:hAnsi="Times New Roman" w:cs="Times New Roman"/>
          <w:sz w:val="28"/>
          <w:szCs w:val="28"/>
          <w:lang w:eastAsia="en-US"/>
        </w:rPr>
        <w:t>40.Участник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w:t>
      </w:r>
      <w:proofErr w:type="gramEnd"/>
      <w:r w:rsidRPr="00EF0BDD">
        <w:rPr>
          <w:rFonts w:ascii="Times New Roman" w:eastAsia="Calibri" w:hAnsi="Times New Roman" w:cs="Times New Roman"/>
          <w:sz w:val="28"/>
          <w:szCs w:val="28"/>
          <w:lang w:eastAsia="en-US"/>
        </w:rPr>
        <w:t xml:space="preserve"> или строительство жилья по форме установленной уполномоченным органом.</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lastRenderedPageBreak/>
        <w:t xml:space="preserve">41.Заявитель обязан уведомить уполномоченный орган, об изменении обстоятельств, которые могут повлиять на получение субсидии. </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EF0BDD">
        <w:rPr>
          <w:rFonts w:ascii="Times New Roman" w:eastAsia="Calibri" w:hAnsi="Times New Roman" w:cs="Times New Roman"/>
          <w:sz w:val="28"/>
          <w:szCs w:val="28"/>
          <w:lang w:eastAsia="en-US"/>
        </w:rPr>
        <w:t xml:space="preserve">42.Граждане, которым предоставляется субсидия, должны приобрести жилое помещение, отвечающее требованиям, установленным </w:t>
      </w:r>
      <w:hyperlink r:id="rId24" w:history="1">
        <w:r w:rsidRPr="00DC602E">
          <w:rPr>
            <w:rFonts w:ascii="Times New Roman" w:eastAsia="Calibri" w:hAnsi="Times New Roman" w:cs="Times New Roman"/>
            <w:sz w:val="28"/>
            <w:szCs w:val="28"/>
            <w:lang w:eastAsia="en-US"/>
          </w:rPr>
          <w:t>статьями 15</w:t>
        </w:r>
      </w:hyperlink>
      <w:r w:rsidRPr="00EF0BDD">
        <w:rPr>
          <w:rFonts w:ascii="Times New Roman" w:eastAsia="Calibri" w:hAnsi="Times New Roman" w:cs="Times New Roman"/>
          <w:sz w:val="28"/>
          <w:szCs w:val="28"/>
          <w:lang w:eastAsia="en-US"/>
        </w:rPr>
        <w:t xml:space="preserve"> и </w:t>
      </w:r>
      <w:hyperlink r:id="rId25" w:history="1">
        <w:r w:rsidRPr="00DC602E">
          <w:rPr>
            <w:rFonts w:ascii="Times New Roman" w:eastAsia="Calibri" w:hAnsi="Times New Roman" w:cs="Times New Roman"/>
            <w:sz w:val="28"/>
            <w:szCs w:val="28"/>
            <w:lang w:eastAsia="en-US"/>
          </w:rPr>
          <w:t>16</w:t>
        </w:r>
      </w:hyperlink>
      <w:r w:rsidRPr="00EF0BDD">
        <w:rPr>
          <w:rFonts w:ascii="Times New Roman" w:eastAsia="Calibri" w:hAnsi="Times New Roman" w:cs="Times New Roman"/>
          <w:sz w:val="28"/>
          <w:szCs w:val="28"/>
          <w:lang w:eastAsia="en-US"/>
        </w:rPr>
        <w:t xml:space="preserve">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w:t>
      </w:r>
      <w:proofErr w:type="gramEnd"/>
      <w:r w:rsidRPr="00EF0BDD">
        <w:rPr>
          <w:rFonts w:ascii="Times New Roman" w:eastAsia="Calibri" w:hAnsi="Times New Roman" w:cs="Times New Roman"/>
          <w:sz w:val="28"/>
          <w:szCs w:val="28"/>
          <w:lang w:eastAsia="en-US"/>
        </w:rPr>
        <w:t xml:space="preserve"> Ханты-Мансийска.</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43.Приобретаемое жилое помещение должно находиться на территории города Ханты-Мансийска.</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44.Приобретаемое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 </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2 месяцев </w:t>
      </w:r>
      <w:proofErr w:type="gramStart"/>
      <w:r w:rsidRPr="00EF0BDD">
        <w:rPr>
          <w:rFonts w:ascii="Times New Roman" w:eastAsia="Calibri" w:hAnsi="Times New Roman" w:cs="Times New Roman"/>
          <w:sz w:val="28"/>
          <w:szCs w:val="28"/>
          <w:lang w:eastAsia="en-US"/>
        </w:rPr>
        <w:t>с даты предоставления</w:t>
      </w:r>
      <w:proofErr w:type="gramEnd"/>
      <w:r w:rsidRPr="00EF0BDD">
        <w:rPr>
          <w:rFonts w:ascii="Times New Roman" w:eastAsia="Calibri" w:hAnsi="Times New Roman" w:cs="Times New Roman"/>
          <w:sz w:val="28"/>
          <w:szCs w:val="28"/>
          <w:lang w:eastAsia="en-US"/>
        </w:rPr>
        <w:t xml:space="preserve"> субсидии в случае приобретения жилого помещения по договору купли-продажи.</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2 лет </w:t>
      </w:r>
      <w:proofErr w:type="gramStart"/>
      <w:r w:rsidRPr="00EF0BDD">
        <w:rPr>
          <w:rFonts w:ascii="Times New Roman" w:eastAsia="Calibri" w:hAnsi="Times New Roman" w:cs="Times New Roman"/>
          <w:sz w:val="28"/>
          <w:szCs w:val="28"/>
          <w:lang w:eastAsia="en-US"/>
        </w:rPr>
        <w:t>с даты предоставления</w:t>
      </w:r>
      <w:proofErr w:type="gramEnd"/>
      <w:r w:rsidRPr="00EF0BDD">
        <w:rPr>
          <w:rFonts w:ascii="Times New Roman" w:eastAsia="Calibri" w:hAnsi="Times New Roman" w:cs="Times New Roman"/>
          <w:sz w:val="28"/>
          <w:szCs w:val="28"/>
          <w:lang w:eastAsia="en-US"/>
        </w:rPr>
        <w:t xml:space="preserve"> субсидии на строительство жилого помещения по договору строительного подряда.</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F0BDD">
        <w:rPr>
          <w:rFonts w:ascii="Times New Roman" w:eastAsia="Calibri" w:hAnsi="Times New Roman" w:cs="Times New Roman"/>
          <w:sz w:val="28"/>
          <w:szCs w:val="28"/>
          <w:lang w:eastAsia="en-US"/>
        </w:rPr>
        <w:t xml:space="preserve">2 месяцев после ввода в эксплуатацию по договору участия в долевом строительстве, но не позднее 2 лет после даты предоставления субсидии. </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sz w:val="28"/>
          <w:szCs w:val="28"/>
          <w:lang w:eastAsia="en-US"/>
        </w:rPr>
        <w:t>45.</w:t>
      </w:r>
      <w:r w:rsidRPr="00EF0BDD">
        <w:rPr>
          <w:rFonts w:ascii="Times New Roman" w:eastAsia="Calibri" w:hAnsi="Times New Roman" w:cs="Times New Roman"/>
          <w:bCs/>
          <w:sz w:val="28"/>
          <w:szCs w:val="28"/>
          <w:lang w:eastAsia="en-US"/>
        </w:rPr>
        <w:t>В случае нецелевого использования субсидии Уполномоченный орган имеет право на взыскание предоставленных гражданам средств в соответствии с действующим законодательством.</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46.Информация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47.Предоставление субсидий за счет средств бюджета города                           Ханты-Мансийска производится в пределах средств, предусмотренных на текущий год.</w:t>
      </w:r>
    </w:p>
    <w:p w:rsidR="00EF0BDD" w:rsidRPr="00EF0BDD" w:rsidRDefault="00EF0BDD" w:rsidP="00EF0BDD">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EF0BDD">
        <w:rPr>
          <w:rFonts w:ascii="Times New Roman" w:eastAsia="Calibri" w:hAnsi="Times New Roman" w:cs="Times New Roman"/>
          <w:bCs/>
          <w:sz w:val="28"/>
          <w:szCs w:val="28"/>
          <w:lang w:eastAsia="en-US"/>
        </w:rPr>
        <w:t>48.Заявитель и члены его семьи, которым предоставлена субсидия, могут воспользоваться правом на получение субсидии только один раз.</w:t>
      </w:r>
    </w:p>
    <w:p w:rsidR="00501B1A" w:rsidRDefault="00501B1A" w:rsidP="00E26B93">
      <w:pPr>
        <w:autoSpaceDE w:val="0"/>
        <w:autoSpaceDN w:val="0"/>
        <w:adjustRightInd w:val="0"/>
        <w:spacing w:after="0" w:line="240" w:lineRule="auto"/>
        <w:ind w:firstLine="708"/>
        <w:jc w:val="both"/>
        <w:rPr>
          <w:rFonts w:ascii="Times New Roman" w:eastAsia="Calibri" w:hAnsi="Times New Roman" w:cs="Times New Roman"/>
          <w:bCs/>
          <w:sz w:val="28"/>
          <w:szCs w:val="28"/>
          <w:lang w:eastAsia="en-US"/>
        </w:rPr>
        <w:sectPr w:rsidR="00501B1A" w:rsidSect="002000F3">
          <w:pgSz w:w="11906" w:h="16838"/>
          <w:pgMar w:top="709" w:right="849" w:bottom="567" w:left="1560" w:header="708" w:footer="708" w:gutter="0"/>
          <w:cols w:space="708"/>
          <w:docGrid w:linePitch="360"/>
        </w:sectPr>
      </w:pPr>
    </w:p>
    <w:p w:rsidR="00E26B93" w:rsidRPr="00E26B93" w:rsidRDefault="00E26B93" w:rsidP="00E26B93">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lastRenderedPageBreak/>
        <w:t>Приложени</w:t>
      </w:r>
      <w:r>
        <w:rPr>
          <w:rFonts w:ascii="Times New Roman" w:eastAsiaTheme="minorHAnsi" w:hAnsi="Times New Roman" w:cs="Times New Roman"/>
          <w:sz w:val="28"/>
          <w:szCs w:val="28"/>
          <w:lang w:eastAsia="en-US"/>
        </w:rPr>
        <w:t>е 1</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к порядку предоставления сотрудникам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органов местного самоуправления города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Ханты-Мансийска, муниципальных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учреждений и предприятий города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Ханты-Мансийска субсидии </w:t>
      </w:r>
      <w:proofErr w:type="gramStart"/>
      <w:r w:rsidRPr="00E26B93">
        <w:rPr>
          <w:rFonts w:ascii="Times New Roman" w:eastAsiaTheme="minorHAnsi" w:hAnsi="Times New Roman" w:cs="Times New Roman"/>
          <w:sz w:val="28"/>
          <w:szCs w:val="28"/>
          <w:lang w:eastAsia="en-US"/>
        </w:rPr>
        <w:t>на</w:t>
      </w:r>
      <w:proofErr w:type="gramEnd"/>
      <w:r w:rsidRPr="00E26B93">
        <w:rPr>
          <w:rFonts w:ascii="Times New Roman" w:eastAsiaTheme="minorHAnsi" w:hAnsi="Times New Roman" w:cs="Times New Roman"/>
          <w:sz w:val="28"/>
          <w:szCs w:val="28"/>
          <w:lang w:eastAsia="en-US"/>
        </w:rPr>
        <w:t xml:space="preserve">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приобретение или строительство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жилого помещения</w:t>
      </w:r>
    </w:p>
    <w:p w:rsidR="00E26B93" w:rsidRPr="00E26B93" w:rsidRDefault="00E26B93" w:rsidP="00E26B93">
      <w:pPr>
        <w:autoSpaceDE w:val="0"/>
        <w:autoSpaceDN w:val="0"/>
        <w:adjustRightInd w:val="0"/>
        <w:spacing w:after="0" w:line="240" w:lineRule="auto"/>
        <w:jc w:val="right"/>
        <w:rPr>
          <w:rFonts w:ascii="Times New Roman" w:eastAsia="Calibri" w:hAnsi="Times New Roman" w:cs="Times New Roman"/>
          <w:sz w:val="28"/>
          <w:szCs w:val="28"/>
          <w:lang w:eastAsia="en-US"/>
        </w:rPr>
      </w:pPr>
    </w:p>
    <w:p w:rsidR="00E26B93" w:rsidRPr="00E26B93" w:rsidRDefault="00E26B93" w:rsidP="00E26B93">
      <w:pPr>
        <w:autoSpaceDE w:val="0"/>
        <w:autoSpaceDN w:val="0"/>
        <w:spacing w:after="0" w:line="240" w:lineRule="auto"/>
        <w:jc w:val="both"/>
        <w:rPr>
          <w:rFonts w:ascii="Times New Roman" w:eastAsia="Times New Roman" w:hAnsi="Times New Roman" w:cs="Times New Roman"/>
          <w:sz w:val="24"/>
          <w:szCs w:val="24"/>
        </w:rPr>
      </w:pPr>
    </w:p>
    <w:p w:rsidR="00E26B93" w:rsidRPr="00E26B93" w:rsidRDefault="00E26B93" w:rsidP="00E26B93">
      <w:pPr>
        <w:autoSpaceDE w:val="0"/>
        <w:autoSpaceDN w:val="0"/>
        <w:spacing w:after="0" w:line="240" w:lineRule="auto"/>
        <w:ind w:left="4536"/>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 xml:space="preserve">Директору Департамента муниципальной собственности Администрации города  </w:t>
      </w:r>
      <w:r w:rsidR="007F43DB">
        <w:rPr>
          <w:rFonts w:ascii="Times New Roman" w:eastAsia="Times New Roman" w:hAnsi="Times New Roman" w:cs="Times New Roman"/>
          <w:sz w:val="24"/>
          <w:szCs w:val="24"/>
        </w:rPr>
        <w:br/>
      </w:r>
      <w:r w:rsidRPr="00E26B93">
        <w:rPr>
          <w:rFonts w:ascii="Times New Roman" w:eastAsia="Times New Roman" w:hAnsi="Times New Roman" w:cs="Times New Roman"/>
          <w:sz w:val="24"/>
          <w:szCs w:val="24"/>
        </w:rPr>
        <w:t>Ханты-Мансийска</w:t>
      </w:r>
    </w:p>
    <w:p w:rsidR="00E26B93" w:rsidRPr="00E26B93" w:rsidRDefault="00E26B93" w:rsidP="00E26B93">
      <w:pPr>
        <w:tabs>
          <w:tab w:val="right" w:pos="9923"/>
        </w:tabs>
        <w:autoSpaceDE w:val="0"/>
        <w:autoSpaceDN w:val="0"/>
        <w:spacing w:after="0" w:line="240" w:lineRule="auto"/>
        <w:ind w:left="4536"/>
        <w:rPr>
          <w:rFonts w:ascii="Times New Roman" w:eastAsia="Times New Roman" w:hAnsi="Times New Roman" w:cs="Times New Roman"/>
          <w:sz w:val="24"/>
          <w:szCs w:val="24"/>
        </w:rPr>
      </w:pPr>
    </w:p>
    <w:p w:rsidR="00E26B93" w:rsidRPr="00E26B93" w:rsidRDefault="00E26B93" w:rsidP="00E26B93">
      <w:pPr>
        <w:tabs>
          <w:tab w:val="right" w:pos="9923"/>
        </w:tabs>
        <w:autoSpaceDE w:val="0"/>
        <w:autoSpaceDN w:val="0"/>
        <w:spacing w:after="0" w:line="240" w:lineRule="auto"/>
        <w:ind w:left="4536"/>
        <w:jc w:val="right"/>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от гражданин</w:t>
      </w:r>
      <w:proofErr w:type="gramStart"/>
      <w:r w:rsidRPr="00E26B93">
        <w:rPr>
          <w:rFonts w:ascii="Times New Roman" w:eastAsia="Times New Roman" w:hAnsi="Times New Roman" w:cs="Times New Roman"/>
          <w:sz w:val="24"/>
          <w:szCs w:val="24"/>
        </w:rPr>
        <w:t>а(</w:t>
      </w:r>
      <w:proofErr w:type="spellStart"/>
      <w:proofErr w:type="gramEnd"/>
      <w:r w:rsidRPr="00E26B93">
        <w:rPr>
          <w:rFonts w:ascii="Times New Roman" w:eastAsia="Times New Roman" w:hAnsi="Times New Roman" w:cs="Times New Roman"/>
          <w:sz w:val="24"/>
          <w:szCs w:val="24"/>
        </w:rPr>
        <w:t>ки</w:t>
      </w:r>
      <w:proofErr w:type="spellEnd"/>
      <w:r w:rsidRPr="00E26B93">
        <w:rPr>
          <w:rFonts w:ascii="Times New Roman" w:eastAsia="Times New Roman" w:hAnsi="Times New Roman" w:cs="Times New Roman"/>
          <w:sz w:val="24"/>
          <w:szCs w:val="24"/>
        </w:rPr>
        <w:t>) ____________________________</w:t>
      </w:r>
    </w:p>
    <w:p w:rsidR="00E26B93" w:rsidRPr="00E26B93" w:rsidRDefault="00E26B93" w:rsidP="00E26B93">
      <w:pPr>
        <w:autoSpaceDE w:val="0"/>
        <w:autoSpaceDN w:val="0"/>
        <w:spacing w:after="0" w:line="240" w:lineRule="auto"/>
        <w:ind w:left="6538" w:right="113"/>
        <w:jc w:val="right"/>
        <w:rPr>
          <w:rFonts w:ascii="Times New Roman" w:eastAsia="Times New Roman" w:hAnsi="Times New Roman" w:cs="Times New Roman"/>
          <w:sz w:val="20"/>
          <w:szCs w:val="20"/>
        </w:rPr>
      </w:pPr>
      <w:r w:rsidRPr="00E26B93">
        <w:rPr>
          <w:rFonts w:ascii="Times New Roman" w:eastAsia="Times New Roman" w:hAnsi="Times New Roman" w:cs="Times New Roman"/>
          <w:sz w:val="20"/>
          <w:szCs w:val="20"/>
        </w:rPr>
        <w:t>(</w:t>
      </w:r>
      <w:proofErr w:type="spellStart"/>
      <w:r w:rsidRPr="00E26B93">
        <w:rPr>
          <w:rFonts w:ascii="Times New Roman" w:eastAsia="Times New Roman" w:hAnsi="Times New Roman" w:cs="Times New Roman"/>
          <w:sz w:val="20"/>
          <w:szCs w:val="20"/>
        </w:rPr>
        <w:t>ф.и.о.</w:t>
      </w:r>
      <w:proofErr w:type="spellEnd"/>
      <w:r w:rsidRPr="00E26B93">
        <w:rPr>
          <w:rFonts w:ascii="Times New Roman" w:eastAsia="Times New Roman" w:hAnsi="Times New Roman" w:cs="Times New Roman"/>
          <w:sz w:val="20"/>
          <w:szCs w:val="20"/>
        </w:rPr>
        <w:t>)</w:t>
      </w:r>
    </w:p>
    <w:p w:rsidR="00E26B93" w:rsidRPr="00E26B93" w:rsidRDefault="00E26B93" w:rsidP="00E26B93">
      <w:pPr>
        <w:autoSpaceDE w:val="0"/>
        <w:autoSpaceDN w:val="0"/>
        <w:spacing w:after="0" w:line="240" w:lineRule="auto"/>
        <w:jc w:val="right"/>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проживающег</w:t>
      </w:r>
      <w:proofErr w:type="gramStart"/>
      <w:r w:rsidRPr="00E26B93">
        <w:rPr>
          <w:rFonts w:ascii="Times New Roman" w:eastAsia="Times New Roman" w:hAnsi="Times New Roman" w:cs="Times New Roman"/>
          <w:sz w:val="24"/>
          <w:szCs w:val="24"/>
        </w:rPr>
        <w:t>о(</w:t>
      </w:r>
      <w:proofErr w:type="gramEnd"/>
      <w:r w:rsidRPr="00E26B93">
        <w:rPr>
          <w:rFonts w:ascii="Times New Roman" w:eastAsia="Times New Roman" w:hAnsi="Times New Roman" w:cs="Times New Roman"/>
          <w:sz w:val="24"/>
          <w:szCs w:val="24"/>
        </w:rPr>
        <w:t>ей) по адресу:___________________</w:t>
      </w:r>
    </w:p>
    <w:p w:rsidR="00E26B93" w:rsidRPr="00E26B93" w:rsidRDefault="00E26B93" w:rsidP="00E26B93">
      <w:pPr>
        <w:autoSpaceDE w:val="0"/>
        <w:autoSpaceDN w:val="0"/>
        <w:spacing w:after="0" w:line="240" w:lineRule="auto"/>
        <w:ind w:left="7655"/>
        <w:jc w:val="right"/>
        <w:rPr>
          <w:rFonts w:ascii="Times New Roman" w:eastAsia="Times New Roman" w:hAnsi="Times New Roman" w:cs="Times New Roman"/>
          <w:sz w:val="2"/>
          <w:szCs w:val="2"/>
        </w:rPr>
      </w:pPr>
    </w:p>
    <w:p w:rsidR="00E26B93" w:rsidRPr="00E26B93" w:rsidRDefault="00E26B93" w:rsidP="00E26B93">
      <w:pPr>
        <w:autoSpaceDE w:val="0"/>
        <w:autoSpaceDN w:val="0"/>
        <w:spacing w:after="0" w:line="240" w:lineRule="auto"/>
        <w:ind w:left="4536"/>
        <w:jc w:val="right"/>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w:t>
      </w:r>
    </w:p>
    <w:p w:rsidR="00E26B93" w:rsidRPr="00E26B93" w:rsidRDefault="00E26B93" w:rsidP="00E26B93">
      <w:pPr>
        <w:autoSpaceDE w:val="0"/>
        <w:autoSpaceDN w:val="0"/>
        <w:spacing w:after="0" w:line="240" w:lineRule="auto"/>
        <w:ind w:left="4536"/>
        <w:jc w:val="right"/>
        <w:rPr>
          <w:rFonts w:ascii="Times New Roman" w:eastAsia="Times New Roman" w:hAnsi="Times New Roman" w:cs="Times New Roman"/>
          <w:sz w:val="20"/>
          <w:szCs w:val="20"/>
        </w:rPr>
      </w:pPr>
      <w:r w:rsidRPr="00E26B93">
        <w:rPr>
          <w:rFonts w:ascii="Times New Roman" w:eastAsia="Times New Roman" w:hAnsi="Times New Roman" w:cs="Times New Roman"/>
          <w:sz w:val="20"/>
          <w:szCs w:val="20"/>
        </w:rPr>
        <w:t>(почтовый адрес)</w:t>
      </w:r>
    </w:p>
    <w:p w:rsidR="00E26B93" w:rsidRPr="00E26B93" w:rsidRDefault="00E26B93" w:rsidP="00E26B93">
      <w:pPr>
        <w:autoSpaceDE w:val="0"/>
        <w:autoSpaceDN w:val="0"/>
        <w:spacing w:after="0" w:line="240" w:lineRule="auto"/>
        <w:ind w:left="4536"/>
        <w:jc w:val="right"/>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w:t>
      </w:r>
    </w:p>
    <w:p w:rsidR="00E26B93" w:rsidRPr="00E26B93" w:rsidRDefault="00E26B93" w:rsidP="00E26B93">
      <w:pPr>
        <w:autoSpaceDE w:val="0"/>
        <w:autoSpaceDN w:val="0"/>
        <w:spacing w:after="0" w:line="240" w:lineRule="auto"/>
        <w:ind w:left="4536"/>
        <w:jc w:val="right"/>
        <w:rPr>
          <w:rFonts w:ascii="Times New Roman" w:eastAsia="Times New Roman" w:hAnsi="Times New Roman" w:cs="Times New Roman"/>
          <w:sz w:val="20"/>
          <w:szCs w:val="20"/>
        </w:rPr>
      </w:pPr>
      <w:r w:rsidRPr="00E26B93">
        <w:rPr>
          <w:rFonts w:ascii="Times New Roman" w:eastAsia="Times New Roman" w:hAnsi="Times New Roman" w:cs="Times New Roman"/>
          <w:sz w:val="20"/>
          <w:szCs w:val="20"/>
        </w:rPr>
        <w:t>(контактный телефон)</w:t>
      </w:r>
    </w:p>
    <w:p w:rsidR="00E26B93" w:rsidRPr="00E26B93" w:rsidRDefault="00E26B93" w:rsidP="00E26B93">
      <w:pPr>
        <w:autoSpaceDE w:val="0"/>
        <w:autoSpaceDN w:val="0"/>
        <w:spacing w:after="0" w:line="240" w:lineRule="auto"/>
        <w:jc w:val="center"/>
        <w:rPr>
          <w:rFonts w:ascii="Times New Roman" w:eastAsia="Times New Roman" w:hAnsi="Times New Roman" w:cs="Times New Roman"/>
          <w:b/>
          <w:bCs/>
          <w:spacing w:val="70"/>
          <w:sz w:val="28"/>
          <w:szCs w:val="28"/>
        </w:rPr>
      </w:pPr>
    </w:p>
    <w:p w:rsidR="00E26B93" w:rsidRPr="00E26B93" w:rsidRDefault="00E26B93" w:rsidP="00E26B93">
      <w:pPr>
        <w:autoSpaceDE w:val="0"/>
        <w:autoSpaceDN w:val="0"/>
        <w:spacing w:after="0" w:line="240" w:lineRule="auto"/>
        <w:jc w:val="center"/>
        <w:rPr>
          <w:rFonts w:ascii="Times New Roman" w:eastAsia="Times New Roman" w:hAnsi="Times New Roman" w:cs="Times New Roman"/>
          <w:b/>
          <w:bCs/>
          <w:spacing w:val="70"/>
          <w:sz w:val="28"/>
          <w:szCs w:val="28"/>
        </w:rPr>
      </w:pPr>
    </w:p>
    <w:p w:rsidR="00E26B93" w:rsidRPr="00E26B93" w:rsidRDefault="00E26B93" w:rsidP="00E26B93">
      <w:pPr>
        <w:autoSpaceDE w:val="0"/>
        <w:autoSpaceDN w:val="0"/>
        <w:spacing w:after="0" w:line="240" w:lineRule="auto"/>
        <w:jc w:val="center"/>
        <w:rPr>
          <w:rFonts w:ascii="Times New Roman" w:eastAsia="Times New Roman" w:hAnsi="Times New Roman" w:cs="Times New Roman"/>
          <w:b/>
          <w:bCs/>
          <w:spacing w:val="70"/>
          <w:sz w:val="28"/>
          <w:szCs w:val="28"/>
        </w:rPr>
      </w:pPr>
      <w:r w:rsidRPr="00E26B93">
        <w:rPr>
          <w:rFonts w:ascii="Times New Roman" w:eastAsia="Times New Roman" w:hAnsi="Times New Roman" w:cs="Times New Roman"/>
          <w:b/>
          <w:bCs/>
          <w:spacing w:val="70"/>
          <w:sz w:val="28"/>
          <w:szCs w:val="28"/>
        </w:rPr>
        <w:t>ЗАЯВЛЕНИЕ</w:t>
      </w:r>
    </w:p>
    <w:p w:rsidR="00E26B93" w:rsidRPr="00E26B93" w:rsidRDefault="00E26B93" w:rsidP="00E26B93">
      <w:pPr>
        <w:autoSpaceDE w:val="0"/>
        <w:autoSpaceDN w:val="0"/>
        <w:spacing w:after="0" w:line="240" w:lineRule="auto"/>
        <w:jc w:val="center"/>
        <w:rPr>
          <w:rFonts w:ascii="Times New Roman" w:eastAsia="Times New Roman" w:hAnsi="Times New Roman" w:cs="Times New Roman"/>
          <w:b/>
          <w:bCs/>
          <w:spacing w:val="70"/>
          <w:sz w:val="28"/>
          <w:szCs w:val="28"/>
        </w:rPr>
      </w:pPr>
    </w:p>
    <w:p w:rsidR="00E26B93" w:rsidRPr="00E26B93" w:rsidRDefault="00E26B93" w:rsidP="00E26B93">
      <w:pPr>
        <w:autoSpaceDE w:val="0"/>
        <w:autoSpaceDN w:val="0"/>
        <w:spacing w:after="0" w:line="240" w:lineRule="auto"/>
        <w:jc w:val="center"/>
        <w:rPr>
          <w:rFonts w:ascii="Times New Roman" w:eastAsia="Times New Roman" w:hAnsi="Times New Roman" w:cs="Times New Roman"/>
          <w:b/>
          <w:bCs/>
          <w:spacing w:val="70"/>
          <w:sz w:val="28"/>
          <w:szCs w:val="28"/>
        </w:rPr>
      </w:pPr>
    </w:p>
    <w:p w:rsidR="00E26B93" w:rsidRPr="00E26B93" w:rsidRDefault="00E26B93" w:rsidP="00E26B93">
      <w:pPr>
        <w:tabs>
          <w:tab w:val="center" w:pos="6379"/>
          <w:tab w:val="right" w:pos="9923"/>
        </w:tabs>
        <w:autoSpaceDE w:val="0"/>
        <w:autoSpaceDN w:val="0"/>
        <w:spacing w:after="0" w:line="240" w:lineRule="auto"/>
        <w:ind w:firstLine="567"/>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Прошу признать  меня, _____________________________________________________________________________,</w:t>
      </w:r>
    </w:p>
    <w:p w:rsidR="00E26B93" w:rsidRPr="00E26B93" w:rsidRDefault="00E26B93" w:rsidP="00E26B93">
      <w:pPr>
        <w:tabs>
          <w:tab w:val="center" w:pos="6379"/>
          <w:tab w:val="right" w:pos="9923"/>
        </w:tabs>
        <w:autoSpaceDE w:val="0"/>
        <w:autoSpaceDN w:val="0"/>
        <w:spacing w:after="0" w:line="240" w:lineRule="auto"/>
        <w:ind w:firstLine="567"/>
        <w:jc w:val="center"/>
        <w:rPr>
          <w:rFonts w:ascii="Times New Roman" w:eastAsia="Times New Roman" w:hAnsi="Times New Roman" w:cs="Times New Roman"/>
          <w:sz w:val="20"/>
          <w:szCs w:val="20"/>
        </w:rPr>
      </w:pPr>
      <w:r w:rsidRPr="00E26B93">
        <w:rPr>
          <w:rFonts w:ascii="Times New Roman" w:eastAsia="Times New Roman" w:hAnsi="Times New Roman" w:cs="Times New Roman"/>
          <w:sz w:val="20"/>
          <w:szCs w:val="20"/>
        </w:rPr>
        <w:t>(</w:t>
      </w:r>
      <w:proofErr w:type="spellStart"/>
      <w:r w:rsidRPr="00E26B93">
        <w:rPr>
          <w:rFonts w:ascii="Times New Roman" w:eastAsia="Times New Roman" w:hAnsi="Times New Roman" w:cs="Times New Roman"/>
          <w:sz w:val="20"/>
          <w:szCs w:val="20"/>
        </w:rPr>
        <w:t>ф.и.о.</w:t>
      </w:r>
      <w:proofErr w:type="spellEnd"/>
      <w:r w:rsidRPr="00E26B93">
        <w:rPr>
          <w:rFonts w:ascii="Times New Roman" w:eastAsia="Times New Roman" w:hAnsi="Times New Roman" w:cs="Times New Roman"/>
          <w:sz w:val="20"/>
          <w:szCs w:val="20"/>
        </w:rPr>
        <w:t>)</w:t>
      </w:r>
    </w:p>
    <w:p w:rsidR="00E26B93" w:rsidRPr="00481D36" w:rsidRDefault="00E26B93" w:rsidP="00E26B93">
      <w:pPr>
        <w:tabs>
          <w:tab w:val="center" w:pos="6379"/>
          <w:tab w:val="right" w:pos="9923"/>
        </w:tabs>
        <w:autoSpaceDE w:val="0"/>
        <w:autoSpaceDN w:val="0"/>
        <w:spacing w:after="0" w:line="240" w:lineRule="auto"/>
        <w:jc w:val="both"/>
        <w:rPr>
          <w:rFonts w:ascii="Times New Roman" w:eastAsia="Times New Roman" w:hAnsi="Times New Roman" w:cs="Times New Roman"/>
          <w:sz w:val="24"/>
          <w:szCs w:val="24"/>
        </w:rPr>
      </w:pPr>
      <w:proofErr w:type="gramStart"/>
      <w:r w:rsidRPr="00E26B93">
        <w:rPr>
          <w:rFonts w:ascii="Times New Roman" w:eastAsia="Times New Roman" w:hAnsi="Times New Roman" w:cs="Times New Roman"/>
          <w:sz w:val="24"/>
          <w:szCs w:val="24"/>
        </w:rPr>
        <w:t>участником мероприятия по предоставлению сотрудникам органов местного самоуправления города Ханты-Мансийка, муниципальных учреждений и предприятий города Ханты-Мансийска, иным категориям граждан, субсидии на приобретение или строительство жилого помещения в рамках</w:t>
      </w:r>
      <w:r w:rsidRPr="00E26B93">
        <w:rPr>
          <w:rFonts w:ascii="Calibri" w:eastAsia="Times New Roman" w:hAnsi="Calibri" w:cs="Times New Roman"/>
          <w:sz w:val="24"/>
          <w:szCs w:val="24"/>
          <w:lang w:eastAsia="en-US"/>
        </w:rPr>
        <w:t xml:space="preserve"> </w:t>
      </w:r>
      <w:r w:rsidRPr="00E26B93">
        <w:rPr>
          <w:rFonts w:ascii="Times New Roman" w:eastAsia="Times New Roman" w:hAnsi="Times New Roman" w:cs="Times New Roman"/>
          <w:sz w:val="24"/>
          <w:szCs w:val="24"/>
        </w:rPr>
        <w:t xml:space="preserve">программы «Обеспечение доступным и комфортным жильем жителей города Ханты-Мансийска», утвержденной Постановлением Администрации города Ханты-Мансийска от 30.10.2013 №1385 (далее – Программа) и включить в </w:t>
      </w:r>
      <w:r w:rsidRPr="00E26B93">
        <w:rPr>
          <w:rFonts w:ascii="Times New Roman" w:eastAsiaTheme="minorHAnsi" w:hAnsi="Times New Roman" w:cs="Times New Roman"/>
          <w:sz w:val="24"/>
          <w:szCs w:val="24"/>
          <w:lang w:eastAsia="en-US"/>
        </w:rPr>
        <w:t>список граждан, имеющих право на получение субсидии на приобретение или</w:t>
      </w:r>
      <w:proofErr w:type="gramEnd"/>
      <w:r w:rsidRPr="00E26B93">
        <w:rPr>
          <w:rFonts w:ascii="Times New Roman" w:eastAsiaTheme="minorHAnsi" w:hAnsi="Times New Roman" w:cs="Times New Roman"/>
          <w:sz w:val="24"/>
          <w:szCs w:val="24"/>
          <w:lang w:eastAsia="en-US"/>
        </w:rPr>
        <w:t xml:space="preserve"> </w:t>
      </w:r>
      <w:r w:rsidRPr="00481D36">
        <w:rPr>
          <w:rFonts w:ascii="Times New Roman" w:eastAsiaTheme="minorHAnsi" w:hAnsi="Times New Roman" w:cs="Times New Roman"/>
          <w:sz w:val="24"/>
          <w:szCs w:val="24"/>
          <w:lang w:eastAsia="en-US"/>
        </w:rPr>
        <w:t>строительство жилья в рамках Программы.</w:t>
      </w:r>
    </w:p>
    <w:p w:rsidR="00E26B93" w:rsidRPr="00481D36" w:rsidRDefault="00E26B93" w:rsidP="00E26B93">
      <w:pPr>
        <w:autoSpaceDE w:val="0"/>
        <w:autoSpaceDN w:val="0"/>
        <w:spacing w:before="120" w:after="0" w:line="240" w:lineRule="auto"/>
        <w:ind w:firstLine="567"/>
        <w:rPr>
          <w:rFonts w:ascii="Times New Roman" w:eastAsia="Times New Roman" w:hAnsi="Times New Roman" w:cs="Times New Roman"/>
          <w:sz w:val="24"/>
          <w:szCs w:val="24"/>
        </w:rPr>
      </w:pPr>
      <w:r w:rsidRPr="00481D36">
        <w:rPr>
          <w:rFonts w:ascii="Times New Roman" w:eastAsia="Times New Roman" w:hAnsi="Times New Roman" w:cs="Times New Roman"/>
          <w:sz w:val="24"/>
          <w:szCs w:val="24"/>
        </w:rPr>
        <w:t>Составом семьи:</w:t>
      </w:r>
    </w:p>
    <w:p w:rsidR="00E26B93" w:rsidRPr="00481D36" w:rsidRDefault="00E26B93" w:rsidP="00E26B93">
      <w:pPr>
        <w:tabs>
          <w:tab w:val="right" w:pos="9923"/>
        </w:tabs>
        <w:autoSpaceDE w:val="0"/>
        <w:autoSpaceDN w:val="0"/>
        <w:spacing w:after="0" w:line="240" w:lineRule="auto"/>
        <w:rPr>
          <w:rFonts w:ascii="Times New Roman" w:eastAsia="Times New Roman" w:hAnsi="Times New Roman" w:cs="Times New Roman"/>
          <w:sz w:val="24"/>
          <w:szCs w:val="24"/>
        </w:rPr>
      </w:pPr>
      <w:r w:rsidRPr="00481D36">
        <w:rPr>
          <w:rFonts w:ascii="Times New Roman" w:eastAsia="Times New Roman" w:hAnsi="Times New Roman" w:cs="Times New Roman"/>
          <w:sz w:val="24"/>
          <w:szCs w:val="24"/>
        </w:rPr>
        <w:t xml:space="preserve">супруга (супруг)  </w:t>
      </w:r>
      <w:r w:rsidRPr="00481D36">
        <w:rPr>
          <w:rFonts w:ascii="Times New Roman" w:eastAsia="Times New Roman" w:hAnsi="Times New Roman" w:cs="Times New Roman"/>
          <w:sz w:val="24"/>
          <w:szCs w:val="24"/>
        </w:rPr>
        <w:tab/>
      </w:r>
    </w:p>
    <w:p w:rsidR="00E26B93" w:rsidRPr="00481D36" w:rsidRDefault="00E26B93" w:rsidP="00E26B93">
      <w:pPr>
        <w:pBdr>
          <w:top w:val="single" w:sz="4" w:space="1" w:color="auto"/>
        </w:pBdr>
        <w:autoSpaceDE w:val="0"/>
        <w:autoSpaceDN w:val="0"/>
        <w:spacing w:after="0" w:line="240" w:lineRule="auto"/>
        <w:ind w:left="1814" w:right="113"/>
        <w:jc w:val="center"/>
        <w:rPr>
          <w:rFonts w:ascii="Times New Roman" w:eastAsia="Times New Roman" w:hAnsi="Times New Roman" w:cs="Times New Roman"/>
          <w:sz w:val="20"/>
          <w:szCs w:val="20"/>
        </w:rPr>
      </w:pPr>
      <w:r w:rsidRPr="00481D36">
        <w:rPr>
          <w:rFonts w:ascii="Times New Roman" w:eastAsia="Times New Roman" w:hAnsi="Times New Roman" w:cs="Times New Roman"/>
          <w:sz w:val="20"/>
          <w:szCs w:val="20"/>
        </w:rPr>
        <w:t>(</w:t>
      </w:r>
      <w:proofErr w:type="spellStart"/>
      <w:r w:rsidRPr="00481D36">
        <w:rPr>
          <w:rFonts w:ascii="Times New Roman" w:eastAsia="Times New Roman" w:hAnsi="Times New Roman" w:cs="Times New Roman"/>
          <w:sz w:val="20"/>
          <w:szCs w:val="20"/>
        </w:rPr>
        <w:t>ф.и.</w:t>
      </w:r>
      <w:proofErr w:type="gramStart"/>
      <w:r w:rsidRPr="00481D36">
        <w:rPr>
          <w:rFonts w:ascii="Times New Roman" w:eastAsia="Times New Roman" w:hAnsi="Times New Roman" w:cs="Times New Roman"/>
          <w:sz w:val="20"/>
          <w:szCs w:val="20"/>
        </w:rPr>
        <w:t>о</w:t>
      </w:r>
      <w:proofErr w:type="gramEnd"/>
      <w:r w:rsidRPr="00481D36">
        <w:rPr>
          <w:rFonts w:ascii="Times New Roman" w:eastAsia="Times New Roman" w:hAnsi="Times New Roman" w:cs="Times New Roman"/>
          <w:sz w:val="20"/>
          <w:szCs w:val="20"/>
        </w:rPr>
        <w:t>.</w:t>
      </w:r>
      <w:proofErr w:type="spellEnd"/>
      <w:r w:rsidRPr="00481D36">
        <w:rPr>
          <w:rFonts w:ascii="Times New Roman" w:eastAsia="Times New Roman" w:hAnsi="Times New Roman" w:cs="Times New Roman"/>
          <w:sz w:val="20"/>
          <w:szCs w:val="20"/>
        </w:rPr>
        <w:t xml:space="preserve">, </w:t>
      </w:r>
      <w:proofErr w:type="gramStart"/>
      <w:r w:rsidRPr="00481D36">
        <w:rPr>
          <w:rFonts w:ascii="Times New Roman" w:eastAsia="Times New Roman" w:hAnsi="Times New Roman" w:cs="Times New Roman"/>
          <w:sz w:val="20"/>
          <w:szCs w:val="20"/>
        </w:rPr>
        <w:t>дата</w:t>
      </w:r>
      <w:proofErr w:type="gramEnd"/>
      <w:r w:rsidRPr="00481D36">
        <w:rPr>
          <w:rFonts w:ascii="Times New Roman" w:eastAsia="Times New Roman" w:hAnsi="Times New Roman" w:cs="Times New Roman"/>
          <w:sz w:val="20"/>
          <w:szCs w:val="20"/>
        </w:rPr>
        <w:t xml:space="preserve"> рождения)</w:t>
      </w:r>
    </w:p>
    <w:p w:rsidR="00E26B93" w:rsidRPr="00481D36" w:rsidRDefault="00E26B93" w:rsidP="00E26B93">
      <w:pPr>
        <w:autoSpaceDE w:val="0"/>
        <w:autoSpaceDN w:val="0"/>
        <w:spacing w:after="0" w:line="240" w:lineRule="auto"/>
        <w:rPr>
          <w:rFonts w:ascii="Times New Roman" w:eastAsia="Times New Roman" w:hAnsi="Times New Roman" w:cs="Times New Roman"/>
          <w:sz w:val="24"/>
          <w:szCs w:val="24"/>
        </w:rPr>
      </w:pPr>
      <w:r w:rsidRPr="00481D36">
        <w:rPr>
          <w:rFonts w:ascii="Times New Roman" w:eastAsia="Times New Roman" w:hAnsi="Times New Roman" w:cs="Times New Roman"/>
          <w:sz w:val="24"/>
          <w:szCs w:val="24"/>
        </w:rPr>
        <w:t xml:space="preserve">проживает по адресу  </w:t>
      </w:r>
    </w:p>
    <w:p w:rsidR="00E26B93" w:rsidRPr="00481D36" w:rsidRDefault="00E26B93" w:rsidP="00E26B93">
      <w:pPr>
        <w:pBdr>
          <w:top w:val="single" w:sz="4" w:space="1" w:color="auto"/>
        </w:pBdr>
        <w:autoSpaceDE w:val="0"/>
        <w:autoSpaceDN w:val="0"/>
        <w:spacing w:after="0" w:line="240" w:lineRule="auto"/>
        <w:ind w:left="2268"/>
        <w:rPr>
          <w:rFonts w:ascii="Times New Roman" w:eastAsia="Times New Roman" w:hAnsi="Times New Roman" w:cs="Times New Roman"/>
          <w:sz w:val="2"/>
          <w:szCs w:val="2"/>
        </w:rPr>
      </w:pPr>
    </w:p>
    <w:p w:rsidR="00E26B93" w:rsidRPr="00481D36" w:rsidRDefault="00E26B93" w:rsidP="00E26B93">
      <w:pPr>
        <w:tabs>
          <w:tab w:val="right" w:pos="9923"/>
        </w:tabs>
        <w:autoSpaceDE w:val="0"/>
        <w:autoSpaceDN w:val="0"/>
        <w:spacing w:after="0" w:line="240" w:lineRule="auto"/>
        <w:rPr>
          <w:rFonts w:ascii="Times New Roman" w:eastAsia="Times New Roman" w:hAnsi="Times New Roman" w:cs="Times New Roman"/>
          <w:sz w:val="24"/>
          <w:szCs w:val="24"/>
        </w:rPr>
      </w:pPr>
      <w:r w:rsidRPr="00481D36">
        <w:rPr>
          <w:rFonts w:ascii="Times New Roman" w:eastAsia="Times New Roman" w:hAnsi="Times New Roman" w:cs="Times New Roman"/>
          <w:sz w:val="24"/>
          <w:szCs w:val="24"/>
        </w:rPr>
        <w:tab/>
      </w:r>
    </w:p>
    <w:p w:rsidR="00E26B93" w:rsidRPr="00481D36" w:rsidRDefault="00E26B93" w:rsidP="00E26B93">
      <w:pPr>
        <w:pBdr>
          <w:top w:val="single" w:sz="4" w:space="1" w:color="auto"/>
        </w:pBdr>
        <w:tabs>
          <w:tab w:val="center" w:pos="4536"/>
          <w:tab w:val="left" w:pos="8618"/>
        </w:tabs>
        <w:autoSpaceDE w:val="0"/>
        <w:autoSpaceDN w:val="0"/>
        <w:spacing w:after="0" w:line="240" w:lineRule="auto"/>
        <w:ind w:right="113"/>
        <w:rPr>
          <w:rFonts w:ascii="Times New Roman" w:eastAsia="Times New Roman" w:hAnsi="Times New Roman" w:cs="Times New Roman"/>
          <w:sz w:val="2"/>
          <w:szCs w:val="2"/>
        </w:rPr>
      </w:pPr>
    </w:p>
    <w:p w:rsidR="00E26B93" w:rsidRPr="00481D36" w:rsidRDefault="00E26B93" w:rsidP="00E26B93">
      <w:pPr>
        <w:autoSpaceDE w:val="0"/>
        <w:autoSpaceDN w:val="0"/>
        <w:spacing w:after="0" w:line="240" w:lineRule="auto"/>
        <w:rPr>
          <w:rFonts w:ascii="Times New Roman" w:eastAsia="Times New Roman" w:hAnsi="Times New Roman" w:cs="Times New Roman"/>
          <w:sz w:val="24"/>
          <w:szCs w:val="24"/>
        </w:rPr>
      </w:pPr>
      <w:r w:rsidRPr="00481D36">
        <w:rPr>
          <w:rFonts w:ascii="Times New Roman" w:eastAsia="Times New Roman" w:hAnsi="Times New Roman" w:cs="Times New Roman"/>
          <w:sz w:val="24"/>
          <w:szCs w:val="24"/>
        </w:rPr>
        <w:t>дети:</w:t>
      </w:r>
    </w:p>
    <w:p w:rsidR="00E26B93" w:rsidRPr="00E26B93" w:rsidRDefault="00E26B93" w:rsidP="00E26B93">
      <w:pPr>
        <w:tabs>
          <w:tab w:val="right" w:pos="9923"/>
        </w:tabs>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ab/>
      </w:r>
    </w:p>
    <w:p w:rsidR="00E26B93" w:rsidRPr="00E26B93" w:rsidRDefault="00E26B93" w:rsidP="00E26B9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E26B93">
        <w:rPr>
          <w:rFonts w:ascii="Times New Roman" w:eastAsia="Times New Roman" w:hAnsi="Times New Roman" w:cs="Times New Roman"/>
          <w:sz w:val="20"/>
          <w:szCs w:val="20"/>
        </w:rPr>
        <w:t>(</w:t>
      </w:r>
      <w:proofErr w:type="spellStart"/>
      <w:r w:rsidRPr="00E26B93">
        <w:rPr>
          <w:rFonts w:ascii="Times New Roman" w:eastAsia="Times New Roman" w:hAnsi="Times New Roman" w:cs="Times New Roman"/>
          <w:sz w:val="20"/>
          <w:szCs w:val="20"/>
        </w:rPr>
        <w:t>ф.и.</w:t>
      </w:r>
      <w:proofErr w:type="gramStart"/>
      <w:r w:rsidRPr="00E26B93">
        <w:rPr>
          <w:rFonts w:ascii="Times New Roman" w:eastAsia="Times New Roman" w:hAnsi="Times New Roman" w:cs="Times New Roman"/>
          <w:sz w:val="20"/>
          <w:szCs w:val="20"/>
        </w:rPr>
        <w:t>о</w:t>
      </w:r>
      <w:proofErr w:type="gramEnd"/>
      <w:r w:rsidRPr="00E26B93">
        <w:rPr>
          <w:rFonts w:ascii="Times New Roman" w:eastAsia="Times New Roman" w:hAnsi="Times New Roman" w:cs="Times New Roman"/>
          <w:sz w:val="20"/>
          <w:szCs w:val="20"/>
        </w:rPr>
        <w:t>.</w:t>
      </w:r>
      <w:proofErr w:type="spellEnd"/>
      <w:r w:rsidRPr="00E26B93">
        <w:rPr>
          <w:rFonts w:ascii="Times New Roman" w:eastAsia="Times New Roman" w:hAnsi="Times New Roman" w:cs="Times New Roman"/>
          <w:sz w:val="20"/>
          <w:szCs w:val="20"/>
        </w:rPr>
        <w:t xml:space="preserve">, </w:t>
      </w:r>
      <w:proofErr w:type="gramStart"/>
      <w:r w:rsidRPr="00E26B93">
        <w:rPr>
          <w:rFonts w:ascii="Times New Roman" w:eastAsia="Times New Roman" w:hAnsi="Times New Roman" w:cs="Times New Roman"/>
          <w:sz w:val="20"/>
          <w:szCs w:val="20"/>
        </w:rPr>
        <w:t>дата</w:t>
      </w:r>
      <w:proofErr w:type="gramEnd"/>
      <w:r w:rsidRPr="00E26B93">
        <w:rPr>
          <w:rFonts w:ascii="Times New Roman" w:eastAsia="Times New Roman" w:hAnsi="Times New Roman" w:cs="Times New Roman"/>
          <w:sz w:val="20"/>
          <w:szCs w:val="20"/>
        </w:rPr>
        <w:t xml:space="preserve"> рождения)</w:t>
      </w:r>
    </w:p>
    <w:p w:rsidR="00E26B93" w:rsidRPr="00E26B93" w:rsidRDefault="00E26B93" w:rsidP="00E26B93">
      <w:pPr>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 xml:space="preserve">проживает по адресу  </w:t>
      </w:r>
    </w:p>
    <w:p w:rsidR="00E26B93" w:rsidRPr="00E26B93" w:rsidRDefault="00E26B93" w:rsidP="00E26B93">
      <w:pPr>
        <w:pBdr>
          <w:top w:val="single" w:sz="4" w:space="1" w:color="auto"/>
        </w:pBdr>
        <w:autoSpaceDE w:val="0"/>
        <w:autoSpaceDN w:val="0"/>
        <w:spacing w:after="0" w:line="240" w:lineRule="auto"/>
        <w:ind w:left="2268"/>
        <w:rPr>
          <w:rFonts w:ascii="Times New Roman" w:eastAsia="Times New Roman" w:hAnsi="Times New Roman" w:cs="Times New Roman"/>
          <w:sz w:val="2"/>
          <w:szCs w:val="2"/>
        </w:rPr>
      </w:pPr>
    </w:p>
    <w:p w:rsidR="00E26B93" w:rsidRPr="00E26B93" w:rsidRDefault="00E26B93" w:rsidP="00E26B93">
      <w:pPr>
        <w:tabs>
          <w:tab w:val="right" w:pos="9923"/>
        </w:tabs>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ab/>
      </w:r>
    </w:p>
    <w:p w:rsidR="00E26B93" w:rsidRPr="00E26B93" w:rsidRDefault="00E26B93" w:rsidP="00E26B9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E26B93">
        <w:rPr>
          <w:rFonts w:ascii="Times New Roman" w:eastAsia="Times New Roman" w:hAnsi="Times New Roman" w:cs="Times New Roman"/>
          <w:sz w:val="20"/>
          <w:szCs w:val="20"/>
        </w:rPr>
        <w:t>(</w:t>
      </w:r>
      <w:proofErr w:type="spellStart"/>
      <w:r w:rsidRPr="00E26B93">
        <w:rPr>
          <w:rFonts w:ascii="Times New Roman" w:eastAsia="Times New Roman" w:hAnsi="Times New Roman" w:cs="Times New Roman"/>
          <w:sz w:val="20"/>
          <w:szCs w:val="20"/>
        </w:rPr>
        <w:t>ф.и.</w:t>
      </w:r>
      <w:proofErr w:type="gramStart"/>
      <w:r w:rsidRPr="00E26B93">
        <w:rPr>
          <w:rFonts w:ascii="Times New Roman" w:eastAsia="Times New Roman" w:hAnsi="Times New Roman" w:cs="Times New Roman"/>
          <w:sz w:val="20"/>
          <w:szCs w:val="20"/>
        </w:rPr>
        <w:t>о</w:t>
      </w:r>
      <w:proofErr w:type="gramEnd"/>
      <w:r w:rsidRPr="00E26B93">
        <w:rPr>
          <w:rFonts w:ascii="Times New Roman" w:eastAsia="Times New Roman" w:hAnsi="Times New Roman" w:cs="Times New Roman"/>
          <w:sz w:val="20"/>
          <w:szCs w:val="20"/>
        </w:rPr>
        <w:t>.</w:t>
      </w:r>
      <w:proofErr w:type="spellEnd"/>
      <w:r w:rsidRPr="00E26B93">
        <w:rPr>
          <w:rFonts w:ascii="Times New Roman" w:eastAsia="Times New Roman" w:hAnsi="Times New Roman" w:cs="Times New Roman"/>
          <w:sz w:val="20"/>
          <w:szCs w:val="20"/>
        </w:rPr>
        <w:t xml:space="preserve">, </w:t>
      </w:r>
      <w:proofErr w:type="gramStart"/>
      <w:r w:rsidRPr="00E26B93">
        <w:rPr>
          <w:rFonts w:ascii="Times New Roman" w:eastAsia="Times New Roman" w:hAnsi="Times New Roman" w:cs="Times New Roman"/>
          <w:sz w:val="20"/>
          <w:szCs w:val="20"/>
        </w:rPr>
        <w:t>дата</w:t>
      </w:r>
      <w:proofErr w:type="gramEnd"/>
      <w:r w:rsidRPr="00E26B93">
        <w:rPr>
          <w:rFonts w:ascii="Times New Roman" w:eastAsia="Times New Roman" w:hAnsi="Times New Roman" w:cs="Times New Roman"/>
          <w:sz w:val="20"/>
          <w:szCs w:val="20"/>
        </w:rPr>
        <w:t xml:space="preserve"> рождения)</w:t>
      </w:r>
    </w:p>
    <w:p w:rsidR="00E26B93" w:rsidRPr="00E26B93" w:rsidRDefault="00E26B93" w:rsidP="00E26B93">
      <w:pPr>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 xml:space="preserve">проживает по адресу  </w:t>
      </w:r>
    </w:p>
    <w:p w:rsidR="00E26B93" w:rsidRPr="00E26B93" w:rsidRDefault="00E26B93" w:rsidP="00E26B93">
      <w:pPr>
        <w:pBdr>
          <w:top w:val="single" w:sz="4" w:space="1" w:color="auto"/>
        </w:pBdr>
        <w:autoSpaceDE w:val="0"/>
        <w:autoSpaceDN w:val="0"/>
        <w:spacing w:after="0" w:line="240" w:lineRule="auto"/>
        <w:ind w:left="2268"/>
        <w:rPr>
          <w:rFonts w:ascii="Times New Roman" w:eastAsia="Times New Roman" w:hAnsi="Times New Roman" w:cs="Times New Roman"/>
          <w:sz w:val="2"/>
          <w:szCs w:val="2"/>
        </w:rPr>
      </w:pPr>
    </w:p>
    <w:p w:rsidR="00E26B93" w:rsidRPr="00E26B93" w:rsidRDefault="00E26B93" w:rsidP="006D5A46">
      <w:pPr>
        <w:tabs>
          <w:tab w:val="right" w:pos="9498"/>
        </w:tabs>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ab/>
        <w:t>,</w:t>
      </w:r>
    </w:p>
    <w:p w:rsidR="00E26B93" w:rsidRPr="00E26B93" w:rsidRDefault="00E26B93" w:rsidP="00E26B9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E26B93">
        <w:rPr>
          <w:rFonts w:ascii="Times New Roman" w:eastAsia="Times New Roman" w:hAnsi="Times New Roman" w:cs="Times New Roman"/>
          <w:sz w:val="20"/>
          <w:szCs w:val="20"/>
        </w:rPr>
        <w:t>(</w:t>
      </w:r>
      <w:proofErr w:type="spellStart"/>
      <w:r w:rsidRPr="00E26B93">
        <w:rPr>
          <w:rFonts w:ascii="Times New Roman" w:eastAsia="Times New Roman" w:hAnsi="Times New Roman" w:cs="Times New Roman"/>
          <w:sz w:val="20"/>
          <w:szCs w:val="20"/>
        </w:rPr>
        <w:t>ф.и.</w:t>
      </w:r>
      <w:proofErr w:type="gramStart"/>
      <w:r w:rsidRPr="00E26B93">
        <w:rPr>
          <w:rFonts w:ascii="Times New Roman" w:eastAsia="Times New Roman" w:hAnsi="Times New Roman" w:cs="Times New Roman"/>
          <w:sz w:val="20"/>
          <w:szCs w:val="20"/>
        </w:rPr>
        <w:t>о</w:t>
      </w:r>
      <w:proofErr w:type="gramEnd"/>
      <w:r w:rsidRPr="00E26B93">
        <w:rPr>
          <w:rFonts w:ascii="Times New Roman" w:eastAsia="Times New Roman" w:hAnsi="Times New Roman" w:cs="Times New Roman"/>
          <w:sz w:val="20"/>
          <w:szCs w:val="20"/>
        </w:rPr>
        <w:t>.</w:t>
      </w:r>
      <w:proofErr w:type="spellEnd"/>
      <w:r w:rsidRPr="00E26B93">
        <w:rPr>
          <w:rFonts w:ascii="Times New Roman" w:eastAsia="Times New Roman" w:hAnsi="Times New Roman" w:cs="Times New Roman"/>
          <w:sz w:val="20"/>
          <w:szCs w:val="20"/>
        </w:rPr>
        <w:t xml:space="preserve">, </w:t>
      </w:r>
      <w:proofErr w:type="gramStart"/>
      <w:r w:rsidRPr="00E26B93">
        <w:rPr>
          <w:rFonts w:ascii="Times New Roman" w:eastAsia="Times New Roman" w:hAnsi="Times New Roman" w:cs="Times New Roman"/>
          <w:sz w:val="20"/>
          <w:szCs w:val="20"/>
        </w:rPr>
        <w:t>дата</w:t>
      </w:r>
      <w:proofErr w:type="gramEnd"/>
      <w:r w:rsidRPr="00E26B93">
        <w:rPr>
          <w:rFonts w:ascii="Times New Roman" w:eastAsia="Times New Roman" w:hAnsi="Times New Roman" w:cs="Times New Roman"/>
          <w:sz w:val="20"/>
          <w:szCs w:val="20"/>
        </w:rPr>
        <w:t xml:space="preserve"> рождения)</w:t>
      </w:r>
    </w:p>
    <w:p w:rsidR="00E26B93" w:rsidRPr="00E26B93" w:rsidRDefault="00E26B93" w:rsidP="00E26B93">
      <w:pPr>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 xml:space="preserve">проживает по адресу  </w:t>
      </w:r>
    </w:p>
    <w:p w:rsidR="00E26B93" w:rsidRPr="00E26B93" w:rsidRDefault="00E26B93" w:rsidP="00E26B93">
      <w:pPr>
        <w:pBdr>
          <w:top w:val="single" w:sz="4" w:space="1" w:color="auto"/>
        </w:pBdr>
        <w:autoSpaceDE w:val="0"/>
        <w:autoSpaceDN w:val="0"/>
        <w:spacing w:after="0" w:line="240" w:lineRule="auto"/>
        <w:ind w:left="2268"/>
        <w:rPr>
          <w:rFonts w:ascii="Times New Roman" w:eastAsia="Times New Roman" w:hAnsi="Times New Roman" w:cs="Times New Roman"/>
          <w:sz w:val="2"/>
          <w:szCs w:val="2"/>
        </w:rPr>
      </w:pPr>
    </w:p>
    <w:p w:rsidR="00E26B93" w:rsidRPr="00E26B93" w:rsidRDefault="00E26B93" w:rsidP="006D5A46">
      <w:pPr>
        <w:tabs>
          <w:tab w:val="right" w:pos="9498"/>
        </w:tabs>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lastRenderedPageBreak/>
        <w:tab/>
        <w:t>,</w:t>
      </w:r>
    </w:p>
    <w:p w:rsidR="00E26B93" w:rsidRPr="00E26B93" w:rsidRDefault="00E26B93" w:rsidP="006D5A46">
      <w:pPr>
        <w:pBdr>
          <w:top w:val="single" w:sz="4" w:space="1" w:color="auto"/>
        </w:pBdr>
        <w:tabs>
          <w:tab w:val="right" w:pos="9498"/>
        </w:tabs>
        <w:autoSpaceDE w:val="0"/>
        <w:autoSpaceDN w:val="0"/>
        <w:spacing w:after="0" w:line="240" w:lineRule="auto"/>
        <w:ind w:right="113"/>
        <w:jc w:val="center"/>
        <w:rPr>
          <w:rFonts w:ascii="Times New Roman" w:eastAsia="Times New Roman" w:hAnsi="Times New Roman" w:cs="Times New Roman"/>
          <w:sz w:val="20"/>
          <w:szCs w:val="20"/>
        </w:rPr>
      </w:pPr>
      <w:r w:rsidRPr="00E26B93">
        <w:rPr>
          <w:rFonts w:ascii="Times New Roman" w:eastAsia="Times New Roman" w:hAnsi="Times New Roman" w:cs="Times New Roman"/>
          <w:sz w:val="20"/>
          <w:szCs w:val="20"/>
        </w:rPr>
        <w:t>(</w:t>
      </w:r>
      <w:proofErr w:type="spellStart"/>
      <w:r w:rsidRPr="00E26B93">
        <w:rPr>
          <w:rFonts w:ascii="Times New Roman" w:eastAsia="Times New Roman" w:hAnsi="Times New Roman" w:cs="Times New Roman"/>
          <w:sz w:val="20"/>
          <w:szCs w:val="20"/>
        </w:rPr>
        <w:t>ф.и.</w:t>
      </w:r>
      <w:proofErr w:type="gramStart"/>
      <w:r w:rsidRPr="00E26B93">
        <w:rPr>
          <w:rFonts w:ascii="Times New Roman" w:eastAsia="Times New Roman" w:hAnsi="Times New Roman" w:cs="Times New Roman"/>
          <w:sz w:val="20"/>
          <w:szCs w:val="20"/>
        </w:rPr>
        <w:t>о</w:t>
      </w:r>
      <w:proofErr w:type="gramEnd"/>
      <w:r w:rsidRPr="00E26B93">
        <w:rPr>
          <w:rFonts w:ascii="Times New Roman" w:eastAsia="Times New Roman" w:hAnsi="Times New Roman" w:cs="Times New Roman"/>
          <w:sz w:val="20"/>
          <w:szCs w:val="20"/>
        </w:rPr>
        <w:t>.</w:t>
      </w:r>
      <w:proofErr w:type="spellEnd"/>
      <w:r w:rsidRPr="00E26B93">
        <w:rPr>
          <w:rFonts w:ascii="Times New Roman" w:eastAsia="Times New Roman" w:hAnsi="Times New Roman" w:cs="Times New Roman"/>
          <w:sz w:val="20"/>
          <w:szCs w:val="20"/>
        </w:rPr>
        <w:t xml:space="preserve">, </w:t>
      </w:r>
      <w:proofErr w:type="gramStart"/>
      <w:r w:rsidRPr="00E26B93">
        <w:rPr>
          <w:rFonts w:ascii="Times New Roman" w:eastAsia="Times New Roman" w:hAnsi="Times New Roman" w:cs="Times New Roman"/>
          <w:sz w:val="20"/>
          <w:szCs w:val="20"/>
        </w:rPr>
        <w:t>дата</w:t>
      </w:r>
      <w:proofErr w:type="gramEnd"/>
      <w:r w:rsidRPr="00E26B93">
        <w:rPr>
          <w:rFonts w:ascii="Times New Roman" w:eastAsia="Times New Roman" w:hAnsi="Times New Roman" w:cs="Times New Roman"/>
          <w:sz w:val="20"/>
          <w:szCs w:val="20"/>
        </w:rPr>
        <w:t xml:space="preserve"> рождения)</w:t>
      </w:r>
    </w:p>
    <w:p w:rsidR="00E26B93" w:rsidRPr="00E26B93" w:rsidRDefault="00E26B93" w:rsidP="006D5A46">
      <w:pPr>
        <w:tabs>
          <w:tab w:val="right" w:pos="9498"/>
        </w:tabs>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 xml:space="preserve">проживает по адресу  </w:t>
      </w:r>
    </w:p>
    <w:p w:rsidR="00E26B93" w:rsidRPr="00E26B93" w:rsidRDefault="00E26B93" w:rsidP="006D5A46">
      <w:pPr>
        <w:pBdr>
          <w:top w:val="single" w:sz="4" w:space="1" w:color="auto"/>
        </w:pBdr>
        <w:tabs>
          <w:tab w:val="right" w:pos="9498"/>
        </w:tabs>
        <w:autoSpaceDE w:val="0"/>
        <w:autoSpaceDN w:val="0"/>
        <w:spacing w:after="0" w:line="240" w:lineRule="auto"/>
        <w:ind w:left="2268"/>
        <w:rPr>
          <w:rFonts w:ascii="Times New Roman" w:eastAsia="Times New Roman" w:hAnsi="Times New Roman" w:cs="Times New Roman"/>
          <w:sz w:val="2"/>
          <w:szCs w:val="2"/>
        </w:rPr>
      </w:pPr>
    </w:p>
    <w:p w:rsidR="00E26B93" w:rsidRPr="00E26B93" w:rsidRDefault="00E26B93" w:rsidP="006D5A46">
      <w:pPr>
        <w:tabs>
          <w:tab w:val="right" w:pos="9498"/>
        </w:tabs>
        <w:autoSpaceDE w:val="0"/>
        <w:autoSpaceDN w:val="0"/>
        <w:spacing w:after="0" w:line="240" w:lineRule="auto"/>
        <w:rPr>
          <w:rFonts w:ascii="Times New Roman" w:eastAsia="Times New Roman" w:hAnsi="Times New Roman" w:cs="Times New Roman"/>
          <w:sz w:val="24"/>
          <w:szCs w:val="24"/>
        </w:rPr>
      </w:pPr>
    </w:p>
    <w:p w:rsidR="00E26B93" w:rsidRPr="00E26B93" w:rsidRDefault="00E26B93" w:rsidP="006D5A46">
      <w:pPr>
        <w:tabs>
          <w:tab w:val="right" w:pos="9498"/>
        </w:tabs>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Кроме того, со мной проживают следующие члены семьи:</w:t>
      </w:r>
    </w:p>
    <w:p w:rsidR="00E26B93" w:rsidRPr="00E26B93" w:rsidRDefault="00E26B93" w:rsidP="006D5A46">
      <w:pPr>
        <w:tabs>
          <w:tab w:val="right" w:pos="9498"/>
        </w:tabs>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ab/>
        <w:t>,</w:t>
      </w:r>
    </w:p>
    <w:p w:rsidR="00E26B93" w:rsidRPr="00E26B93" w:rsidRDefault="00E26B93" w:rsidP="006D5A46">
      <w:pPr>
        <w:pBdr>
          <w:top w:val="single" w:sz="4" w:space="1" w:color="auto"/>
        </w:pBdr>
        <w:tabs>
          <w:tab w:val="right" w:pos="9498"/>
        </w:tabs>
        <w:autoSpaceDE w:val="0"/>
        <w:autoSpaceDN w:val="0"/>
        <w:spacing w:after="0" w:line="240" w:lineRule="auto"/>
        <w:ind w:right="113"/>
        <w:jc w:val="center"/>
        <w:rPr>
          <w:rFonts w:ascii="Times New Roman" w:eastAsia="Times New Roman" w:hAnsi="Times New Roman" w:cs="Times New Roman"/>
          <w:sz w:val="20"/>
          <w:szCs w:val="20"/>
        </w:rPr>
      </w:pPr>
      <w:r w:rsidRPr="00E26B93">
        <w:rPr>
          <w:rFonts w:ascii="Times New Roman" w:eastAsia="Times New Roman" w:hAnsi="Times New Roman" w:cs="Times New Roman"/>
          <w:sz w:val="20"/>
          <w:szCs w:val="20"/>
        </w:rPr>
        <w:t>(</w:t>
      </w:r>
      <w:proofErr w:type="spellStart"/>
      <w:r w:rsidRPr="00E26B93">
        <w:rPr>
          <w:rFonts w:ascii="Times New Roman" w:eastAsia="Times New Roman" w:hAnsi="Times New Roman" w:cs="Times New Roman"/>
          <w:sz w:val="20"/>
          <w:szCs w:val="20"/>
        </w:rPr>
        <w:t>ф.и.</w:t>
      </w:r>
      <w:proofErr w:type="gramStart"/>
      <w:r w:rsidRPr="00E26B93">
        <w:rPr>
          <w:rFonts w:ascii="Times New Roman" w:eastAsia="Times New Roman" w:hAnsi="Times New Roman" w:cs="Times New Roman"/>
          <w:sz w:val="20"/>
          <w:szCs w:val="20"/>
        </w:rPr>
        <w:t>о</w:t>
      </w:r>
      <w:proofErr w:type="gramEnd"/>
      <w:r w:rsidRPr="00E26B93">
        <w:rPr>
          <w:rFonts w:ascii="Times New Roman" w:eastAsia="Times New Roman" w:hAnsi="Times New Roman" w:cs="Times New Roman"/>
          <w:sz w:val="20"/>
          <w:szCs w:val="20"/>
        </w:rPr>
        <w:t>.</w:t>
      </w:r>
      <w:proofErr w:type="spellEnd"/>
      <w:r w:rsidRPr="00E26B93">
        <w:rPr>
          <w:rFonts w:ascii="Times New Roman" w:eastAsia="Times New Roman" w:hAnsi="Times New Roman" w:cs="Times New Roman"/>
          <w:sz w:val="20"/>
          <w:szCs w:val="20"/>
        </w:rPr>
        <w:t xml:space="preserve">, </w:t>
      </w:r>
      <w:proofErr w:type="gramStart"/>
      <w:r w:rsidRPr="00E26B93">
        <w:rPr>
          <w:rFonts w:ascii="Times New Roman" w:eastAsia="Times New Roman" w:hAnsi="Times New Roman" w:cs="Times New Roman"/>
          <w:sz w:val="20"/>
          <w:szCs w:val="20"/>
        </w:rPr>
        <w:t>дата</w:t>
      </w:r>
      <w:proofErr w:type="gramEnd"/>
      <w:r w:rsidRPr="00E26B93">
        <w:rPr>
          <w:rFonts w:ascii="Times New Roman" w:eastAsia="Times New Roman" w:hAnsi="Times New Roman" w:cs="Times New Roman"/>
          <w:sz w:val="20"/>
          <w:szCs w:val="20"/>
        </w:rPr>
        <w:t xml:space="preserve"> рождения, степень родства)</w:t>
      </w:r>
    </w:p>
    <w:p w:rsidR="00E26B93" w:rsidRPr="00E26B93" w:rsidRDefault="00E26B93" w:rsidP="006D5A46">
      <w:pPr>
        <w:tabs>
          <w:tab w:val="right" w:pos="9498"/>
        </w:tabs>
        <w:autoSpaceDE w:val="0"/>
        <w:autoSpaceDN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ab/>
        <w:t>.</w:t>
      </w:r>
    </w:p>
    <w:p w:rsidR="00E26B93" w:rsidRPr="00E26B93" w:rsidRDefault="00E26B93" w:rsidP="00E26B9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E26B93">
        <w:rPr>
          <w:rFonts w:ascii="Times New Roman" w:eastAsia="Times New Roman" w:hAnsi="Times New Roman" w:cs="Times New Roman"/>
          <w:sz w:val="20"/>
          <w:szCs w:val="20"/>
        </w:rPr>
        <w:t>(</w:t>
      </w:r>
      <w:proofErr w:type="spellStart"/>
      <w:r w:rsidRPr="00E26B93">
        <w:rPr>
          <w:rFonts w:ascii="Times New Roman" w:eastAsia="Times New Roman" w:hAnsi="Times New Roman" w:cs="Times New Roman"/>
          <w:sz w:val="20"/>
          <w:szCs w:val="20"/>
        </w:rPr>
        <w:t>ф.и.</w:t>
      </w:r>
      <w:proofErr w:type="gramStart"/>
      <w:r w:rsidRPr="00E26B93">
        <w:rPr>
          <w:rFonts w:ascii="Times New Roman" w:eastAsia="Times New Roman" w:hAnsi="Times New Roman" w:cs="Times New Roman"/>
          <w:sz w:val="20"/>
          <w:szCs w:val="20"/>
        </w:rPr>
        <w:t>о</w:t>
      </w:r>
      <w:proofErr w:type="gramEnd"/>
      <w:r w:rsidRPr="00E26B93">
        <w:rPr>
          <w:rFonts w:ascii="Times New Roman" w:eastAsia="Times New Roman" w:hAnsi="Times New Roman" w:cs="Times New Roman"/>
          <w:sz w:val="20"/>
          <w:szCs w:val="20"/>
        </w:rPr>
        <w:t>.</w:t>
      </w:r>
      <w:proofErr w:type="spellEnd"/>
      <w:r w:rsidRPr="00E26B93">
        <w:rPr>
          <w:rFonts w:ascii="Times New Roman" w:eastAsia="Times New Roman" w:hAnsi="Times New Roman" w:cs="Times New Roman"/>
          <w:sz w:val="20"/>
          <w:szCs w:val="20"/>
        </w:rPr>
        <w:t xml:space="preserve">, </w:t>
      </w:r>
      <w:proofErr w:type="gramStart"/>
      <w:r w:rsidRPr="00E26B93">
        <w:rPr>
          <w:rFonts w:ascii="Times New Roman" w:eastAsia="Times New Roman" w:hAnsi="Times New Roman" w:cs="Times New Roman"/>
          <w:sz w:val="20"/>
          <w:szCs w:val="20"/>
        </w:rPr>
        <w:t>дата</w:t>
      </w:r>
      <w:proofErr w:type="gramEnd"/>
      <w:r w:rsidRPr="00E26B93">
        <w:rPr>
          <w:rFonts w:ascii="Times New Roman" w:eastAsia="Times New Roman" w:hAnsi="Times New Roman" w:cs="Times New Roman"/>
          <w:sz w:val="20"/>
          <w:szCs w:val="20"/>
        </w:rPr>
        <w:t xml:space="preserve"> рождения, степень родства)</w:t>
      </w:r>
    </w:p>
    <w:p w:rsidR="00E26B93" w:rsidRPr="00E26B93" w:rsidRDefault="00E26B93" w:rsidP="00E26B93">
      <w:pPr>
        <w:autoSpaceDE w:val="0"/>
        <w:autoSpaceDN w:val="0"/>
        <w:spacing w:before="200" w:after="0" w:line="240" w:lineRule="auto"/>
        <w:ind w:firstLine="567"/>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Состо</w:t>
      </w:r>
      <w:proofErr w:type="gramStart"/>
      <w:r w:rsidRPr="00E26B93">
        <w:rPr>
          <w:rFonts w:ascii="Times New Roman" w:eastAsia="Times New Roman" w:hAnsi="Times New Roman" w:cs="Times New Roman"/>
          <w:sz w:val="24"/>
          <w:szCs w:val="24"/>
        </w:rPr>
        <w:t>ю(</w:t>
      </w:r>
      <w:proofErr w:type="gramEnd"/>
      <w:r w:rsidRPr="00E26B93">
        <w:rPr>
          <w:rFonts w:ascii="Times New Roman" w:eastAsia="Times New Roman" w:hAnsi="Times New Roman" w:cs="Times New Roman"/>
          <w:sz w:val="24"/>
          <w:szCs w:val="24"/>
        </w:rPr>
        <w:t>им) на учете граждан нуждающихся в жилых помещениях, предоставляемых по договорам социального найма, по месту жительства в городе Ханты-Мансийске с                            «__» ________ ______ года.</w:t>
      </w: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p>
    <w:p w:rsidR="00E26B93" w:rsidRPr="00E26B93" w:rsidRDefault="00E26B93" w:rsidP="00E26B9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Являюсь работником_________________________________________________, и имею непрерывный трудовой стаж в данном учреждении в течении ____________.</w:t>
      </w: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На территории города Ханты-Мансийска проживаю _______ полных календарных лет</w:t>
      </w:r>
      <w:proofErr w:type="gramStart"/>
      <w:r w:rsidRPr="00E26B93">
        <w:rPr>
          <w:rFonts w:ascii="Times New Roman" w:eastAsia="Times New Roman" w:hAnsi="Times New Roman" w:cs="Times New Roman"/>
          <w:sz w:val="24"/>
          <w:szCs w:val="24"/>
        </w:rPr>
        <w:t>,ч</w:t>
      </w:r>
      <w:proofErr w:type="gramEnd"/>
      <w:r w:rsidRPr="00E26B93">
        <w:rPr>
          <w:rFonts w:ascii="Times New Roman" w:eastAsia="Times New Roman" w:hAnsi="Times New Roman" w:cs="Times New Roman"/>
          <w:sz w:val="24"/>
          <w:szCs w:val="24"/>
        </w:rPr>
        <w:t>топодтверждется__________________________________________________________.</w:t>
      </w:r>
    </w:p>
    <w:p w:rsidR="00E26B93" w:rsidRPr="00E26B93" w:rsidRDefault="00E26B93" w:rsidP="00E26B93">
      <w:pPr>
        <w:widowControl w:val="0"/>
        <w:snapToGri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(необходимо указать количество полных календарных лет проживания на территории автономного округа, с указанием подтверждающего документа)</w:t>
      </w: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Я и (или) члены моей семьи ранее государственную поддержку за счет средств бюджетной системы Российской Федерации на улучшение жилищных условий не получали (получали).</w:t>
      </w:r>
    </w:p>
    <w:p w:rsidR="00E26B93" w:rsidRPr="00E26B93" w:rsidRDefault="00E26B93" w:rsidP="00E26B93">
      <w:pPr>
        <w:widowControl w:val="0"/>
        <w:snapToGrid w:val="0"/>
        <w:spacing w:after="0" w:line="240" w:lineRule="auto"/>
        <w:jc w:val="center"/>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p>
    <w:p w:rsidR="00E26B93" w:rsidRPr="00E26B93" w:rsidRDefault="00E26B93" w:rsidP="00E26B93">
      <w:pPr>
        <w:widowControl w:val="0"/>
        <w:snapToGrid w:val="0"/>
        <w:spacing w:after="0" w:line="240" w:lineRule="auto"/>
        <w:jc w:val="center"/>
        <w:rPr>
          <w:rFonts w:ascii="Times New Roman" w:eastAsia="Times New Roman" w:hAnsi="Times New Roman" w:cs="Times New Roman"/>
          <w:sz w:val="24"/>
          <w:szCs w:val="24"/>
          <w:vertAlign w:val="superscript"/>
        </w:rPr>
      </w:pPr>
      <w:proofErr w:type="gramStart"/>
      <w:r w:rsidRPr="00E26B93">
        <w:rPr>
          <w:rFonts w:ascii="Times New Roman" w:eastAsia="Times New Roman" w:hAnsi="Times New Roman" w:cs="Times New Roman"/>
          <w:sz w:val="24"/>
          <w:szCs w:val="24"/>
          <w:vertAlign w:val="superscript"/>
        </w:rPr>
        <w:t>(ненужное зачеркнуть, необходимое указать прописью, если получали, то указывается получатель государственной поддержки, когда, в каком размере и в соответствии с какими нормативными правовыми актами получали государственную поддержку,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подпись всех совершеннолетних членов семьи))</w:t>
      </w:r>
      <w:proofErr w:type="gramEnd"/>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16"/>
        </w:rPr>
      </w:pP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В период за 5 лет, предшествующих подачи настоящего заявления, я и (или) члены моей семьи гражданско-правовые сделки, приведшие к отчуждению жилого помещения, доли в праве общей собственности на жилое помещение, принадлежащего мне и (или) членам моей семьи на праве собственности не совершали (совершали).</w:t>
      </w:r>
    </w:p>
    <w:p w:rsidR="00E26B93" w:rsidRPr="00E26B93" w:rsidRDefault="00E26B93" w:rsidP="00E26B93">
      <w:pPr>
        <w:widowControl w:val="0"/>
        <w:snapToGrid w:val="0"/>
        <w:spacing w:after="0" w:line="240" w:lineRule="auto"/>
        <w:jc w:val="center"/>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p>
    <w:p w:rsidR="00E26B93" w:rsidRPr="00E26B93" w:rsidRDefault="00E26B93" w:rsidP="00E26B93">
      <w:pPr>
        <w:widowControl w:val="0"/>
        <w:snapToGri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(ненужное зачеркнуть, необходимое указать прописью, если совершали: указывается адрес отчужденного жилого помещения, основание отчуждения, дату совершения сделки, общую площадь, размер доли, подпись всех совершеннолетних членов семьи)</w:t>
      </w:r>
    </w:p>
    <w:p w:rsidR="00E26B93" w:rsidRPr="00E26B93" w:rsidRDefault="00E26B93" w:rsidP="00E26B93">
      <w:pPr>
        <w:widowControl w:val="0"/>
        <w:snapToGrid w:val="0"/>
        <w:spacing w:after="0" w:line="240" w:lineRule="auto"/>
        <w:ind w:firstLine="567"/>
        <w:jc w:val="center"/>
        <w:rPr>
          <w:rFonts w:ascii="Times New Roman" w:eastAsia="Times New Roman" w:hAnsi="Times New Roman" w:cs="Times New Roman"/>
          <w:sz w:val="24"/>
          <w:szCs w:val="24"/>
          <w:vertAlign w:val="superscript"/>
        </w:rPr>
      </w:pPr>
    </w:p>
    <w:p w:rsidR="00E26B93" w:rsidRPr="00E26B93" w:rsidRDefault="00E26B93" w:rsidP="00E26B93">
      <w:pPr>
        <w:autoSpaceDE w:val="0"/>
        <w:autoSpaceDN w:val="0"/>
        <w:spacing w:after="0" w:line="240" w:lineRule="auto"/>
        <w:ind w:firstLine="567"/>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 xml:space="preserve">Жилых помещений на территории Российской Федерации, принадлежащих мне и (или) членам моей семьи на праве собственности, в т.ч. приобретенных до вступления в силу Федерального закона от 21.07.1997 № 122-ФЗ «О государственной регистрации прав на недвижимое имущество и сделок с ним», не имеем (имеем) </w:t>
      </w:r>
    </w:p>
    <w:p w:rsidR="00E26B93" w:rsidRPr="00E26B93" w:rsidRDefault="00E26B93" w:rsidP="00E26B93">
      <w:pPr>
        <w:autoSpaceDE w:val="0"/>
        <w:autoSpaceDN w:val="0"/>
        <w:spacing w:after="0" w:line="240" w:lineRule="auto"/>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p>
    <w:p w:rsidR="00E26B93" w:rsidRPr="00E26B93" w:rsidRDefault="00E26B93" w:rsidP="00E26B93">
      <w:pPr>
        <w:widowControl w:val="0"/>
        <w:snapToGri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(ненужное зачеркнуть, необходимое указать прописью, если жилое помещение имеется в собственности, указываются сведения: адрес, всех собственников, общую площадь жилого помещения, подпись всех совершеннолетних членов семьи)</w:t>
      </w:r>
    </w:p>
    <w:p w:rsidR="00E26B93" w:rsidRPr="00E26B93" w:rsidRDefault="00E26B93" w:rsidP="00E26B93">
      <w:pPr>
        <w:widowControl w:val="0"/>
        <w:snapToGrid w:val="0"/>
        <w:spacing w:after="0" w:line="240" w:lineRule="auto"/>
        <w:jc w:val="center"/>
        <w:rPr>
          <w:rFonts w:ascii="Times New Roman" w:eastAsia="Times New Roman" w:hAnsi="Times New Roman" w:cs="Times New Roman"/>
          <w:sz w:val="24"/>
          <w:szCs w:val="24"/>
          <w:vertAlign w:val="superscript"/>
        </w:rPr>
      </w:pPr>
    </w:p>
    <w:p w:rsidR="00E26B93" w:rsidRPr="00E26B93" w:rsidRDefault="00E26B93" w:rsidP="00E26B93">
      <w:pPr>
        <w:widowControl w:val="0"/>
        <w:snapToGrid w:val="0"/>
        <w:spacing w:after="0" w:line="240" w:lineRule="auto"/>
        <w:ind w:firstLine="720"/>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Жилых помещений на территории Российской Федерации, предоставленных мне и (или) членам моей семьи по договору социального найма, не имеем (имеем)</w:t>
      </w:r>
    </w:p>
    <w:p w:rsidR="00E26B93" w:rsidRPr="00E26B93" w:rsidRDefault="00E26B93" w:rsidP="00E26B93">
      <w:pPr>
        <w:autoSpaceDE w:val="0"/>
        <w:autoSpaceDN w:val="0"/>
        <w:spacing w:after="0" w:line="240" w:lineRule="auto"/>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p>
    <w:p w:rsidR="00E26B93" w:rsidRPr="00E26B93" w:rsidRDefault="00E26B93" w:rsidP="00E26B93">
      <w:pPr>
        <w:widowControl w:val="0"/>
        <w:snapToGri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 xml:space="preserve">(ненужное зачеркнуть, необходимое указать прописью, если жилое помещение предоставлено по договору социального найма, </w:t>
      </w:r>
      <w:r w:rsidRPr="00E26B93">
        <w:rPr>
          <w:rFonts w:ascii="Times New Roman" w:eastAsia="Times New Roman" w:hAnsi="Times New Roman" w:cs="Times New Roman"/>
          <w:sz w:val="24"/>
          <w:szCs w:val="24"/>
          <w:vertAlign w:val="superscript"/>
        </w:rPr>
        <w:lastRenderedPageBreak/>
        <w:t>указываются сведения: адрес, сведения о нанимателе (всех лиц, включенных в договор социального найма), общую площадь жилого помещения, подпись всех совершеннолетних членов семьи)</w:t>
      </w:r>
    </w:p>
    <w:p w:rsidR="00E26B93" w:rsidRPr="00E26B93" w:rsidRDefault="00E26B93" w:rsidP="00E26B93">
      <w:pPr>
        <w:widowControl w:val="0"/>
        <w:autoSpaceDE w:val="0"/>
        <w:autoSpaceDN w:val="0"/>
        <w:adjustRightInd w:val="0"/>
        <w:spacing w:after="0" w:line="240" w:lineRule="auto"/>
        <w:ind w:firstLine="567"/>
        <w:jc w:val="both"/>
        <w:rPr>
          <w:rFonts w:ascii="Times New Roman" w:eastAsia="Times New Roman" w:hAnsi="Times New Roman" w:cs="Times New Roman"/>
          <w:sz w:val="24"/>
        </w:rPr>
      </w:pPr>
      <w:proofErr w:type="gramStart"/>
      <w:r w:rsidRPr="00E26B93">
        <w:rPr>
          <w:rFonts w:ascii="Times New Roman" w:eastAsia="Times New Roman" w:hAnsi="Times New Roman" w:cs="Times New Roman"/>
          <w:sz w:val="24"/>
        </w:rPr>
        <w:t xml:space="preserve">Я и члены моей семьи даём согласие Уполномоченному органу  в  соответствии  со </w:t>
      </w:r>
      <w:hyperlink r:id="rId26" w:history="1">
        <w:r w:rsidRPr="00E26B93">
          <w:rPr>
            <w:rFonts w:ascii="Times New Roman" w:eastAsia="Times New Roman" w:hAnsi="Times New Roman" w:cs="Times New Roman"/>
            <w:sz w:val="24"/>
            <w:u w:val="single"/>
          </w:rPr>
          <w:t>статьей 9</w:t>
        </w:r>
      </w:hyperlink>
      <w:r w:rsidRPr="00E26B93">
        <w:rPr>
          <w:rFonts w:ascii="Times New Roman" w:eastAsia="Times New Roman" w:hAnsi="Times New Roman" w:cs="Times New Roman"/>
          <w:sz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мне субсидии, а именно на совершение действий, предусмотренных </w:t>
      </w:r>
      <w:hyperlink r:id="rId27" w:history="1">
        <w:r w:rsidRPr="00E26B93">
          <w:rPr>
            <w:rFonts w:ascii="Times New Roman" w:eastAsia="Times New Roman" w:hAnsi="Times New Roman" w:cs="Times New Roman"/>
            <w:sz w:val="24"/>
            <w:u w:val="single"/>
          </w:rPr>
          <w:t>пунктом  3  статьи  3</w:t>
        </w:r>
      </w:hyperlink>
      <w:r w:rsidRPr="00E26B93">
        <w:rPr>
          <w:rFonts w:ascii="Times New Roman" w:eastAsia="Times New Roman" w:hAnsi="Times New Roman" w:cs="Times New Roman"/>
          <w:sz w:val="24"/>
          <w:u w:val="single"/>
        </w:rPr>
        <w:t xml:space="preserve"> </w:t>
      </w:r>
      <w:r w:rsidRPr="00E26B93">
        <w:rPr>
          <w:rFonts w:ascii="Times New Roman" w:eastAsia="Times New Roman" w:hAnsi="Times New Roman" w:cs="Times New Roman"/>
          <w:sz w:val="24"/>
        </w:rPr>
        <w:t>Федерального  закона  "О  персональных  данных",  со сведениями, представленными мной  в Уполномоченный орган</w:t>
      </w:r>
      <w:proofErr w:type="gramEnd"/>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_______________________________________________________________________</w:t>
      </w:r>
    </w:p>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26B93">
        <w:rPr>
          <w:rFonts w:ascii="Times New Roman" w:eastAsia="Times New Roman" w:hAnsi="Times New Roman" w:cs="Times New Roman"/>
          <w:sz w:val="24"/>
          <w:szCs w:val="24"/>
          <w:vertAlign w:val="superscript"/>
        </w:rPr>
        <w:t>(подписи всех совершеннолетних  членов семьи, претендующих на получение субсидии)</w:t>
      </w:r>
    </w:p>
    <w:p w:rsidR="00E26B93" w:rsidRPr="00E26B93" w:rsidRDefault="00E26B93" w:rsidP="00E26B93">
      <w:pPr>
        <w:widowControl w:val="0"/>
        <w:snapToGrid w:val="0"/>
        <w:spacing w:after="0" w:line="240" w:lineRule="auto"/>
        <w:rPr>
          <w:rFonts w:ascii="Times New Roman" w:eastAsia="Times New Roman" w:hAnsi="Times New Roman" w:cs="Times New Roman"/>
          <w:sz w:val="20"/>
          <w:szCs w:val="24"/>
          <w:vertAlign w:val="superscript"/>
        </w:rPr>
      </w:pPr>
    </w:p>
    <w:p w:rsidR="00E26B93" w:rsidRPr="00E26B93" w:rsidRDefault="00E26B93" w:rsidP="00E26B93">
      <w:pPr>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E26B93">
        <w:rPr>
          <w:rFonts w:ascii="Times New Roman" w:eastAsia="Times New Roman" w:hAnsi="Times New Roman" w:cs="Times New Roman"/>
          <w:sz w:val="24"/>
          <w:szCs w:val="24"/>
        </w:rPr>
        <w:t>С условиями реализации мероприятия по предоставлению сотрудникам органов местного самоуправления города Ханты-Мансийка, муниципальных учреждений и предприятий города Ханты-Мансийска, иным категориям граждан, субсидии на приобретение или строительство жилого помещения муниципальной программы, а также с Порядком предоставления безвозмездных субсидий на приобретение или строительство жилья, утвержденного постановлением Администрации города Ханты-Мансийска от 16.07.2014 № 640 я и члены моей семьи ознакомлены и обязуемся их выполнять.</w:t>
      </w:r>
      <w:proofErr w:type="gramEnd"/>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 xml:space="preserve">Я и члены моей семьи обязуемся незамедлительно уведомить об изменении сведений, представленных в настоящем заявлении и прилагаемых к нему документов. </w:t>
      </w: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16"/>
        </w:rPr>
      </w:pP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Мне и членам моей семьи известно, что предоставление недостоверной информации, заведомо ложных сведений, указанных в заявлении, повлечет отказ в предоставлении государственной поддержки.</w:t>
      </w: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p>
    <w:p w:rsidR="00E26B93" w:rsidRPr="00E26B93" w:rsidRDefault="00E26B93" w:rsidP="00E26B93">
      <w:pPr>
        <w:widowControl w:val="0"/>
        <w:snapToGrid w:val="0"/>
        <w:spacing w:after="0" w:line="240" w:lineRule="auto"/>
        <w:ind w:firstLine="567"/>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К заявлению прилагаю следующие документы: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widowControl w:val="0"/>
        <w:numPr>
          <w:ilvl w:val="0"/>
          <w:numId w:val="19"/>
        </w:numPr>
        <w:autoSpaceDE w:val="0"/>
        <w:autoSpaceDN w:val="0"/>
        <w:snapToGri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(указывается наименование документа и его реквизиты)</w:t>
      </w:r>
    </w:p>
    <w:p w:rsidR="00E26B93" w:rsidRPr="00E26B93" w:rsidRDefault="00E26B93" w:rsidP="00E26B93">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p>
    <w:p w:rsidR="00E26B93" w:rsidRPr="00E26B93" w:rsidRDefault="00E26B93" w:rsidP="00E26B93">
      <w:pPr>
        <w:widowControl w:val="0"/>
        <w:snapToGrid w:val="0"/>
        <w:spacing w:after="0" w:line="240" w:lineRule="auto"/>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Подпись заявителя и всех совершеннолетних членов семьи:</w:t>
      </w:r>
    </w:p>
    <w:p w:rsidR="00E26B93" w:rsidRPr="00E26B93" w:rsidRDefault="00E26B93" w:rsidP="00E26B93">
      <w:pPr>
        <w:widowControl w:val="0"/>
        <w:snapToGrid w:val="0"/>
        <w:spacing w:after="0" w:line="240" w:lineRule="auto"/>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 xml:space="preserve"> </w:t>
      </w:r>
    </w:p>
    <w:p w:rsidR="00E26B93" w:rsidRPr="00E26B93" w:rsidRDefault="00E26B93" w:rsidP="00E26B93">
      <w:pPr>
        <w:widowControl w:val="0"/>
        <w:snapToGrid w:val="0"/>
        <w:spacing w:after="0" w:line="240" w:lineRule="auto"/>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 /_______________________________/ «____» _________________ года</w:t>
      </w:r>
    </w:p>
    <w:p w:rsidR="00E26B93" w:rsidRPr="00E26B93" w:rsidRDefault="00E26B93" w:rsidP="00E26B93">
      <w:pPr>
        <w:widowControl w:val="0"/>
        <w:snapToGrid w:val="0"/>
        <w:spacing w:after="0" w:line="240" w:lineRule="auto"/>
        <w:jc w:val="both"/>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 xml:space="preserve">                (подпись)                                            (Ф.И.О.)</w:t>
      </w:r>
    </w:p>
    <w:p w:rsidR="00E26B93" w:rsidRPr="00E26B93" w:rsidRDefault="00E26B93" w:rsidP="00E26B93">
      <w:pPr>
        <w:widowControl w:val="0"/>
        <w:snapToGrid w:val="0"/>
        <w:spacing w:after="0" w:line="240" w:lineRule="auto"/>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 xml:space="preserve">_____________________ /_______________________________/ «____» _________________ </w:t>
      </w:r>
      <w:r w:rsidRPr="00E26B93">
        <w:rPr>
          <w:rFonts w:ascii="Times New Roman" w:eastAsia="Times New Roman" w:hAnsi="Times New Roman" w:cs="Times New Roman"/>
          <w:sz w:val="24"/>
          <w:szCs w:val="24"/>
        </w:rPr>
        <w:lastRenderedPageBreak/>
        <w:t>года</w:t>
      </w:r>
    </w:p>
    <w:p w:rsidR="00E26B93" w:rsidRPr="00E26B93" w:rsidRDefault="00E26B93" w:rsidP="00E26B93">
      <w:pPr>
        <w:widowControl w:val="0"/>
        <w:snapToGrid w:val="0"/>
        <w:spacing w:after="0" w:line="240" w:lineRule="auto"/>
        <w:jc w:val="both"/>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 xml:space="preserve">                (подпись)                                            (Ф.И.О.)</w:t>
      </w:r>
    </w:p>
    <w:p w:rsidR="00E26B93" w:rsidRPr="00E26B93" w:rsidRDefault="00E26B93" w:rsidP="00E26B93">
      <w:pPr>
        <w:widowControl w:val="0"/>
        <w:snapToGrid w:val="0"/>
        <w:spacing w:after="0" w:line="240" w:lineRule="auto"/>
        <w:jc w:val="both"/>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 /_______________________________/ «____» _________________ года</w:t>
      </w:r>
    </w:p>
    <w:p w:rsidR="00E26B93" w:rsidRPr="00E26B93" w:rsidRDefault="00E26B93" w:rsidP="00E26B93">
      <w:pPr>
        <w:autoSpaceDE w:val="0"/>
        <w:autoSpaceDN w:val="0"/>
        <w:adjustRightInd w:val="0"/>
        <w:spacing w:after="0" w:line="240" w:lineRule="auto"/>
        <w:ind w:right="-57"/>
        <w:rPr>
          <w:rFonts w:ascii="Times New Roman" w:eastAsia="Times New Roman" w:hAnsi="Times New Roman" w:cs="Times New Roman"/>
          <w:sz w:val="24"/>
          <w:szCs w:val="24"/>
        </w:rPr>
      </w:pPr>
    </w:p>
    <w:p w:rsidR="00E26B93" w:rsidRPr="00E26B93" w:rsidRDefault="00E26B93" w:rsidP="00E26B93">
      <w:pPr>
        <w:autoSpaceDE w:val="0"/>
        <w:autoSpaceDN w:val="0"/>
        <w:adjustRightInd w:val="0"/>
        <w:spacing w:after="0" w:line="240" w:lineRule="auto"/>
        <w:ind w:right="-57"/>
        <w:rPr>
          <w:rFonts w:ascii="Times New Roman" w:eastAsia="Times New Roman" w:hAnsi="Times New Roman" w:cs="Times New Roman"/>
          <w:sz w:val="24"/>
          <w:szCs w:val="24"/>
        </w:rPr>
      </w:pPr>
    </w:p>
    <w:p w:rsidR="00E26B93" w:rsidRPr="00E26B93" w:rsidRDefault="00E26B93" w:rsidP="00E26B93">
      <w:pPr>
        <w:autoSpaceDE w:val="0"/>
        <w:autoSpaceDN w:val="0"/>
        <w:adjustRightInd w:val="0"/>
        <w:spacing w:after="0" w:line="240" w:lineRule="auto"/>
        <w:ind w:right="-57"/>
        <w:rPr>
          <w:rFonts w:ascii="Times New Roman" w:eastAsia="Times New Roman" w:hAnsi="Times New Roman" w:cs="Times New Roman"/>
          <w:sz w:val="24"/>
          <w:szCs w:val="24"/>
        </w:rPr>
      </w:pPr>
    </w:p>
    <w:p w:rsidR="00E26B93" w:rsidRPr="00E26B93" w:rsidRDefault="00E26B93" w:rsidP="00E26B93">
      <w:pPr>
        <w:autoSpaceDE w:val="0"/>
        <w:autoSpaceDN w:val="0"/>
        <w:adjustRightInd w:val="0"/>
        <w:spacing w:after="0" w:line="240" w:lineRule="auto"/>
        <w:ind w:right="-57"/>
        <w:rPr>
          <w:rFonts w:ascii="Times New Roman" w:eastAsia="Times New Roman" w:hAnsi="Times New Roman" w:cs="Times New Roman"/>
          <w:sz w:val="24"/>
          <w:szCs w:val="24"/>
        </w:rPr>
      </w:pPr>
    </w:p>
    <w:p w:rsidR="00E26B93" w:rsidRPr="00E26B93" w:rsidRDefault="00E26B93" w:rsidP="00E26B93">
      <w:pPr>
        <w:autoSpaceDE w:val="0"/>
        <w:autoSpaceDN w:val="0"/>
        <w:adjustRightInd w:val="0"/>
        <w:spacing w:after="0" w:line="240" w:lineRule="auto"/>
        <w:ind w:right="-57"/>
        <w:rPr>
          <w:rFonts w:ascii="Times New Roman" w:eastAsia="Times New Roman" w:hAnsi="Times New Roman" w:cs="Times New Roman"/>
          <w:sz w:val="24"/>
          <w:szCs w:val="24"/>
        </w:rPr>
      </w:pPr>
    </w:p>
    <w:p w:rsidR="00E26B93" w:rsidRPr="00E26B93" w:rsidRDefault="00E26B93" w:rsidP="00E26B93">
      <w:pPr>
        <w:autoSpaceDE w:val="0"/>
        <w:autoSpaceDN w:val="0"/>
        <w:adjustRightInd w:val="0"/>
        <w:spacing w:after="0" w:line="240" w:lineRule="auto"/>
        <w:ind w:right="-57"/>
        <w:rPr>
          <w:rFonts w:ascii="Times New Roman" w:eastAsia="Times New Roman" w:hAnsi="Times New Roman" w:cs="Times New Roman"/>
          <w:sz w:val="24"/>
          <w:szCs w:val="24"/>
        </w:rPr>
      </w:pPr>
    </w:p>
    <w:p w:rsidR="00E26B93" w:rsidRPr="00E26B93" w:rsidRDefault="00E26B93" w:rsidP="00E26B93">
      <w:pPr>
        <w:autoSpaceDE w:val="0"/>
        <w:autoSpaceDN w:val="0"/>
        <w:adjustRightInd w:val="0"/>
        <w:spacing w:after="0" w:line="240" w:lineRule="auto"/>
        <w:ind w:right="-57"/>
        <w:rPr>
          <w:rFonts w:ascii="Times New Roman" w:eastAsia="Times New Roman" w:hAnsi="Times New Roman" w:cs="Times New Roman"/>
          <w:sz w:val="24"/>
          <w:szCs w:val="24"/>
        </w:rPr>
      </w:pPr>
    </w:p>
    <w:p w:rsidR="00E26B93" w:rsidRPr="00E26B93" w:rsidRDefault="00E26B93" w:rsidP="00E26B93">
      <w:pPr>
        <w:autoSpaceDE w:val="0"/>
        <w:autoSpaceDN w:val="0"/>
        <w:adjustRightInd w:val="0"/>
        <w:spacing w:after="0" w:line="240" w:lineRule="auto"/>
        <w:ind w:right="-57"/>
        <w:rPr>
          <w:rFonts w:ascii="Times New Roman" w:eastAsia="Times New Roman" w:hAnsi="Times New Roman" w:cs="Times New Roman"/>
          <w:sz w:val="24"/>
          <w:szCs w:val="24"/>
        </w:rPr>
      </w:pPr>
    </w:p>
    <w:p w:rsidR="00E26B93" w:rsidRPr="00E26B93" w:rsidRDefault="00E26B93" w:rsidP="00E26B93">
      <w:pPr>
        <w:autoSpaceDE w:val="0"/>
        <w:autoSpaceDN w:val="0"/>
        <w:adjustRightInd w:val="0"/>
        <w:spacing w:after="0" w:line="240" w:lineRule="auto"/>
        <w:ind w:left="-57" w:right="-57"/>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Документы принял:</w:t>
      </w:r>
    </w:p>
    <w:p w:rsidR="00E26B93" w:rsidRPr="00E26B93" w:rsidRDefault="00E26B93" w:rsidP="00E26B93">
      <w:pPr>
        <w:autoSpaceDE w:val="0"/>
        <w:autoSpaceDN w:val="0"/>
        <w:adjustRightInd w:val="0"/>
        <w:spacing w:after="0" w:line="240" w:lineRule="auto"/>
        <w:ind w:left="-57" w:right="-57"/>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 xml:space="preserve">     ______________________________  _______________  /_______________________________/ </w:t>
      </w:r>
    </w:p>
    <w:p w:rsidR="00E26B93" w:rsidRPr="00E26B93" w:rsidRDefault="00E26B93" w:rsidP="00E26B93">
      <w:pPr>
        <w:widowControl w:val="0"/>
        <w:snapToGrid w:val="0"/>
        <w:spacing w:after="0" w:line="240" w:lineRule="auto"/>
        <w:ind w:left="-57" w:right="-57"/>
        <w:jc w:val="both"/>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vertAlign w:val="superscript"/>
        </w:rPr>
        <w:t xml:space="preserve">                (должность)                                          (подпись)                                    (Ф.И.О.)</w:t>
      </w:r>
    </w:p>
    <w:p w:rsidR="00E26B93" w:rsidRPr="00E26B93" w:rsidRDefault="00E26B93" w:rsidP="00E26B93">
      <w:pPr>
        <w:widowControl w:val="0"/>
        <w:snapToGrid w:val="0"/>
        <w:spacing w:after="0" w:line="240" w:lineRule="auto"/>
        <w:ind w:left="-57" w:right="-57"/>
        <w:jc w:val="both"/>
        <w:rPr>
          <w:rFonts w:ascii="Times New Roman" w:eastAsia="Times New Roman" w:hAnsi="Times New Roman" w:cs="Times New Roman"/>
          <w:sz w:val="24"/>
          <w:szCs w:val="24"/>
          <w:vertAlign w:val="superscript"/>
        </w:rPr>
      </w:pPr>
      <w:r w:rsidRPr="00E26B93">
        <w:rPr>
          <w:rFonts w:ascii="Times New Roman" w:eastAsia="Times New Roman" w:hAnsi="Times New Roman" w:cs="Times New Roman"/>
          <w:sz w:val="24"/>
          <w:szCs w:val="24"/>
        </w:rPr>
        <w:t>«____» _________________ года</w:t>
      </w:r>
    </w:p>
    <w:p w:rsidR="00E26B93" w:rsidRPr="00E26B93" w:rsidRDefault="00E26B93" w:rsidP="00E26B93">
      <w:pPr>
        <w:widowControl w:val="0"/>
        <w:snapToGrid w:val="0"/>
        <w:spacing w:after="0" w:line="240" w:lineRule="auto"/>
        <w:ind w:left="-57" w:right="-57"/>
        <w:jc w:val="both"/>
        <w:rPr>
          <w:rFonts w:ascii="Times New Roman" w:eastAsia="Times New Roman" w:hAnsi="Times New Roman" w:cs="Times New Roman"/>
          <w:sz w:val="24"/>
          <w:szCs w:val="24"/>
          <w:vertAlign w:val="superscript"/>
        </w:rPr>
      </w:pPr>
    </w:p>
    <w:p w:rsidR="007207AF" w:rsidRDefault="007207AF" w:rsidP="00237150">
      <w:pPr>
        <w:widowControl w:val="0"/>
        <w:autoSpaceDE w:val="0"/>
        <w:autoSpaceDN w:val="0"/>
        <w:adjustRightInd w:val="0"/>
        <w:spacing w:after="0" w:line="240" w:lineRule="auto"/>
        <w:jc w:val="both"/>
        <w:rPr>
          <w:rFonts w:ascii="Arial" w:hAnsi="Arial" w:cs="Arial"/>
          <w:sz w:val="20"/>
          <w:szCs w:val="20"/>
        </w:rPr>
      </w:pPr>
    </w:p>
    <w:p w:rsidR="00E26B93" w:rsidRDefault="00E26B93" w:rsidP="00237150">
      <w:pPr>
        <w:widowControl w:val="0"/>
        <w:autoSpaceDE w:val="0"/>
        <w:autoSpaceDN w:val="0"/>
        <w:adjustRightInd w:val="0"/>
        <w:spacing w:after="0" w:line="240" w:lineRule="auto"/>
        <w:jc w:val="both"/>
        <w:rPr>
          <w:rFonts w:ascii="Arial" w:hAnsi="Arial" w:cs="Arial"/>
          <w:sz w:val="20"/>
          <w:szCs w:val="20"/>
        </w:rPr>
      </w:pPr>
    </w:p>
    <w:p w:rsidR="00E26B93" w:rsidRDefault="00E26B93" w:rsidP="00237150">
      <w:pPr>
        <w:widowControl w:val="0"/>
        <w:autoSpaceDE w:val="0"/>
        <w:autoSpaceDN w:val="0"/>
        <w:adjustRightInd w:val="0"/>
        <w:spacing w:after="0" w:line="240" w:lineRule="auto"/>
        <w:jc w:val="both"/>
        <w:rPr>
          <w:rFonts w:ascii="Arial" w:hAnsi="Arial" w:cs="Arial"/>
          <w:sz w:val="20"/>
          <w:szCs w:val="20"/>
        </w:rPr>
      </w:pPr>
    </w:p>
    <w:p w:rsidR="00E26B93" w:rsidRDefault="00E26B93" w:rsidP="00237150">
      <w:pPr>
        <w:widowControl w:val="0"/>
        <w:autoSpaceDE w:val="0"/>
        <w:autoSpaceDN w:val="0"/>
        <w:adjustRightInd w:val="0"/>
        <w:spacing w:after="0" w:line="240" w:lineRule="auto"/>
        <w:jc w:val="both"/>
        <w:rPr>
          <w:rFonts w:ascii="Arial" w:hAnsi="Arial" w:cs="Arial"/>
          <w:sz w:val="20"/>
          <w:szCs w:val="20"/>
        </w:rPr>
      </w:pPr>
    </w:p>
    <w:p w:rsidR="00E26B93" w:rsidRDefault="00E26B93" w:rsidP="00237150">
      <w:pPr>
        <w:widowControl w:val="0"/>
        <w:autoSpaceDE w:val="0"/>
        <w:autoSpaceDN w:val="0"/>
        <w:adjustRightInd w:val="0"/>
        <w:spacing w:after="0" w:line="240" w:lineRule="auto"/>
        <w:jc w:val="both"/>
        <w:rPr>
          <w:rFonts w:ascii="Arial" w:hAnsi="Arial" w:cs="Arial"/>
          <w:sz w:val="20"/>
          <w:szCs w:val="20"/>
        </w:rPr>
      </w:pPr>
    </w:p>
    <w:p w:rsidR="00E26B93" w:rsidRDefault="00E26B93" w:rsidP="00237150">
      <w:pPr>
        <w:widowControl w:val="0"/>
        <w:autoSpaceDE w:val="0"/>
        <w:autoSpaceDN w:val="0"/>
        <w:adjustRightInd w:val="0"/>
        <w:spacing w:after="0" w:line="240" w:lineRule="auto"/>
        <w:jc w:val="both"/>
        <w:rPr>
          <w:rFonts w:ascii="Arial" w:hAnsi="Arial" w:cs="Arial"/>
          <w:sz w:val="20"/>
          <w:szCs w:val="20"/>
        </w:rPr>
        <w:sectPr w:rsidR="00E26B93" w:rsidSect="002000F3">
          <w:pgSz w:w="11906" w:h="16838"/>
          <w:pgMar w:top="709" w:right="849" w:bottom="567" w:left="1560" w:header="708" w:footer="708" w:gutter="0"/>
          <w:cols w:space="708"/>
          <w:docGrid w:linePitch="360"/>
        </w:sectPr>
      </w:pPr>
    </w:p>
    <w:p w:rsidR="00E26B93" w:rsidRPr="00E26B93" w:rsidRDefault="00E26B93" w:rsidP="00E26B93">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lastRenderedPageBreak/>
        <w:t>Приложени</w:t>
      </w:r>
      <w:r>
        <w:rPr>
          <w:rFonts w:ascii="Times New Roman" w:eastAsiaTheme="minorHAnsi" w:hAnsi="Times New Roman" w:cs="Times New Roman"/>
          <w:sz w:val="28"/>
          <w:szCs w:val="28"/>
          <w:lang w:eastAsia="en-US"/>
        </w:rPr>
        <w:t>е 2</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к порядку предоставления сотрудникам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органов местного самоуправления города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Ханты-Мансийска, муниципальных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учреждений и предприятий города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Ханты-Мансийска субсидии </w:t>
      </w:r>
      <w:proofErr w:type="gramStart"/>
      <w:r w:rsidRPr="00E26B93">
        <w:rPr>
          <w:rFonts w:ascii="Times New Roman" w:eastAsiaTheme="minorHAnsi" w:hAnsi="Times New Roman" w:cs="Times New Roman"/>
          <w:sz w:val="28"/>
          <w:szCs w:val="28"/>
          <w:lang w:eastAsia="en-US"/>
        </w:rPr>
        <w:t>на</w:t>
      </w:r>
      <w:proofErr w:type="gramEnd"/>
      <w:r w:rsidRPr="00E26B93">
        <w:rPr>
          <w:rFonts w:ascii="Times New Roman" w:eastAsiaTheme="minorHAnsi" w:hAnsi="Times New Roman" w:cs="Times New Roman"/>
          <w:sz w:val="28"/>
          <w:szCs w:val="28"/>
          <w:lang w:eastAsia="en-US"/>
        </w:rPr>
        <w:t xml:space="preserve">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 xml:space="preserve">приобретение или строительство </w:t>
      </w:r>
    </w:p>
    <w:p w:rsidR="00E26B93" w:rsidRPr="00E26B93" w:rsidRDefault="00E26B93" w:rsidP="00E26B93">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E26B93">
        <w:rPr>
          <w:rFonts w:ascii="Times New Roman" w:eastAsiaTheme="minorHAnsi" w:hAnsi="Times New Roman" w:cs="Times New Roman"/>
          <w:sz w:val="28"/>
          <w:szCs w:val="28"/>
          <w:lang w:eastAsia="en-US"/>
        </w:rPr>
        <w:t>жилого помещения</w:t>
      </w:r>
    </w:p>
    <w:p w:rsidR="00E26B93" w:rsidRDefault="00E26B93" w:rsidP="00E26B93">
      <w:pPr>
        <w:autoSpaceDE w:val="0"/>
        <w:autoSpaceDN w:val="0"/>
        <w:spacing w:after="0" w:line="240" w:lineRule="auto"/>
        <w:ind w:left="4536"/>
        <w:jc w:val="both"/>
        <w:rPr>
          <w:rFonts w:ascii="Times New Roman" w:eastAsia="Times New Roman" w:hAnsi="Times New Roman" w:cs="Times New Roman"/>
          <w:sz w:val="26"/>
          <w:szCs w:val="26"/>
        </w:rPr>
      </w:pPr>
    </w:p>
    <w:p w:rsidR="00E26B93" w:rsidRDefault="00E26B93" w:rsidP="00E26B93">
      <w:pPr>
        <w:autoSpaceDE w:val="0"/>
        <w:autoSpaceDN w:val="0"/>
        <w:spacing w:after="0" w:line="240" w:lineRule="auto"/>
        <w:ind w:left="4536"/>
        <w:jc w:val="both"/>
        <w:rPr>
          <w:rFonts w:ascii="Times New Roman" w:eastAsia="Times New Roman" w:hAnsi="Times New Roman" w:cs="Times New Roman"/>
          <w:sz w:val="26"/>
          <w:szCs w:val="26"/>
        </w:rPr>
      </w:pPr>
    </w:p>
    <w:p w:rsidR="00E26B93" w:rsidRDefault="00E26B93" w:rsidP="00E26B93">
      <w:pPr>
        <w:autoSpaceDE w:val="0"/>
        <w:autoSpaceDN w:val="0"/>
        <w:spacing w:after="0" w:line="240" w:lineRule="auto"/>
        <w:ind w:left="4536"/>
        <w:jc w:val="both"/>
        <w:rPr>
          <w:rFonts w:ascii="Times New Roman" w:eastAsia="Times New Roman" w:hAnsi="Times New Roman" w:cs="Times New Roman"/>
          <w:sz w:val="26"/>
          <w:szCs w:val="26"/>
        </w:rPr>
      </w:pPr>
    </w:p>
    <w:p w:rsidR="00E26B93" w:rsidRPr="00E26B93" w:rsidRDefault="00E26B93" w:rsidP="00E26B93">
      <w:pPr>
        <w:autoSpaceDE w:val="0"/>
        <w:autoSpaceDN w:val="0"/>
        <w:spacing w:after="0" w:line="240" w:lineRule="auto"/>
        <w:ind w:left="4536"/>
        <w:jc w:val="both"/>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Директору Департамента муниципальной собственности Администрации города                                   Ханты-Мансийска</w:t>
      </w:r>
    </w:p>
    <w:p w:rsidR="00E26B93" w:rsidRPr="00E26B93" w:rsidRDefault="00E26B93" w:rsidP="00E26B93">
      <w:pPr>
        <w:tabs>
          <w:tab w:val="right" w:pos="9923"/>
        </w:tabs>
        <w:autoSpaceDE w:val="0"/>
        <w:autoSpaceDN w:val="0"/>
        <w:spacing w:after="0" w:line="240" w:lineRule="auto"/>
        <w:ind w:left="4536"/>
        <w:rPr>
          <w:rFonts w:ascii="Times New Roman" w:eastAsia="Times New Roman" w:hAnsi="Times New Roman" w:cs="Times New Roman"/>
          <w:sz w:val="26"/>
          <w:szCs w:val="26"/>
        </w:rPr>
      </w:pPr>
    </w:p>
    <w:p w:rsidR="00E26B93" w:rsidRPr="00E26B93" w:rsidRDefault="00E26B93" w:rsidP="00E26B93">
      <w:pPr>
        <w:tabs>
          <w:tab w:val="right" w:pos="9923"/>
        </w:tabs>
        <w:autoSpaceDE w:val="0"/>
        <w:autoSpaceDN w:val="0"/>
        <w:spacing w:after="0" w:line="240" w:lineRule="auto"/>
        <w:ind w:left="4536"/>
        <w:jc w:val="right"/>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от гражданина (</w:t>
      </w:r>
      <w:proofErr w:type="spellStart"/>
      <w:r w:rsidRPr="00E26B93">
        <w:rPr>
          <w:rFonts w:ascii="Times New Roman" w:eastAsia="Times New Roman" w:hAnsi="Times New Roman" w:cs="Times New Roman"/>
          <w:sz w:val="26"/>
          <w:szCs w:val="26"/>
        </w:rPr>
        <w:t>ки</w:t>
      </w:r>
      <w:proofErr w:type="spellEnd"/>
      <w:r w:rsidRPr="00E26B93">
        <w:rPr>
          <w:rFonts w:ascii="Times New Roman" w:eastAsia="Times New Roman" w:hAnsi="Times New Roman" w:cs="Times New Roman"/>
          <w:sz w:val="26"/>
          <w:szCs w:val="26"/>
        </w:rPr>
        <w:t>) _____________________________________</w:t>
      </w:r>
    </w:p>
    <w:p w:rsidR="00E26B93" w:rsidRPr="00E26B93" w:rsidRDefault="00E26B93" w:rsidP="00E26B93">
      <w:pPr>
        <w:autoSpaceDE w:val="0"/>
        <w:autoSpaceDN w:val="0"/>
        <w:spacing w:after="0" w:line="240" w:lineRule="auto"/>
        <w:ind w:left="6538" w:right="113"/>
        <w:rPr>
          <w:rFonts w:ascii="Times New Roman" w:eastAsia="Times New Roman" w:hAnsi="Times New Roman" w:cs="Times New Roman"/>
          <w:sz w:val="20"/>
          <w:szCs w:val="26"/>
        </w:rPr>
      </w:pPr>
      <w:r w:rsidRPr="00E26B93">
        <w:rPr>
          <w:rFonts w:ascii="Times New Roman" w:eastAsia="Times New Roman" w:hAnsi="Times New Roman" w:cs="Times New Roman"/>
          <w:sz w:val="20"/>
          <w:szCs w:val="26"/>
        </w:rPr>
        <w:t>(</w:t>
      </w:r>
      <w:proofErr w:type="spellStart"/>
      <w:r w:rsidRPr="00E26B93">
        <w:rPr>
          <w:rFonts w:ascii="Times New Roman" w:eastAsia="Times New Roman" w:hAnsi="Times New Roman" w:cs="Times New Roman"/>
          <w:sz w:val="20"/>
          <w:szCs w:val="26"/>
        </w:rPr>
        <w:t>ф.и.о.</w:t>
      </w:r>
      <w:proofErr w:type="spellEnd"/>
      <w:r w:rsidRPr="00E26B93">
        <w:rPr>
          <w:rFonts w:ascii="Times New Roman" w:eastAsia="Times New Roman" w:hAnsi="Times New Roman" w:cs="Times New Roman"/>
          <w:sz w:val="20"/>
          <w:szCs w:val="26"/>
        </w:rPr>
        <w:t>)</w:t>
      </w:r>
    </w:p>
    <w:p w:rsidR="00E26B93" w:rsidRPr="00E26B93" w:rsidRDefault="00E26B93" w:rsidP="00E26B93">
      <w:pPr>
        <w:autoSpaceDE w:val="0"/>
        <w:autoSpaceDN w:val="0"/>
        <w:spacing w:after="0" w:line="240" w:lineRule="auto"/>
        <w:ind w:left="4536"/>
        <w:jc w:val="right"/>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проживающег</w:t>
      </w:r>
      <w:proofErr w:type="gramStart"/>
      <w:r w:rsidRPr="00E26B93">
        <w:rPr>
          <w:rFonts w:ascii="Times New Roman" w:eastAsia="Times New Roman" w:hAnsi="Times New Roman" w:cs="Times New Roman"/>
          <w:sz w:val="26"/>
          <w:szCs w:val="26"/>
        </w:rPr>
        <w:t>о(</w:t>
      </w:r>
      <w:proofErr w:type="gramEnd"/>
      <w:r w:rsidRPr="00E26B93">
        <w:rPr>
          <w:rFonts w:ascii="Times New Roman" w:eastAsia="Times New Roman" w:hAnsi="Times New Roman" w:cs="Times New Roman"/>
          <w:sz w:val="26"/>
          <w:szCs w:val="26"/>
        </w:rPr>
        <w:t>ей) по адресу</w:t>
      </w:r>
    </w:p>
    <w:p w:rsidR="00E26B93" w:rsidRPr="00E26B93" w:rsidRDefault="00E26B93" w:rsidP="00E26B93">
      <w:pPr>
        <w:autoSpaceDE w:val="0"/>
        <w:autoSpaceDN w:val="0"/>
        <w:spacing w:after="0" w:line="240" w:lineRule="auto"/>
        <w:jc w:val="right"/>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_____________________________________</w:t>
      </w:r>
    </w:p>
    <w:p w:rsidR="00E26B93" w:rsidRPr="00E26B93" w:rsidRDefault="00E26B93" w:rsidP="00E26B93">
      <w:pPr>
        <w:autoSpaceDE w:val="0"/>
        <w:autoSpaceDN w:val="0"/>
        <w:spacing w:after="0" w:line="240" w:lineRule="auto"/>
        <w:ind w:left="4536"/>
        <w:jc w:val="center"/>
        <w:rPr>
          <w:rFonts w:ascii="Times New Roman" w:eastAsia="Times New Roman" w:hAnsi="Times New Roman" w:cs="Times New Roman"/>
          <w:sz w:val="20"/>
          <w:szCs w:val="26"/>
        </w:rPr>
      </w:pPr>
      <w:r w:rsidRPr="00E26B93">
        <w:rPr>
          <w:rFonts w:ascii="Times New Roman" w:eastAsia="Times New Roman" w:hAnsi="Times New Roman" w:cs="Times New Roman"/>
          <w:sz w:val="20"/>
          <w:szCs w:val="26"/>
        </w:rPr>
        <w:t>(почтовый адрес)</w:t>
      </w:r>
    </w:p>
    <w:p w:rsidR="00E26B93" w:rsidRPr="00E26B93" w:rsidRDefault="00E26B93" w:rsidP="00E26B93">
      <w:pPr>
        <w:autoSpaceDE w:val="0"/>
        <w:autoSpaceDN w:val="0"/>
        <w:spacing w:after="0" w:line="240" w:lineRule="auto"/>
        <w:ind w:left="4536"/>
        <w:jc w:val="center"/>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____________________________________</w:t>
      </w:r>
    </w:p>
    <w:p w:rsidR="00E26B93" w:rsidRPr="00E26B93" w:rsidRDefault="00E26B93" w:rsidP="00E26B93">
      <w:pPr>
        <w:autoSpaceDE w:val="0"/>
        <w:autoSpaceDN w:val="0"/>
        <w:spacing w:after="0" w:line="240" w:lineRule="auto"/>
        <w:ind w:left="4536"/>
        <w:jc w:val="center"/>
        <w:rPr>
          <w:rFonts w:ascii="Times New Roman" w:eastAsia="Times New Roman" w:hAnsi="Times New Roman" w:cs="Times New Roman"/>
          <w:sz w:val="20"/>
          <w:szCs w:val="26"/>
        </w:rPr>
      </w:pPr>
      <w:r w:rsidRPr="00E26B93">
        <w:rPr>
          <w:rFonts w:ascii="Times New Roman" w:eastAsia="Times New Roman" w:hAnsi="Times New Roman" w:cs="Times New Roman"/>
          <w:sz w:val="20"/>
          <w:szCs w:val="26"/>
        </w:rPr>
        <w:t>(контактный телефон)</w:t>
      </w:r>
    </w:p>
    <w:p w:rsidR="00E26B93" w:rsidRPr="00E26B93" w:rsidRDefault="00E26B93" w:rsidP="00E26B93">
      <w:pPr>
        <w:autoSpaceDE w:val="0"/>
        <w:autoSpaceDN w:val="0"/>
        <w:spacing w:after="0" w:line="240" w:lineRule="auto"/>
        <w:jc w:val="center"/>
        <w:rPr>
          <w:rFonts w:ascii="Times New Roman" w:eastAsia="Times New Roman" w:hAnsi="Times New Roman" w:cs="Times New Roman"/>
          <w:b/>
          <w:bCs/>
          <w:spacing w:val="70"/>
          <w:sz w:val="26"/>
          <w:szCs w:val="26"/>
        </w:rPr>
      </w:pPr>
    </w:p>
    <w:p w:rsidR="00E26B93" w:rsidRPr="00E26B93" w:rsidRDefault="00E26B93" w:rsidP="00E26B93">
      <w:pPr>
        <w:spacing w:after="0" w:line="240" w:lineRule="auto"/>
        <w:ind w:left="426"/>
        <w:jc w:val="right"/>
        <w:rPr>
          <w:rFonts w:ascii="Times New Roman" w:eastAsia="Calibri" w:hAnsi="Times New Roman" w:cs="Times New Roman"/>
          <w:sz w:val="26"/>
          <w:szCs w:val="26"/>
          <w:lang w:eastAsia="en-US"/>
        </w:rPr>
      </w:pPr>
    </w:p>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Заявление</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на предоставление субсидии</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ind w:firstLine="426"/>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 xml:space="preserve">    Прошу   предоставить мне____________________________________________    субсидию    на   приобретение  или строительство жилья на следующий состав семьи: </w:t>
      </w: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10065" w:type="dxa"/>
        <w:tblInd w:w="-209" w:type="dxa"/>
        <w:tblLayout w:type="fixed"/>
        <w:tblCellMar>
          <w:left w:w="75" w:type="dxa"/>
          <w:right w:w="75" w:type="dxa"/>
        </w:tblCellMar>
        <w:tblLook w:val="04A0" w:firstRow="1" w:lastRow="0" w:firstColumn="1" w:lastColumn="0" w:noHBand="0" w:noVBand="1"/>
      </w:tblPr>
      <w:tblGrid>
        <w:gridCol w:w="426"/>
        <w:gridCol w:w="4534"/>
        <w:gridCol w:w="2281"/>
        <w:gridCol w:w="1080"/>
        <w:gridCol w:w="1744"/>
      </w:tblGrid>
      <w:tr w:rsidR="00E26B93" w:rsidRPr="00E26B93" w:rsidTr="007061EA">
        <w:trPr>
          <w:trHeight w:val="400"/>
        </w:trPr>
        <w:tc>
          <w:tcPr>
            <w:tcW w:w="426" w:type="dxa"/>
            <w:tcBorders>
              <w:top w:val="single" w:sz="8" w:space="0" w:color="auto"/>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jc w:val="center"/>
              <w:rPr>
                <w:rFonts w:ascii="Times New Roman" w:eastAsia="Times New Roman" w:hAnsi="Times New Roman" w:cs="Times New Roman"/>
                <w:sz w:val="26"/>
                <w:szCs w:val="26"/>
                <w:lang w:eastAsia="en-US"/>
              </w:rPr>
            </w:pPr>
          </w:p>
        </w:tc>
        <w:tc>
          <w:tcPr>
            <w:tcW w:w="4534" w:type="dxa"/>
            <w:tcBorders>
              <w:top w:val="single" w:sz="4" w:space="0" w:color="auto"/>
              <w:left w:val="single" w:sz="8" w:space="0" w:color="auto"/>
              <w:bottom w:val="single" w:sz="4"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Ф.И.О.</w:t>
            </w:r>
          </w:p>
        </w:tc>
        <w:tc>
          <w:tcPr>
            <w:tcW w:w="2281" w:type="dxa"/>
            <w:tcBorders>
              <w:top w:val="single" w:sz="8" w:space="0" w:color="auto"/>
              <w:left w:val="single" w:sz="8" w:space="0" w:color="auto"/>
              <w:bottom w:val="single" w:sz="8"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Отношение к заявителю</w:t>
            </w:r>
          </w:p>
        </w:tc>
        <w:tc>
          <w:tcPr>
            <w:tcW w:w="1080" w:type="dxa"/>
            <w:tcBorders>
              <w:top w:val="single" w:sz="8" w:space="0" w:color="auto"/>
              <w:left w:val="single" w:sz="8" w:space="0" w:color="auto"/>
              <w:bottom w:val="single" w:sz="8"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Пол</w:t>
            </w:r>
          </w:p>
        </w:tc>
        <w:tc>
          <w:tcPr>
            <w:tcW w:w="1744" w:type="dxa"/>
            <w:tcBorders>
              <w:top w:val="single" w:sz="8" w:space="0" w:color="auto"/>
              <w:left w:val="single" w:sz="8" w:space="0" w:color="auto"/>
              <w:bottom w:val="single" w:sz="8"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Дата</w:t>
            </w:r>
          </w:p>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рождения</w:t>
            </w:r>
          </w:p>
        </w:tc>
      </w:tr>
      <w:tr w:rsidR="00E26B93" w:rsidRPr="00E26B93" w:rsidTr="007061EA">
        <w:tc>
          <w:tcPr>
            <w:tcW w:w="426" w:type="dxa"/>
            <w:tcBorders>
              <w:top w:val="nil"/>
              <w:left w:val="single" w:sz="8" w:space="0" w:color="auto"/>
              <w:bottom w:val="single" w:sz="8"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1.</w:t>
            </w:r>
          </w:p>
        </w:tc>
        <w:tc>
          <w:tcPr>
            <w:tcW w:w="4534" w:type="dxa"/>
            <w:tcBorders>
              <w:top w:val="single" w:sz="4" w:space="0" w:color="auto"/>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2281"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080"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744"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r>
      <w:tr w:rsidR="00E26B93" w:rsidRPr="00E26B93" w:rsidTr="007061EA">
        <w:tc>
          <w:tcPr>
            <w:tcW w:w="426" w:type="dxa"/>
            <w:tcBorders>
              <w:top w:val="nil"/>
              <w:left w:val="single" w:sz="8" w:space="0" w:color="auto"/>
              <w:bottom w:val="single" w:sz="8"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2.</w:t>
            </w:r>
          </w:p>
        </w:tc>
        <w:tc>
          <w:tcPr>
            <w:tcW w:w="4534" w:type="dxa"/>
            <w:tcBorders>
              <w:top w:val="single" w:sz="4" w:space="0" w:color="auto"/>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2281"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080"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744"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r>
      <w:tr w:rsidR="00E26B93" w:rsidRPr="00E26B93" w:rsidTr="007061EA">
        <w:tc>
          <w:tcPr>
            <w:tcW w:w="426" w:type="dxa"/>
            <w:tcBorders>
              <w:top w:val="nil"/>
              <w:left w:val="single" w:sz="8" w:space="0" w:color="auto"/>
              <w:bottom w:val="single" w:sz="8"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3.</w:t>
            </w:r>
          </w:p>
        </w:tc>
        <w:tc>
          <w:tcPr>
            <w:tcW w:w="4534" w:type="dxa"/>
            <w:tcBorders>
              <w:top w:val="single" w:sz="4" w:space="0" w:color="auto"/>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2281"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080"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744"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r>
      <w:tr w:rsidR="00E26B93" w:rsidRPr="00E26B93" w:rsidTr="007061EA">
        <w:tc>
          <w:tcPr>
            <w:tcW w:w="426" w:type="dxa"/>
            <w:tcBorders>
              <w:top w:val="nil"/>
              <w:left w:val="single" w:sz="8" w:space="0" w:color="auto"/>
              <w:bottom w:val="single" w:sz="8"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4.</w:t>
            </w:r>
          </w:p>
        </w:tc>
        <w:tc>
          <w:tcPr>
            <w:tcW w:w="4534" w:type="dxa"/>
            <w:tcBorders>
              <w:top w:val="single" w:sz="4" w:space="0" w:color="auto"/>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2281"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080"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744" w:type="dxa"/>
            <w:tcBorders>
              <w:top w:val="nil"/>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r>
      <w:tr w:rsidR="00E26B93" w:rsidRPr="00E26B93" w:rsidTr="007061EA">
        <w:tc>
          <w:tcPr>
            <w:tcW w:w="426" w:type="dxa"/>
            <w:tcBorders>
              <w:top w:val="nil"/>
              <w:left w:val="single" w:sz="8" w:space="0" w:color="auto"/>
              <w:bottom w:val="single" w:sz="4"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5.</w:t>
            </w:r>
          </w:p>
        </w:tc>
        <w:tc>
          <w:tcPr>
            <w:tcW w:w="4534" w:type="dxa"/>
            <w:tcBorders>
              <w:top w:val="single" w:sz="4" w:space="0" w:color="auto"/>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2281" w:type="dxa"/>
            <w:tcBorders>
              <w:top w:val="nil"/>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080" w:type="dxa"/>
            <w:tcBorders>
              <w:top w:val="nil"/>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744" w:type="dxa"/>
            <w:tcBorders>
              <w:top w:val="nil"/>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r>
      <w:tr w:rsidR="00E26B93" w:rsidRPr="00E26B93" w:rsidTr="007061EA">
        <w:tc>
          <w:tcPr>
            <w:tcW w:w="426" w:type="dxa"/>
            <w:tcBorders>
              <w:top w:val="single" w:sz="4" w:space="0" w:color="auto"/>
              <w:left w:val="single" w:sz="8" w:space="0" w:color="auto"/>
              <w:bottom w:val="single" w:sz="4"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6.</w:t>
            </w:r>
          </w:p>
        </w:tc>
        <w:tc>
          <w:tcPr>
            <w:tcW w:w="4534" w:type="dxa"/>
            <w:tcBorders>
              <w:top w:val="single" w:sz="4" w:space="0" w:color="auto"/>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2281" w:type="dxa"/>
            <w:tcBorders>
              <w:top w:val="single" w:sz="4" w:space="0" w:color="auto"/>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080" w:type="dxa"/>
            <w:tcBorders>
              <w:top w:val="single" w:sz="4" w:space="0" w:color="auto"/>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744" w:type="dxa"/>
            <w:tcBorders>
              <w:top w:val="single" w:sz="4" w:space="0" w:color="auto"/>
              <w:left w:val="single" w:sz="8" w:space="0" w:color="auto"/>
              <w:bottom w:val="single" w:sz="4"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r>
      <w:tr w:rsidR="00E26B93" w:rsidRPr="00E26B93" w:rsidTr="007061EA">
        <w:tc>
          <w:tcPr>
            <w:tcW w:w="426" w:type="dxa"/>
            <w:tcBorders>
              <w:top w:val="single" w:sz="4" w:space="0" w:color="auto"/>
              <w:left w:val="single" w:sz="8" w:space="0" w:color="auto"/>
              <w:bottom w:val="single" w:sz="8" w:space="0" w:color="auto"/>
              <w:right w:val="single" w:sz="8" w:space="0" w:color="auto"/>
            </w:tcBorders>
            <w:hideMark/>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r w:rsidRPr="00E26B93">
              <w:rPr>
                <w:rFonts w:ascii="Times New Roman" w:eastAsia="Times New Roman" w:hAnsi="Times New Roman" w:cs="Times New Roman"/>
                <w:sz w:val="26"/>
                <w:szCs w:val="26"/>
                <w:lang w:eastAsia="en-US"/>
              </w:rPr>
              <w:t>7.</w:t>
            </w:r>
          </w:p>
        </w:tc>
        <w:tc>
          <w:tcPr>
            <w:tcW w:w="4534" w:type="dxa"/>
            <w:tcBorders>
              <w:top w:val="single" w:sz="4" w:space="0" w:color="auto"/>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2281" w:type="dxa"/>
            <w:tcBorders>
              <w:top w:val="single" w:sz="4" w:space="0" w:color="auto"/>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080" w:type="dxa"/>
            <w:tcBorders>
              <w:top w:val="single" w:sz="4" w:space="0" w:color="auto"/>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c>
          <w:tcPr>
            <w:tcW w:w="1744" w:type="dxa"/>
            <w:tcBorders>
              <w:top w:val="single" w:sz="4" w:space="0" w:color="auto"/>
              <w:left w:val="single" w:sz="8" w:space="0" w:color="auto"/>
              <w:bottom w:val="single" w:sz="8" w:space="0" w:color="auto"/>
              <w:right w:val="single" w:sz="8" w:space="0" w:color="auto"/>
            </w:tcBorders>
          </w:tcPr>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lang w:eastAsia="en-US"/>
              </w:rPr>
            </w:pPr>
          </w:p>
        </w:tc>
      </w:tr>
    </w:tbl>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На приобретение (строительство) жилья по адресу: ___________________________________________________________________________________________________________________________________________</w:t>
      </w:r>
    </w:p>
    <w:p w:rsidR="00E26B93" w:rsidRPr="00E26B93" w:rsidRDefault="00E26B93" w:rsidP="00E26B93">
      <w:pPr>
        <w:widowControl w:val="0"/>
        <w:autoSpaceDE w:val="0"/>
        <w:autoSpaceDN w:val="0"/>
        <w:adjustRightInd w:val="0"/>
        <w:spacing w:after="0" w:line="240" w:lineRule="auto"/>
        <w:ind w:firstLine="540"/>
        <w:jc w:val="center"/>
        <w:rPr>
          <w:rFonts w:ascii="Times New Roman" w:eastAsia="Times New Roman" w:hAnsi="Times New Roman" w:cs="Times New Roman"/>
          <w:szCs w:val="26"/>
        </w:rPr>
      </w:pPr>
      <w:r w:rsidRPr="00E26B93">
        <w:rPr>
          <w:rFonts w:ascii="Times New Roman" w:eastAsia="Times New Roman" w:hAnsi="Times New Roman" w:cs="Times New Roman"/>
          <w:szCs w:val="26"/>
        </w:rPr>
        <w:t>(адрес объекта, подлежащего приобретению или строительству)</w:t>
      </w:r>
    </w:p>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7F43DB" w:rsidRPr="00E26B93" w:rsidRDefault="007F43DB" w:rsidP="00E26B93">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Использование имеющегося жилого помещения</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lastRenderedPageBreak/>
        <w:t>Имеющееся жилое помещение______________________________________________________________</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_______________________________________________________________________</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Cs w:val="26"/>
        </w:rPr>
        <w:t>(освобождается, продается, в нем остаются проживать)</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Направление платежей по субсидии</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Вариант 1</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 xml:space="preserve">    Указанная субсидия направляется мной на строительство жилого помещения, которое  будет  осуществляться  на  основании  договора  участия  в долевом строительстве с застройщиком _________________________________</w:t>
      </w:r>
    </w:p>
    <w:p w:rsidR="00E26B93" w:rsidRPr="00481D36"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___________________________________________________________________,</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r w:rsidRPr="00481D36">
        <w:rPr>
          <w:rFonts w:ascii="Times New Roman" w:eastAsia="Times New Roman" w:hAnsi="Times New Roman" w:cs="Times New Roman"/>
          <w:sz w:val="26"/>
          <w:szCs w:val="26"/>
        </w:rPr>
        <w:t>(</w:t>
      </w:r>
      <w:r w:rsidRPr="00481D36">
        <w:rPr>
          <w:rFonts w:ascii="Times New Roman" w:eastAsia="Times New Roman" w:hAnsi="Times New Roman" w:cs="Times New Roman"/>
          <w:szCs w:val="26"/>
        </w:rPr>
        <w:t>фамилия, имя, отчество физического лица или полное наименование юридического лица, заключившего  с заявителем договор на строительство жилья)</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r w:rsidRPr="00481D36">
        <w:rPr>
          <w:rFonts w:ascii="Times New Roman" w:eastAsia="Times New Roman" w:hAnsi="Times New Roman" w:cs="Times New Roman"/>
          <w:sz w:val="26"/>
          <w:szCs w:val="26"/>
        </w:rPr>
        <w:t xml:space="preserve">в  связи  с этим  прошу  перечислить  субсидию на счет </w:t>
      </w:r>
      <w:proofErr w:type="spellStart"/>
      <w:r w:rsidRPr="00481D36">
        <w:rPr>
          <w:rFonts w:ascii="Times New Roman" w:eastAsia="Times New Roman" w:hAnsi="Times New Roman" w:cs="Times New Roman"/>
          <w:sz w:val="26"/>
          <w:szCs w:val="26"/>
        </w:rPr>
        <w:t>эскроу</w:t>
      </w:r>
      <w:proofErr w:type="spellEnd"/>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r w:rsidRPr="00481D36">
        <w:rPr>
          <w:rFonts w:ascii="Times New Roman" w:eastAsia="Times New Roman" w:hAnsi="Times New Roman" w:cs="Times New Roman"/>
          <w:szCs w:val="26"/>
        </w:rPr>
        <w:t xml:space="preserve"> (номер счета и реквизиты банка)</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Вариант 2</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ind w:firstLine="567"/>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 xml:space="preserve">Указанная субсидия направляется мной на приобретение жилого помещения у </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proofErr w:type="gramStart"/>
      <w:r w:rsidRPr="00481D36">
        <w:rPr>
          <w:rFonts w:ascii="Times New Roman" w:eastAsia="Times New Roman" w:hAnsi="Times New Roman" w:cs="Times New Roman"/>
          <w:szCs w:val="26"/>
        </w:rPr>
        <w:t>(фамилия, имя, отчество физического лица или полное наименование</w:t>
      </w:r>
      <w:proofErr w:type="gramEnd"/>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r w:rsidRPr="00481D36">
        <w:rPr>
          <w:rFonts w:ascii="Times New Roman" w:eastAsia="Times New Roman" w:hAnsi="Times New Roman" w:cs="Times New Roman"/>
          <w:szCs w:val="26"/>
        </w:rPr>
        <w:t>юридического лица, продающего жилье заявителю)</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в  соответствии с договором купли-продажи. В связи с этим прошу перечислить субсидию на расчетный счет продавца ___________________________________</w:t>
      </w:r>
    </w:p>
    <w:p w:rsidR="00E26B93" w:rsidRPr="00481D36"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____________________________________________________________________</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r w:rsidRPr="00481D36">
        <w:rPr>
          <w:rFonts w:ascii="Times New Roman" w:eastAsia="Times New Roman" w:hAnsi="Times New Roman" w:cs="Times New Roman"/>
          <w:szCs w:val="26"/>
        </w:rPr>
        <w:t xml:space="preserve">   (номер счета и реквизиты банка)</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Вариант 3</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Указанная субсидия направляется мной на погашение кредитного (заемного) долга,  полученного  для  строительства  индивидуального дома, приобретения жилого помещения,  для  участия  в  долевом  строительстве  жилья  на  расчетный  счет кредитора (ссудодателя)_________________________________________</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__________________________________________________________________</w:t>
      </w:r>
      <w:r w:rsidRPr="00481D36">
        <w:rPr>
          <w:rFonts w:ascii="Times New Roman" w:eastAsia="Times New Roman" w:hAnsi="Times New Roman" w:cs="Times New Roman"/>
          <w:szCs w:val="26"/>
        </w:rPr>
        <w:t xml:space="preserve"> (полное наименование юридического лица, номер счета и реквизиты банка)</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Вариант 4</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 xml:space="preserve">    Указанная субсидия направляется мной на строительство индивидуального жилого дома, которое  будет  осуществляться  на  основании  договора  строительного подряда _______________________________________________________________________</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_______________________________________________________________________,</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r w:rsidRPr="00481D36">
        <w:rPr>
          <w:rFonts w:ascii="Times New Roman" w:eastAsia="Times New Roman" w:hAnsi="Times New Roman" w:cs="Times New Roman"/>
          <w:szCs w:val="26"/>
        </w:rPr>
        <w:t>(фамилия, имя, отчество физического лица или полное наименование юридического лица, заключившего  с заявителем договор на строительство индивидуального жилого дома)</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 xml:space="preserve">в  связи  с этим  прошу  перечислять платежи по субсидии на расчетный счет </w:t>
      </w:r>
      <w:r w:rsidRPr="00481D36">
        <w:rPr>
          <w:rFonts w:ascii="Times New Roman" w:eastAsia="Times New Roman" w:hAnsi="Times New Roman" w:cs="Times New Roman"/>
          <w:sz w:val="26"/>
          <w:szCs w:val="26"/>
        </w:rPr>
        <w:lastRenderedPageBreak/>
        <w:t>застройщика___________________________________________________________________________________________________________________________________</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r w:rsidRPr="00481D36">
        <w:rPr>
          <w:rFonts w:ascii="Times New Roman" w:eastAsia="Times New Roman" w:hAnsi="Times New Roman" w:cs="Times New Roman"/>
          <w:szCs w:val="26"/>
        </w:rPr>
        <w:t xml:space="preserve"> (номер счета и реквизиты банка)</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Источники средств на покрытие разницы между стоимостью</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приобретения или строительства жилого помещения и величиной субсидии:</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9606" w:type="dxa"/>
        <w:tblLook w:val="04A0" w:firstRow="1" w:lastRow="0" w:firstColumn="1" w:lastColumn="0" w:noHBand="0" w:noVBand="1"/>
      </w:tblPr>
      <w:tblGrid>
        <w:gridCol w:w="6629"/>
        <w:gridCol w:w="2977"/>
      </w:tblGrid>
      <w:tr w:rsidR="00E26B93" w:rsidRPr="00481D36" w:rsidTr="007061EA">
        <w:tc>
          <w:tcPr>
            <w:tcW w:w="6629" w:type="dxa"/>
            <w:tcBorders>
              <w:top w:val="single" w:sz="4" w:space="0" w:color="auto"/>
              <w:left w:val="single" w:sz="4" w:space="0" w:color="auto"/>
              <w:bottom w:val="single" w:sz="4" w:space="0" w:color="auto"/>
              <w:right w:val="single" w:sz="4" w:space="0" w:color="auto"/>
            </w:tcBorders>
            <w:hideMark/>
          </w:tcPr>
          <w:p w:rsidR="00E26B93" w:rsidRPr="00481D36" w:rsidRDefault="00E26B93" w:rsidP="00E26B93">
            <w:pPr>
              <w:widowControl w:val="0"/>
              <w:autoSpaceDE w:val="0"/>
              <w:autoSpaceDN w:val="0"/>
              <w:adjustRightInd w:val="0"/>
              <w:rPr>
                <w:rFonts w:ascii="Times New Roman" w:eastAsia="Times New Roman" w:hAnsi="Times New Roman"/>
                <w:sz w:val="26"/>
                <w:szCs w:val="26"/>
                <w:lang w:eastAsia="en-US"/>
              </w:rPr>
            </w:pPr>
            <w:r w:rsidRPr="00481D36">
              <w:rPr>
                <w:rFonts w:ascii="Times New Roman" w:eastAsia="Times New Roman" w:hAnsi="Times New Roman"/>
                <w:sz w:val="26"/>
                <w:szCs w:val="26"/>
                <w:lang w:eastAsia="en-US"/>
              </w:rPr>
              <w:t>стоимость по договору на строительство жилого помещения</w:t>
            </w:r>
          </w:p>
        </w:tc>
        <w:tc>
          <w:tcPr>
            <w:tcW w:w="2977"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rPr>
                <w:rFonts w:ascii="Times New Roman" w:eastAsia="Times New Roman" w:hAnsi="Times New Roman"/>
                <w:sz w:val="26"/>
                <w:szCs w:val="26"/>
                <w:lang w:eastAsia="en-US"/>
              </w:rPr>
            </w:pPr>
          </w:p>
        </w:tc>
      </w:tr>
      <w:tr w:rsidR="00E26B93" w:rsidRPr="00481D36" w:rsidTr="007061EA">
        <w:tc>
          <w:tcPr>
            <w:tcW w:w="6629" w:type="dxa"/>
            <w:tcBorders>
              <w:top w:val="single" w:sz="4" w:space="0" w:color="auto"/>
              <w:left w:val="single" w:sz="4" w:space="0" w:color="auto"/>
              <w:bottom w:val="single" w:sz="4" w:space="0" w:color="auto"/>
              <w:right w:val="single" w:sz="4" w:space="0" w:color="auto"/>
            </w:tcBorders>
            <w:hideMark/>
          </w:tcPr>
          <w:p w:rsidR="00E26B93" w:rsidRPr="00481D36" w:rsidRDefault="00E26B93" w:rsidP="00E26B93">
            <w:pPr>
              <w:widowControl w:val="0"/>
              <w:autoSpaceDE w:val="0"/>
              <w:autoSpaceDN w:val="0"/>
              <w:adjustRightInd w:val="0"/>
              <w:rPr>
                <w:rFonts w:ascii="Times New Roman" w:eastAsia="Times New Roman" w:hAnsi="Times New Roman"/>
                <w:sz w:val="26"/>
                <w:szCs w:val="26"/>
                <w:lang w:eastAsia="en-US"/>
              </w:rPr>
            </w:pPr>
            <w:r w:rsidRPr="00481D36">
              <w:rPr>
                <w:rFonts w:ascii="Times New Roman" w:eastAsia="Times New Roman" w:hAnsi="Times New Roman"/>
                <w:sz w:val="26"/>
                <w:szCs w:val="26"/>
                <w:lang w:eastAsia="en-US"/>
              </w:rPr>
              <w:t>стоимость приобретения жилого помещения</w:t>
            </w:r>
          </w:p>
        </w:tc>
        <w:tc>
          <w:tcPr>
            <w:tcW w:w="2977"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rPr>
                <w:rFonts w:ascii="Times New Roman" w:eastAsia="Times New Roman" w:hAnsi="Times New Roman"/>
                <w:sz w:val="26"/>
                <w:szCs w:val="26"/>
                <w:lang w:eastAsia="en-US"/>
              </w:rPr>
            </w:pPr>
          </w:p>
        </w:tc>
      </w:tr>
      <w:tr w:rsidR="00E26B93" w:rsidRPr="00481D36" w:rsidTr="007061EA">
        <w:tc>
          <w:tcPr>
            <w:tcW w:w="6629" w:type="dxa"/>
            <w:tcBorders>
              <w:top w:val="single" w:sz="4" w:space="0" w:color="auto"/>
              <w:left w:val="single" w:sz="4" w:space="0" w:color="auto"/>
              <w:bottom w:val="single" w:sz="4" w:space="0" w:color="auto"/>
              <w:right w:val="single" w:sz="4" w:space="0" w:color="auto"/>
            </w:tcBorders>
            <w:hideMark/>
          </w:tcPr>
          <w:p w:rsidR="00E26B93" w:rsidRPr="00481D36" w:rsidRDefault="00E26B93" w:rsidP="00E26B93">
            <w:pPr>
              <w:widowControl w:val="0"/>
              <w:autoSpaceDE w:val="0"/>
              <w:autoSpaceDN w:val="0"/>
              <w:adjustRightInd w:val="0"/>
              <w:rPr>
                <w:rFonts w:ascii="Times New Roman" w:eastAsia="Times New Roman" w:hAnsi="Times New Roman"/>
                <w:sz w:val="26"/>
                <w:szCs w:val="26"/>
                <w:lang w:eastAsia="en-US"/>
              </w:rPr>
            </w:pPr>
            <w:r w:rsidRPr="00481D36">
              <w:rPr>
                <w:rFonts w:ascii="Times New Roman" w:eastAsia="Times New Roman" w:hAnsi="Times New Roman"/>
                <w:sz w:val="26"/>
                <w:szCs w:val="26"/>
                <w:lang w:eastAsia="en-US"/>
              </w:rPr>
              <w:t>сметная стоимость строительства индивидуального дома</w:t>
            </w:r>
          </w:p>
        </w:tc>
        <w:tc>
          <w:tcPr>
            <w:tcW w:w="2977"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rPr>
                <w:rFonts w:ascii="Times New Roman" w:eastAsia="Times New Roman" w:hAnsi="Times New Roman"/>
                <w:sz w:val="26"/>
                <w:szCs w:val="26"/>
                <w:lang w:eastAsia="en-US"/>
              </w:rPr>
            </w:pPr>
          </w:p>
        </w:tc>
      </w:tr>
    </w:tbl>
    <w:p w:rsidR="00E26B93" w:rsidRPr="00481D36" w:rsidRDefault="00E26B93" w:rsidP="00E26B93">
      <w:pPr>
        <w:widowControl w:val="0"/>
        <w:autoSpaceDE w:val="0"/>
        <w:autoSpaceDN w:val="0"/>
        <w:adjustRightInd w:val="0"/>
        <w:spacing w:after="0" w:line="240" w:lineRule="auto"/>
        <w:rPr>
          <w:rFonts w:ascii="Calibri" w:eastAsia="Times New Roman" w:hAnsi="Calibri" w:cs="Times New Roman"/>
          <w:sz w:val="26"/>
          <w:szCs w:val="26"/>
        </w:rPr>
      </w:pP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Для  покрытия  разницы  между стоимостью приобретения или строительства жилого помещения  и  размера  субсидии  предполагаю  использовать  следующие источники финансирования:</w:t>
      </w:r>
    </w:p>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4773"/>
        <w:gridCol w:w="4940"/>
      </w:tblGrid>
      <w:tr w:rsidR="00E26B93" w:rsidRPr="00481D36" w:rsidTr="007061EA">
        <w:tc>
          <w:tcPr>
            <w:tcW w:w="4786" w:type="dxa"/>
            <w:tcBorders>
              <w:top w:val="single" w:sz="4" w:space="0" w:color="auto"/>
              <w:left w:val="single" w:sz="4" w:space="0" w:color="auto"/>
              <w:bottom w:val="single" w:sz="4" w:space="0" w:color="auto"/>
              <w:right w:val="single" w:sz="4" w:space="0" w:color="auto"/>
            </w:tcBorders>
            <w:hideMark/>
          </w:tcPr>
          <w:p w:rsidR="00E26B93" w:rsidRPr="00481D36" w:rsidRDefault="00E26B93" w:rsidP="00E26B93">
            <w:pPr>
              <w:widowControl w:val="0"/>
              <w:autoSpaceDE w:val="0"/>
              <w:autoSpaceDN w:val="0"/>
              <w:adjustRightInd w:val="0"/>
              <w:jc w:val="both"/>
              <w:rPr>
                <w:rFonts w:ascii="Times New Roman" w:eastAsia="Times New Roman" w:hAnsi="Times New Roman"/>
                <w:sz w:val="26"/>
                <w:szCs w:val="26"/>
                <w:lang w:eastAsia="en-US"/>
              </w:rPr>
            </w:pPr>
            <w:r w:rsidRPr="00481D36">
              <w:rPr>
                <w:rFonts w:ascii="Times New Roman" w:eastAsia="Times New Roman" w:hAnsi="Times New Roman"/>
                <w:sz w:val="26"/>
                <w:szCs w:val="26"/>
                <w:lang w:eastAsia="en-US"/>
              </w:rPr>
              <w:t>Использование имеющихся сбережений</w:t>
            </w:r>
          </w:p>
        </w:tc>
        <w:tc>
          <w:tcPr>
            <w:tcW w:w="4961"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jc w:val="center"/>
              <w:rPr>
                <w:rFonts w:ascii="Times New Roman" w:eastAsia="Times New Roman" w:hAnsi="Times New Roman"/>
                <w:sz w:val="26"/>
                <w:szCs w:val="26"/>
                <w:lang w:eastAsia="en-US"/>
              </w:rPr>
            </w:pPr>
          </w:p>
        </w:tc>
      </w:tr>
      <w:tr w:rsidR="00E26B93" w:rsidRPr="00481D36" w:rsidTr="007061EA">
        <w:tc>
          <w:tcPr>
            <w:tcW w:w="4786" w:type="dxa"/>
            <w:tcBorders>
              <w:top w:val="single" w:sz="4" w:space="0" w:color="auto"/>
              <w:left w:val="single" w:sz="4" w:space="0" w:color="auto"/>
              <w:bottom w:val="single" w:sz="4" w:space="0" w:color="auto"/>
              <w:right w:val="single" w:sz="4" w:space="0" w:color="auto"/>
            </w:tcBorders>
            <w:hideMark/>
          </w:tcPr>
          <w:p w:rsidR="00E26B93" w:rsidRPr="00481D36" w:rsidRDefault="00E26B93" w:rsidP="00E26B93">
            <w:pPr>
              <w:widowControl w:val="0"/>
              <w:autoSpaceDE w:val="0"/>
              <w:autoSpaceDN w:val="0"/>
              <w:adjustRightInd w:val="0"/>
              <w:jc w:val="both"/>
              <w:rPr>
                <w:rFonts w:ascii="Times New Roman" w:eastAsia="Times New Roman" w:hAnsi="Times New Roman"/>
                <w:sz w:val="26"/>
                <w:szCs w:val="26"/>
                <w:lang w:eastAsia="en-US"/>
              </w:rPr>
            </w:pPr>
            <w:r w:rsidRPr="00481D36">
              <w:rPr>
                <w:rFonts w:ascii="Times New Roman" w:eastAsia="Times New Roman" w:hAnsi="Times New Roman"/>
                <w:sz w:val="26"/>
                <w:szCs w:val="26"/>
                <w:lang w:eastAsia="en-US"/>
              </w:rPr>
              <w:t>Кредитные (заемные) средства</w:t>
            </w:r>
          </w:p>
        </w:tc>
        <w:tc>
          <w:tcPr>
            <w:tcW w:w="4961"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jc w:val="center"/>
              <w:rPr>
                <w:rFonts w:ascii="Times New Roman" w:eastAsia="Times New Roman" w:hAnsi="Times New Roman"/>
                <w:sz w:val="26"/>
                <w:szCs w:val="26"/>
                <w:lang w:eastAsia="en-US"/>
              </w:rPr>
            </w:pPr>
          </w:p>
        </w:tc>
      </w:tr>
      <w:tr w:rsidR="00E26B93" w:rsidRPr="00481D36" w:rsidTr="007061EA">
        <w:tc>
          <w:tcPr>
            <w:tcW w:w="4786" w:type="dxa"/>
            <w:tcBorders>
              <w:top w:val="single" w:sz="4" w:space="0" w:color="auto"/>
              <w:left w:val="single" w:sz="4" w:space="0" w:color="auto"/>
              <w:bottom w:val="single" w:sz="4" w:space="0" w:color="auto"/>
              <w:right w:val="single" w:sz="4" w:space="0" w:color="auto"/>
            </w:tcBorders>
            <w:hideMark/>
          </w:tcPr>
          <w:p w:rsidR="00E26B93" w:rsidRPr="00481D36" w:rsidRDefault="00E26B93" w:rsidP="00E26B93">
            <w:pPr>
              <w:widowControl w:val="0"/>
              <w:autoSpaceDE w:val="0"/>
              <w:autoSpaceDN w:val="0"/>
              <w:adjustRightInd w:val="0"/>
              <w:jc w:val="both"/>
              <w:rPr>
                <w:rFonts w:ascii="Times New Roman" w:eastAsia="Times New Roman" w:hAnsi="Times New Roman"/>
                <w:sz w:val="26"/>
                <w:szCs w:val="26"/>
                <w:lang w:eastAsia="en-US"/>
              </w:rPr>
            </w:pPr>
            <w:r w:rsidRPr="00481D36">
              <w:rPr>
                <w:rFonts w:ascii="Times New Roman" w:eastAsia="Times New Roman" w:hAnsi="Times New Roman"/>
                <w:sz w:val="26"/>
                <w:szCs w:val="26"/>
                <w:lang w:eastAsia="en-US"/>
              </w:rPr>
              <w:t>Использование текущих доходов</w:t>
            </w:r>
          </w:p>
        </w:tc>
        <w:tc>
          <w:tcPr>
            <w:tcW w:w="4961"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jc w:val="center"/>
              <w:rPr>
                <w:rFonts w:ascii="Times New Roman" w:eastAsia="Times New Roman" w:hAnsi="Times New Roman"/>
                <w:sz w:val="26"/>
                <w:szCs w:val="26"/>
                <w:lang w:eastAsia="en-US"/>
              </w:rPr>
            </w:pPr>
          </w:p>
        </w:tc>
      </w:tr>
      <w:tr w:rsidR="00E26B93" w:rsidRPr="00481D36" w:rsidTr="007061EA">
        <w:tc>
          <w:tcPr>
            <w:tcW w:w="4786" w:type="dxa"/>
            <w:tcBorders>
              <w:top w:val="single" w:sz="4" w:space="0" w:color="auto"/>
              <w:left w:val="single" w:sz="4" w:space="0" w:color="auto"/>
              <w:bottom w:val="single" w:sz="4" w:space="0" w:color="auto"/>
              <w:right w:val="single" w:sz="4" w:space="0" w:color="auto"/>
            </w:tcBorders>
            <w:hideMark/>
          </w:tcPr>
          <w:p w:rsidR="00E26B93" w:rsidRPr="00481D36" w:rsidRDefault="00E26B93" w:rsidP="00E26B93">
            <w:pPr>
              <w:widowControl w:val="0"/>
              <w:autoSpaceDE w:val="0"/>
              <w:autoSpaceDN w:val="0"/>
              <w:adjustRightInd w:val="0"/>
              <w:jc w:val="both"/>
              <w:rPr>
                <w:rFonts w:ascii="Times New Roman" w:eastAsia="Times New Roman" w:hAnsi="Times New Roman"/>
                <w:sz w:val="26"/>
                <w:szCs w:val="26"/>
                <w:lang w:eastAsia="en-US"/>
              </w:rPr>
            </w:pPr>
            <w:r w:rsidRPr="00481D36">
              <w:rPr>
                <w:rFonts w:ascii="Times New Roman" w:eastAsia="Times New Roman" w:hAnsi="Times New Roman"/>
                <w:sz w:val="26"/>
                <w:szCs w:val="26"/>
                <w:lang w:eastAsia="en-US"/>
              </w:rPr>
              <w:t>Материнский капитал</w:t>
            </w:r>
          </w:p>
        </w:tc>
        <w:tc>
          <w:tcPr>
            <w:tcW w:w="4961"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jc w:val="center"/>
              <w:rPr>
                <w:rFonts w:ascii="Times New Roman" w:eastAsia="Times New Roman" w:hAnsi="Times New Roman"/>
                <w:sz w:val="26"/>
                <w:szCs w:val="26"/>
                <w:lang w:eastAsia="en-US"/>
              </w:rPr>
            </w:pPr>
          </w:p>
        </w:tc>
      </w:tr>
      <w:tr w:rsidR="00E26B93" w:rsidRPr="00481D36" w:rsidTr="007061EA">
        <w:tc>
          <w:tcPr>
            <w:tcW w:w="4786"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jc w:val="both"/>
              <w:rPr>
                <w:rFonts w:ascii="Times New Roman" w:eastAsia="Times New Roman" w:hAnsi="Times New Roman"/>
                <w:sz w:val="26"/>
                <w:szCs w:val="26"/>
                <w:lang w:eastAsia="en-US"/>
              </w:rPr>
            </w:pPr>
            <w:r w:rsidRPr="00481D36">
              <w:rPr>
                <w:rFonts w:ascii="Times New Roman" w:eastAsia="Times New Roman" w:hAnsi="Times New Roman"/>
                <w:sz w:val="26"/>
                <w:szCs w:val="26"/>
                <w:lang w:eastAsia="en-US"/>
              </w:rPr>
              <w:t>Югорский - семейный капитал</w:t>
            </w:r>
          </w:p>
        </w:tc>
        <w:tc>
          <w:tcPr>
            <w:tcW w:w="4961"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jc w:val="center"/>
              <w:rPr>
                <w:rFonts w:ascii="Times New Roman" w:eastAsia="Times New Roman" w:hAnsi="Times New Roman"/>
                <w:sz w:val="26"/>
                <w:szCs w:val="26"/>
                <w:lang w:eastAsia="en-US"/>
              </w:rPr>
            </w:pPr>
          </w:p>
        </w:tc>
      </w:tr>
      <w:tr w:rsidR="00E26B93" w:rsidRPr="00481D36" w:rsidTr="007061EA">
        <w:tc>
          <w:tcPr>
            <w:tcW w:w="4786" w:type="dxa"/>
            <w:tcBorders>
              <w:top w:val="single" w:sz="4" w:space="0" w:color="auto"/>
              <w:left w:val="single" w:sz="4" w:space="0" w:color="auto"/>
              <w:bottom w:val="single" w:sz="4" w:space="0" w:color="auto"/>
              <w:right w:val="single" w:sz="4" w:space="0" w:color="auto"/>
            </w:tcBorders>
            <w:hideMark/>
          </w:tcPr>
          <w:p w:rsidR="00E26B93" w:rsidRPr="00481D36" w:rsidRDefault="00E26B93" w:rsidP="00E26B93">
            <w:pPr>
              <w:widowControl w:val="0"/>
              <w:autoSpaceDE w:val="0"/>
              <w:autoSpaceDN w:val="0"/>
              <w:adjustRightInd w:val="0"/>
              <w:jc w:val="both"/>
              <w:rPr>
                <w:rFonts w:ascii="Times New Roman" w:eastAsia="Times New Roman" w:hAnsi="Times New Roman"/>
                <w:sz w:val="26"/>
                <w:szCs w:val="26"/>
                <w:lang w:eastAsia="en-US"/>
              </w:rPr>
            </w:pPr>
            <w:r w:rsidRPr="00481D36">
              <w:rPr>
                <w:rFonts w:ascii="Times New Roman" w:eastAsia="Times New Roman" w:hAnsi="Times New Roman"/>
                <w:sz w:val="26"/>
                <w:szCs w:val="26"/>
                <w:lang w:eastAsia="en-US"/>
              </w:rPr>
              <w:t>другие источники (перечислить)</w:t>
            </w:r>
          </w:p>
        </w:tc>
        <w:tc>
          <w:tcPr>
            <w:tcW w:w="4961"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jc w:val="center"/>
              <w:rPr>
                <w:rFonts w:ascii="Times New Roman" w:eastAsia="Times New Roman" w:hAnsi="Times New Roman"/>
                <w:sz w:val="26"/>
                <w:szCs w:val="26"/>
                <w:lang w:eastAsia="en-US"/>
              </w:rPr>
            </w:pPr>
          </w:p>
        </w:tc>
      </w:tr>
      <w:tr w:rsidR="00E26B93" w:rsidRPr="00481D36" w:rsidTr="007061EA">
        <w:tc>
          <w:tcPr>
            <w:tcW w:w="4786" w:type="dxa"/>
            <w:tcBorders>
              <w:top w:val="single" w:sz="4" w:space="0" w:color="auto"/>
              <w:left w:val="single" w:sz="4" w:space="0" w:color="auto"/>
              <w:bottom w:val="single" w:sz="4" w:space="0" w:color="auto"/>
              <w:right w:val="single" w:sz="4" w:space="0" w:color="auto"/>
            </w:tcBorders>
            <w:hideMark/>
          </w:tcPr>
          <w:p w:rsidR="00E26B93" w:rsidRPr="00481D36" w:rsidRDefault="00E26B93" w:rsidP="00E26B93">
            <w:pPr>
              <w:widowControl w:val="0"/>
              <w:autoSpaceDE w:val="0"/>
              <w:autoSpaceDN w:val="0"/>
              <w:adjustRightInd w:val="0"/>
              <w:jc w:val="both"/>
              <w:rPr>
                <w:rFonts w:ascii="Times New Roman" w:eastAsia="Times New Roman" w:hAnsi="Times New Roman"/>
                <w:sz w:val="26"/>
                <w:szCs w:val="26"/>
                <w:lang w:eastAsia="en-US"/>
              </w:rPr>
            </w:pPr>
            <w:r w:rsidRPr="00481D36">
              <w:rPr>
                <w:rFonts w:ascii="Times New Roman" w:eastAsia="Times New Roman" w:hAnsi="Times New Roman"/>
                <w:sz w:val="26"/>
                <w:szCs w:val="26"/>
                <w:lang w:eastAsia="en-US"/>
              </w:rPr>
              <w:t>Итого:</w:t>
            </w:r>
          </w:p>
        </w:tc>
        <w:tc>
          <w:tcPr>
            <w:tcW w:w="4961" w:type="dxa"/>
            <w:tcBorders>
              <w:top w:val="single" w:sz="4" w:space="0" w:color="auto"/>
              <w:left w:val="single" w:sz="4" w:space="0" w:color="auto"/>
              <w:bottom w:val="single" w:sz="4" w:space="0" w:color="auto"/>
              <w:right w:val="single" w:sz="4" w:space="0" w:color="auto"/>
            </w:tcBorders>
          </w:tcPr>
          <w:p w:rsidR="00E26B93" w:rsidRPr="00481D36" w:rsidRDefault="00E26B93" w:rsidP="00E26B93">
            <w:pPr>
              <w:widowControl w:val="0"/>
              <w:autoSpaceDE w:val="0"/>
              <w:autoSpaceDN w:val="0"/>
              <w:adjustRightInd w:val="0"/>
              <w:jc w:val="center"/>
              <w:rPr>
                <w:rFonts w:ascii="Times New Roman" w:eastAsia="Times New Roman" w:hAnsi="Times New Roman"/>
                <w:sz w:val="26"/>
                <w:szCs w:val="26"/>
                <w:lang w:eastAsia="en-US"/>
              </w:rPr>
            </w:pPr>
          </w:p>
        </w:tc>
      </w:tr>
    </w:tbl>
    <w:p w:rsidR="00E26B93" w:rsidRPr="00481D36"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 xml:space="preserve">                                     </w:t>
      </w:r>
    </w:p>
    <w:p w:rsidR="00E26B93" w:rsidRPr="00481D36" w:rsidRDefault="00E26B93" w:rsidP="00E26B9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481D36">
        <w:rPr>
          <w:rFonts w:ascii="Times New Roman" w:eastAsia="Times New Roman" w:hAnsi="Times New Roman" w:cs="Times New Roman"/>
          <w:sz w:val="26"/>
          <w:szCs w:val="26"/>
        </w:rPr>
        <w:t xml:space="preserve">Мне  и  членам моей семьи известно, что в случае использования субсидии или  ее  части  не  по  назначению, соответствующие денежные средства будут взысканы  с  меня  в  судебном  порядке  с  учетом  индексации на инфляцию, величины  судебных  издержек,  а  также  взыскания  с  меня предусмотренной </w:t>
      </w:r>
      <w:hyperlink r:id="rId28" w:tooltip="&quot;Гражданский кодекс Российской Федерации (часть первая)&quot; от 30.11.1994 N 51-ФЗ (ред. от 02.11.2013){КонсультантПлюс}" w:history="1">
        <w:r w:rsidRPr="00481D36">
          <w:rPr>
            <w:rFonts w:ascii="Times New Roman" w:eastAsia="Times New Roman" w:hAnsi="Times New Roman" w:cs="Times New Roman"/>
            <w:sz w:val="26"/>
            <w:szCs w:val="26"/>
          </w:rPr>
          <w:t>статьей   395</w:t>
        </w:r>
      </w:hyperlink>
      <w:r w:rsidRPr="00481D36">
        <w:rPr>
          <w:rFonts w:ascii="Times New Roman" w:eastAsia="Times New Roman" w:hAnsi="Times New Roman" w:cs="Times New Roman"/>
          <w:sz w:val="26"/>
          <w:szCs w:val="26"/>
        </w:rPr>
        <w:t xml:space="preserve">   Гражданского  кодекса  Российской  Федерации  неустойки  за неисполнение либо ненадлежащее исполнение обязательств</w:t>
      </w:r>
      <w:proofErr w:type="gramEnd"/>
    </w:p>
    <w:p w:rsidR="00E26B93" w:rsidRPr="00481D36"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___________________________________________________________________________________________________________________________________________</w:t>
      </w:r>
    </w:p>
    <w:p w:rsidR="00E26B93" w:rsidRPr="00481D36"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r w:rsidRPr="00481D36">
        <w:rPr>
          <w:rFonts w:ascii="Times New Roman" w:eastAsia="Times New Roman" w:hAnsi="Times New Roman" w:cs="Times New Roman"/>
          <w:szCs w:val="26"/>
        </w:rPr>
        <w:t>(подписи всех совершеннолетних членов семьи, претендующих на получение субсидии)</w:t>
      </w:r>
    </w:p>
    <w:p w:rsidR="00E26B93" w:rsidRPr="00481D36"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81D36">
        <w:rPr>
          <w:rFonts w:ascii="Times New Roman" w:eastAsia="Times New Roman" w:hAnsi="Times New Roman" w:cs="Times New Roman"/>
          <w:sz w:val="26"/>
          <w:szCs w:val="26"/>
        </w:rPr>
        <w:t xml:space="preserve">  </w:t>
      </w:r>
    </w:p>
    <w:p w:rsidR="00E26B93" w:rsidRPr="00E26B93" w:rsidRDefault="00E26B93" w:rsidP="00E26B9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481D36">
        <w:rPr>
          <w:rFonts w:ascii="Times New Roman" w:eastAsia="Times New Roman" w:hAnsi="Times New Roman" w:cs="Times New Roman"/>
          <w:sz w:val="26"/>
          <w:szCs w:val="26"/>
        </w:rPr>
        <w:t xml:space="preserve">Я и члены моей семьи даём согласие Уполномоченному органу  в  соответствии  со </w:t>
      </w:r>
      <w:hyperlink r:id="rId29" w:history="1">
        <w:r w:rsidRPr="00481D36">
          <w:rPr>
            <w:rFonts w:ascii="Times New Roman" w:eastAsia="Times New Roman" w:hAnsi="Times New Roman" w:cs="Times New Roman"/>
            <w:sz w:val="26"/>
            <w:szCs w:val="26"/>
          </w:rPr>
          <w:t>статьей 9</w:t>
        </w:r>
      </w:hyperlink>
      <w:r w:rsidRPr="00481D36">
        <w:rPr>
          <w:rFonts w:ascii="Times New Roman" w:eastAsia="Times New Roman" w:hAnsi="Times New Roman" w:cs="Times New Roman"/>
          <w:sz w:val="26"/>
          <w:szCs w:val="26"/>
        </w:rPr>
        <w:t xml:space="preserve"> Федерального закона </w:t>
      </w:r>
      <w:r w:rsidR="00481D36">
        <w:rPr>
          <w:rFonts w:ascii="Times New Roman" w:eastAsia="Times New Roman" w:hAnsi="Times New Roman" w:cs="Times New Roman"/>
          <w:sz w:val="26"/>
          <w:szCs w:val="26"/>
        </w:rPr>
        <w:t>«</w:t>
      </w:r>
      <w:r w:rsidRPr="00481D36">
        <w:rPr>
          <w:rFonts w:ascii="Times New Roman" w:eastAsia="Times New Roman" w:hAnsi="Times New Roman" w:cs="Times New Roman"/>
          <w:sz w:val="26"/>
          <w:szCs w:val="26"/>
        </w:rPr>
        <w:t>О персональных данных</w:t>
      </w:r>
      <w:r w:rsidR="00481D36">
        <w:rPr>
          <w:rFonts w:ascii="Times New Roman" w:eastAsia="Times New Roman" w:hAnsi="Times New Roman" w:cs="Times New Roman"/>
          <w:sz w:val="26"/>
          <w:szCs w:val="26"/>
        </w:rPr>
        <w:t>»</w:t>
      </w:r>
      <w:r w:rsidRPr="00481D36">
        <w:rPr>
          <w:rFonts w:ascii="Times New Roman" w:eastAsia="Times New Roman" w:hAnsi="Times New Roman" w:cs="Times New Roman"/>
          <w:sz w:val="26"/>
          <w:szCs w:val="26"/>
        </w:rPr>
        <w:t xml:space="preserve"> на автоматизированную, а   также  без  использования  средств  автоматизации обработку  моих  персональных  данных в целях предоставления мне субсидии, а именно на совершение действий, предусмотренных </w:t>
      </w:r>
      <w:hyperlink r:id="rId30" w:history="1">
        <w:r w:rsidRPr="00481D36">
          <w:rPr>
            <w:rFonts w:ascii="Times New Roman" w:eastAsia="Times New Roman" w:hAnsi="Times New Roman" w:cs="Times New Roman"/>
            <w:sz w:val="26"/>
            <w:szCs w:val="26"/>
          </w:rPr>
          <w:t>пунктом  3  статьи  3</w:t>
        </w:r>
      </w:hyperlink>
      <w:r w:rsidRPr="00481D36">
        <w:rPr>
          <w:rFonts w:ascii="Times New Roman" w:eastAsia="Times New Roman" w:hAnsi="Times New Roman" w:cs="Times New Roman"/>
          <w:sz w:val="26"/>
          <w:szCs w:val="26"/>
          <w:u w:val="single"/>
        </w:rPr>
        <w:t xml:space="preserve"> </w:t>
      </w:r>
      <w:r w:rsidRPr="00481D36">
        <w:rPr>
          <w:rFonts w:ascii="Times New Roman" w:eastAsia="Times New Roman" w:hAnsi="Times New Roman" w:cs="Times New Roman"/>
          <w:sz w:val="26"/>
          <w:szCs w:val="26"/>
        </w:rPr>
        <w:t xml:space="preserve">Федерального  закона  </w:t>
      </w:r>
      <w:r w:rsidR="00481D36">
        <w:rPr>
          <w:rFonts w:ascii="Times New Roman" w:eastAsia="Times New Roman" w:hAnsi="Times New Roman" w:cs="Times New Roman"/>
          <w:sz w:val="26"/>
          <w:szCs w:val="26"/>
        </w:rPr>
        <w:t>«</w:t>
      </w:r>
      <w:r w:rsidRPr="00481D36">
        <w:rPr>
          <w:rFonts w:ascii="Times New Roman" w:eastAsia="Times New Roman" w:hAnsi="Times New Roman" w:cs="Times New Roman"/>
          <w:sz w:val="26"/>
          <w:szCs w:val="26"/>
        </w:rPr>
        <w:t>О  персональных</w:t>
      </w:r>
      <w:r w:rsidRPr="00E26B93">
        <w:rPr>
          <w:rFonts w:ascii="Times New Roman" w:eastAsia="Times New Roman" w:hAnsi="Times New Roman" w:cs="Times New Roman"/>
          <w:sz w:val="26"/>
          <w:szCs w:val="26"/>
        </w:rPr>
        <w:t xml:space="preserve">  данных</w:t>
      </w:r>
      <w:r w:rsidR="00481D36">
        <w:rPr>
          <w:rFonts w:ascii="Times New Roman" w:eastAsia="Times New Roman" w:hAnsi="Times New Roman" w:cs="Times New Roman"/>
          <w:sz w:val="26"/>
          <w:szCs w:val="26"/>
        </w:rPr>
        <w:t>»</w:t>
      </w:r>
      <w:r w:rsidRPr="00E26B93">
        <w:rPr>
          <w:rFonts w:ascii="Times New Roman" w:eastAsia="Times New Roman" w:hAnsi="Times New Roman" w:cs="Times New Roman"/>
          <w:sz w:val="26"/>
          <w:szCs w:val="26"/>
        </w:rPr>
        <w:t xml:space="preserve">,  со сведениями, представленными мной  в Уполномоченный орган </w:t>
      </w:r>
      <w:proofErr w:type="gramEnd"/>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_________________________________________________________________________</w:t>
      </w:r>
      <w:r w:rsidRPr="00E26B93">
        <w:rPr>
          <w:rFonts w:ascii="Times New Roman" w:eastAsia="Times New Roman" w:hAnsi="Times New Roman" w:cs="Times New Roman"/>
          <w:sz w:val="26"/>
          <w:szCs w:val="26"/>
        </w:rPr>
        <w:lastRenderedPageBreak/>
        <w:t>__________________________________________________________________</w:t>
      </w:r>
    </w:p>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r w:rsidRPr="00E26B93">
        <w:rPr>
          <w:rFonts w:ascii="Times New Roman" w:eastAsia="Times New Roman" w:hAnsi="Times New Roman" w:cs="Times New Roman"/>
          <w:szCs w:val="26"/>
        </w:rPr>
        <w:t>(подписи всех совершеннолетних  членов семьи, претендующих на получение субсидии)</w:t>
      </w:r>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Cs w:val="26"/>
        </w:rPr>
      </w:pPr>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 xml:space="preserve">Я и члены семьи подтверждаем,  что  сведения,  сообщенные  мною Уполномоченному органу, предоставляющему  субсидию,  в  настоящем  заявлении  точны и исчерпывающи, насколько  мне  и  членам  моей  семьи  известно.  Мне  и членам моей семьи известно, что после получения безвозмездной субсидии мы будем сняты с учета нуждающихся  в  жилых  помещениях  </w:t>
      </w:r>
      <w:r w:rsidRPr="00481D36">
        <w:rPr>
          <w:rFonts w:ascii="Times New Roman" w:eastAsia="Times New Roman" w:hAnsi="Times New Roman" w:cs="Times New Roman"/>
          <w:sz w:val="26"/>
          <w:szCs w:val="26"/>
        </w:rPr>
        <w:t>(</w:t>
      </w:r>
      <w:hyperlink r:id="rId31" w:tooltip="&quot;Жилищный кодекс Российской Федерации&quot; от 29.12.2004 N 188-ФЗ (ред. от 28.12.2013){КонсультантПлюс}" w:history="1">
        <w:r w:rsidRPr="00481D36">
          <w:rPr>
            <w:rFonts w:ascii="Times New Roman" w:eastAsia="Times New Roman" w:hAnsi="Times New Roman" w:cs="Times New Roman"/>
            <w:sz w:val="26"/>
            <w:szCs w:val="26"/>
          </w:rPr>
          <w:t>подпункт 4 пункта 1 статьи 56</w:t>
        </w:r>
      </w:hyperlink>
      <w:r w:rsidRPr="00E26B93">
        <w:rPr>
          <w:rFonts w:ascii="Times New Roman" w:eastAsia="Times New Roman" w:hAnsi="Times New Roman" w:cs="Times New Roman"/>
          <w:sz w:val="26"/>
          <w:szCs w:val="26"/>
        </w:rPr>
        <w:t xml:space="preserve"> Жилищного кодекса  РФ). Мне и членам моей семьи известно, что в последующем мы теряем право на повторное получение субсидии на приобретение или строительство жилья.</w:t>
      </w:r>
    </w:p>
    <w:p w:rsidR="00E26B93" w:rsidRPr="00E26B93" w:rsidRDefault="00E26B93" w:rsidP="00E26B9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Настоящим  подтверждаем, что ранее субсидию для улучшения жилищных условий не получали.</w:t>
      </w:r>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_______________________________________________________________________</w:t>
      </w:r>
    </w:p>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26B93">
        <w:rPr>
          <w:rFonts w:ascii="Times New Roman" w:eastAsia="Times New Roman" w:hAnsi="Times New Roman" w:cs="Times New Roman"/>
          <w:szCs w:val="26"/>
        </w:rPr>
        <w:t>(подписи всех совершеннолетних  членов семьи, претендующих на получение субсидии)</w:t>
      </w:r>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В  период  5 лет, предшествующих подаче настоящего заявления, я и члены моей семьи свои жилищные условия путем отчуждения жилого помещения:</w:t>
      </w:r>
    </w:p>
    <w:p w:rsidR="00E26B93" w:rsidRPr="00E26B93" w:rsidRDefault="00E26B93" w:rsidP="00E26B9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E26B93" w:rsidRPr="00E26B93" w:rsidRDefault="00E26B93" w:rsidP="00E26B93">
      <w:pPr>
        <w:widowControl w:val="0"/>
        <w:autoSpaceDE w:val="0"/>
        <w:autoSpaceDN w:val="0"/>
        <w:adjustRightInd w:val="0"/>
        <w:spacing w:after="0" w:line="240" w:lineRule="auto"/>
        <w:jc w:val="center"/>
        <w:rPr>
          <w:rFonts w:ascii="Times New Roman" w:eastAsia="Times New Roman" w:hAnsi="Times New Roman" w:cs="Times New Roman"/>
          <w:szCs w:val="26"/>
        </w:rPr>
      </w:pPr>
      <w:r w:rsidRPr="00E26B93">
        <w:rPr>
          <w:rFonts w:ascii="Times New Roman" w:eastAsia="Times New Roman" w:hAnsi="Times New Roman" w:cs="Times New Roman"/>
          <w:szCs w:val="26"/>
        </w:rPr>
        <w:t>(если  ухудшали: указывается адрес отчужденного жилого помещения, основание отчуждения, дату совершения сделки, общую площадь, размер доли и количество членов семьи, зарегистрированных в жилом помещении на момент отчуждения)</w:t>
      </w: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Подпись заявителя   ______________________________________________________________________</w:t>
      </w: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 xml:space="preserve"> дата "______" ___________________</w:t>
      </w: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6"/>
          <w:szCs w:val="26"/>
        </w:rPr>
      </w:pPr>
      <w:r w:rsidRPr="00E26B93">
        <w:rPr>
          <w:rFonts w:ascii="Times New Roman" w:eastAsia="Times New Roman" w:hAnsi="Times New Roman" w:cs="Times New Roman"/>
          <w:sz w:val="26"/>
          <w:szCs w:val="26"/>
        </w:rPr>
        <w:t>Подписи совершеннолетних членов семьи, претендующих на получение субсидии:</w:t>
      </w: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         ___________________________</w:t>
      </w: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         ___________________________   ______________________________________________         ___________________________</w:t>
      </w: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6"/>
          <w:szCs w:val="26"/>
        </w:rPr>
        <w:t>Документы принял специалист</w:t>
      </w:r>
      <w:r w:rsidRPr="00E26B93">
        <w:rPr>
          <w:rFonts w:ascii="Times New Roman" w:eastAsia="Times New Roman" w:hAnsi="Times New Roman" w:cs="Times New Roman"/>
          <w:sz w:val="24"/>
          <w:szCs w:val="24"/>
        </w:rPr>
        <w:t xml:space="preserve"> ______________________________________________ </w:t>
      </w:r>
    </w:p>
    <w:p w:rsidR="00E26B93" w:rsidRPr="00E26B93" w:rsidRDefault="00E26B93" w:rsidP="00E26B93">
      <w:pPr>
        <w:widowControl w:val="0"/>
        <w:autoSpaceDE w:val="0"/>
        <w:autoSpaceDN w:val="0"/>
        <w:adjustRightInd w:val="0"/>
        <w:spacing w:after="0" w:line="240" w:lineRule="auto"/>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____________________________________________________________________________</w:t>
      </w:r>
    </w:p>
    <w:p w:rsidR="00E26B93" w:rsidRPr="00E26B93" w:rsidRDefault="00E26B93" w:rsidP="00E26B93">
      <w:pPr>
        <w:widowControl w:val="0"/>
        <w:shd w:val="clear" w:color="auto" w:fill="FFFFFF"/>
        <w:autoSpaceDE w:val="0"/>
        <w:autoSpaceDN w:val="0"/>
        <w:adjustRightInd w:val="0"/>
        <w:spacing w:after="0" w:line="20" w:lineRule="atLeast"/>
        <w:rPr>
          <w:rFonts w:ascii="Times New Roman" w:eastAsia="Times New Roman" w:hAnsi="Times New Roman" w:cs="Times New Roman"/>
          <w:sz w:val="24"/>
          <w:szCs w:val="24"/>
        </w:rPr>
      </w:pPr>
    </w:p>
    <w:p w:rsidR="00E26B93" w:rsidRPr="00E26B93" w:rsidRDefault="00E26B93" w:rsidP="00E26B93">
      <w:pPr>
        <w:widowControl w:val="0"/>
        <w:shd w:val="clear" w:color="auto" w:fill="FFFFFF"/>
        <w:autoSpaceDE w:val="0"/>
        <w:autoSpaceDN w:val="0"/>
        <w:adjustRightInd w:val="0"/>
        <w:spacing w:after="0" w:line="20" w:lineRule="atLeast"/>
        <w:rPr>
          <w:rFonts w:ascii="Times New Roman" w:eastAsia="Times New Roman" w:hAnsi="Times New Roman" w:cs="Times New Roman"/>
          <w:color w:val="000000"/>
          <w:spacing w:val="2"/>
          <w:sz w:val="24"/>
          <w:szCs w:val="24"/>
        </w:rPr>
      </w:pPr>
    </w:p>
    <w:p w:rsidR="006D5A46" w:rsidRDefault="006D5A46" w:rsidP="00E26B93">
      <w:pPr>
        <w:widowControl w:val="0"/>
        <w:shd w:val="clear" w:color="auto" w:fill="FFFFFF"/>
        <w:autoSpaceDE w:val="0"/>
        <w:autoSpaceDN w:val="0"/>
        <w:adjustRightInd w:val="0"/>
        <w:spacing w:after="0" w:line="20" w:lineRule="atLeast"/>
        <w:jc w:val="center"/>
        <w:rPr>
          <w:rFonts w:ascii="Times New Roman" w:eastAsia="Times New Roman" w:hAnsi="Times New Roman" w:cs="Times New Roman"/>
          <w:color w:val="000000"/>
          <w:spacing w:val="2"/>
          <w:sz w:val="24"/>
          <w:szCs w:val="24"/>
        </w:rPr>
      </w:pPr>
    </w:p>
    <w:p w:rsidR="00E26B93" w:rsidRPr="00E26B93" w:rsidRDefault="00E26B93" w:rsidP="00E26B93">
      <w:pPr>
        <w:widowControl w:val="0"/>
        <w:shd w:val="clear" w:color="auto" w:fill="FFFFFF"/>
        <w:autoSpaceDE w:val="0"/>
        <w:autoSpaceDN w:val="0"/>
        <w:adjustRightInd w:val="0"/>
        <w:spacing w:after="0" w:line="20" w:lineRule="atLeast"/>
        <w:jc w:val="center"/>
        <w:rPr>
          <w:rFonts w:ascii="Times New Roman" w:eastAsia="Times New Roman" w:hAnsi="Times New Roman" w:cs="Times New Roman"/>
          <w:color w:val="000000"/>
          <w:spacing w:val="2"/>
          <w:sz w:val="24"/>
          <w:szCs w:val="24"/>
        </w:rPr>
      </w:pPr>
      <w:r w:rsidRPr="00E26B93">
        <w:rPr>
          <w:rFonts w:ascii="Times New Roman" w:eastAsia="Times New Roman" w:hAnsi="Times New Roman" w:cs="Times New Roman"/>
          <w:color w:val="000000"/>
          <w:spacing w:val="2"/>
          <w:sz w:val="24"/>
          <w:szCs w:val="24"/>
        </w:rPr>
        <w:lastRenderedPageBreak/>
        <w:t>Договор об освобождении занимаемого жилого помещения</w:t>
      </w:r>
    </w:p>
    <w:p w:rsidR="00E26B93" w:rsidRPr="00E26B93" w:rsidRDefault="00E26B93" w:rsidP="00E26B93">
      <w:pPr>
        <w:widowControl w:val="0"/>
        <w:shd w:val="clear" w:color="auto" w:fill="FFFFFF"/>
        <w:autoSpaceDE w:val="0"/>
        <w:autoSpaceDN w:val="0"/>
        <w:adjustRightInd w:val="0"/>
        <w:spacing w:after="0" w:line="20" w:lineRule="atLeast"/>
        <w:jc w:val="center"/>
        <w:rPr>
          <w:rFonts w:ascii="Times New Roman" w:eastAsia="Times New Roman" w:hAnsi="Times New Roman" w:cs="Times New Roman"/>
          <w:sz w:val="32"/>
          <w:szCs w:val="32"/>
        </w:rPr>
      </w:pPr>
    </w:p>
    <w:p w:rsidR="00E26B93" w:rsidRPr="00E26B93" w:rsidRDefault="00E26B93" w:rsidP="00E26B93">
      <w:pPr>
        <w:widowControl w:val="0"/>
        <w:shd w:val="clear" w:color="auto" w:fill="FFFFFF"/>
        <w:autoSpaceDE w:val="0"/>
        <w:autoSpaceDN w:val="0"/>
        <w:adjustRightInd w:val="0"/>
        <w:spacing w:after="0" w:line="20" w:lineRule="atLeast"/>
        <w:rPr>
          <w:rFonts w:ascii="Times New Roman" w:eastAsia="Times New Roman" w:hAnsi="Times New Roman" w:cs="Times New Roman"/>
          <w:sz w:val="20"/>
          <w:szCs w:val="20"/>
        </w:rPr>
      </w:pPr>
      <w:r w:rsidRPr="00E26B93">
        <w:rPr>
          <w:rFonts w:ascii="Times New Roman" w:eastAsia="Times New Roman" w:hAnsi="Times New Roman" w:cs="Times New Roman"/>
          <w:color w:val="000000"/>
          <w:spacing w:val="-6"/>
          <w:sz w:val="24"/>
          <w:szCs w:val="24"/>
        </w:rPr>
        <w:t>Я, основной съемщик жилого помещения________________________________________________________________________</w:t>
      </w:r>
    </w:p>
    <w:p w:rsidR="00E26B93" w:rsidRPr="00E26B93" w:rsidRDefault="00E26B93" w:rsidP="00E26B93">
      <w:pPr>
        <w:widowControl w:val="0"/>
        <w:shd w:val="clear" w:color="auto" w:fill="FFFFFF"/>
        <w:autoSpaceDE w:val="0"/>
        <w:autoSpaceDN w:val="0"/>
        <w:adjustRightInd w:val="0"/>
        <w:spacing w:after="0" w:line="20" w:lineRule="atLeast"/>
        <w:jc w:val="center"/>
        <w:rPr>
          <w:rFonts w:ascii="Times New Roman" w:eastAsia="Times New Roman" w:hAnsi="Times New Roman" w:cs="Times New Roman"/>
          <w:color w:val="000000"/>
          <w:spacing w:val="-3"/>
          <w:sz w:val="20"/>
          <w:szCs w:val="20"/>
        </w:rPr>
      </w:pPr>
      <w:r w:rsidRPr="00E26B93">
        <w:rPr>
          <w:rFonts w:ascii="Times New Roman" w:eastAsia="Times New Roman" w:hAnsi="Times New Roman" w:cs="Times New Roman"/>
          <w:color w:val="000000"/>
          <w:spacing w:val="-3"/>
          <w:sz w:val="20"/>
          <w:szCs w:val="20"/>
        </w:rPr>
        <w:t>(Ф.И.О.)</w:t>
      </w:r>
    </w:p>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r w:rsidRPr="00E26B93">
        <w:rPr>
          <w:rFonts w:ascii="Times New Roman" w:eastAsia="Times New Roman" w:hAnsi="Times New Roman" w:cs="Times New Roman"/>
          <w:color w:val="000000"/>
          <w:spacing w:val="-3"/>
          <w:sz w:val="24"/>
          <w:szCs w:val="24"/>
        </w:rPr>
        <w:t>Паспорт серии_________________№_______________________выдан__________________________________________________________________________________________________________</w:t>
      </w:r>
    </w:p>
    <w:tbl>
      <w:tblPr>
        <w:tblpPr w:leftFromText="180" w:rightFromText="180" w:vertAnchor="text" w:horzAnchor="margin" w:tblpXSpec="center" w:tblpY="141"/>
        <w:tblW w:w="9396" w:type="dxa"/>
        <w:tblLayout w:type="fixed"/>
        <w:tblCellMar>
          <w:left w:w="40" w:type="dxa"/>
          <w:right w:w="40" w:type="dxa"/>
        </w:tblCellMar>
        <w:tblLook w:val="0000" w:firstRow="0" w:lastRow="0" w:firstColumn="0" w:lastColumn="0" w:noHBand="0" w:noVBand="0"/>
      </w:tblPr>
      <w:tblGrid>
        <w:gridCol w:w="4293"/>
        <w:gridCol w:w="1276"/>
        <w:gridCol w:w="2126"/>
        <w:gridCol w:w="1701"/>
      </w:tblGrid>
      <w:tr w:rsidR="00E26B93" w:rsidRPr="00E26B93" w:rsidTr="007061EA">
        <w:trPr>
          <w:trHeight w:hRule="exact" w:val="557"/>
        </w:trPr>
        <w:tc>
          <w:tcPr>
            <w:tcW w:w="4293" w:type="dxa"/>
            <w:tcBorders>
              <w:top w:val="single" w:sz="4" w:space="0" w:color="auto"/>
              <w:left w:val="single" w:sz="6" w:space="0" w:color="auto"/>
              <w:bottom w:val="single" w:sz="6" w:space="0" w:color="auto"/>
              <w:right w:val="single" w:sz="6" w:space="0" w:color="auto"/>
            </w:tcBorders>
            <w:shd w:val="clear" w:color="auto" w:fill="FFFFFF"/>
          </w:tcPr>
          <w:p w:rsidR="00E26B93" w:rsidRPr="00481D36" w:rsidRDefault="00E26B93" w:rsidP="00E26B93">
            <w:pPr>
              <w:widowControl w:val="0"/>
              <w:shd w:val="clear" w:color="auto" w:fill="FFFFFF"/>
              <w:autoSpaceDE w:val="0"/>
              <w:autoSpaceDN w:val="0"/>
              <w:adjustRightInd w:val="0"/>
              <w:spacing w:after="0" w:line="0" w:lineRule="atLeast"/>
              <w:ind w:left="1147"/>
              <w:jc w:val="center"/>
              <w:rPr>
                <w:rFonts w:ascii="Times New Roman" w:eastAsia="Times New Roman" w:hAnsi="Times New Roman" w:cs="Times New Roman"/>
                <w:sz w:val="20"/>
                <w:szCs w:val="20"/>
              </w:rPr>
            </w:pPr>
            <w:r w:rsidRPr="00481D36">
              <w:rPr>
                <w:rFonts w:ascii="Times New Roman" w:eastAsia="Times New Roman" w:hAnsi="Times New Roman" w:cs="Times New Roman"/>
                <w:color w:val="000000"/>
                <w:spacing w:val="-4"/>
                <w:sz w:val="24"/>
                <w:szCs w:val="24"/>
              </w:rPr>
              <w:t>Фамилия, имя, отчество</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E26B93" w:rsidRPr="00481D36" w:rsidRDefault="00E26B93" w:rsidP="00E26B93">
            <w:pPr>
              <w:widowControl w:val="0"/>
              <w:shd w:val="clear" w:color="auto" w:fill="FFFFFF"/>
              <w:autoSpaceDE w:val="0"/>
              <w:autoSpaceDN w:val="0"/>
              <w:adjustRightInd w:val="0"/>
              <w:spacing w:after="0" w:line="0" w:lineRule="atLeast"/>
              <w:ind w:left="24"/>
              <w:jc w:val="center"/>
              <w:rPr>
                <w:rFonts w:ascii="Times New Roman" w:eastAsia="Times New Roman" w:hAnsi="Times New Roman" w:cs="Times New Roman"/>
                <w:sz w:val="20"/>
                <w:szCs w:val="20"/>
              </w:rPr>
            </w:pPr>
            <w:r w:rsidRPr="00481D36">
              <w:rPr>
                <w:rFonts w:ascii="Times New Roman" w:eastAsia="Times New Roman" w:hAnsi="Times New Roman" w:cs="Times New Roman"/>
                <w:color w:val="000000"/>
                <w:spacing w:val="-3"/>
                <w:sz w:val="24"/>
                <w:szCs w:val="24"/>
              </w:rPr>
              <w:t>Год рождения</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E26B93" w:rsidRPr="00481D36" w:rsidRDefault="00E26B93" w:rsidP="00E26B93">
            <w:pPr>
              <w:widowControl w:val="0"/>
              <w:shd w:val="clear" w:color="auto" w:fill="FFFFFF"/>
              <w:autoSpaceDE w:val="0"/>
              <w:autoSpaceDN w:val="0"/>
              <w:adjustRightInd w:val="0"/>
              <w:spacing w:after="0" w:line="0" w:lineRule="atLeast"/>
              <w:ind w:left="14" w:right="29"/>
              <w:jc w:val="center"/>
              <w:rPr>
                <w:rFonts w:ascii="Times New Roman" w:eastAsia="Times New Roman" w:hAnsi="Times New Roman" w:cs="Times New Roman"/>
                <w:sz w:val="20"/>
                <w:szCs w:val="20"/>
              </w:rPr>
            </w:pPr>
            <w:r w:rsidRPr="00481D36">
              <w:rPr>
                <w:rFonts w:ascii="Times New Roman" w:eastAsia="Times New Roman" w:hAnsi="Times New Roman" w:cs="Times New Roman"/>
                <w:color w:val="000000"/>
                <w:spacing w:val="-2"/>
                <w:sz w:val="24"/>
                <w:szCs w:val="24"/>
              </w:rPr>
              <w:t xml:space="preserve">Серия и номер </w:t>
            </w:r>
            <w:r w:rsidRPr="00481D36">
              <w:rPr>
                <w:rFonts w:ascii="Times New Roman" w:eastAsia="Times New Roman" w:hAnsi="Times New Roman" w:cs="Times New Roman"/>
                <w:color w:val="000000"/>
                <w:spacing w:val="-1"/>
                <w:sz w:val="24"/>
                <w:szCs w:val="24"/>
              </w:rPr>
              <w:t>паспорта</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E26B93" w:rsidRPr="00481D36" w:rsidRDefault="00E26B93" w:rsidP="00E26B93">
            <w:pPr>
              <w:widowControl w:val="0"/>
              <w:shd w:val="clear" w:color="auto" w:fill="FFFFFF"/>
              <w:autoSpaceDE w:val="0"/>
              <w:autoSpaceDN w:val="0"/>
              <w:adjustRightInd w:val="0"/>
              <w:spacing w:after="0" w:line="0" w:lineRule="atLeast"/>
              <w:ind w:right="168"/>
              <w:rPr>
                <w:rFonts w:ascii="Times New Roman" w:eastAsia="Times New Roman" w:hAnsi="Times New Roman" w:cs="Times New Roman"/>
                <w:sz w:val="20"/>
                <w:szCs w:val="20"/>
              </w:rPr>
            </w:pPr>
            <w:r w:rsidRPr="00481D36">
              <w:rPr>
                <w:rFonts w:ascii="Times New Roman" w:eastAsia="Times New Roman" w:hAnsi="Times New Roman" w:cs="Times New Roman"/>
                <w:color w:val="000000"/>
                <w:spacing w:val="-6"/>
                <w:sz w:val="24"/>
                <w:szCs w:val="24"/>
              </w:rPr>
              <w:t xml:space="preserve">Родственные </w:t>
            </w:r>
            <w:r w:rsidRPr="00481D36">
              <w:rPr>
                <w:rFonts w:ascii="Times New Roman" w:eastAsia="Times New Roman" w:hAnsi="Times New Roman" w:cs="Times New Roman"/>
                <w:color w:val="000000"/>
                <w:spacing w:val="-5"/>
                <w:sz w:val="24"/>
                <w:szCs w:val="24"/>
              </w:rPr>
              <w:t>отношения</w:t>
            </w:r>
          </w:p>
        </w:tc>
      </w:tr>
      <w:tr w:rsidR="00E26B93" w:rsidRPr="00E26B93" w:rsidTr="007061EA">
        <w:trPr>
          <w:trHeight w:hRule="exact" w:val="557"/>
        </w:trPr>
        <w:tc>
          <w:tcPr>
            <w:tcW w:w="4293"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ind w:left="34"/>
              <w:rPr>
                <w:rFonts w:ascii="Times New Roman" w:eastAsia="Times New Roman" w:hAnsi="Times New Roman" w:cs="Times New Roman"/>
                <w:sz w:val="20"/>
                <w:szCs w:val="20"/>
              </w:rPr>
            </w:pPr>
            <w:r w:rsidRPr="00E26B93">
              <w:rPr>
                <w:rFonts w:ascii="Times New Roman" w:eastAsia="Times New Roman" w:hAnsi="Times New Roman" w:cs="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r>
      <w:tr w:rsidR="00E26B93" w:rsidRPr="00E26B93" w:rsidTr="007061EA">
        <w:trPr>
          <w:trHeight w:hRule="exact" w:val="566"/>
        </w:trPr>
        <w:tc>
          <w:tcPr>
            <w:tcW w:w="4293"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ind w:left="5"/>
              <w:rPr>
                <w:rFonts w:ascii="Times New Roman" w:eastAsia="Times New Roman" w:hAnsi="Times New Roman" w:cs="Times New Roman"/>
                <w:sz w:val="20"/>
                <w:szCs w:val="20"/>
              </w:rPr>
            </w:pPr>
            <w:r w:rsidRPr="00E26B93">
              <w:rPr>
                <w:rFonts w:ascii="Times New Roman" w:eastAsia="Times New Roman" w:hAnsi="Times New Roman" w:cs="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r>
      <w:tr w:rsidR="00E26B93" w:rsidRPr="00E26B93" w:rsidTr="007061EA">
        <w:trPr>
          <w:trHeight w:hRule="exact" w:val="557"/>
        </w:trPr>
        <w:tc>
          <w:tcPr>
            <w:tcW w:w="4293"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ind w:left="14"/>
              <w:rPr>
                <w:rFonts w:ascii="Times New Roman" w:eastAsia="Times New Roman" w:hAnsi="Times New Roman" w:cs="Times New Roman"/>
                <w:sz w:val="20"/>
                <w:szCs w:val="20"/>
              </w:rPr>
            </w:pPr>
            <w:r w:rsidRPr="00E26B93">
              <w:rPr>
                <w:rFonts w:ascii="Times New Roman" w:eastAsia="Times New Roman" w:hAnsi="Times New Roman" w:cs="Times New Roman"/>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r>
      <w:tr w:rsidR="00E26B93" w:rsidRPr="00E26B93" w:rsidTr="007061EA">
        <w:trPr>
          <w:trHeight w:hRule="exact" w:val="566"/>
        </w:trPr>
        <w:tc>
          <w:tcPr>
            <w:tcW w:w="4293"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ind w:left="5"/>
              <w:rPr>
                <w:rFonts w:ascii="Times New Roman" w:eastAsia="Times New Roman" w:hAnsi="Times New Roman" w:cs="Times New Roman"/>
                <w:sz w:val="20"/>
                <w:szCs w:val="20"/>
              </w:rPr>
            </w:pPr>
            <w:r w:rsidRPr="00E26B93">
              <w:rPr>
                <w:rFonts w:ascii="Times New Roman" w:eastAsia="Times New Roman" w:hAnsi="Times New Roman" w:cs="Times New Roman"/>
                <w:color w:val="000000"/>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r>
      <w:tr w:rsidR="00E26B93" w:rsidRPr="00E26B93" w:rsidTr="007061EA">
        <w:trPr>
          <w:trHeight w:hRule="exact" w:val="557"/>
        </w:trPr>
        <w:tc>
          <w:tcPr>
            <w:tcW w:w="4293"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ind w:left="19"/>
              <w:rPr>
                <w:rFonts w:ascii="Times New Roman" w:eastAsia="Times New Roman" w:hAnsi="Times New Roman" w:cs="Times New Roman"/>
                <w:sz w:val="20"/>
                <w:szCs w:val="20"/>
              </w:rPr>
            </w:pPr>
            <w:r w:rsidRPr="00E26B93">
              <w:rPr>
                <w:rFonts w:ascii="Times New Roman" w:eastAsia="Times New Roman" w:hAnsi="Times New Roman" w:cs="Times New Roman"/>
                <w:color w:val="000000"/>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r>
      <w:tr w:rsidR="00E26B93" w:rsidRPr="00E26B93" w:rsidTr="007061EA">
        <w:trPr>
          <w:trHeight w:hRule="exact" w:val="557"/>
        </w:trPr>
        <w:tc>
          <w:tcPr>
            <w:tcW w:w="4293"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ind w:left="14"/>
              <w:rPr>
                <w:rFonts w:ascii="Times New Roman" w:eastAsia="Times New Roman" w:hAnsi="Times New Roman" w:cs="Times New Roman"/>
                <w:sz w:val="20"/>
                <w:szCs w:val="20"/>
              </w:rPr>
            </w:pPr>
            <w:r w:rsidRPr="00E26B93">
              <w:rPr>
                <w:rFonts w:ascii="Times New Roman" w:eastAsia="Times New Roman" w:hAnsi="Times New Roman" w:cs="Times New Roman"/>
                <w:color w:val="000000"/>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ind w:left="62"/>
              <w:rPr>
                <w:rFonts w:ascii="Times New Roman" w:eastAsia="Times New Roman" w:hAnsi="Times New Roman" w:cs="Times New Roman"/>
                <w:sz w:val="20"/>
                <w:szCs w:val="20"/>
              </w:rPr>
            </w:pPr>
          </w:p>
        </w:tc>
      </w:tr>
      <w:tr w:rsidR="00E26B93" w:rsidRPr="00E26B93" w:rsidTr="007061EA">
        <w:trPr>
          <w:trHeight w:hRule="exact" w:val="557"/>
        </w:trPr>
        <w:tc>
          <w:tcPr>
            <w:tcW w:w="4293"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ind w:left="14"/>
              <w:rPr>
                <w:rFonts w:ascii="Times New Roman" w:eastAsia="Times New Roman" w:hAnsi="Times New Roman" w:cs="Times New Roman"/>
                <w:sz w:val="20"/>
                <w:szCs w:val="20"/>
              </w:rPr>
            </w:pPr>
            <w:r w:rsidRPr="00E26B93">
              <w:rPr>
                <w:rFonts w:ascii="Times New Roman" w:eastAsia="Times New Roman" w:hAnsi="Times New Roman" w:cs="Times New Roman"/>
                <w:color w:val="000000"/>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p>
        </w:tc>
      </w:tr>
    </w:tbl>
    <w:p w:rsidR="00E26B93" w:rsidRPr="00E26B93" w:rsidRDefault="00E26B93" w:rsidP="00E26B93">
      <w:pPr>
        <w:widowControl w:val="0"/>
        <w:shd w:val="clear" w:color="auto" w:fill="FFFFFF"/>
        <w:autoSpaceDE w:val="0"/>
        <w:autoSpaceDN w:val="0"/>
        <w:adjustRightInd w:val="0"/>
        <w:spacing w:after="0" w:line="0" w:lineRule="atLeast"/>
        <w:rPr>
          <w:rFonts w:ascii="Times New Roman" w:eastAsia="Times New Roman" w:hAnsi="Times New Roman" w:cs="Times New Roman"/>
          <w:sz w:val="20"/>
          <w:szCs w:val="20"/>
        </w:rPr>
      </w:pPr>
      <w:r w:rsidRPr="00E26B93">
        <w:rPr>
          <w:rFonts w:ascii="Times New Roman" w:eastAsia="Times New Roman" w:hAnsi="Times New Roman" w:cs="Times New Roman"/>
          <w:color w:val="000000"/>
          <w:spacing w:val="-5"/>
          <w:sz w:val="24"/>
          <w:szCs w:val="24"/>
        </w:rPr>
        <w:t>и все члены моей семьи:</w:t>
      </w:r>
    </w:p>
    <w:p w:rsidR="00E26B93" w:rsidRPr="00E26B93" w:rsidRDefault="00E26B93" w:rsidP="00E26B93">
      <w:pPr>
        <w:widowControl w:val="0"/>
        <w:shd w:val="clear" w:color="auto" w:fill="FFFFFF"/>
        <w:autoSpaceDE w:val="0"/>
        <w:autoSpaceDN w:val="0"/>
        <w:adjustRightInd w:val="0"/>
        <w:spacing w:before="259" w:after="0" w:line="0" w:lineRule="atLeast"/>
        <w:jc w:val="both"/>
        <w:rPr>
          <w:rFonts w:ascii="Times New Roman" w:eastAsia="Times New Roman" w:hAnsi="Times New Roman" w:cs="Times New Roman"/>
          <w:color w:val="000000"/>
          <w:spacing w:val="-1"/>
          <w:sz w:val="24"/>
          <w:szCs w:val="24"/>
        </w:rPr>
      </w:pPr>
      <w:r w:rsidRPr="00E26B93">
        <w:rPr>
          <w:rFonts w:ascii="Times New Roman" w:eastAsia="Times New Roman" w:hAnsi="Times New Roman" w:cs="Times New Roman"/>
          <w:color w:val="000000"/>
          <w:spacing w:val="-3"/>
          <w:sz w:val="24"/>
          <w:szCs w:val="24"/>
        </w:rPr>
        <w:t xml:space="preserve">даем обязательство Департаменту муниципальной собственности  Администрации города      Ханты-Мансийска в том, что </w:t>
      </w:r>
      <w:r w:rsidRPr="00E26B93">
        <w:rPr>
          <w:rFonts w:ascii="Times New Roman" w:eastAsia="Times New Roman" w:hAnsi="Times New Roman" w:cs="Times New Roman"/>
          <w:color w:val="000000"/>
          <w:spacing w:val="-1"/>
          <w:sz w:val="24"/>
          <w:szCs w:val="24"/>
        </w:rPr>
        <w:t xml:space="preserve">при получении безвозмездной субсидии  по Порядку предоставления безвозмездных субсидий на строительство или приобретение жилья, утвержденного Постановлением Администрации города Ханты-Мансийска                                    </w:t>
      </w:r>
      <w:proofErr w:type="gramStart"/>
      <w:r w:rsidRPr="00E26B93">
        <w:rPr>
          <w:rFonts w:ascii="Times New Roman" w:eastAsia="Times New Roman" w:hAnsi="Times New Roman" w:cs="Times New Roman"/>
          <w:color w:val="000000"/>
          <w:spacing w:val="-1"/>
          <w:sz w:val="24"/>
          <w:szCs w:val="24"/>
        </w:rPr>
        <w:t>от</w:t>
      </w:r>
      <w:proofErr w:type="gramEnd"/>
      <w:r w:rsidRPr="00E26B93">
        <w:rPr>
          <w:rFonts w:ascii="Times New Roman" w:eastAsia="Times New Roman" w:hAnsi="Times New Roman" w:cs="Times New Roman"/>
          <w:color w:val="000000"/>
          <w:spacing w:val="-1"/>
          <w:sz w:val="24"/>
          <w:szCs w:val="24"/>
        </w:rPr>
        <w:t xml:space="preserve"> ___________ №_____</w:t>
      </w:r>
      <w:r w:rsidRPr="00E26B93">
        <w:rPr>
          <w:rFonts w:ascii="Times New Roman" w:eastAsia="Times New Roman" w:hAnsi="Times New Roman" w:cs="Times New Roman"/>
          <w:color w:val="000000"/>
          <w:spacing w:val="-6"/>
          <w:sz w:val="24"/>
          <w:szCs w:val="24"/>
        </w:rPr>
        <w:t xml:space="preserve">  </w:t>
      </w:r>
      <w:proofErr w:type="gramStart"/>
      <w:r w:rsidRPr="00E26B93">
        <w:rPr>
          <w:rFonts w:ascii="Times New Roman" w:eastAsia="Times New Roman" w:hAnsi="Times New Roman" w:cs="Times New Roman"/>
          <w:color w:val="000000"/>
          <w:spacing w:val="-6"/>
          <w:sz w:val="24"/>
          <w:szCs w:val="24"/>
        </w:rPr>
        <w:t>на</w:t>
      </w:r>
      <w:proofErr w:type="gramEnd"/>
      <w:r w:rsidRPr="00E26B93">
        <w:rPr>
          <w:rFonts w:ascii="Times New Roman" w:eastAsia="Times New Roman" w:hAnsi="Times New Roman" w:cs="Times New Roman"/>
          <w:color w:val="000000"/>
          <w:spacing w:val="-6"/>
          <w:sz w:val="24"/>
          <w:szCs w:val="24"/>
        </w:rPr>
        <w:t xml:space="preserve">     приобретение (строительство)      квартиры (дома)  № ______</w:t>
      </w:r>
      <w:r w:rsidRPr="00E26B93">
        <w:rPr>
          <w:rFonts w:ascii="Times New Roman" w:eastAsia="Times New Roman" w:hAnsi="Times New Roman" w:cs="Times New Roman"/>
          <w:color w:val="000000"/>
          <w:sz w:val="24"/>
          <w:szCs w:val="24"/>
        </w:rPr>
        <w:t xml:space="preserve"> </w:t>
      </w:r>
      <w:r w:rsidRPr="00E26B93">
        <w:rPr>
          <w:rFonts w:ascii="Times New Roman" w:eastAsia="Times New Roman" w:hAnsi="Times New Roman" w:cs="Times New Roman"/>
          <w:color w:val="000000"/>
          <w:spacing w:val="-5"/>
          <w:sz w:val="24"/>
          <w:szCs w:val="24"/>
        </w:rPr>
        <w:t>по адресу_______________ _____________________________________________,р</w:t>
      </w:r>
      <w:r w:rsidRPr="00E26B93">
        <w:rPr>
          <w:rFonts w:ascii="Times New Roman" w:eastAsia="Times New Roman" w:hAnsi="Times New Roman" w:cs="Times New Roman"/>
          <w:color w:val="000000"/>
          <w:spacing w:val="-1"/>
          <w:sz w:val="24"/>
          <w:szCs w:val="24"/>
        </w:rPr>
        <w:t>асторгнуть договор_______________________________________________________________________</w:t>
      </w:r>
    </w:p>
    <w:p w:rsidR="00E26B93" w:rsidRPr="00E26B93" w:rsidRDefault="00E26B93" w:rsidP="00E26B93">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color w:val="000000"/>
          <w:spacing w:val="-1"/>
          <w:sz w:val="20"/>
          <w:szCs w:val="20"/>
        </w:rPr>
      </w:pPr>
      <w:r w:rsidRPr="00E26B93">
        <w:rPr>
          <w:rFonts w:ascii="Times New Roman" w:eastAsia="Times New Roman" w:hAnsi="Times New Roman" w:cs="Times New Roman"/>
          <w:color w:val="000000"/>
          <w:spacing w:val="-1"/>
          <w:sz w:val="24"/>
          <w:szCs w:val="24"/>
        </w:rPr>
        <w:t xml:space="preserve">                                                                                       </w:t>
      </w:r>
      <w:r w:rsidRPr="00E26B93">
        <w:rPr>
          <w:rFonts w:ascii="Times New Roman" w:eastAsia="Times New Roman" w:hAnsi="Times New Roman" w:cs="Times New Roman"/>
          <w:color w:val="000000"/>
          <w:spacing w:val="-1"/>
          <w:sz w:val="20"/>
          <w:szCs w:val="20"/>
        </w:rPr>
        <w:t>(название договора)</w:t>
      </w:r>
    </w:p>
    <w:p w:rsidR="00E26B93" w:rsidRPr="00E26B93" w:rsidRDefault="00E26B93" w:rsidP="00E26B93">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color w:val="000000"/>
          <w:spacing w:val="-4"/>
          <w:sz w:val="24"/>
          <w:szCs w:val="24"/>
        </w:rPr>
      </w:pPr>
      <w:r w:rsidRPr="00E26B93">
        <w:rPr>
          <w:rFonts w:ascii="Times New Roman" w:eastAsia="Times New Roman" w:hAnsi="Times New Roman" w:cs="Times New Roman"/>
          <w:color w:val="000000"/>
          <w:spacing w:val="-1"/>
          <w:sz w:val="24"/>
          <w:szCs w:val="24"/>
        </w:rPr>
        <w:t>______________________________________________________________________________</w:t>
      </w:r>
    </w:p>
    <w:p w:rsidR="00E26B93" w:rsidRPr="00E26B93" w:rsidRDefault="00E26B93" w:rsidP="00E26B93">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color w:val="000000"/>
          <w:spacing w:val="-4"/>
          <w:sz w:val="24"/>
          <w:szCs w:val="24"/>
        </w:rPr>
      </w:pPr>
      <w:proofErr w:type="gramStart"/>
      <w:r w:rsidRPr="00E26B93">
        <w:rPr>
          <w:rFonts w:ascii="Times New Roman" w:eastAsia="Times New Roman" w:hAnsi="Times New Roman" w:cs="Times New Roman"/>
          <w:color w:val="000000"/>
          <w:spacing w:val="-4"/>
          <w:sz w:val="24"/>
          <w:szCs w:val="24"/>
        </w:rPr>
        <w:t>и освободить   занимаемое жилое помещение, расположенное по  адресу:________________________________________________________________________________ состоящее из________________, общей площадью________________ и сдать его собственнику по акту приема-передачи, при этом данное жилое помещение должно быть свободное от имущества и прав третьих лиц.</w:t>
      </w:r>
      <w:proofErr w:type="gramEnd"/>
      <w:r w:rsidRPr="00E26B93">
        <w:rPr>
          <w:rFonts w:ascii="Times New Roman" w:eastAsia="Times New Roman" w:hAnsi="Times New Roman" w:cs="Times New Roman"/>
          <w:color w:val="000000"/>
          <w:spacing w:val="-4"/>
          <w:sz w:val="24"/>
          <w:szCs w:val="24"/>
        </w:rPr>
        <w:t xml:space="preserve"> При наличии задолженности по жилищно-коммунальным услугам, обязуемся оплатить их к моменту передачи жилого помещения. </w:t>
      </w:r>
    </w:p>
    <w:p w:rsidR="00E26B93" w:rsidRPr="00E26B93" w:rsidRDefault="00E26B93" w:rsidP="00E26B93">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color w:val="000000"/>
          <w:spacing w:val="-4"/>
          <w:sz w:val="24"/>
          <w:szCs w:val="24"/>
        </w:rPr>
      </w:pPr>
    </w:p>
    <w:p w:rsidR="00E26B93" w:rsidRPr="00E26B93" w:rsidRDefault="00E26B93" w:rsidP="00E26B93">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color w:val="000000"/>
          <w:spacing w:val="-4"/>
          <w:sz w:val="24"/>
          <w:szCs w:val="24"/>
        </w:rPr>
      </w:pPr>
      <w:r w:rsidRPr="00E26B93">
        <w:rPr>
          <w:rFonts w:ascii="Times New Roman" w:eastAsia="Times New Roman" w:hAnsi="Times New Roman" w:cs="Times New Roman"/>
          <w:color w:val="000000"/>
          <w:spacing w:val="-4"/>
          <w:sz w:val="24"/>
          <w:szCs w:val="24"/>
        </w:rPr>
        <w:t>Основной квартиросъёмщик_________________________</w:t>
      </w:r>
    </w:p>
    <w:p w:rsidR="00E26B93" w:rsidRPr="00E26B93" w:rsidRDefault="00E26B93" w:rsidP="00E26B93">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color w:val="000000"/>
          <w:spacing w:val="-4"/>
          <w:sz w:val="24"/>
          <w:szCs w:val="24"/>
        </w:rPr>
      </w:pPr>
    </w:p>
    <w:p w:rsidR="00E26B93" w:rsidRPr="00E26B93" w:rsidRDefault="00E26B93" w:rsidP="00E26B93">
      <w:pPr>
        <w:widowControl w:val="0"/>
        <w:shd w:val="clear" w:color="auto" w:fill="FFFFFF"/>
        <w:autoSpaceDE w:val="0"/>
        <w:autoSpaceDN w:val="0"/>
        <w:adjustRightInd w:val="0"/>
        <w:spacing w:after="0" w:line="0" w:lineRule="atLeast"/>
        <w:ind w:left="5"/>
        <w:rPr>
          <w:rFonts w:ascii="Times New Roman" w:eastAsia="Times New Roman" w:hAnsi="Times New Roman" w:cs="Times New Roman"/>
          <w:sz w:val="24"/>
          <w:szCs w:val="24"/>
        </w:rPr>
      </w:pPr>
      <w:r w:rsidRPr="00E26B93">
        <w:rPr>
          <w:rFonts w:ascii="Times New Roman" w:eastAsia="Times New Roman" w:hAnsi="Times New Roman" w:cs="Times New Roman"/>
          <w:color w:val="000000"/>
          <w:spacing w:val="-5"/>
          <w:sz w:val="24"/>
          <w:szCs w:val="24"/>
        </w:rPr>
        <w:t>Совершеннолетние ч</w:t>
      </w:r>
      <w:r w:rsidRPr="00E26B93">
        <w:rPr>
          <w:rFonts w:ascii="Times New Roman" w:eastAsia="Times New Roman" w:hAnsi="Times New Roman" w:cs="Times New Roman"/>
          <w:color w:val="000000"/>
          <w:spacing w:val="-9"/>
          <w:sz w:val="24"/>
          <w:szCs w:val="24"/>
        </w:rPr>
        <w:t>лены семьи:</w:t>
      </w:r>
    </w:p>
    <w:p w:rsidR="00E26B93" w:rsidRPr="00E26B93" w:rsidRDefault="00E26B93" w:rsidP="00E26B93">
      <w:pPr>
        <w:widowControl w:val="0"/>
        <w:shd w:val="clear" w:color="auto" w:fill="FFFFFF"/>
        <w:tabs>
          <w:tab w:val="left" w:leader="dot" w:pos="1310"/>
        </w:tabs>
        <w:autoSpaceDE w:val="0"/>
        <w:autoSpaceDN w:val="0"/>
        <w:adjustRightInd w:val="0"/>
        <w:spacing w:after="0" w:line="0" w:lineRule="atLeast"/>
        <w:ind w:right="-179"/>
        <w:rPr>
          <w:rFonts w:ascii="Times New Roman" w:eastAsia="Times New Roman" w:hAnsi="Times New Roman" w:cs="Times New Roman"/>
          <w:sz w:val="24"/>
          <w:szCs w:val="24"/>
        </w:rPr>
      </w:pPr>
      <w:r w:rsidRPr="00E26B93">
        <w:rPr>
          <w:rFonts w:ascii="Times New Roman" w:eastAsia="Times New Roman" w:hAnsi="Times New Roman" w:cs="Times New Roman"/>
          <w:color w:val="000000"/>
          <w:sz w:val="24"/>
          <w:szCs w:val="24"/>
        </w:rPr>
        <w:t xml:space="preserve">  1._____________________________________________________________</w:t>
      </w:r>
    </w:p>
    <w:p w:rsidR="00E26B93" w:rsidRPr="00E26B93" w:rsidRDefault="00E26B93" w:rsidP="00E26B93">
      <w:pPr>
        <w:widowControl w:val="0"/>
        <w:shd w:val="clear" w:color="auto" w:fill="FFFFFF"/>
        <w:tabs>
          <w:tab w:val="left" w:leader="dot" w:pos="1310"/>
        </w:tabs>
        <w:autoSpaceDE w:val="0"/>
        <w:autoSpaceDN w:val="0"/>
        <w:adjustRightInd w:val="0"/>
        <w:spacing w:after="0" w:line="0" w:lineRule="atLeast"/>
        <w:ind w:firstLine="142"/>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2._____________________________________________________________</w:t>
      </w:r>
    </w:p>
    <w:p w:rsidR="00E26B93" w:rsidRPr="00E26B93" w:rsidRDefault="00E26B93" w:rsidP="00E26B93">
      <w:pPr>
        <w:widowControl w:val="0"/>
        <w:shd w:val="clear" w:color="auto" w:fill="FFFFFF"/>
        <w:tabs>
          <w:tab w:val="left" w:leader="dot" w:pos="1310"/>
        </w:tabs>
        <w:autoSpaceDE w:val="0"/>
        <w:autoSpaceDN w:val="0"/>
        <w:adjustRightInd w:val="0"/>
        <w:spacing w:after="0" w:line="0" w:lineRule="atLeast"/>
        <w:ind w:left="142"/>
        <w:rPr>
          <w:rFonts w:ascii="Times New Roman" w:eastAsia="Times New Roman" w:hAnsi="Times New Roman" w:cs="Times New Roman"/>
          <w:sz w:val="24"/>
          <w:szCs w:val="24"/>
        </w:rPr>
      </w:pPr>
      <w:r w:rsidRPr="00E26B93">
        <w:rPr>
          <w:rFonts w:ascii="Times New Roman" w:eastAsia="Times New Roman" w:hAnsi="Times New Roman" w:cs="Times New Roman"/>
          <w:sz w:val="24"/>
          <w:szCs w:val="24"/>
        </w:rPr>
        <w:t>3._____________________________________________________________</w:t>
      </w:r>
    </w:p>
    <w:p w:rsidR="00E26B93" w:rsidRPr="00E26B93" w:rsidRDefault="00E26B93" w:rsidP="00E26B93">
      <w:pPr>
        <w:widowControl w:val="0"/>
        <w:shd w:val="clear" w:color="auto" w:fill="FFFFFF"/>
        <w:tabs>
          <w:tab w:val="left" w:leader="dot" w:pos="1310"/>
        </w:tabs>
        <w:autoSpaceDE w:val="0"/>
        <w:autoSpaceDN w:val="0"/>
        <w:adjustRightInd w:val="0"/>
        <w:spacing w:after="0" w:line="0" w:lineRule="atLeast"/>
        <w:ind w:left="142"/>
        <w:rPr>
          <w:rFonts w:ascii="Times New Roman" w:eastAsia="Times New Roman" w:hAnsi="Times New Roman" w:cs="Times New Roman"/>
          <w:color w:val="000000"/>
          <w:spacing w:val="-8"/>
          <w:sz w:val="24"/>
          <w:szCs w:val="24"/>
        </w:rPr>
      </w:pPr>
    </w:p>
    <w:p w:rsidR="00E26B93" w:rsidRPr="00E26B93" w:rsidRDefault="00E26B93" w:rsidP="00E26B93">
      <w:pPr>
        <w:widowControl w:val="0"/>
        <w:shd w:val="clear" w:color="auto" w:fill="FFFFFF"/>
        <w:tabs>
          <w:tab w:val="left" w:leader="dot" w:pos="1310"/>
        </w:tabs>
        <w:autoSpaceDE w:val="0"/>
        <w:autoSpaceDN w:val="0"/>
        <w:adjustRightInd w:val="0"/>
        <w:spacing w:after="0" w:line="0" w:lineRule="atLeast"/>
        <w:ind w:left="142"/>
        <w:rPr>
          <w:rFonts w:ascii="Times New Roman" w:eastAsia="Times New Roman" w:hAnsi="Times New Roman" w:cs="Times New Roman"/>
          <w:color w:val="000000"/>
          <w:spacing w:val="-8"/>
          <w:sz w:val="24"/>
          <w:szCs w:val="24"/>
        </w:rPr>
      </w:pPr>
      <w:r w:rsidRPr="00E26B93">
        <w:rPr>
          <w:rFonts w:ascii="Times New Roman" w:eastAsia="Times New Roman" w:hAnsi="Times New Roman" w:cs="Times New Roman"/>
          <w:color w:val="000000"/>
          <w:spacing w:val="-8"/>
          <w:sz w:val="24"/>
          <w:szCs w:val="24"/>
        </w:rPr>
        <w:t>Подписи удостоверяю:</w:t>
      </w:r>
    </w:p>
    <w:p w:rsidR="00E26B93" w:rsidRDefault="00E26B93" w:rsidP="00237150">
      <w:pPr>
        <w:widowControl w:val="0"/>
        <w:autoSpaceDE w:val="0"/>
        <w:autoSpaceDN w:val="0"/>
        <w:adjustRightInd w:val="0"/>
        <w:spacing w:after="0" w:line="240" w:lineRule="auto"/>
        <w:jc w:val="both"/>
        <w:rPr>
          <w:rFonts w:ascii="Arial" w:hAnsi="Arial" w:cs="Arial"/>
          <w:sz w:val="20"/>
          <w:szCs w:val="20"/>
        </w:rPr>
        <w:sectPr w:rsidR="00E26B93" w:rsidSect="002000F3">
          <w:pgSz w:w="11906" w:h="16838"/>
          <w:pgMar w:top="709" w:right="849" w:bottom="567" w:left="1560" w:header="708" w:footer="708" w:gutter="0"/>
          <w:cols w:space="708"/>
          <w:docGrid w:linePitch="360"/>
        </w:sectPr>
      </w:pPr>
    </w:p>
    <w:p w:rsidR="00237150" w:rsidRPr="00237150" w:rsidRDefault="00237150" w:rsidP="00237150">
      <w:pPr>
        <w:widowControl w:val="0"/>
        <w:autoSpaceDE w:val="0"/>
        <w:autoSpaceDN w:val="0"/>
        <w:adjustRightInd w:val="0"/>
        <w:spacing w:after="0" w:line="240" w:lineRule="auto"/>
        <w:jc w:val="both"/>
        <w:rPr>
          <w:rFonts w:ascii="Arial" w:hAnsi="Arial" w:cs="Arial"/>
          <w:sz w:val="20"/>
          <w:szCs w:val="20"/>
        </w:rPr>
      </w:pPr>
    </w:p>
    <w:p w:rsidR="007207AF" w:rsidRPr="006D5A46" w:rsidRDefault="007207AF" w:rsidP="007207AF">
      <w:pPr>
        <w:spacing w:after="0" w:line="240" w:lineRule="auto"/>
        <w:ind w:right="-1"/>
        <w:contextualSpacing/>
        <w:jc w:val="right"/>
        <w:rPr>
          <w:rFonts w:ascii="Times New Roman" w:eastAsia="Times New Roman" w:hAnsi="Times New Roman" w:cs="Times New Roman"/>
          <w:sz w:val="28"/>
          <w:szCs w:val="28"/>
        </w:rPr>
      </w:pPr>
      <w:r w:rsidRPr="006D5A46">
        <w:rPr>
          <w:rFonts w:ascii="Times New Roman" w:eastAsia="Times New Roman" w:hAnsi="Times New Roman" w:cs="Times New Roman"/>
          <w:sz w:val="28"/>
          <w:szCs w:val="28"/>
        </w:rPr>
        <w:t>Приложение</w:t>
      </w:r>
      <w:r w:rsidR="00BC4462" w:rsidRPr="006D5A46">
        <w:rPr>
          <w:rFonts w:ascii="Times New Roman" w:eastAsia="Times New Roman" w:hAnsi="Times New Roman" w:cs="Times New Roman"/>
          <w:sz w:val="28"/>
          <w:szCs w:val="28"/>
        </w:rPr>
        <w:t xml:space="preserve"> </w:t>
      </w:r>
      <w:r w:rsidR="00EC0D2A">
        <w:rPr>
          <w:rFonts w:ascii="Times New Roman" w:eastAsia="Times New Roman" w:hAnsi="Times New Roman" w:cs="Times New Roman"/>
          <w:sz w:val="28"/>
          <w:szCs w:val="28"/>
        </w:rPr>
        <w:t>9</w:t>
      </w:r>
    </w:p>
    <w:p w:rsidR="007207AF" w:rsidRPr="006D5A46" w:rsidRDefault="007207AF" w:rsidP="007207AF">
      <w:pPr>
        <w:spacing w:after="0" w:line="240" w:lineRule="auto"/>
        <w:ind w:right="-1"/>
        <w:contextualSpacing/>
        <w:jc w:val="right"/>
        <w:rPr>
          <w:rFonts w:ascii="Times New Roman" w:eastAsia="Times New Roman" w:hAnsi="Times New Roman" w:cs="Times New Roman"/>
          <w:sz w:val="28"/>
          <w:szCs w:val="28"/>
        </w:rPr>
      </w:pPr>
      <w:r w:rsidRPr="006D5A46">
        <w:rPr>
          <w:rFonts w:ascii="Times New Roman" w:eastAsia="Times New Roman" w:hAnsi="Times New Roman" w:cs="Times New Roman"/>
          <w:sz w:val="28"/>
          <w:szCs w:val="28"/>
        </w:rPr>
        <w:t>к постановлению Администрации</w:t>
      </w:r>
    </w:p>
    <w:p w:rsidR="007207AF" w:rsidRPr="006D5A46" w:rsidRDefault="007207AF" w:rsidP="007207AF">
      <w:pPr>
        <w:spacing w:after="0" w:line="240" w:lineRule="auto"/>
        <w:ind w:right="-1"/>
        <w:contextualSpacing/>
        <w:jc w:val="right"/>
        <w:rPr>
          <w:rFonts w:ascii="Times New Roman" w:eastAsia="Times New Roman" w:hAnsi="Times New Roman" w:cs="Times New Roman"/>
          <w:sz w:val="28"/>
          <w:szCs w:val="28"/>
        </w:rPr>
      </w:pPr>
      <w:r w:rsidRPr="006D5A46">
        <w:rPr>
          <w:rFonts w:ascii="Times New Roman" w:eastAsia="Times New Roman" w:hAnsi="Times New Roman" w:cs="Times New Roman"/>
          <w:sz w:val="28"/>
          <w:szCs w:val="28"/>
        </w:rPr>
        <w:t xml:space="preserve"> города Ханты-Мансийска</w:t>
      </w:r>
    </w:p>
    <w:p w:rsidR="007207AF" w:rsidRPr="003229C2" w:rsidRDefault="007207AF" w:rsidP="007207AF">
      <w:pPr>
        <w:widowControl w:val="0"/>
        <w:autoSpaceDE w:val="0"/>
        <w:autoSpaceDN w:val="0"/>
        <w:spacing w:after="0" w:line="240" w:lineRule="auto"/>
        <w:jc w:val="right"/>
        <w:rPr>
          <w:rFonts w:ascii="Times New Roman" w:eastAsia="Times New Roman" w:hAnsi="Times New Roman" w:cs="Times New Roman"/>
          <w:sz w:val="28"/>
          <w:szCs w:val="28"/>
        </w:rPr>
      </w:pPr>
      <w:r w:rsidRPr="006D5A46">
        <w:rPr>
          <w:rFonts w:ascii="Times New Roman" w:eastAsia="Times New Roman" w:hAnsi="Times New Roman" w:cs="Times New Roman"/>
          <w:sz w:val="28"/>
          <w:szCs w:val="28"/>
        </w:rPr>
        <w:t>от _______ №____</w:t>
      </w:r>
    </w:p>
    <w:p w:rsidR="007207AF" w:rsidRDefault="007207AF" w:rsidP="00237150">
      <w:pPr>
        <w:widowControl w:val="0"/>
        <w:autoSpaceDE w:val="0"/>
        <w:autoSpaceDN w:val="0"/>
        <w:adjustRightInd w:val="0"/>
        <w:spacing w:after="0" w:line="240" w:lineRule="auto"/>
        <w:jc w:val="center"/>
        <w:outlineLvl w:val="2"/>
        <w:rPr>
          <w:rFonts w:ascii="Arial" w:hAnsi="Arial" w:cs="Arial"/>
          <w:b/>
          <w:bCs/>
          <w:sz w:val="20"/>
          <w:szCs w:val="20"/>
        </w:rPr>
      </w:pPr>
    </w:p>
    <w:p w:rsidR="00FB5252" w:rsidRPr="003229C2" w:rsidRDefault="00FB5252" w:rsidP="00237150">
      <w:pPr>
        <w:widowControl w:val="0"/>
        <w:autoSpaceDE w:val="0"/>
        <w:autoSpaceDN w:val="0"/>
        <w:adjustRightInd w:val="0"/>
        <w:spacing w:after="0" w:line="240" w:lineRule="auto"/>
        <w:jc w:val="center"/>
        <w:outlineLvl w:val="2"/>
        <w:rPr>
          <w:rFonts w:ascii="Arial" w:hAnsi="Arial" w:cs="Arial"/>
          <w:b/>
          <w:bCs/>
          <w:sz w:val="20"/>
          <w:szCs w:val="20"/>
        </w:rPr>
      </w:pPr>
    </w:p>
    <w:p w:rsidR="007207AF" w:rsidRPr="003229C2" w:rsidRDefault="007207AF" w:rsidP="00237150">
      <w:pPr>
        <w:widowControl w:val="0"/>
        <w:autoSpaceDE w:val="0"/>
        <w:autoSpaceDN w:val="0"/>
        <w:adjustRightInd w:val="0"/>
        <w:spacing w:after="0" w:line="240" w:lineRule="auto"/>
        <w:jc w:val="center"/>
        <w:outlineLvl w:val="2"/>
        <w:rPr>
          <w:rFonts w:ascii="Arial" w:hAnsi="Arial" w:cs="Arial"/>
          <w:b/>
          <w:bCs/>
          <w:sz w:val="20"/>
          <w:szCs w:val="20"/>
        </w:rPr>
      </w:pPr>
    </w:p>
    <w:p w:rsidR="00237150" w:rsidRPr="003229C2" w:rsidRDefault="007207AF"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3229C2">
        <w:rPr>
          <w:rFonts w:ascii="Times New Roman" w:hAnsi="Times New Roman" w:cs="Times New Roman"/>
          <w:bCs/>
          <w:sz w:val="28"/>
          <w:szCs w:val="28"/>
        </w:rPr>
        <w:t xml:space="preserve">Порядок </w:t>
      </w:r>
      <w:r w:rsidR="00237150" w:rsidRPr="003229C2">
        <w:rPr>
          <w:rFonts w:ascii="Times New Roman" w:hAnsi="Times New Roman" w:cs="Times New Roman"/>
          <w:bCs/>
          <w:sz w:val="28"/>
          <w:szCs w:val="28"/>
        </w:rPr>
        <w:t xml:space="preserve">реализации мероприятия </w:t>
      </w:r>
      <w:r w:rsidR="004E3499" w:rsidRPr="003229C2">
        <w:rPr>
          <w:rFonts w:ascii="Times New Roman" w:hAnsi="Times New Roman" w:cs="Times New Roman"/>
          <w:bCs/>
          <w:sz w:val="28"/>
          <w:szCs w:val="28"/>
        </w:rPr>
        <w:t>по п</w:t>
      </w:r>
      <w:r w:rsidR="00237150" w:rsidRPr="003229C2">
        <w:rPr>
          <w:rFonts w:ascii="Times New Roman" w:hAnsi="Times New Roman" w:cs="Times New Roman"/>
          <w:bCs/>
          <w:sz w:val="28"/>
          <w:szCs w:val="28"/>
        </w:rPr>
        <w:t>одготовк</w:t>
      </w:r>
      <w:r w:rsidR="004E3499" w:rsidRPr="003229C2">
        <w:rPr>
          <w:rFonts w:ascii="Times New Roman" w:hAnsi="Times New Roman" w:cs="Times New Roman"/>
          <w:bCs/>
          <w:sz w:val="28"/>
          <w:szCs w:val="28"/>
        </w:rPr>
        <w:t>е</w:t>
      </w:r>
      <w:r w:rsidR="00237150" w:rsidRPr="003229C2">
        <w:rPr>
          <w:rFonts w:ascii="Times New Roman" w:hAnsi="Times New Roman" w:cs="Times New Roman"/>
          <w:bCs/>
          <w:sz w:val="28"/>
          <w:szCs w:val="28"/>
        </w:rPr>
        <w:t xml:space="preserve"> территории</w:t>
      </w:r>
    </w:p>
    <w:p w:rsidR="00237150" w:rsidRDefault="00237150" w:rsidP="00237150">
      <w:pPr>
        <w:widowControl w:val="0"/>
        <w:autoSpaceDE w:val="0"/>
        <w:autoSpaceDN w:val="0"/>
        <w:adjustRightInd w:val="0"/>
        <w:spacing w:after="0" w:line="240" w:lineRule="auto"/>
        <w:jc w:val="center"/>
        <w:rPr>
          <w:rFonts w:ascii="Times New Roman" w:hAnsi="Times New Roman" w:cs="Times New Roman"/>
          <w:bCs/>
          <w:sz w:val="28"/>
          <w:szCs w:val="28"/>
        </w:rPr>
      </w:pPr>
      <w:r w:rsidRPr="003229C2">
        <w:rPr>
          <w:rFonts w:ascii="Times New Roman" w:hAnsi="Times New Roman" w:cs="Times New Roman"/>
          <w:bCs/>
          <w:sz w:val="28"/>
          <w:szCs w:val="28"/>
        </w:rPr>
        <w:t>для индивидуального жилищного строительства</w:t>
      </w:r>
    </w:p>
    <w:p w:rsidR="00FB5252" w:rsidRPr="00713B7D" w:rsidRDefault="00FB5252" w:rsidP="00237150">
      <w:pPr>
        <w:widowControl w:val="0"/>
        <w:autoSpaceDE w:val="0"/>
        <w:autoSpaceDN w:val="0"/>
        <w:adjustRightInd w:val="0"/>
        <w:spacing w:after="0" w:line="240" w:lineRule="auto"/>
        <w:jc w:val="center"/>
        <w:rPr>
          <w:rFonts w:ascii="Times New Roman" w:hAnsi="Times New Roman" w:cs="Times New Roman"/>
          <w:bCs/>
          <w:sz w:val="28"/>
          <w:szCs w:val="28"/>
        </w:rPr>
      </w:pPr>
    </w:p>
    <w:p w:rsidR="00237150" w:rsidRPr="00713B7D" w:rsidRDefault="00237150" w:rsidP="00237150">
      <w:pPr>
        <w:widowControl w:val="0"/>
        <w:autoSpaceDE w:val="0"/>
        <w:autoSpaceDN w:val="0"/>
        <w:adjustRightInd w:val="0"/>
        <w:spacing w:after="0" w:line="240" w:lineRule="auto"/>
        <w:jc w:val="both"/>
        <w:rPr>
          <w:rFonts w:ascii="Arial" w:hAnsi="Arial" w:cs="Arial"/>
          <w:sz w:val="20"/>
          <w:szCs w:val="20"/>
        </w:rPr>
      </w:pPr>
    </w:p>
    <w:p w:rsidR="004E3499" w:rsidRPr="00713B7D" w:rsidRDefault="00237150" w:rsidP="004E3499">
      <w:pPr>
        <w:autoSpaceDE w:val="0"/>
        <w:autoSpaceDN w:val="0"/>
        <w:adjustRightInd w:val="0"/>
        <w:spacing w:after="0" w:line="240" w:lineRule="auto"/>
        <w:ind w:firstLine="567"/>
        <w:jc w:val="both"/>
        <w:rPr>
          <w:rFonts w:ascii="Times New Roman" w:hAnsi="Times New Roman" w:cs="Times New Roman"/>
          <w:sz w:val="28"/>
          <w:szCs w:val="28"/>
        </w:rPr>
      </w:pPr>
      <w:r w:rsidRPr="00713B7D">
        <w:rPr>
          <w:rFonts w:ascii="Times New Roman" w:hAnsi="Times New Roman" w:cs="Times New Roman"/>
          <w:sz w:val="28"/>
          <w:szCs w:val="28"/>
        </w:rPr>
        <w:t>1.</w:t>
      </w:r>
      <w:r w:rsidR="00917734" w:rsidRPr="00713B7D">
        <w:rPr>
          <w:rFonts w:ascii="Times New Roman" w:hAnsi="Times New Roman" w:cs="Times New Roman"/>
          <w:sz w:val="28"/>
          <w:szCs w:val="28"/>
        </w:rPr>
        <w:t xml:space="preserve">Настоящий </w:t>
      </w:r>
      <w:r w:rsidR="00782026" w:rsidRPr="00713B7D">
        <w:rPr>
          <w:rFonts w:ascii="Times New Roman" w:hAnsi="Times New Roman" w:cs="Times New Roman"/>
          <w:sz w:val="28"/>
          <w:szCs w:val="28"/>
        </w:rPr>
        <w:t>П</w:t>
      </w:r>
      <w:r w:rsidR="00782026" w:rsidRPr="00713B7D">
        <w:rPr>
          <w:rFonts w:ascii="Times New Roman" w:hAnsi="Times New Roman" w:cs="Times New Roman"/>
          <w:bCs/>
          <w:sz w:val="28"/>
          <w:szCs w:val="28"/>
        </w:rPr>
        <w:t xml:space="preserve">орядок определяет </w:t>
      </w:r>
      <w:r w:rsidR="009F65EF" w:rsidRPr="00713B7D">
        <w:rPr>
          <w:rFonts w:ascii="Times New Roman" w:hAnsi="Times New Roman" w:cs="Times New Roman"/>
          <w:bCs/>
          <w:sz w:val="28"/>
          <w:szCs w:val="28"/>
        </w:rPr>
        <w:t>правила</w:t>
      </w:r>
      <w:r w:rsidR="00782026" w:rsidRPr="00713B7D">
        <w:rPr>
          <w:rFonts w:ascii="Times New Roman" w:hAnsi="Times New Roman" w:cs="Times New Roman"/>
          <w:bCs/>
          <w:sz w:val="28"/>
          <w:szCs w:val="28"/>
        </w:rPr>
        <w:t xml:space="preserve"> и условия расходования субсидии, полученной из</w:t>
      </w:r>
      <w:r w:rsidR="00782026" w:rsidRPr="00713B7D">
        <w:rPr>
          <w:rFonts w:ascii="Times New Roman" w:hAnsi="Times New Roman" w:cs="Times New Roman"/>
          <w:sz w:val="28"/>
          <w:szCs w:val="28"/>
        </w:rPr>
        <w:t xml:space="preserve"> бюджета Ханты-Мансийского автономного округа - Югры на </w:t>
      </w:r>
      <w:proofErr w:type="spellStart"/>
      <w:r w:rsidR="00782026" w:rsidRPr="00713B7D">
        <w:rPr>
          <w:rFonts w:ascii="Times New Roman" w:hAnsi="Times New Roman" w:cs="Times New Roman"/>
          <w:sz w:val="28"/>
          <w:szCs w:val="28"/>
        </w:rPr>
        <w:t>софинансирование</w:t>
      </w:r>
      <w:proofErr w:type="spellEnd"/>
      <w:r w:rsidR="00782026" w:rsidRPr="00713B7D">
        <w:rPr>
          <w:rFonts w:ascii="Times New Roman" w:hAnsi="Times New Roman" w:cs="Times New Roman"/>
          <w:sz w:val="28"/>
          <w:szCs w:val="28"/>
        </w:rPr>
        <w:t xml:space="preserve"> реализации </w:t>
      </w:r>
      <w:r w:rsidR="009F65EF" w:rsidRPr="00713B7D">
        <w:rPr>
          <w:rFonts w:ascii="Times New Roman" w:hAnsi="Times New Roman" w:cs="Times New Roman"/>
          <w:sz w:val="28"/>
          <w:szCs w:val="28"/>
        </w:rPr>
        <w:t xml:space="preserve">мероприятия </w:t>
      </w:r>
      <w:r w:rsidR="004E3499" w:rsidRPr="00713B7D">
        <w:rPr>
          <w:rFonts w:ascii="Times New Roman" w:hAnsi="Times New Roman" w:cs="Times New Roman"/>
          <w:sz w:val="28"/>
          <w:szCs w:val="28"/>
        </w:rPr>
        <w:t>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237150" w:rsidRPr="00713B7D" w:rsidRDefault="00DE76C1" w:rsidP="00F770D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13B7D">
        <w:rPr>
          <w:rFonts w:ascii="Times New Roman" w:hAnsi="Times New Roman" w:cs="Times New Roman"/>
          <w:sz w:val="28"/>
          <w:szCs w:val="28"/>
        </w:rPr>
        <w:t>1.1</w:t>
      </w:r>
      <w:r w:rsidR="00481D36" w:rsidRPr="00713B7D">
        <w:rPr>
          <w:rFonts w:ascii="Times New Roman" w:hAnsi="Times New Roman" w:cs="Times New Roman"/>
          <w:sz w:val="28"/>
          <w:szCs w:val="28"/>
        </w:rPr>
        <w:t>.</w:t>
      </w:r>
      <w:r w:rsidR="00237150" w:rsidRPr="00713B7D">
        <w:rPr>
          <w:rFonts w:ascii="Times New Roman" w:hAnsi="Times New Roman" w:cs="Times New Roman"/>
          <w:sz w:val="28"/>
          <w:szCs w:val="28"/>
        </w:rPr>
        <w:t xml:space="preserve">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w:t>
      </w:r>
      <w:hyperlink r:id="rId32" w:tooltip="Закон ХМАО - Югры от 06.07.2005 N 57-оз (ред. от 11.09.2019)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КонсультантПлюс}" w:history="1">
        <w:r w:rsidR="00237150" w:rsidRPr="00713B7D">
          <w:rPr>
            <w:rFonts w:ascii="Times New Roman" w:hAnsi="Times New Roman" w:cs="Times New Roman"/>
            <w:sz w:val="28"/>
            <w:szCs w:val="28"/>
          </w:rPr>
          <w:t>пункте 1 статьи 7.4</w:t>
        </w:r>
      </w:hyperlink>
      <w:r w:rsidR="00237150" w:rsidRPr="00713B7D">
        <w:rPr>
          <w:rFonts w:ascii="Times New Roman" w:hAnsi="Times New Roman" w:cs="Times New Roman"/>
          <w:sz w:val="28"/>
          <w:szCs w:val="28"/>
        </w:rPr>
        <w:t xml:space="preserve"> Закона Ханты-Мансийского автономного округа</w:t>
      </w:r>
      <w:proofErr w:type="gramEnd"/>
      <w:r w:rsidR="00237150" w:rsidRPr="00713B7D">
        <w:rPr>
          <w:rFonts w:ascii="Times New Roman" w:hAnsi="Times New Roman" w:cs="Times New Roman"/>
          <w:sz w:val="28"/>
          <w:szCs w:val="28"/>
        </w:rPr>
        <w:t xml:space="preserve"> - Югры от 06.07.2005 </w:t>
      </w:r>
      <w:r w:rsidR="00F770DD" w:rsidRPr="00713B7D">
        <w:rPr>
          <w:rFonts w:ascii="Times New Roman" w:hAnsi="Times New Roman" w:cs="Times New Roman"/>
          <w:sz w:val="28"/>
          <w:szCs w:val="28"/>
        </w:rPr>
        <w:t>№</w:t>
      </w:r>
      <w:r w:rsidR="00237150" w:rsidRPr="00713B7D">
        <w:rPr>
          <w:rFonts w:ascii="Times New Roman" w:hAnsi="Times New Roman" w:cs="Times New Roman"/>
          <w:sz w:val="28"/>
          <w:szCs w:val="28"/>
        </w:rPr>
        <w:t xml:space="preserve"> 57-оз </w:t>
      </w:r>
      <w:r w:rsidR="00F770DD" w:rsidRPr="00713B7D">
        <w:rPr>
          <w:rFonts w:ascii="Times New Roman" w:hAnsi="Times New Roman" w:cs="Times New Roman"/>
          <w:sz w:val="28"/>
          <w:szCs w:val="28"/>
        </w:rPr>
        <w:t>«</w:t>
      </w:r>
      <w:r w:rsidR="00237150" w:rsidRPr="00713B7D">
        <w:rPr>
          <w:rFonts w:ascii="Times New Roman" w:hAnsi="Times New Roman" w:cs="Times New Roman"/>
          <w:sz w:val="28"/>
          <w:szCs w:val="28"/>
        </w:rPr>
        <w:t xml:space="preserve">О регулировании отдельных жилищных отношений </w:t>
      </w:r>
      <w:proofErr w:type="gramStart"/>
      <w:r w:rsidR="00237150" w:rsidRPr="00713B7D">
        <w:rPr>
          <w:rFonts w:ascii="Times New Roman" w:hAnsi="Times New Roman" w:cs="Times New Roman"/>
          <w:sz w:val="28"/>
          <w:szCs w:val="28"/>
        </w:rPr>
        <w:t>в</w:t>
      </w:r>
      <w:proofErr w:type="gramEnd"/>
      <w:r w:rsidR="00237150" w:rsidRPr="00713B7D">
        <w:rPr>
          <w:rFonts w:ascii="Times New Roman" w:hAnsi="Times New Roman" w:cs="Times New Roman"/>
          <w:sz w:val="28"/>
          <w:szCs w:val="28"/>
        </w:rPr>
        <w:t xml:space="preserve"> </w:t>
      </w:r>
      <w:proofErr w:type="gramStart"/>
      <w:r w:rsidR="00237150" w:rsidRPr="00713B7D">
        <w:rPr>
          <w:rFonts w:ascii="Times New Roman" w:hAnsi="Times New Roman" w:cs="Times New Roman"/>
          <w:sz w:val="28"/>
          <w:szCs w:val="28"/>
        </w:rPr>
        <w:t>Ханты-Манс</w:t>
      </w:r>
      <w:r w:rsidR="00F770DD" w:rsidRPr="00713B7D">
        <w:rPr>
          <w:rFonts w:ascii="Times New Roman" w:hAnsi="Times New Roman" w:cs="Times New Roman"/>
          <w:sz w:val="28"/>
          <w:szCs w:val="28"/>
        </w:rPr>
        <w:t>ийском</w:t>
      </w:r>
      <w:proofErr w:type="gramEnd"/>
      <w:r w:rsidR="00F770DD" w:rsidRPr="00713B7D">
        <w:rPr>
          <w:rFonts w:ascii="Times New Roman" w:hAnsi="Times New Roman" w:cs="Times New Roman"/>
          <w:sz w:val="28"/>
          <w:szCs w:val="28"/>
        </w:rPr>
        <w:t xml:space="preserve"> автономном округе – Югре»</w:t>
      </w:r>
      <w:r w:rsidR="00237150" w:rsidRPr="00713B7D">
        <w:rPr>
          <w:rFonts w:ascii="Times New Roman" w:hAnsi="Times New Roman" w:cs="Times New Roman"/>
          <w:sz w:val="28"/>
          <w:szCs w:val="28"/>
        </w:rPr>
        <w:t>.</w:t>
      </w:r>
    </w:p>
    <w:p w:rsidR="00237150" w:rsidRPr="00713B7D" w:rsidRDefault="00237150" w:rsidP="00F770D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13B7D">
        <w:rPr>
          <w:rFonts w:ascii="Times New Roman" w:hAnsi="Times New Roman" w:cs="Times New Roman"/>
          <w:sz w:val="28"/>
          <w:szCs w:val="28"/>
        </w:rPr>
        <w:t>2.Субсидия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237150" w:rsidRPr="00713B7D" w:rsidRDefault="00237150" w:rsidP="00F770D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13B7D">
        <w:rPr>
          <w:rFonts w:ascii="Times New Roman" w:hAnsi="Times New Roman" w:cs="Times New Roman"/>
          <w:sz w:val="28"/>
          <w:szCs w:val="28"/>
        </w:rPr>
        <w:t xml:space="preserve">3.Субсидия расходуется в рамках муниципального контракта по искусственному повышению рельефа (на право выполнения работ по объекту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xml:space="preserve">Отсыпка территории первой очереди и берегоукрепительные работы жилого микрорайона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Восточный</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вдоль ул. Индустриальная</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xml:space="preserve">), заключенному в соответствии с Федеральным </w:t>
      </w:r>
      <w:hyperlink r:id="rId33"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31.07.2019){КонсультантПлюс}" w:history="1">
        <w:r w:rsidRPr="00713B7D">
          <w:rPr>
            <w:rFonts w:ascii="Times New Roman" w:hAnsi="Times New Roman" w:cs="Times New Roman"/>
            <w:sz w:val="28"/>
            <w:szCs w:val="28"/>
          </w:rPr>
          <w:t>законом</w:t>
        </w:r>
      </w:hyperlink>
      <w:r w:rsidRPr="00713B7D">
        <w:rPr>
          <w:rFonts w:ascii="Times New Roman" w:hAnsi="Times New Roman" w:cs="Times New Roman"/>
          <w:sz w:val="28"/>
          <w:szCs w:val="28"/>
        </w:rPr>
        <w:t xml:space="preserve"> от 05.04.2013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xml:space="preserve"> 44-ФЗ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w:t>
      </w:r>
      <w:proofErr w:type="gramEnd"/>
    </w:p>
    <w:p w:rsidR="00237150" w:rsidRPr="00713B7D" w:rsidRDefault="00237150" w:rsidP="00F770D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13B7D">
        <w:rPr>
          <w:rFonts w:ascii="Times New Roman" w:hAnsi="Times New Roman" w:cs="Times New Roman"/>
          <w:sz w:val="28"/>
          <w:szCs w:val="28"/>
        </w:rPr>
        <w:t xml:space="preserve">4.Формирование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w:t>
      </w:r>
      <w:hyperlink r:id="rId34" w:tooltip="Закон ХМАО - Югры от 18.04.2007 N 39-оз (ред. от 11.09.2019) &quot;О градостроительной деятельности на территории Ханты-Мансийского автономного округа - Югры&quot; (принят Думой Ханты-Мансийского автономного округа - Югры 06.04.2007){КонсультантПлюс}" w:history="1">
        <w:r w:rsidRPr="00713B7D">
          <w:rPr>
            <w:rFonts w:ascii="Times New Roman" w:hAnsi="Times New Roman" w:cs="Times New Roman"/>
            <w:sz w:val="28"/>
            <w:szCs w:val="28"/>
          </w:rPr>
          <w:t>Законом</w:t>
        </w:r>
      </w:hyperlink>
      <w:r w:rsidRPr="00713B7D">
        <w:rPr>
          <w:rFonts w:ascii="Times New Roman" w:hAnsi="Times New Roman" w:cs="Times New Roman"/>
          <w:sz w:val="28"/>
          <w:szCs w:val="28"/>
        </w:rPr>
        <w:t xml:space="preserve"> Ханты-Мансийского автономного округа - Югры от 18.04.2007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xml:space="preserve"> 39-оз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xml:space="preserve">О градостроительной деятельности на территории Ханты-Мансийского автономного округа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xml:space="preserve"> Югры</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xml:space="preserve">, </w:t>
      </w:r>
      <w:hyperlink r:id="rId35" w:tooltip="Постановление Правительства ХМАО - Югры от 29.12.2014 N 534-п (ред. от 14.06.2019) &quot;Об утверждении региональных нормативов градостроительного проектирования Ханты-Мансийского автономного округа - Югры&quot;{КонсультантПлюс}" w:history="1">
        <w:r w:rsidRPr="00713B7D">
          <w:rPr>
            <w:rFonts w:ascii="Times New Roman" w:hAnsi="Times New Roman" w:cs="Times New Roman"/>
            <w:sz w:val="28"/>
            <w:szCs w:val="28"/>
          </w:rPr>
          <w:t>постановлением</w:t>
        </w:r>
      </w:hyperlink>
      <w:r w:rsidRPr="00713B7D">
        <w:rPr>
          <w:rFonts w:ascii="Times New Roman" w:hAnsi="Times New Roman" w:cs="Times New Roman"/>
          <w:sz w:val="28"/>
          <w:szCs w:val="28"/>
        </w:rPr>
        <w:t xml:space="preserve"> Правительства Ханты-Мансийского автономного округа - Югры от 29.12.2014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xml:space="preserve"> 534-п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Об утверждении региональных нормативов градостроительного проектирования Ханты-Мансий</w:t>
      </w:r>
      <w:r w:rsidR="00F770DD" w:rsidRPr="00713B7D">
        <w:rPr>
          <w:rFonts w:ascii="Times New Roman" w:hAnsi="Times New Roman" w:cs="Times New Roman"/>
          <w:sz w:val="28"/>
          <w:szCs w:val="28"/>
        </w:rPr>
        <w:t>ского автономного округа – Югры»</w:t>
      </w:r>
      <w:r w:rsidRPr="00713B7D">
        <w:rPr>
          <w:rFonts w:ascii="Times New Roman" w:hAnsi="Times New Roman" w:cs="Times New Roman"/>
          <w:sz w:val="28"/>
          <w:szCs w:val="28"/>
        </w:rPr>
        <w:t>.</w:t>
      </w:r>
      <w:proofErr w:type="gramEnd"/>
    </w:p>
    <w:p w:rsidR="00237150" w:rsidRPr="00713B7D" w:rsidRDefault="00237150" w:rsidP="00F770D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13B7D">
        <w:rPr>
          <w:rFonts w:ascii="Times New Roman" w:hAnsi="Times New Roman" w:cs="Times New Roman"/>
          <w:sz w:val="28"/>
          <w:szCs w:val="28"/>
        </w:rPr>
        <w:lastRenderedPageBreak/>
        <w:t xml:space="preserve">5.Предоставление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w:t>
      </w:r>
      <w:hyperlink r:id="rId36" w:tooltip="Закон ХМАО от 03.05.2000 N 26-оз (ред. от 11.09.2019) &quot;О регулировании отдельных земельных отношений в Ханты-Мансийском автономном округе - Югре&quot; (принят Думой Ханты-Мансийского автономного округа 14.04.2000){КонсультантПлюс}" w:history="1">
        <w:r w:rsidRPr="00713B7D">
          <w:rPr>
            <w:rFonts w:ascii="Times New Roman" w:hAnsi="Times New Roman" w:cs="Times New Roman"/>
            <w:sz w:val="28"/>
            <w:szCs w:val="28"/>
          </w:rPr>
          <w:t>Закона</w:t>
        </w:r>
      </w:hyperlink>
      <w:r w:rsidRPr="00713B7D">
        <w:rPr>
          <w:rFonts w:ascii="Times New Roman" w:hAnsi="Times New Roman" w:cs="Times New Roman"/>
          <w:sz w:val="28"/>
          <w:szCs w:val="28"/>
        </w:rPr>
        <w:t xml:space="preserve"> Ханты-Мансийского автономного округа - Югры от 03.05.2000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xml:space="preserve"> 26-оз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 xml:space="preserve">О регулировании отдельных земельных отношений </w:t>
      </w:r>
      <w:proofErr w:type="gramStart"/>
      <w:r w:rsidRPr="00713B7D">
        <w:rPr>
          <w:rFonts w:ascii="Times New Roman" w:hAnsi="Times New Roman" w:cs="Times New Roman"/>
          <w:sz w:val="28"/>
          <w:szCs w:val="28"/>
        </w:rPr>
        <w:t>в</w:t>
      </w:r>
      <w:proofErr w:type="gramEnd"/>
      <w:r w:rsidRPr="00713B7D">
        <w:rPr>
          <w:rFonts w:ascii="Times New Roman" w:hAnsi="Times New Roman" w:cs="Times New Roman"/>
          <w:sz w:val="28"/>
          <w:szCs w:val="28"/>
        </w:rPr>
        <w:t xml:space="preserve"> </w:t>
      </w:r>
      <w:proofErr w:type="gramStart"/>
      <w:r w:rsidRPr="00713B7D">
        <w:rPr>
          <w:rFonts w:ascii="Times New Roman" w:hAnsi="Times New Roman" w:cs="Times New Roman"/>
          <w:sz w:val="28"/>
          <w:szCs w:val="28"/>
        </w:rPr>
        <w:t>Ханты-Мансийском</w:t>
      </w:r>
      <w:proofErr w:type="gramEnd"/>
      <w:r w:rsidRPr="00713B7D">
        <w:rPr>
          <w:rFonts w:ascii="Times New Roman" w:hAnsi="Times New Roman" w:cs="Times New Roman"/>
          <w:sz w:val="28"/>
          <w:szCs w:val="28"/>
        </w:rPr>
        <w:t xml:space="preserve"> </w:t>
      </w:r>
      <w:r w:rsidR="00F770DD" w:rsidRPr="00713B7D">
        <w:rPr>
          <w:rFonts w:ascii="Times New Roman" w:hAnsi="Times New Roman" w:cs="Times New Roman"/>
          <w:sz w:val="28"/>
          <w:szCs w:val="28"/>
        </w:rPr>
        <w:t>автономном округе – Югре»</w:t>
      </w:r>
      <w:r w:rsidRPr="00713B7D">
        <w:rPr>
          <w:rFonts w:ascii="Times New Roman" w:hAnsi="Times New Roman" w:cs="Times New Roman"/>
          <w:sz w:val="28"/>
          <w:szCs w:val="28"/>
        </w:rPr>
        <w:t>.</w:t>
      </w:r>
    </w:p>
    <w:p w:rsidR="00237150" w:rsidRPr="00713B7D" w:rsidRDefault="00237150" w:rsidP="00F770D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13B7D">
        <w:rPr>
          <w:rFonts w:ascii="Times New Roman" w:hAnsi="Times New Roman" w:cs="Times New Roman"/>
          <w:sz w:val="28"/>
          <w:szCs w:val="28"/>
        </w:rPr>
        <w:t xml:space="preserve">6.Обеспечение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ЮТЭК-Региональные сети</w:t>
      </w:r>
      <w:r w:rsidR="00F770DD" w:rsidRPr="00713B7D">
        <w:rPr>
          <w:rFonts w:ascii="Times New Roman" w:hAnsi="Times New Roman" w:cs="Times New Roman"/>
          <w:sz w:val="28"/>
          <w:szCs w:val="28"/>
        </w:rPr>
        <w:t>»</w:t>
      </w:r>
      <w:r w:rsidRPr="00713B7D">
        <w:rPr>
          <w:rFonts w:ascii="Times New Roman" w:hAnsi="Times New Roman" w:cs="Times New Roman"/>
          <w:sz w:val="28"/>
          <w:szCs w:val="28"/>
        </w:rPr>
        <w:t>.</w:t>
      </w:r>
    </w:p>
    <w:p w:rsidR="000604A0" w:rsidRDefault="000604A0" w:rsidP="00D8412D">
      <w:pPr>
        <w:pStyle w:val="ConsPlusNormal"/>
        <w:jc w:val="both"/>
        <w:outlineLvl w:val="2"/>
        <w:rPr>
          <w:rFonts w:ascii="Times New Roman" w:hAnsi="Times New Roman" w:cs="Times New Roman"/>
          <w:sz w:val="28"/>
          <w:szCs w:val="28"/>
        </w:rPr>
      </w:pPr>
    </w:p>
    <w:p w:rsidR="000604A0" w:rsidRDefault="000604A0" w:rsidP="00D8412D">
      <w:pPr>
        <w:pStyle w:val="ConsPlusNormal"/>
        <w:jc w:val="both"/>
        <w:outlineLvl w:val="2"/>
        <w:rPr>
          <w:rFonts w:ascii="Times New Roman" w:hAnsi="Times New Roman" w:cs="Times New Roman"/>
          <w:sz w:val="28"/>
          <w:szCs w:val="28"/>
        </w:rPr>
      </w:pPr>
    </w:p>
    <w:p w:rsidR="009F7194" w:rsidRPr="00BC75B4" w:rsidRDefault="009F7194" w:rsidP="00BC75B4">
      <w:pPr>
        <w:tabs>
          <w:tab w:val="left" w:pos="1701"/>
        </w:tabs>
        <w:spacing w:after="1" w:line="280" w:lineRule="atLeast"/>
        <w:jc w:val="both"/>
        <w:outlineLvl w:val="0"/>
        <w:rPr>
          <w:rFonts w:ascii="Times New Roman" w:hAnsi="Times New Roman"/>
          <w:color w:val="000000" w:themeColor="text1"/>
          <w:sz w:val="28"/>
          <w:szCs w:val="28"/>
        </w:rPr>
      </w:pPr>
    </w:p>
    <w:sectPr w:rsidR="009F7194" w:rsidRPr="00BC75B4" w:rsidSect="002000F3">
      <w:pgSz w:w="11906" w:h="16838"/>
      <w:pgMar w:top="709" w:right="849" w:bottom="567" w:left="156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39B965" w15:done="0"/>
  <w15:commentEx w15:paraId="678A4A2E" w15:done="0"/>
  <w15:commentEx w15:paraId="3F4CB588" w15:done="0"/>
  <w15:commentEx w15:paraId="7CDCEEAE" w15:done="0"/>
  <w15:commentEx w15:paraId="42BD85F7" w15:done="0"/>
  <w15:commentEx w15:paraId="7BC93F33" w15:done="0"/>
  <w15:commentEx w15:paraId="728A8BFF" w15:done="0"/>
  <w15:commentEx w15:paraId="0400C18B" w15:done="0"/>
  <w15:commentEx w15:paraId="2C0DB5AF" w15:done="0"/>
  <w15:commentEx w15:paraId="24FFB94B" w15:done="0"/>
  <w15:commentEx w15:paraId="01742700" w15:done="0"/>
  <w15:commentEx w15:paraId="6008D9AE" w15:done="0"/>
  <w15:commentEx w15:paraId="4E93C8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39" w:rsidRDefault="00075239" w:rsidP="00657C2F">
      <w:pPr>
        <w:spacing w:after="0" w:line="240" w:lineRule="auto"/>
      </w:pPr>
      <w:r>
        <w:separator/>
      </w:r>
    </w:p>
  </w:endnote>
  <w:endnote w:type="continuationSeparator" w:id="0">
    <w:p w:rsidR="00075239" w:rsidRDefault="00075239" w:rsidP="0065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39" w:rsidRDefault="00075239" w:rsidP="00657C2F">
      <w:pPr>
        <w:spacing w:after="0" w:line="240" w:lineRule="auto"/>
      </w:pPr>
      <w:r>
        <w:separator/>
      </w:r>
    </w:p>
  </w:footnote>
  <w:footnote w:type="continuationSeparator" w:id="0">
    <w:p w:rsidR="00075239" w:rsidRDefault="00075239" w:rsidP="00657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DFC"/>
    <w:multiLevelType w:val="multilevel"/>
    <w:tmpl w:val="26200280"/>
    <w:lvl w:ilvl="0">
      <w:start w:val="1"/>
      <w:numFmt w:val="decimal"/>
      <w:lvlText w:val="%1."/>
      <w:lvlJc w:val="left"/>
      <w:pPr>
        <w:ind w:left="1580" w:hanging="87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1">
    <w:nsid w:val="04654629"/>
    <w:multiLevelType w:val="hybridMultilevel"/>
    <w:tmpl w:val="DEEA7646"/>
    <w:lvl w:ilvl="0" w:tplc="6AD850A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E3AFC"/>
    <w:multiLevelType w:val="hybridMultilevel"/>
    <w:tmpl w:val="4978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A70F4"/>
    <w:multiLevelType w:val="hybridMultilevel"/>
    <w:tmpl w:val="6406D8C4"/>
    <w:lvl w:ilvl="0" w:tplc="557E2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A0EC1"/>
    <w:multiLevelType w:val="hybridMultilevel"/>
    <w:tmpl w:val="9CF022E8"/>
    <w:lvl w:ilvl="0" w:tplc="1CD2FC60">
      <w:start w:val="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A660DD"/>
    <w:multiLevelType w:val="hybridMultilevel"/>
    <w:tmpl w:val="6474287A"/>
    <w:lvl w:ilvl="0" w:tplc="34446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C850A2"/>
    <w:multiLevelType w:val="hybridMultilevel"/>
    <w:tmpl w:val="759ED334"/>
    <w:lvl w:ilvl="0" w:tplc="37AAF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2303610"/>
    <w:multiLevelType w:val="hybridMultilevel"/>
    <w:tmpl w:val="AD02CC56"/>
    <w:lvl w:ilvl="0" w:tplc="913E59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9901AE"/>
    <w:multiLevelType w:val="hybridMultilevel"/>
    <w:tmpl w:val="23CA4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8A4BC0"/>
    <w:multiLevelType w:val="hybridMultilevel"/>
    <w:tmpl w:val="25C67C32"/>
    <w:lvl w:ilvl="0" w:tplc="0D2EE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A0340A"/>
    <w:multiLevelType w:val="multilevel"/>
    <w:tmpl w:val="397C9252"/>
    <w:lvl w:ilvl="0">
      <w:start w:val="1"/>
      <w:numFmt w:val="decimal"/>
      <w:lvlText w:val="%1."/>
      <w:lvlJc w:val="left"/>
      <w:pPr>
        <w:ind w:left="1080" w:hanging="36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1DB2F2C"/>
    <w:multiLevelType w:val="multilevel"/>
    <w:tmpl w:val="DA9C22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C802ED"/>
    <w:multiLevelType w:val="hybridMultilevel"/>
    <w:tmpl w:val="28A6BA96"/>
    <w:lvl w:ilvl="0" w:tplc="D154372E">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3C14C8F"/>
    <w:multiLevelType w:val="hybridMultilevel"/>
    <w:tmpl w:val="72FCB862"/>
    <w:lvl w:ilvl="0" w:tplc="0A18B5FE">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BB16A72"/>
    <w:multiLevelType w:val="hybridMultilevel"/>
    <w:tmpl w:val="018EE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71748"/>
    <w:multiLevelType w:val="hybridMultilevel"/>
    <w:tmpl w:val="895E4092"/>
    <w:lvl w:ilvl="0" w:tplc="189ED374">
      <w:start w:val="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BE75B84"/>
    <w:multiLevelType w:val="hybridMultilevel"/>
    <w:tmpl w:val="BD54EB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A6214"/>
    <w:multiLevelType w:val="hybridMultilevel"/>
    <w:tmpl w:val="4B1CF99A"/>
    <w:lvl w:ilvl="0" w:tplc="E99A5152">
      <w:start w:val="8"/>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13"/>
  </w:num>
  <w:num w:numId="4">
    <w:abstractNumId w:val="1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1"/>
  </w:num>
  <w:num w:numId="10">
    <w:abstractNumId w:val="1"/>
  </w:num>
  <w:num w:numId="11">
    <w:abstractNumId w:val="15"/>
  </w:num>
  <w:num w:numId="12">
    <w:abstractNumId w:val="4"/>
  </w:num>
  <w:num w:numId="13">
    <w:abstractNumId w:val="17"/>
  </w:num>
  <w:num w:numId="14">
    <w:abstractNumId w:val="10"/>
  </w:num>
  <w:num w:numId="15">
    <w:abstractNumId w:val="3"/>
  </w:num>
  <w:num w:numId="16">
    <w:abstractNumId w:val="9"/>
  </w:num>
  <w:num w:numId="17">
    <w:abstractNumId w:val="2"/>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07"/>
    <w:rsid w:val="00002741"/>
    <w:rsid w:val="00002E3C"/>
    <w:rsid w:val="000035B8"/>
    <w:rsid w:val="00003E2E"/>
    <w:rsid w:val="00004A2F"/>
    <w:rsid w:val="00005F57"/>
    <w:rsid w:val="000073C7"/>
    <w:rsid w:val="00007494"/>
    <w:rsid w:val="00007BA9"/>
    <w:rsid w:val="00011211"/>
    <w:rsid w:val="0001156C"/>
    <w:rsid w:val="0001171C"/>
    <w:rsid w:val="00011E5C"/>
    <w:rsid w:val="000128A7"/>
    <w:rsid w:val="0001487D"/>
    <w:rsid w:val="00015923"/>
    <w:rsid w:val="00015CA0"/>
    <w:rsid w:val="0002102B"/>
    <w:rsid w:val="000220B2"/>
    <w:rsid w:val="00023976"/>
    <w:rsid w:val="00024083"/>
    <w:rsid w:val="00026053"/>
    <w:rsid w:val="00027086"/>
    <w:rsid w:val="00030549"/>
    <w:rsid w:val="000315ED"/>
    <w:rsid w:val="00031655"/>
    <w:rsid w:val="000322CE"/>
    <w:rsid w:val="00033DC6"/>
    <w:rsid w:val="000346E7"/>
    <w:rsid w:val="00034BD4"/>
    <w:rsid w:val="000351DC"/>
    <w:rsid w:val="00035787"/>
    <w:rsid w:val="00036C98"/>
    <w:rsid w:val="00037FA2"/>
    <w:rsid w:val="00040C43"/>
    <w:rsid w:val="000415E8"/>
    <w:rsid w:val="00042967"/>
    <w:rsid w:val="000445F1"/>
    <w:rsid w:val="000457A9"/>
    <w:rsid w:val="00046546"/>
    <w:rsid w:val="000473FE"/>
    <w:rsid w:val="00047F45"/>
    <w:rsid w:val="00047F9E"/>
    <w:rsid w:val="00055D1C"/>
    <w:rsid w:val="00057480"/>
    <w:rsid w:val="000604A0"/>
    <w:rsid w:val="00060913"/>
    <w:rsid w:val="0006371D"/>
    <w:rsid w:val="00063AFB"/>
    <w:rsid w:val="00064211"/>
    <w:rsid w:val="000651B9"/>
    <w:rsid w:val="00065A87"/>
    <w:rsid w:val="000665A8"/>
    <w:rsid w:val="000677DB"/>
    <w:rsid w:val="0007021F"/>
    <w:rsid w:val="000705A9"/>
    <w:rsid w:val="00071F85"/>
    <w:rsid w:val="00073FF0"/>
    <w:rsid w:val="00075239"/>
    <w:rsid w:val="00077610"/>
    <w:rsid w:val="0008102A"/>
    <w:rsid w:val="000843DF"/>
    <w:rsid w:val="00086100"/>
    <w:rsid w:val="0009083D"/>
    <w:rsid w:val="00090A4C"/>
    <w:rsid w:val="00090FC8"/>
    <w:rsid w:val="000939BA"/>
    <w:rsid w:val="00094428"/>
    <w:rsid w:val="00095DE1"/>
    <w:rsid w:val="000971DA"/>
    <w:rsid w:val="00097795"/>
    <w:rsid w:val="000A4835"/>
    <w:rsid w:val="000A4F69"/>
    <w:rsid w:val="000A6F5B"/>
    <w:rsid w:val="000B0E34"/>
    <w:rsid w:val="000B3141"/>
    <w:rsid w:val="000B3DF9"/>
    <w:rsid w:val="000B4BA0"/>
    <w:rsid w:val="000B6AEC"/>
    <w:rsid w:val="000B7A83"/>
    <w:rsid w:val="000B7F9E"/>
    <w:rsid w:val="000C0827"/>
    <w:rsid w:val="000C1619"/>
    <w:rsid w:val="000C26BC"/>
    <w:rsid w:val="000C2E94"/>
    <w:rsid w:val="000C39E8"/>
    <w:rsid w:val="000C54CB"/>
    <w:rsid w:val="000C65AE"/>
    <w:rsid w:val="000D09A5"/>
    <w:rsid w:val="000D0B67"/>
    <w:rsid w:val="000D1868"/>
    <w:rsid w:val="000D260D"/>
    <w:rsid w:val="000D2919"/>
    <w:rsid w:val="000D47D5"/>
    <w:rsid w:val="000D4C53"/>
    <w:rsid w:val="000D4F0D"/>
    <w:rsid w:val="000D7AC2"/>
    <w:rsid w:val="000D7D91"/>
    <w:rsid w:val="000E014F"/>
    <w:rsid w:val="000E254B"/>
    <w:rsid w:val="000E2EA0"/>
    <w:rsid w:val="000E3754"/>
    <w:rsid w:val="000E405B"/>
    <w:rsid w:val="000E5E64"/>
    <w:rsid w:val="000E6C84"/>
    <w:rsid w:val="000F19F9"/>
    <w:rsid w:val="000F46AF"/>
    <w:rsid w:val="000F5265"/>
    <w:rsid w:val="000F675C"/>
    <w:rsid w:val="000F6869"/>
    <w:rsid w:val="000F6B06"/>
    <w:rsid w:val="000F6E6A"/>
    <w:rsid w:val="0010195F"/>
    <w:rsid w:val="0010330D"/>
    <w:rsid w:val="001034AA"/>
    <w:rsid w:val="00104BE0"/>
    <w:rsid w:val="00105B1E"/>
    <w:rsid w:val="00105C06"/>
    <w:rsid w:val="00106368"/>
    <w:rsid w:val="0010768A"/>
    <w:rsid w:val="00107EE8"/>
    <w:rsid w:val="00110380"/>
    <w:rsid w:val="00110A8F"/>
    <w:rsid w:val="00110DFF"/>
    <w:rsid w:val="001118A5"/>
    <w:rsid w:val="00111BE0"/>
    <w:rsid w:val="00111CFC"/>
    <w:rsid w:val="00112E52"/>
    <w:rsid w:val="0011372D"/>
    <w:rsid w:val="001140FE"/>
    <w:rsid w:val="00114624"/>
    <w:rsid w:val="00114AA9"/>
    <w:rsid w:val="001175F3"/>
    <w:rsid w:val="00117626"/>
    <w:rsid w:val="00120545"/>
    <w:rsid w:val="00120E59"/>
    <w:rsid w:val="001215CF"/>
    <w:rsid w:val="00122287"/>
    <w:rsid w:val="00124980"/>
    <w:rsid w:val="0012657B"/>
    <w:rsid w:val="001267F6"/>
    <w:rsid w:val="00127355"/>
    <w:rsid w:val="001302F1"/>
    <w:rsid w:val="00130461"/>
    <w:rsid w:val="00130696"/>
    <w:rsid w:val="00130953"/>
    <w:rsid w:val="00131ABE"/>
    <w:rsid w:val="0013278A"/>
    <w:rsid w:val="0013372F"/>
    <w:rsid w:val="00134209"/>
    <w:rsid w:val="0013447C"/>
    <w:rsid w:val="0013654D"/>
    <w:rsid w:val="001406BC"/>
    <w:rsid w:val="0014132D"/>
    <w:rsid w:val="0014142F"/>
    <w:rsid w:val="001428F6"/>
    <w:rsid w:val="001479CC"/>
    <w:rsid w:val="00147DFE"/>
    <w:rsid w:val="001503E7"/>
    <w:rsid w:val="00150D77"/>
    <w:rsid w:val="001519F7"/>
    <w:rsid w:val="00152BE0"/>
    <w:rsid w:val="0015459F"/>
    <w:rsid w:val="001556D1"/>
    <w:rsid w:val="00155AB1"/>
    <w:rsid w:val="00155E91"/>
    <w:rsid w:val="0015693A"/>
    <w:rsid w:val="001615DB"/>
    <w:rsid w:val="001634FB"/>
    <w:rsid w:val="00164542"/>
    <w:rsid w:val="001650B4"/>
    <w:rsid w:val="00165DEA"/>
    <w:rsid w:val="00166A84"/>
    <w:rsid w:val="00167395"/>
    <w:rsid w:val="00170720"/>
    <w:rsid w:val="001745CA"/>
    <w:rsid w:val="001746F3"/>
    <w:rsid w:val="001753D9"/>
    <w:rsid w:val="00177D91"/>
    <w:rsid w:val="00181A00"/>
    <w:rsid w:val="001829AE"/>
    <w:rsid w:val="00183795"/>
    <w:rsid w:val="001848BF"/>
    <w:rsid w:val="00185545"/>
    <w:rsid w:val="00185E69"/>
    <w:rsid w:val="00186478"/>
    <w:rsid w:val="00187575"/>
    <w:rsid w:val="00190D8B"/>
    <w:rsid w:val="00191420"/>
    <w:rsid w:val="00191AB6"/>
    <w:rsid w:val="0019292F"/>
    <w:rsid w:val="00193C6F"/>
    <w:rsid w:val="00193E2E"/>
    <w:rsid w:val="00195A1C"/>
    <w:rsid w:val="00195CFB"/>
    <w:rsid w:val="0019601E"/>
    <w:rsid w:val="00197258"/>
    <w:rsid w:val="001A47D4"/>
    <w:rsid w:val="001A5110"/>
    <w:rsid w:val="001A6187"/>
    <w:rsid w:val="001A61FD"/>
    <w:rsid w:val="001A65D3"/>
    <w:rsid w:val="001B0B18"/>
    <w:rsid w:val="001B0BEE"/>
    <w:rsid w:val="001B179E"/>
    <w:rsid w:val="001B2B55"/>
    <w:rsid w:val="001B6B8C"/>
    <w:rsid w:val="001B6CCD"/>
    <w:rsid w:val="001B6ECA"/>
    <w:rsid w:val="001B703F"/>
    <w:rsid w:val="001B73D0"/>
    <w:rsid w:val="001B7645"/>
    <w:rsid w:val="001C0167"/>
    <w:rsid w:val="001C1068"/>
    <w:rsid w:val="001C10E2"/>
    <w:rsid w:val="001C16C2"/>
    <w:rsid w:val="001C3EDA"/>
    <w:rsid w:val="001C46EB"/>
    <w:rsid w:val="001C4A8B"/>
    <w:rsid w:val="001C62CC"/>
    <w:rsid w:val="001C675B"/>
    <w:rsid w:val="001D2B53"/>
    <w:rsid w:val="001D4912"/>
    <w:rsid w:val="001D703D"/>
    <w:rsid w:val="001D750F"/>
    <w:rsid w:val="001E0B64"/>
    <w:rsid w:val="001E1EFB"/>
    <w:rsid w:val="001E2A0B"/>
    <w:rsid w:val="001E2BA2"/>
    <w:rsid w:val="001E3553"/>
    <w:rsid w:val="001E491B"/>
    <w:rsid w:val="001E589A"/>
    <w:rsid w:val="001E6D9D"/>
    <w:rsid w:val="001F27E0"/>
    <w:rsid w:val="001F3EA6"/>
    <w:rsid w:val="001F4271"/>
    <w:rsid w:val="001F503C"/>
    <w:rsid w:val="001F7A31"/>
    <w:rsid w:val="002000A8"/>
    <w:rsid w:val="002000F3"/>
    <w:rsid w:val="0021410C"/>
    <w:rsid w:val="0021647D"/>
    <w:rsid w:val="00216515"/>
    <w:rsid w:val="0021730B"/>
    <w:rsid w:val="00220706"/>
    <w:rsid w:val="00221F20"/>
    <w:rsid w:val="00221F9F"/>
    <w:rsid w:val="00225339"/>
    <w:rsid w:val="002258A1"/>
    <w:rsid w:val="002303E0"/>
    <w:rsid w:val="002309B1"/>
    <w:rsid w:val="00230C0C"/>
    <w:rsid w:val="002322D9"/>
    <w:rsid w:val="00232FFB"/>
    <w:rsid w:val="00235B61"/>
    <w:rsid w:val="00236032"/>
    <w:rsid w:val="00237150"/>
    <w:rsid w:val="0024076A"/>
    <w:rsid w:val="00240B5C"/>
    <w:rsid w:val="00242743"/>
    <w:rsid w:val="002479D4"/>
    <w:rsid w:val="002508B0"/>
    <w:rsid w:val="00250C1F"/>
    <w:rsid w:val="00251C0E"/>
    <w:rsid w:val="00252017"/>
    <w:rsid w:val="00252E24"/>
    <w:rsid w:val="00252FD3"/>
    <w:rsid w:val="002541C3"/>
    <w:rsid w:val="0025550E"/>
    <w:rsid w:val="00255721"/>
    <w:rsid w:val="002559A0"/>
    <w:rsid w:val="002610D5"/>
    <w:rsid w:val="0026224E"/>
    <w:rsid w:val="00264EAA"/>
    <w:rsid w:val="00266FE0"/>
    <w:rsid w:val="00270685"/>
    <w:rsid w:val="00271A41"/>
    <w:rsid w:val="00272301"/>
    <w:rsid w:val="00273731"/>
    <w:rsid w:val="00274C54"/>
    <w:rsid w:val="00275D28"/>
    <w:rsid w:val="00280691"/>
    <w:rsid w:val="00280E20"/>
    <w:rsid w:val="00282484"/>
    <w:rsid w:val="0028385C"/>
    <w:rsid w:val="0028386C"/>
    <w:rsid w:val="00283987"/>
    <w:rsid w:val="002852D2"/>
    <w:rsid w:val="002862D6"/>
    <w:rsid w:val="002864B5"/>
    <w:rsid w:val="00286966"/>
    <w:rsid w:val="00286BCA"/>
    <w:rsid w:val="00290DE0"/>
    <w:rsid w:val="00292711"/>
    <w:rsid w:val="00292918"/>
    <w:rsid w:val="00294C3C"/>
    <w:rsid w:val="002969D2"/>
    <w:rsid w:val="00296FF2"/>
    <w:rsid w:val="002A2807"/>
    <w:rsid w:val="002A3443"/>
    <w:rsid w:val="002A511E"/>
    <w:rsid w:val="002A53B2"/>
    <w:rsid w:val="002A5C96"/>
    <w:rsid w:val="002A6C32"/>
    <w:rsid w:val="002A6D42"/>
    <w:rsid w:val="002A6DF4"/>
    <w:rsid w:val="002B13C7"/>
    <w:rsid w:val="002B27B1"/>
    <w:rsid w:val="002B348B"/>
    <w:rsid w:val="002B4958"/>
    <w:rsid w:val="002B4A1A"/>
    <w:rsid w:val="002B5A18"/>
    <w:rsid w:val="002C0F75"/>
    <w:rsid w:val="002C0FB5"/>
    <w:rsid w:val="002C1070"/>
    <w:rsid w:val="002C309F"/>
    <w:rsid w:val="002C37CC"/>
    <w:rsid w:val="002C4F44"/>
    <w:rsid w:val="002C7D15"/>
    <w:rsid w:val="002D199E"/>
    <w:rsid w:val="002D2C32"/>
    <w:rsid w:val="002D4A42"/>
    <w:rsid w:val="002D4ACC"/>
    <w:rsid w:val="002D53FC"/>
    <w:rsid w:val="002D5730"/>
    <w:rsid w:val="002D586B"/>
    <w:rsid w:val="002E03A1"/>
    <w:rsid w:val="002E1CD1"/>
    <w:rsid w:val="002E2034"/>
    <w:rsid w:val="002E278E"/>
    <w:rsid w:val="002E2A25"/>
    <w:rsid w:val="002E2B92"/>
    <w:rsid w:val="002E387A"/>
    <w:rsid w:val="002F0FCF"/>
    <w:rsid w:val="002F3F24"/>
    <w:rsid w:val="002F521C"/>
    <w:rsid w:val="002F5A44"/>
    <w:rsid w:val="002F770A"/>
    <w:rsid w:val="002F7C91"/>
    <w:rsid w:val="0030002D"/>
    <w:rsid w:val="00300244"/>
    <w:rsid w:val="00302391"/>
    <w:rsid w:val="003034D7"/>
    <w:rsid w:val="00303EAB"/>
    <w:rsid w:val="0030609E"/>
    <w:rsid w:val="0030700C"/>
    <w:rsid w:val="003078FA"/>
    <w:rsid w:val="00310851"/>
    <w:rsid w:val="00311892"/>
    <w:rsid w:val="00312076"/>
    <w:rsid w:val="003121B4"/>
    <w:rsid w:val="0031389D"/>
    <w:rsid w:val="00314B6B"/>
    <w:rsid w:val="00315335"/>
    <w:rsid w:val="00315EDC"/>
    <w:rsid w:val="003229C2"/>
    <w:rsid w:val="00323AA3"/>
    <w:rsid w:val="00323F13"/>
    <w:rsid w:val="00324F10"/>
    <w:rsid w:val="00325176"/>
    <w:rsid w:val="00326ECB"/>
    <w:rsid w:val="00331678"/>
    <w:rsid w:val="0033191C"/>
    <w:rsid w:val="00331C34"/>
    <w:rsid w:val="003332C6"/>
    <w:rsid w:val="00334414"/>
    <w:rsid w:val="00335C07"/>
    <w:rsid w:val="00335C75"/>
    <w:rsid w:val="003400BC"/>
    <w:rsid w:val="00340846"/>
    <w:rsid w:val="00340C1F"/>
    <w:rsid w:val="0034127C"/>
    <w:rsid w:val="003452D7"/>
    <w:rsid w:val="00346CF2"/>
    <w:rsid w:val="0035115D"/>
    <w:rsid w:val="00351FFD"/>
    <w:rsid w:val="00352EF5"/>
    <w:rsid w:val="00355131"/>
    <w:rsid w:val="0035557B"/>
    <w:rsid w:val="00356382"/>
    <w:rsid w:val="00356EE4"/>
    <w:rsid w:val="0036053E"/>
    <w:rsid w:val="00370792"/>
    <w:rsid w:val="00370D9F"/>
    <w:rsid w:val="003713FF"/>
    <w:rsid w:val="00371881"/>
    <w:rsid w:val="00371A03"/>
    <w:rsid w:val="00372BDD"/>
    <w:rsid w:val="0037473C"/>
    <w:rsid w:val="0038134F"/>
    <w:rsid w:val="00381814"/>
    <w:rsid w:val="00381E0D"/>
    <w:rsid w:val="0038429C"/>
    <w:rsid w:val="00387907"/>
    <w:rsid w:val="00390B27"/>
    <w:rsid w:val="00393CD2"/>
    <w:rsid w:val="00394EDA"/>
    <w:rsid w:val="00394FFE"/>
    <w:rsid w:val="003A07FA"/>
    <w:rsid w:val="003A1C03"/>
    <w:rsid w:val="003A3805"/>
    <w:rsid w:val="003A4A0C"/>
    <w:rsid w:val="003B0504"/>
    <w:rsid w:val="003B1294"/>
    <w:rsid w:val="003B1490"/>
    <w:rsid w:val="003B3453"/>
    <w:rsid w:val="003B47E9"/>
    <w:rsid w:val="003B5C76"/>
    <w:rsid w:val="003B6C32"/>
    <w:rsid w:val="003C1CA5"/>
    <w:rsid w:val="003C267D"/>
    <w:rsid w:val="003C4397"/>
    <w:rsid w:val="003C6258"/>
    <w:rsid w:val="003C6B2C"/>
    <w:rsid w:val="003C7945"/>
    <w:rsid w:val="003D1EE9"/>
    <w:rsid w:val="003D1FDE"/>
    <w:rsid w:val="003D5DE0"/>
    <w:rsid w:val="003D654A"/>
    <w:rsid w:val="003D6F85"/>
    <w:rsid w:val="003D70F9"/>
    <w:rsid w:val="003D7C57"/>
    <w:rsid w:val="003D7CED"/>
    <w:rsid w:val="003D7D69"/>
    <w:rsid w:val="003E16DA"/>
    <w:rsid w:val="003E23B7"/>
    <w:rsid w:val="003E3522"/>
    <w:rsid w:val="003E63F9"/>
    <w:rsid w:val="003E6C0A"/>
    <w:rsid w:val="003F18C5"/>
    <w:rsid w:val="003F477A"/>
    <w:rsid w:val="003F4905"/>
    <w:rsid w:val="003F57BD"/>
    <w:rsid w:val="00401054"/>
    <w:rsid w:val="0040675B"/>
    <w:rsid w:val="00410317"/>
    <w:rsid w:val="00414445"/>
    <w:rsid w:val="00414542"/>
    <w:rsid w:val="00416374"/>
    <w:rsid w:val="0041643B"/>
    <w:rsid w:val="004177C5"/>
    <w:rsid w:val="00421F30"/>
    <w:rsid w:val="004237B4"/>
    <w:rsid w:val="00424766"/>
    <w:rsid w:val="00425C73"/>
    <w:rsid w:val="00426106"/>
    <w:rsid w:val="00426F4A"/>
    <w:rsid w:val="00427CC1"/>
    <w:rsid w:val="00431C8E"/>
    <w:rsid w:val="00432842"/>
    <w:rsid w:val="004329EB"/>
    <w:rsid w:val="00432E58"/>
    <w:rsid w:val="00434B9E"/>
    <w:rsid w:val="004352BB"/>
    <w:rsid w:val="004378DC"/>
    <w:rsid w:val="004411F4"/>
    <w:rsid w:val="004416BF"/>
    <w:rsid w:val="004425A0"/>
    <w:rsid w:val="00443C83"/>
    <w:rsid w:val="00444388"/>
    <w:rsid w:val="004455ED"/>
    <w:rsid w:val="0045056C"/>
    <w:rsid w:val="00450CD5"/>
    <w:rsid w:val="00451C78"/>
    <w:rsid w:val="00452E6B"/>
    <w:rsid w:val="004532AF"/>
    <w:rsid w:val="00454643"/>
    <w:rsid w:val="00455152"/>
    <w:rsid w:val="00455A9D"/>
    <w:rsid w:val="00455D32"/>
    <w:rsid w:val="00457A5C"/>
    <w:rsid w:val="00461065"/>
    <w:rsid w:val="0046362A"/>
    <w:rsid w:val="00463F11"/>
    <w:rsid w:val="00464517"/>
    <w:rsid w:val="0046605E"/>
    <w:rsid w:val="00467636"/>
    <w:rsid w:val="004705FF"/>
    <w:rsid w:val="0047327F"/>
    <w:rsid w:val="004738A1"/>
    <w:rsid w:val="0047467F"/>
    <w:rsid w:val="00481D36"/>
    <w:rsid w:val="0048454A"/>
    <w:rsid w:val="00485695"/>
    <w:rsid w:val="00485BD3"/>
    <w:rsid w:val="00490A1C"/>
    <w:rsid w:val="00491811"/>
    <w:rsid w:val="00491F0C"/>
    <w:rsid w:val="00492044"/>
    <w:rsid w:val="004925B6"/>
    <w:rsid w:val="00493947"/>
    <w:rsid w:val="0049569D"/>
    <w:rsid w:val="00496843"/>
    <w:rsid w:val="00496968"/>
    <w:rsid w:val="004A0B1A"/>
    <w:rsid w:val="004A1C18"/>
    <w:rsid w:val="004A1F2C"/>
    <w:rsid w:val="004A2179"/>
    <w:rsid w:val="004A6DD5"/>
    <w:rsid w:val="004A799D"/>
    <w:rsid w:val="004B2B55"/>
    <w:rsid w:val="004B52D8"/>
    <w:rsid w:val="004B550C"/>
    <w:rsid w:val="004B5B0C"/>
    <w:rsid w:val="004B791E"/>
    <w:rsid w:val="004C0498"/>
    <w:rsid w:val="004C0A12"/>
    <w:rsid w:val="004C317F"/>
    <w:rsid w:val="004C3F59"/>
    <w:rsid w:val="004C5C97"/>
    <w:rsid w:val="004D0DB3"/>
    <w:rsid w:val="004D113E"/>
    <w:rsid w:val="004D20F0"/>
    <w:rsid w:val="004D352E"/>
    <w:rsid w:val="004D7271"/>
    <w:rsid w:val="004D796E"/>
    <w:rsid w:val="004D7F62"/>
    <w:rsid w:val="004D7F81"/>
    <w:rsid w:val="004E0CE9"/>
    <w:rsid w:val="004E1321"/>
    <w:rsid w:val="004E1C2F"/>
    <w:rsid w:val="004E2B15"/>
    <w:rsid w:val="004E3499"/>
    <w:rsid w:val="004E4F8B"/>
    <w:rsid w:val="004E7342"/>
    <w:rsid w:val="004E7983"/>
    <w:rsid w:val="004F3523"/>
    <w:rsid w:val="004F45A4"/>
    <w:rsid w:val="004F4EF7"/>
    <w:rsid w:val="004F5741"/>
    <w:rsid w:val="004F5BDD"/>
    <w:rsid w:val="00501693"/>
    <w:rsid w:val="00501B1A"/>
    <w:rsid w:val="00501E54"/>
    <w:rsid w:val="00502B63"/>
    <w:rsid w:val="00503021"/>
    <w:rsid w:val="0050393F"/>
    <w:rsid w:val="00506180"/>
    <w:rsid w:val="005062B3"/>
    <w:rsid w:val="0050656F"/>
    <w:rsid w:val="0051047F"/>
    <w:rsid w:val="00512EBE"/>
    <w:rsid w:val="00513155"/>
    <w:rsid w:val="005133DF"/>
    <w:rsid w:val="00517B7E"/>
    <w:rsid w:val="005208BD"/>
    <w:rsid w:val="00521EBD"/>
    <w:rsid w:val="00522843"/>
    <w:rsid w:val="00524344"/>
    <w:rsid w:val="00524E40"/>
    <w:rsid w:val="0052579E"/>
    <w:rsid w:val="0052636E"/>
    <w:rsid w:val="00526EF0"/>
    <w:rsid w:val="00527F51"/>
    <w:rsid w:val="00531D74"/>
    <w:rsid w:val="0053219F"/>
    <w:rsid w:val="00532423"/>
    <w:rsid w:val="005334F8"/>
    <w:rsid w:val="00533726"/>
    <w:rsid w:val="0053410B"/>
    <w:rsid w:val="0053512C"/>
    <w:rsid w:val="00536B7A"/>
    <w:rsid w:val="0053738A"/>
    <w:rsid w:val="005405AA"/>
    <w:rsid w:val="00541EFD"/>
    <w:rsid w:val="00542BAA"/>
    <w:rsid w:val="00542CB2"/>
    <w:rsid w:val="005432E3"/>
    <w:rsid w:val="0054388E"/>
    <w:rsid w:val="005474AC"/>
    <w:rsid w:val="005503B3"/>
    <w:rsid w:val="005509DB"/>
    <w:rsid w:val="005510C6"/>
    <w:rsid w:val="0055279B"/>
    <w:rsid w:val="00563914"/>
    <w:rsid w:val="005650D5"/>
    <w:rsid w:val="0056631B"/>
    <w:rsid w:val="00567488"/>
    <w:rsid w:val="00567BB3"/>
    <w:rsid w:val="00567DC6"/>
    <w:rsid w:val="00571C36"/>
    <w:rsid w:val="00572BAA"/>
    <w:rsid w:val="00574CF0"/>
    <w:rsid w:val="0057523B"/>
    <w:rsid w:val="0057715E"/>
    <w:rsid w:val="00577374"/>
    <w:rsid w:val="00577937"/>
    <w:rsid w:val="00584F0D"/>
    <w:rsid w:val="005865F9"/>
    <w:rsid w:val="00586EF9"/>
    <w:rsid w:val="0058789F"/>
    <w:rsid w:val="00591D9D"/>
    <w:rsid w:val="00592FD5"/>
    <w:rsid w:val="0059421C"/>
    <w:rsid w:val="00594692"/>
    <w:rsid w:val="00595D1E"/>
    <w:rsid w:val="00597558"/>
    <w:rsid w:val="005A1425"/>
    <w:rsid w:val="005A1E48"/>
    <w:rsid w:val="005A4477"/>
    <w:rsid w:val="005A5A38"/>
    <w:rsid w:val="005A7E39"/>
    <w:rsid w:val="005B3990"/>
    <w:rsid w:val="005B4782"/>
    <w:rsid w:val="005B62B3"/>
    <w:rsid w:val="005B7929"/>
    <w:rsid w:val="005C3094"/>
    <w:rsid w:val="005C431D"/>
    <w:rsid w:val="005C585A"/>
    <w:rsid w:val="005C5D51"/>
    <w:rsid w:val="005C6EA0"/>
    <w:rsid w:val="005D18A6"/>
    <w:rsid w:val="005D3640"/>
    <w:rsid w:val="005D43B2"/>
    <w:rsid w:val="005D44E4"/>
    <w:rsid w:val="005D5FFC"/>
    <w:rsid w:val="005D7DA3"/>
    <w:rsid w:val="005E111D"/>
    <w:rsid w:val="005E2F06"/>
    <w:rsid w:val="005E549E"/>
    <w:rsid w:val="005E5B01"/>
    <w:rsid w:val="005F1A9B"/>
    <w:rsid w:val="005F27EC"/>
    <w:rsid w:val="005F3735"/>
    <w:rsid w:val="005F5BE9"/>
    <w:rsid w:val="005F615A"/>
    <w:rsid w:val="00600022"/>
    <w:rsid w:val="00601170"/>
    <w:rsid w:val="0060167D"/>
    <w:rsid w:val="00601735"/>
    <w:rsid w:val="00601DDE"/>
    <w:rsid w:val="00603688"/>
    <w:rsid w:val="00611A82"/>
    <w:rsid w:val="00613CFE"/>
    <w:rsid w:val="00613DCC"/>
    <w:rsid w:val="00617086"/>
    <w:rsid w:val="0061747D"/>
    <w:rsid w:val="006218EE"/>
    <w:rsid w:val="00621C1E"/>
    <w:rsid w:val="00626855"/>
    <w:rsid w:val="00626EBE"/>
    <w:rsid w:val="00627BC7"/>
    <w:rsid w:val="00631167"/>
    <w:rsid w:val="00631858"/>
    <w:rsid w:val="00631899"/>
    <w:rsid w:val="006324AA"/>
    <w:rsid w:val="00633783"/>
    <w:rsid w:val="006349AB"/>
    <w:rsid w:val="006351D1"/>
    <w:rsid w:val="00635E7A"/>
    <w:rsid w:val="00636679"/>
    <w:rsid w:val="00636911"/>
    <w:rsid w:val="00637194"/>
    <w:rsid w:val="00640B3B"/>
    <w:rsid w:val="00640D7A"/>
    <w:rsid w:val="00641D25"/>
    <w:rsid w:val="0064238D"/>
    <w:rsid w:val="0064308E"/>
    <w:rsid w:val="00643DF6"/>
    <w:rsid w:val="006449F9"/>
    <w:rsid w:val="00651516"/>
    <w:rsid w:val="006533B7"/>
    <w:rsid w:val="006545DC"/>
    <w:rsid w:val="00657080"/>
    <w:rsid w:val="006571F0"/>
    <w:rsid w:val="00657C2F"/>
    <w:rsid w:val="00660BB8"/>
    <w:rsid w:val="0066108B"/>
    <w:rsid w:val="00663D47"/>
    <w:rsid w:val="006654F1"/>
    <w:rsid w:val="006677BD"/>
    <w:rsid w:val="006704C6"/>
    <w:rsid w:val="00670DBB"/>
    <w:rsid w:val="00671546"/>
    <w:rsid w:val="00671FC3"/>
    <w:rsid w:val="006725F1"/>
    <w:rsid w:val="00681865"/>
    <w:rsid w:val="0068318F"/>
    <w:rsid w:val="00684A9E"/>
    <w:rsid w:val="00694720"/>
    <w:rsid w:val="00697978"/>
    <w:rsid w:val="00697C2B"/>
    <w:rsid w:val="006A0C2A"/>
    <w:rsid w:val="006A15B3"/>
    <w:rsid w:val="006A1FD7"/>
    <w:rsid w:val="006A3214"/>
    <w:rsid w:val="006A40D8"/>
    <w:rsid w:val="006A467C"/>
    <w:rsid w:val="006A6642"/>
    <w:rsid w:val="006A66FB"/>
    <w:rsid w:val="006A74C9"/>
    <w:rsid w:val="006A7D1B"/>
    <w:rsid w:val="006A7E14"/>
    <w:rsid w:val="006B02AF"/>
    <w:rsid w:val="006B0DB6"/>
    <w:rsid w:val="006B1A69"/>
    <w:rsid w:val="006B26EB"/>
    <w:rsid w:val="006B4F88"/>
    <w:rsid w:val="006B57D1"/>
    <w:rsid w:val="006B6B51"/>
    <w:rsid w:val="006C0924"/>
    <w:rsid w:val="006C1719"/>
    <w:rsid w:val="006C3F93"/>
    <w:rsid w:val="006C4365"/>
    <w:rsid w:val="006C4523"/>
    <w:rsid w:val="006C4C25"/>
    <w:rsid w:val="006C5659"/>
    <w:rsid w:val="006C64F2"/>
    <w:rsid w:val="006C6580"/>
    <w:rsid w:val="006C6F1D"/>
    <w:rsid w:val="006D1F69"/>
    <w:rsid w:val="006D267A"/>
    <w:rsid w:val="006D3624"/>
    <w:rsid w:val="006D4883"/>
    <w:rsid w:val="006D5A46"/>
    <w:rsid w:val="006D6B90"/>
    <w:rsid w:val="006D7025"/>
    <w:rsid w:val="006E288E"/>
    <w:rsid w:val="006E2FC9"/>
    <w:rsid w:val="006F12B2"/>
    <w:rsid w:val="006F16C2"/>
    <w:rsid w:val="006F4860"/>
    <w:rsid w:val="006F5B4B"/>
    <w:rsid w:val="006F622D"/>
    <w:rsid w:val="006F6A57"/>
    <w:rsid w:val="006F77C5"/>
    <w:rsid w:val="006F7BE1"/>
    <w:rsid w:val="006F7E40"/>
    <w:rsid w:val="007014F9"/>
    <w:rsid w:val="00702260"/>
    <w:rsid w:val="00703238"/>
    <w:rsid w:val="00705706"/>
    <w:rsid w:val="00705948"/>
    <w:rsid w:val="007061EA"/>
    <w:rsid w:val="00706655"/>
    <w:rsid w:val="00713155"/>
    <w:rsid w:val="007133BA"/>
    <w:rsid w:val="00713B7D"/>
    <w:rsid w:val="00714E4B"/>
    <w:rsid w:val="007156AC"/>
    <w:rsid w:val="0071589C"/>
    <w:rsid w:val="007207AF"/>
    <w:rsid w:val="00720AE2"/>
    <w:rsid w:val="00720FE8"/>
    <w:rsid w:val="0072266C"/>
    <w:rsid w:val="00723F7E"/>
    <w:rsid w:val="00724590"/>
    <w:rsid w:val="00730540"/>
    <w:rsid w:val="00731755"/>
    <w:rsid w:val="007322BE"/>
    <w:rsid w:val="007331A1"/>
    <w:rsid w:val="007331FA"/>
    <w:rsid w:val="00734B4E"/>
    <w:rsid w:val="00734E2B"/>
    <w:rsid w:val="007354B0"/>
    <w:rsid w:val="00737998"/>
    <w:rsid w:val="00737E79"/>
    <w:rsid w:val="00737FFC"/>
    <w:rsid w:val="00740468"/>
    <w:rsid w:val="00742DEB"/>
    <w:rsid w:val="0074354D"/>
    <w:rsid w:val="007437A8"/>
    <w:rsid w:val="007440A1"/>
    <w:rsid w:val="00744265"/>
    <w:rsid w:val="00744D8F"/>
    <w:rsid w:val="00747033"/>
    <w:rsid w:val="00756E15"/>
    <w:rsid w:val="00757042"/>
    <w:rsid w:val="00757321"/>
    <w:rsid w:val="007605E2"/>
    <w:rsid w:val="007609C8"/>
    <w:rsid w:val="00766BB9"/>
    <w:rsid w:val="007701BF"/>
    <w:rsid w:val="007711B4"/>
    <w:rsid w:val="007717B2"/>
    <w:rsid w:val="0077261D"/>
    <w:rsid w:val="00772866"/>
    <w:rsid w:val="00772FA3"/>
    <w:rsid w:val="00774291"/>
    <w:rsid w:val="0077521C"/>
    <w:rsid w:val="00775223"/>
    <w:rsid w:val="0077522F"/>
    <w:rsid w:val="007758CC"/>
    <w:rsid w:val="00775F25"/>
    <w:rsid w:val="0077629B"/>
    <w:rsid w:val="0078066B"/>
    <w:rsid w:val="00780CA2"/>
    <w:rsid w:val="00780EC7"/>
    <w:rsid w:val="00781F16"/>
    <w:rsid w:val="00782026"/>
    <w:rsid w:val="007839ED"/>
    <w:rsid w:val="00783CA8"/>
    <w:rsid w:val="00785E36"/>
    <w:rsid w:val="00786A82"/>
    <w:rsid w:val="007871D8"/>
    <w:rsid w:val="0079064B"/>
    <w:rsid w:val="00794ED9"/>
    <w:rsid w:val="00796BD8"/>
    <w:rsid w:val="007971B9"/>
    <w:rsid w:val="0079746B"/>
    <w:rsid w:val="007A0F18"/>
    <w:rsid w:val="007A1EF1"/>
    <w:rsid w:val="007A55B1"/>
    <w:rsid w:val="007A55B9"/>
    <w:rsid w:val="007A5F1C"/>
    <w:rsid w:val="007A6B90"/>
    <w:rsid w:val="007A6E08"/>
    <w:rsid w:val="007A7269"/>
    <w:rsid w:val="007B19BD"/>
    <w:rsid w:val="007B1A1F"/>
    <w:rsid w:val="007B2C29"/>
    <w:rsid w:val="007B4713"/>
    <w:rsid w:val="007C01EB"/>
    <w:rsid w:val="007C46F8"/>
    <w:rsid w:val="007C4993"/>
    <w:rsid w:val="007C6A46"/>
    <w:rsid w:val="007D0259"/>
    <w:rsid w:val="007E2CE8"/>
    <w:rsid w:val="007E39E3"/>
    <w:rsid w:val="007E3A50"/>
    <w:rsid w:val="007E3A92"/>
    <w:rsid w:val="007E42FC"/>
    <w:rsid w:val="007E45C3"/>
    <w:rsid w:val="007E591E"/>
    <w:rsid w:val="007E5E4A"/>
    <w:rsid w:val="007E6E59"/>
    <w:rsid w:val="007F0E7A"/>
    <w:rsid w:val="007F206E"/>
    <w:rsid w:val="007F20B4"/>
    <w:rsid w:val="007F295A"/>
    <w:rsid w:val="007F37BC"/>
    <w:rsid w:val="007F37EB"/>
    <w:rsid w:val="007F43DB"/>
    <w:rsid w:val="007F72C7"/>
    <w:rsid w:val="00800C89"/>
    <w:rsid w:val="008010BC"/>
    <w:rsid w:val="00801173"/>
    <w:rsid w:val="008016B5"/>
    <w:rsid w:val="00801FE8"/>
    <w:rsid w:val="008043AA"/>
    <w:rsid w:val="00804B92"/>
    <w:rsid w:val="00804BF1"/>
    <w:rsid w:val="00807558"/>
    <w:rsid w:val="00810CE4"/>
    <w:rsid w:val="00810F47"/>
    <w:rsid w:val="00810F54"/>
    <w:rsid w:val="00811078"/>
    <w:rsid w:val="008126BC"/>
    <w:rsid w:val="00815F87"/>
    <w:rsid w:val="00816DDC"/>
    <w:rsid w:val="00820560"/>
    <w:rsid w:val="00821E71"/>
    <w:rsid w:val="008230D8"/>
    <w:rsid w:val="00823555"/>
    <w:rsid w:val="008237BB"/>
    <w:rsid w:val="00824358"/>
    <w:rsid w:val="00826AB1"/>
    <w:rsid w:val="00827155"/>
    <w:rsid w:val="0082722E"/>
    <w:rsid w:val="00827C06"/>
    <w:rsid w:val="00827D63"/>
    <w:rsid w:val="0083174A"/>
    <w:rsid w:val="0083175F"/>
    <w:rsid w:val="008323E2"/>
    <w:rsid w:val="00832751"/>
    <w:rsid w:val="008354AB"/>
    <w:rsid w:val="00836D4F"/>
    <w:rsid w:val="00837BA2"/>
    <w:rsid w:val="00840213"/>
    <w:rsid w:val="0084342E"/>
    <w:rsid w:val="00844A2C"/>
    <w:rsid w:val="0084505D"/>
    <w:rsid w:val="00845B6A"/>
    <w:rsid w:val="00846590"/>
    <w:rsid w:val="00846FF4"/>
    <w:rsid w:val="00851F29"/>
    <w:rsid w:val="00852869"/>
    <w:rsid w:val="00854098"/>
    <w:rsid w:val="008545FD"/>
    <w:rsid w:val="00857930"/>
    <w:rsid w:val="00857EEB"/>
    <w:rsid w:val="00861F43"/>
    <w:rsid w:val="00863679"/>
    <w:rsid w:val="00863A0B"/>
    <w:rsid w:val="00864A47"/>
    <w:rsid w:val="00866638"/>
    <w:rsid w:val="00870CAD"/>
    <w:rsid w:val="0087134E"/>
    <w:rsid w:val="00872244"/>
    <w:rsid w:val="00873118"/>
    <w:rsid w:val="008731EE"/>
    <w:rsid w:val="0087536A"/>
    <w:rsid w:val="00875AA1"/>
    <w:rsid w:val="00876CBA"/>
    <w:rsid w:val="00877285"/>
    <w:rsid w:val="008772C2"/>
    <w:rsid w:val="008779CC"/>
    <w:rsid w:val="00877C2C"/>
    <w:rsid w:val="0088416C"/>
    <w:rsid w:val="00886DB3"/>
    <w:rsid w:val="008900D6"/>
    <w:rsid w:val="008950C5"/>
    <w:rsid w:val="008974B7"/>
    <w:rsid w:val="00897BC8"/>
    <w:rsid w:val="008A03D2"/>
    <w:rsid w:val="008A29F9"/>
    <w:rsid w:val="008A732C"/>
    <w:rsid w:val="008A7B3D"/>
    <w:rsid w:val="008B0742"/>
    <w:rsid w:val="008B2D6A"/>
    <w:rsid w:val="008B2D91"/>
    <w:rsid w:val="008B3E07"/>
    <w:rsid w:val="008B41D7"/>
    <w:rsid w:val="008B47DD"/>
    <w:rsid w:val="008B4D20"/>
    <w:rsid w:val="008B7168"/>
    <w:rsid w:val="008C0368"/>
    <w:rsid w:val="008C0795"/>
    <w:rsid w:val="008C2F5E"/>
    <w:rsid w:val="008C4FFE"/>
    <w:rsid w:val="008C6247"/>
    <w:rsid w:val="008D08DA"/>
    <w:rsid w:val="008D2AE6"/>
    <w:rsid w:val="008D2CC8"/>
    <w:rsid w:val="008D3BD2"/>
    <w:rsid w:val="008D4894"/>
    <w:rsid w:val="008D4DC3"/>
    <w:rsid w:val="008E04E1"/>
    <w:rsid w:val="008E087E"/>
    <w:rsid w:val="008E292F"/>
    <w:rsid w:val="008E3A1C"/>
    <w:rsid w:val="008E4474"/>
    <w:rsid w:val="008E5450"/>
    <w:rsid w:val="008E5820"/>
    <w:rsid w:val="008E64B1"/>
    <w:rsid w:val="008F0A40"/>
    <w:rsid w:val="008F2BFC"/>
    <w:rsid w:val="008F52AE"/>
    <w:rsid w:val="008F62DB"/>
    <w:rsid w:val="008F7CE7"/>
    <w:rsid w:val="00900A7D"/>
    <w:rsid w:val="00900E28"/>
    <w:rsid w:val="00902DE2"/>
    <w:rsid w:val="009045F8"/>
    <w:rsid w:val="0090468B"/>
    <w:rsid w:val="00906640"/>
    <w:rsid w:val="00906F96"/>
    <w:rsid w:val="009078B1"/>
    <w:rsid w:val="00907B9F"/>
    <w:rsid w:val="009115A7"/>
    <w:rsid w:val="00911AC1"/>
    <w:rsid w:val="00912A48"/>
    <w:rsid w:val="00913AAA"/>
    <w:rsid w:val="00916219"/>
    <w:rsid w:val="00916C1C"/>
    <w:rsid w:val="00917734"/>
    <w:rsid w:val="00917A0B"/>
    <w:rsid w:val="00917F57"/>
    <w:rsid w:val="00920B34"/>
    <w:rsid w:val="0092150B"/>
    <w:rsid w:val="00922ABA"/>
    <w:rsid w:val="009256F9"/>
    <w:rsid w:val="0092583A"/>
    <w:rsid w:val="00925DA7"/>
    <w:rsid w:val="009270BC"/>
    <w:rsid w:val="009272B9"/>
    <w:rsid w:val="0092731F"/>
    <w:rsid w:val="00931D24"/>
    <w:rsid w:val="009322BE"/>
    <w:rsid w:val="00933B22"/>
    <w:rsid w:val="00933F5D"/>
    <w:rsid w:val="00934276"/>
    <w:rsid w:val="009359EA"/>
    <w:rsid w:val="0093601A"/>
    <w:rsid w:val="00936B89"/>
    <w:rsid w:val="00941F26"/>
    <w:rsid w:val="00942582"/>
    <w:rsid w:val="00943E3F"/>
    <w:rsid w:val="00944F7B"/>
    <w:rsid w:val="0094503E"/>
    <w:rsid w:val="009455F8"/>
    <w:rsid w:val="00945AEA"/>
    <w:rsid w:val="00945BD8"/>
    <w:rsid w:val="00945C8B"/>
    <w:rsid w:val="00946786"/>
    <w:rsid w:val="00947442"/>
    <w:rsid w:val="00950209"/>
    <w:rsid w:val="00953596"/>
    <w:rsid w:val="00953B84"/>
    <w:rsid w:val="00954988"/>
    <w:rsid w:val="00955651"/>
    <w:rsid w:val="00955BB9"/>
    <w:rsid w:val="009561B1"/>
    <w:rsid w:val="00956B72"/>
    <w:rsid w:val="009602ED"/>
    <w:rsid w:val="00961D14"/>
    <w:rsid w:val="009630BD"/>
    <w:rsid w:val="00963577"/>
    <w:rsid w:val="00963773"/>
    <w:rsid w:val="00965B1A"/>
    <w:rsid w:val="00967F96"/>
    <w:rsid w:val="009712DF"/>
    <w:rsid w:val="009736B0"/>
    <w:rsid w:val="00975D7B"/>
    <w:rsid w:val="00976451"/>
    <w:rsid w:val="00977124"/>
    <w:rsid w:val="00980A37"/>
    <w:rsid w:val="00981D9E"/>
    <w:rsid w:val="00982536"/>
    <w:rsid w:val="009847AA"/>
    <w:rsid w:val="00985D2B"/>
    <w:rsid w:val="0098650C"/>
    <w:rsid w:val="0098653E"/>
    <w:rsid w:val="0098794B"/>
    <w:rsid w:val="009879F3"/>
    <w:rsid w:val="00990C7D"/>
    <w:rsid w:val="009913BC"/>
    <w:rsid w:val="00991AF2"/>
    <w:rsid w:val="00992F04"/>
    <w:rsid w:val="0099303D"/>
    <w:rsid w:val="00993218"/>
    <w:rsid w:val="009939FB"/>
    <w:rsid w:val="00996390"/>
    <w:rsid w:val="00997681"/>
    <w:rsid w:val="009A4441"/>
    <w:rsid w:val="009B0575"/>
    <w:rsid w:val="009B4AC0"/>
    <w:rsid w:val="009B50C6"/>
    <w:rsid w:val="009B56CB"/>
    <w:rsid w:val="009B69B5"/>
    <w:rsid w:val="009C21C1"/>
    <w:rsid w:val="009C3B96"/>
    <w:rsid w:val="009C5674"/>
    <w:rsid w:val="009C6CCA"/>
    <w:rsid w:val="009C780F"/>
    <w:rsid w:val="009D06AD"/>
    <w:rsid w:val="009D12FD"/>
    <w:rsid w:val="009D2CFD"/>
    <w:rsid w:val="009D346C"/>
    <w:rsid w:val="009D5CEB"/>
    <w:rsid w:val="009D7678"/>
    <w:rsid w:val="009D76E8"/>
    <w:rsid w:val="009E121F"/>
    <w:rsid w:val="009E25E5"/>
    <w:rsid w:val="009E41E9"/>
    <w:rsid w:val="009E4EFE"/>
    <w:rsid w:val="009E5581"/>
    <w:rsid w:val="009E6326"/>
    <w:rsid w:val="009E6D52"/>
    <w:rsid w:val="009E6F46"/>
    <w:rsid w:val="009E781C"/>
    <w:rsid w:val="009E7D69"/>
    <w:rsid w:val="009F1BBC"/>
    <w:rsid w:val="009F2D31"/>
    <w:rsid w:val="009F3D7B"/>
    <w:rsid w:val="009F65EF"/>
    <w:rsid w:val="009F6655"/>
    <w:rsid w:val="009F7194"/>
    <w:rsid w:val="00A01483"/>
    <w:rsid w:val="00A019CE"/>
    <w:rsid w:val="00A01FAF"/>
    <w:rsid w:val="00A0210D"/>
    <w:rsid w:val="00A02E3A"/>
    <w:rsid w:val="00A06E45"/>
    <w:rsid w:val="00A07102"/>
    <w:rsid w:val="00A112BA"/>
    <w:rsid w:val="00A12CB2"/>
    <w:rsid w:val="00A133F9"/>
    <w:rsid w:val="00A135CF"/>
    <w:rsid w:val="00A13FA2"/>
    <w:rsid w:val="00A1412B"/>
    <w:rsid w:val="00A1543B"/>
    <w:rsid w:val="00A15995"/>
    <w:rsid w:val="00A163C4"/>
    <w:rsid w:val="00A17016"/>
    <w:rsid w:val="00A173FF"/>
    <w:rsid w:val="00A20193"/>
    <w:rsid w:val="00A21532"/>
    <w:rsid w:val="00A21558"/>
    <w:rsid w:val="00A238BD"/>
    <w:rsid w:val="00A24A1C"/>
    <w:rsid w:val="00A24ED2"/>
    <w:rsid w:val="00A2509F"/>
    <w:rsid w:val="00A25F67"/>
    <w:rsid w:val="00A26AAA"/>
    <w:rsid w:val="00A30AA0"/>
    <w:rsid w:val="00A31354"/>
    <w:rsid w:val="00A31C51"/>
    <w:rsid w:val="00A34AE8"/>
    <w:rsid w:val="00A36639"/>
    <w:rsid w:val="00A41481"/>
    <w:rsid w:val="00A456F2"/>
    <w:rsid w:val="00A464E2"/>
    <w:rsid w:val="00A465F9"/>
    <w:rsid w:val="00A47EBC"/>
    <w:rsid w:val="00A51467"/>
    <w:rsid w:val="00A52976"/>
    <w:rsid w:val="00A53173"/>
    <w:rsid w:val="00A60B02"/>
    <w:rsid w:val="00A61770"/>
    <w:rsid w:val="00A62515"/>
    <w:rsid w:val="00A62800"/>
    <w:rsid w:val="00A637DC"/>
    <w:rsid w:val="00A639FC"/>
    <w:rsid w:val="00A65701"/>
    <w:rsid w:val="00A65BBD"/>
    <w:rsid w:val="00A661D0"/>
    <w:rsid w:val="00A66A29"/>
    <w:rsid w:val="00A679DF"/>
    <w:rsid w:val="00A67D52"/>
    <w:rsid w:val="00A71615"/>
    <w:rsid w:val="00A73842"/>
    <w:rsid w:val="00A75BBF"/>
    <w:rsid w:val="00A76C87"/>
    <w:rsid w:val="00A80AE2"/>
    <w:rsid w:val="00A83B59"/>
    <w:rsid w:val="00A84474"/>
    <w:rsid w:val="00A84D02"/>
    <w:rsid w:val="00A85D33"/>
    <w:rsid w:val="00A90E76"/>
    <w:rsid w:val="00A91A32"/>
    <w:rsid w:val="00A91E55"/>
    <w:rsid w:val="00A91E81"/>
    <w:rsid w:val="00A921C9"/>
    <w:rsid w:val="00A92B2D"/>
    <w:rsid w:val="00A94CCE"/>
    <w:rsid w:val="00A95C6D"/>
    <w:rsid w:val="00A95EB9"/>
    <w:rsid w:val="00A96574"/>
    <w:rsid w:val="00AA160E"/>
    <w:rsid w:val="00AA1674"/>
    <w:rsid w:val="00AA27B9"/>
    <w:rsid w:val="00AA37F3"/>
    <w:rsid w:val="00AA573B"/>
    <w:rsid w:val="00AA5B39"/>
    <w:rsid w:val="00AA77D6"/>
    <w:rsid w:val="00AB107A"/>
    <w:rsid w:val="00AB3BA5"/>
    <w:rsid w:val="00AB449B"/>
    <w:rsid w:val="00AB514E"/>
    <w:rsid w:val="00AB5667"/>
    <w:rsid w:val="00AC1A65"/>
    <w:rsid w:val="00AC3B8F"/>
    <w:rsid w:val="00AC5643"/>
    <w:rsid w:val="00AC62BE"/>
    <w:rsid w:val="00AD0204"/>
    <w:rsid w:val="00AD0535"/>
    <w:rsid w:val="00AD236F"/>
    <w:rsid w:val="00AD3E5C"/>
    <w:rsid w:val="00AD70B2"/>
    <w:rsid w:val="00AD77CB"/>
    <w:rsid w:val="00AD7D39"/>
    <w:rsid w:val="00AE0B7D"/>
    <w:rsid w:val="00AE5EA8"/>
    <w:rsid w:val="00AE792E"/>
    <w:rsid w:val="00AF12F5"/>
    <w:rsid w:val="00AF1EDF"/>
    <w:rsid w:val="00AF2739"/>
    <w:rsid w:val="00AF2960"/>
    <w:rsid w:val="00AF5CC0"/>
    <w:rsid w:val="00AF6C10"/>
    <w:rsid w:val="00AF7592"/>
    <w:rsid w:val="00B000E6"/>
    <w:rsid w:val="00B022F6"/>
    <w:rsid w:val="00B04575"/>
    <w:rsid w:val="00B05091"/>
    <w:rsid w:val="00B05B13"/>
    <w:rsid w:val="00B07553"/>
    <w:rsid w:val="00B07BF0"/>
    <w:rsid w:val="00B07CE0"/>
    <w:rsid w:val="00B143A8"/>
    <w:rsid w:val="00B16AF8"/>
    <w:rsid w:val="00B16E78"/>
    <w:rsid w:val="00B179DF"/>
    <w:rsid w:val="00B201D5"/>
    <w:rsid w:val="00B23442"/>
    <w:rsid w:val="00B2661E"/>
    <w:rsid w:val="00B32B63"/>
    <w:rsid w:val="00B354DA"/>
    <w:rsid w:val="00B42DC3"/>
    <w:rsid w:val="00B43802"/>
    <w:rsid w:val="00B44C7F"/>
    <w:rsid w:val="00B466E0"/>
    <w:rsid w:val="00B46C4A"/>
    <w:rsid w:val="00B47A92"/>
    <w:rsid w:val="00B5092D"/>
    <w:rsid w:val="00B50FD8"/>
    <w:rsid w:val="00B526A4"/>
    <w:rsid w:val="00B527E2"/>
    <w:rsid w:val="00B52B56"/>
    <w:rsid w:val="00B55605"/>
    <w:rsid w:val="00B55F48"/>
    <w:rsid w:val="00B56153"/>
    <w:rsid w:val="00B56935"/>
    <w:rsid w:val="00B56C43"/>
    <w:rsid w:val="00B56FDE"/>
    <w:rsid w:val="00B60176"/>
    <w:rsid w:val="00B61150"/>
    <w:rsid w:val="00B63005"/>
    <w:rsid w:val="00B63046"/>
    <w:rsid w:val="00B63876"/>
    <w:rsid w:val="00B64CAA"/>
    <w:rsid w:val="00B65856"/>
    <w:rsid w:val="00B70B84"/>
    <w:rsid w:val="00B70CAE"/>
    <w:rsid w:val="00B71B41"/>
    <w:rsid w:val="00B72F7D"/>
    <w:rsid w:val="00B801FB"/>
    <w:rsid w:val="00B8138B"/>
    <w:rsid w:val="00B826FB"/>
    <w:rsid w:val="00B82D46"/>
    <w:rsid w:val="00B872EE"/>
    <w:rsid w:val="00B90151"/>
    <w:rsid w:val="00B92A70"/>
    <w:rsid w:val="00B950A9"/>
    <w:rsid w:val="00B96811"/>
    <w:rsid w:val="00BA435C"/>
    <w:rsid w:val="00BA6705"/>
    <w:rsid w:val="00BA7881"/>
    <w:rsid w:val="00BB0385"/>
    <w:rsid w:val="00BB069C"/>
    <w:rsid w:val="00BB0E7A"/>
    <w:rsid w:val="00BB1E2E"/>
    <w:rsid w:val="00BB39CE"/>
    <w:rsid w:val="00BB52F8"/>
    <w:rsid w:val="00BB66F8"/>
    <w:rsid w:val="00BB6D6C"/>
    <w:rsid w:val="00BC11D6"/>
    <w:rsid w:val="00BC29E6"/>
    <w:rsid w:val="00BC32D3"/>
    <w:rsid w:val="00BC4462"/>
    <w:rsid w:val="00BC4AF9"/>
    <w:rsid w:val="00BC4D5F"/>
    <w:rsid w:val="00BC4F18"/>
    <w:rsid w:val="00BC75B4"/>
    <w:rsid w:val="00BD227F"/>
    <w:rsid w:val="00BD3CFF"/>
    <w:rsid w:val="00BD6757"/>
    <w:rsid w:val="00BE011C"/>
    <w:rsid w:val="00BE14FE"/>
    <w:rsid w:val="00BE17BF"/>
    <w:rsid w:val="00BE27EA"/>
    <w:rsid w:val="00BE2FF6"/>
    <w:rsid w:val="00BF15EA"/>
    <w:rsid w:val="00BF17D6"/>
    <w:rsid w:val="00BF35BE"/>
    <w:rsid w:val="00BF6085"/>
    <w:rsid w:val="00BF65D3"/>
    <w:rsid w:val="00BF7B21"/>
    <w:rsid w:val="00C01DE6"/>
    <w:rsid w:val="00C054A9"/>
    <w:rsid w:val="00C05B74"/>
    <w:rsid w:val="00C0707D"/>
    <w:rsid w:val="00C123F3"/>
    <w:rsid w:val="00C128AE"/>
    <w:rsid w:val="00C13E0B"/>
    <w:rsid w:val="00C20A75"/>
    <w:rsid w:val="00C20FE9"/>
    <w:rsid w:val="00C21086"/>
    <w:rsid w:val="00C2234A"/>
    <w:rsid w:val="00C24612"/>
    <w:rsid w:val="00C254E3"/>
    <w:rsid w:val="00C260D5"/>
    <w:rsid w:val="00C278E3"/>
    <w:rsid w:val="00C27BA6"/>
    <w:rsid w:val="00C30843"/>
    <w:rsid w:val="00C31B7D"/>
    <w:rsid w:val="00C3347B"/>
    <w:rsid w:val="00C33921"/>
    <w:rsid w:val="00C33FCD"/>
    <w:rsid w:val="00C34D31"/>
    <w:rsid w:val="00C3554A"/>
    <w:rsid w:val="00C35D31"/>
    <w:rsid w:val="00C41F0E"/>
    <w:rsid w:val="00C425D2"/>
    <w:rsid w:val="00C43F44"/>
    <w:rsid w:val="00C45297"/>
    <w:rsid w:val="00C45A65"/>
    <w:rsid w:val="00C47F0A"/>
    <w:rsid w:val="00C52131"/>
    <w:rsid w:val="00C531A9"/>
    <w:rsid w:val="00C53EC9"/>
    <w:rsid w:val="00C55262"/>
    <w:rsid w:val="00C5543A"/>
    <w:rsid w:val="00C554D0"/>
    <w:rsid w:val="00C60106"/>
    <w:rsid w:val="00C636D5"/>
    <w:rsid w:val="00C63A17"/>
    <w:rsid w:val="00C70A5A"/>
    <w:rsid w:val="00C7217F"/>
    <w:rsid w:val="00C7485B"/>
    <w:rsid w:val="00C74CAE"/>
    <w:rsid w:val="00C77160"/>
    <w:rsid w:val="00C817F7"/>
    <w:rsid w:val="00C826AB"/>
    <w:rsid w:val="00C82909"/>
    <w:rsid w:val="00C85384"/>
    <w:rsid w:val="00C868AC"/>
    <w:rsid w:val="00C87DE7"/>
    <w:rsid w:val="00C90BFA"/>
    <w:rsid w:val="00C938DA"/>
    <w:rsid w:val="00C9495B"/>
    <w:rsid w:val="00CA0D9E"/>
    <w:rsid w:val="00CA16DF"/>
    <w:rsid w:val="00CA4AB2"/>
    <w:rsid w:val="00CA71C8"/>
    <w:rsid w:val="00CA7836"/>
    <w:rsid w:val="00CB1F15"/>
    <w:rsid w:val="00CB28C9"/>
    <w:rsid w:val="00CB4A45"/>
    <w:rsid w:val="00CB5123"/>
    <w:rsid w:val="00CB6065"/>
    <w:rsid w:val="00CB6D3C"/>
    <w:rsid w:val="00CB7736"/>
    <w:rsid w:val="00CC157D"/>
    <w:rsid w:val="00CC346C"/>
    <w:rsid w:val="00CC5B1B"/>
    <w:rsid w:val="00CC64AB"/>
    <w:rsid w:val="00CC666A"/>
    <w:rsid w:val="00CC6F75"/>
    <w:rsid w:val="00CC75B5"/>
    <w:rsid w:val="00CC7FCB"/>
    <w:rsid w:val="00CD1645"/>
    <w:rsid w:val="00CD2AA1"/>
    <w:rsid w:val="00CD2AB1"/>
    <w:rsid w:val="00CD5741"/>
    <w:rsid w:val="00CD5962"/>
    <w:rsid w:val="00CD7014"/>
    <w:rsid w:val="00CD76D5"/>
    <w:rsid w:val="00CE0900"/>
    <w:rsid w:val="00CE26EE"/>
    <w:rsid w:val="00CE2DDF"/>
    <w:rsid w:val="00CE51D4"/>
    <w:rsid w:val="00CE5F7B"/>
    <w:rsid w:val="00CE79BD"/>
    <w:rsid w:val="00CF0A0E"/>
    <w:rsid w:val="00CF1D97"/>
    <w:rsid w:val="00CF215E"/>
    <w:rsid w:val="00CF4320"/>
    <w:rsid w:val="00CF4BAC"/>
    <w:rsid w:val="00CF6946"/>
    <w:rsid w:val="00CF73F3"/>
    <w:rsid w:val="00CF75F2"/>
    <w:rsid w:val="00D001C1"/>
    <w:rsid w:val="00D01F2A"/>
    <w:rsid w:val="00D01FD8"/>
    <w:rsid w:val="00D036FF"/>
    <w:rsid w:val="00D0739E"/>
    <w:rsid w:val="00D078D1"/>
    <w:rsid w:val="00D109D0"/>
    <w:rsid w:val="00D13E15"/>
    <w:rsid w:val="00D150EA"/>
    <w:rsid w:val="00D152F2"/>
    <w:rsid w:val="00D159A0"/>
    <w:rsid w:val="00D164C5"/>
    <w:rsid w:val="00D169A0"/>
    <w:rsid w:val="00D17848"/>
    <w:rsid w:val="00D20E31"/>
    <w:rsid w:val="00D23658"/>
    <w:rsid w:val="00D25CCA"/>
    <w:rsid w:val="00D25F8C"/>
    <w:rsid w:val="00D2664E"/>
    <w:rsid w:val="00D31A9A"/>
    <w:rsid w:val="00D3271B"/>
    <w:rsid w:val="00D32AC4"/>
    <w:rsid w:val="00D33401"/>
    <w:rsid w:val="00D33E87"/>
    <w:rsid w:val="00D34DBF"/>
    <w:rsid w:val="00D3508B"/>
    <w:rsid w:val="00D35183"/>
    <w:rsid w:val="00D36DC6"/>
    <w:rsid w:val="00D4073F"/>
    <w:rsid w:val="00D40BBB"/>
    <w:rsid w:val="00D41427"/>
    <w:rsid w:val="00D416FA"/>
    <w:rsid w:val="00D41FBB"/>
    <w:rsid w:val="00D4743D"/>
    <w:rsid w:val="00D51078"/>
    <w:rsid w:val="00D510D8"/>
    <w:rsid w:val="00D51A50"/>
    <w:rsid w:val="00D51F1A"/>
    <w:rsid w:val="00D52975"/>
    <w:rsid w:val="00D563D8"/>
    <w:rsid w:val="00D565CC"/>
    <w:rsid w:val="00D61236"/>
    <w:rsid w:val="00D6324D"/>
    <w:rsid w:val="00D63DCA"/>
    <w:rsid w:val="00D704C0"/>
    <w:rsid w:val="00D72331"/>
    <w:rsid w:val="00D73E55"/>
    <w:rsid w:val="00D74E8C"/>
    <w:rsid w:val="00D76678"/>
    <w:rsid w:val="00D769CA"/>
    <w:rsid w:val="00D808AE"/>
    <w:rsid w:val="00D826B9"/>
    <w:rsid w:val="00D83075"/>
    <w:rsid w:val="00D8412D"/>
    <w:rsid w:val="00D85192"/>
    <w:rsid w:val="00D86D15"/>
    <w:rsid w:val="00D91269"/>
    <w:rsid w:val="00D94D08"/>
    <w:rsid w:val="00D95504"/>
    <w:rsid w:val="00D9692D"/>
    <w:rsid w:val="00DA03F0"/>
    <w:rsid w:val="00DA0515"/>
    <w:rsid w:val="00DA0B5B"/>
    <w:rsid w:val="00DA1E8B"/>
    <w:rsid w:val="00DA6598"/>
    <w:rsid w:val="00DB12A0"/>
    <w:rsid w:val="00DB1AA4"/>
    <w:rsid w:val="00DB2DB9"/>
    <w:rsid w:val="00DB2FC6"/>
    <w:rsid w:val="00DB30F9"/>
    <w:rsid w:val="00DB31B4"/>
    <w:rsid w:val="00DB482B"/>
    <w:rsid w:val="00DB5385"/>
    <w:rsid w:val="00DB615E"/>
    <w:rsid w:val="00DB6E6D"/>
    <w:rsid w:val="00DB788F"/>
    <w:rsid w:val="00DB7BFA"/>
    <w:rsid w:val="00DC377F"/>
    <w:rsid w:val="00DC4628"/>
    <w:rsid w:val="00DC558A"/>
    <w:rsid w:val="00DC602E"/>
    <w:rsid w:val="00DC64A8"/>
    <w:rsid w:val="00DC673F"/>
    <w:rsid w:val="00DC6A93"/>
    <w:rsid w:val="00DD30EE"/>
    <w:rsid w:val="00DD43DB"/>
    <w:rsid w:val="00DD6760"/>
    <w:rsid w:val="00DD7807"/>
    <w:rsid w:val="00DD7BD2"/>
    <w:rsid w:val="00DD7D9E"/>
    <w:rsid w:val="00DD7EE7"/>
    <w:rsid w:val="00DE0018"/>
    <w:rsid w:val="00DE04E0"/>
    <w:rsid w:val="00DE08E5"/>
    <w:rsid w:val="00DE0ACA"/>
    <w:rsid w:val="00DE19A4"/>
    <w:rsid w:val="00DE2576"/>
    <w:rsid w:val="00DE570F"/>
    <w:rsid w:val="00DE574D"/>
    <w:rsid w:val="00DE76C1"/>
    <w:rsid w:val="00DE7E03"/>
    <w:rsid w:val="00DF15B5"/>
    <w:rsid w:val="00DF291B"/>
    <w:rsid w:val="00DF5464"/>
    <w:rsid w:val="00DF77F9"/>
    <w:rsid w:val="00E004B5"/>
    <w:rsid w:val="00E021B0"/>
    <w:rsid w:val="00E02D20"/>
    <w:rsid w:val="00E033E8"/>
    <w:rsid w:val="00E03E16"/>
    <w:rsid w:val="00E0461C"/>
    <w:rsid w:val="00E04E08"/>
    <w:rsid w:val="00E06067"/>
    <w:rsid w:val="00E06E5F"/>
    <w:rsid w:val="00E10560"/>
    <w:rsid w:val="00E10663"/>
    <w:rsid w:val="00E1165B"/>
    <w:rsid w:val="00E11A21"/>
    <w:rsid w:val="00E15892"/>
    <w:rsid w:val="00E1781E"/>
    <w:rsid w:val="00E17DBB"/>
    <w:rsid w:val="00E20123"/>
    <w:rsid w:val="00E20170"/>
    <w:rsid w:val="00E20507"/>
    <w:rsid w:val="00E23806"/>
    <w:rsid w:val="00E2475B"/>
    <w:rsid w:val="00E26B93"/>
    <w:rsid w:val="00E30F7C"/>
    <w:rsid w:val="00E31B10"/>
    <w:rsid w:val="00E31B4D"/>
    <w:rsid w:val="00E32139"/>
    <w:rsid w:val="00E33501"/>
    <w:rsid w:val="00E3467A"/>
    <w:rsid w:val="00E35805"/>
    <w:rsid w:val="00E40B0E"/>
    <w:rsid w:val="00E41195"/>
    <w:rsid w:val="00E425F5"/>
    <w:rsid w:val="00E43AFD"/>
    <w:rsid w:val="00E43E2A"/>
    <w:rsid w:val="00E4658B"/>
    <w:rsid w:val="00E46B2E"/>
    <w:rsid w:val="00E470FB"/>
    <w:rsid w:val="00E510C4"/>
    <w:rsid w:val="00E535B8"/>
    <w:rsid w:val="00E546E1"/>
    <w:rsid w:val="00E54832"/>
    <w:rsid w:val="00E554D4"/>
    <w:rsid w:val="00E576B5"/>
    <w:rsid w:val="00E60141"/>
    <w:rsid w:val="00E61D03"/>
    <w:rsid w:val="00E658F0"/>
    <w:rsid w:val="00E662BD"/>
    <w:rsid w:val="00E67402"/>
    <w:rsid w:val="00E67B46"/>
    <w:rsid w:val="00E70DAC"/>
    <w:rsid w:val="00E712F8"/>
    <w:rsid w:val="00E71C81"/>
    <w:rsid w:val="00E7206E"/>
    <w:rsid w:val="00E80C8D"/>
    <w:rsid w:val="00E8108E"/>
    <w:rsid w:val="00E81117"/>
    <w:rsid w:val="00E82115"/>
    <w:rsid w:val="00E830D4"/>
    <w:rsid w:val="00E8431D"/>
    <w:rsid w:val="00E84E25"/>
    <w:rsid w:val="00E858C7"/>
    <w:rsid w:val="00E858DC"/>
    <w:rsid w:val="00E86954"/>
    <w:rsid w:val="00E9079B"/>
    <w:rsid w:val="00E91AE7"/>
    <w:rsid w:val="00E93D51"/>
    <w:rsid w:val="00E95753"/>
    <w:rsid w:val="00E9613D"/>
    <w:rsid w:val="00E96C5F"/>
    <w:rsid w:val="00E97A84"/>
    <w:rsid w:val="00EA0833"/>
    <w:rsid w:val="00EA09BB"/>
    <w:rsid w:val="00EA17BF"/>
    <w:rsid w:val="00EA3B07"/>
    <w:rsid w:val="00EA3BB6"/>
    <w:rsid w:val="00EA40B2"/>
    <w:rsid w:val="00EA513D"/>
    <w:rsid w:val="00EA58E4"/>
    <w:rsid w:val="00EA5EC6"/>
    <w:rsid w:val="00EA5EF8"/>
    <w:rsid w:val="00EA7C23"/>
    <w:rsid w:val="00EA7D4E"/>
    <w:rsid w:val="00EB16D8"/>
    <w:rsid w:val="00EB4F10"/>
    <w:rsid w:val="00EB62CC"/>
    <w:rsid w:val="00EB6B68"/>
    <w:rsid w:val="00EB7508"/>
    <w:rsid w:val="00EB7909"/>
    <w:rsid w:val="00EB7F7F"/>
    <w:rsid w:val="00EC0D2A"/>
    <w:rsid w:val="00EC3276"/>
    <w:rsid w:val="00EC3FE4"/>
    <w:rsid w:val="00EC43C6"/>
    <w:rsid w:val="00EC5051"/>
    <w:rsid w:val="00EC5685"/>
    <w:rsid w:val="00EC625B"/>
    <w:rsid w:val="00EC69C8"/>
    <w:rsid w:val="00ED0295"/>
    <w:rsid w:val="00ED2D23"/>
    <w:rsid w:val="00ED40E0"/>
    <w:rsid w:val="00ED5718"/>
    <w:rsid w:val="00ED70B3"/>
    <w:rsid w:val="00EE3FA3"/>
    <w:rsid w:val="00EE5115"/>
    <w:rsid w:val="00EE5A3E"/>
    <w:rsid w:val="00EE5E84"/>
    <w:rsid w:val="00EE624C"/>
    <w:rsid w:val="00EE7A9C"/>
    <w:rsid w:val="00EF0BDD"/>
    <w:rsid w:val="00EF1F3A"/>
    <w:rsid w:val="00EF2A03"/>
    <w:rsid w:val="00EF5978"/>
    <w:rsid w:val="00EF700A"/>
    <w:rsid w:val="00F02AAD"/>
    <w:rsid w:val="00F03112"/>
    <w:rsid w:val="00F04142"/>
    <w:rsid w:val="00F04473"/>
    <w:rsid w:val="00F05709"/>
    <w:rsid w:val="00F05F46"/>
    <w:rsid w:val="00F07478"/>
    <w:rsid w:val="00F13986"/>
    <w:rsid w:val="00F176DC"/>
    <w:rsid w:val="00F20FBB"/>
    <w:rsid w:val="00F22AAF"/>
    <w:rsid w:val="00F25574"/>
    <w:rsid w:val="00F26DFA"/>
    <w:rsid w:val="00F302CB"/>
    <w:rsid w:val="00F30CEB"/>
    <w:rsid w:val="00F3184E"/>
    <w:rsid w:val="00F31D64"/>
    <w:rsid w:val="00F34AE5"/>
    <w:rsid w:val="00F35169"/>
    <w:rsid w:val="00F36B69"/>
    <w:rsid w:val="00F3703B"/>
    <w:rsid w:val="00F37DF6"/>
    <w:rsid w:val="00F40446"/>
    <w:rsid w:val="00F41E25"/>
    <w:rsid w:val="00F4223A"/>
    <w:rsid w:val="00F42514"/>
    <w:rsid w:val="00F4269D"/>
    <w:rsid w:val="00F434C3"/>
    <w:rsid w:val="00F43E65"/>
    <w:rsid w:val="00F43FA3"/>
    <w:rsid w:val="00F442DB"/>
    <w:rsid w:val="00F456AC"/>
    <w:rsid w:val="00F50112"/>
    <w:rsid w:val="00F506B9"/>
    <w:rsid w:val="00F514C4"/>
    <w:rsid w:val="00F56F98"/>
    <w:rsid w:val="00F57DA3"/>
    <w:rsid w:val="00F57F12"/>
    <w:rsid w:val="00F57F53"/>
    <w:rsid w:val="00F60994"/>
    <w:rsid w:val="00F6114F"/>
    <w:rsid w:val="00F61240"/>
    <w:rsid w:val="00F64B2E"/>
    <w:rsid w:val="00F66574"/>
    <w:rsid w:val="00F6799B"/>
    <w:rsid w:val="00F70A08"/>
    <w:rsid w:val="00F73668"/>
    <w:rsid w:val="00F73C01"/>
    <w:rsid w:val="00F73ECC"/>
    <w:rsid w:val="00F770DD"/>
    <w:rsid w:val="00F80E12"/>
    <w:rsid w:val="00F81EBA"/>
    <w:rsid w:val="00F84556"/>
    <w:rsid w:val="00F92D36"/>
    <w:rsid w:val="00F95DE8"/>
    <w:rsid w:val="00F96108"/>
    <w:rsid w:val="00F961D6"/>
    <w:rsid w:val="00F97429"/>
    <w:rsid w:val="00FA0939"/>
    <w:rsid w:val="00FA26C6"/>
    <w:rsid w:val="00FA3882"/>
    <w:rsid w:val="00FA44BE"/>
    <w:rsid w:val="00FA6D2F"/>
    <w:rsid w:val="00FB205F"/>
    <w:rsid w:val="00FB2330"/>
    <w:rsid w:val="00FB2F1D"/>
    <w:rsid w:val="00FB5031"/>
    <w:rsid w:val="00FB5252"/>
    <w:rsid w:val="00FB5D6A"/>
    <w:rsid w:val="00FB73CA"/>
    <w:rsid w:val="00FC0CBB"/>
    <w:rsid w:val="00FC13AF"/>
    <w:rsid w:val="00FC14C8"/>
    <w:rsid w:val="00FC36B4"/>
    <w:rsid w:val="00FC3B8B"/>
    <w:rsid w:val="00FC5EFD"/>
    <w:rsid w:val="00FC7A44"/>
    <w:rsid w:val="00FC7C62"/>
    <w:rsid w:val="00FD00BF"/>
    <w:rsid w:val="00FD0CBC"/>
    <w:rsid w:val="00FD1E57"/>
    <w:rsid w:val="00FD36D9"/>
    <w:rsid w:val="00FD424D"/>
    <w:rsid w:val="00FD5ACC"/>
    <w:rsid w:val="00FD5B56"/>
    <w:rsid w:val="00FD69D6"/>
    <w:rsid w:val="00FD728A"/>
    <w:rsid w:val="00FE10EB"/>
    <w:rsid w:val="00FE1C93"/>
    <w:rsid w:val="00FE4687"/>
    <w:rsid w:val="00FE51A3"/>
    <w:rsid w:val="00FE5AA5"/>
    <w:rsid w:val="00FE7985"/>
    <w:rsid w:val="00FE7F85"/>
    <w:rsid w:val="00FF225D"/>
    <w:rsid w:val="00FF40FB"/>
    <w:rsid w:val="00FF53E1"/>
    <w:rsid w:val="00FF690D"/>
    <w:rsid w:val="00FF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78B1"/>
    <w:pPr>
      <w:keepNext/>
      <w:tabs>
        <w:tab w:val="left" w:pos="0"/>
      </w:tabs>
      <w:spacing w:after="0" w:line="240" w:lineRule="auto"/>
      <w:outlineLvl w:val="0"/>
    </w:pPr>
    <w:rPr>
      <w:rFonts w:ascii="Times New Roman" w:eastAsia="Times New Roman" w:hAnsi="Times New Roman" w:cs="Times New Roman"/>
      <w:b/>
      <w:sz w:val="16"/>
      <w:szCs w:val="20"/>
    </w:rPr>
  </w:style>
  <w:style w:type="paragraph" w:styleId="2">
    <w:name w:val="heading 2"/>
    <w:basedOn w:val="a"/>
    <w:next w:val="a"/>
    <w:link w:val="20"/>
    <w:semiHidden/>
    <w:unhideWhenUsed/>
    <w:qFormat/>
    <w:rsid w:val="00D723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rPr>
      <w:rFonts w:ascii="Calibri" w:eastAsia="Calibri" w:hAnsi="Calibri" w:cs="Times New Roman"/>
    </w:rPr>
  </w:style>
  <w:style w:type="paragraph" w:customStyle="1" w:styleId="ConsPlusNormal">
    <w:name w:val="ConsPlusNormal"/>
    <w:link w:val="ConsPlusNormal0"/>
    <w:rsid w:val="00034BD4"/>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A2"/>
    <w:rPr>
      <w:rFonts w:ascii="Tahoma" w:hAnsi="Tahoma" w:cs="Tahoma"/>
      <w:sz w:val="16"/>
      <w:szCs w:val="16"/>
    </w:rPr>
  </w:style>
  <w:style w:type="character" w:styleId="a6">
    <w:name w:val="Hyperlink"/>
    <w:basedOn w:val="a0"/>
    <w:uiPriority w:val="99"/>
    <w:unhideWhenUsed/>
    <w:rsid w:val="00B47A92"/>
    <w:rPr>
      <w:color w:val="0000FF" w:themeColor="hyperlink"/>
      <w:u w:val="single"/>
    </w:rPr>
  </w:style>
  <w:style w:type="table" w:styleId="a7">
    <w:name w:val="Table Grid"/>
    <w:basedOn w:val="a1"/>
    <w:uiPriority w:val="59"/>
    <w:rsid w:val="002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7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C2F"/>
  </w:style>
  <w:style w:type="paragraph" w:styleId="aa">
    <w:name w:val="footer"/>
    <w:basedOn w:val="a"/>
    <w:link w:val="ab"/>
    <w:uiPriority w:val="99"/>
    <w:unhideWhenUsed/>
    <w:rsid w:val="00657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C2F"/>
  </w:style>
  <w:style w:type="character" w:customStyle="1" w:styleId="10">
    <w:name w:val="Заголовок 1 Знак"/>
    <w:basedOn w:val="a0"/>
    <w:link w:val="1"/>
    <w:rsid w:val="009078B1"/>
    <w:rPr>
      <w:rFonts w:ascii="Times New Roman" w:eastAsia="Times New Roman" w:hAnsi="Times New Roman" w:cs="Times New Roman"/>
      <w:b/>
      <w:sz w:val="16"/>
      <w:szCs w:val="20"/>
      <w:lang w:eastAsia="ru-RU"/>
    </w:rPr>
  </w:style>
  <w:style w:type="paragraph" w:customStyle="1" w:styleId="ConsPlusTitle">
    <w:name w:val="ConsPlusTitle"/>
    <w:rsid w:val="000C3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C39E8"/>
    <w:pPr>
      <w:widowControl w:val="0"/>
      <w:autoSpaceDE w:val="0"/>
      <w:autoSpaceDN w:val="0"/>
      <w:spacing w:after="0" w:line="240" w:lineRule="auto"/>
    </w:pPr>
    <w:rPr>
      <w:rFonts w:ascii="Courier New" w:eastAsia="Times New Roman" w:hAnsi="Courier New" w:cs="Courier New"/>
      <w:sz w:val="20"/>
      <w:szCs w:val="20"/>
    </w:rPr>
  </w:style>
  <w:style w:type="paragraph" w:styleId="ac">
    <w:name w:val="Body Text Indent"/>
    <w:basedOn w:val="a"/>
    <w:link w:val="ad"/>
    <w:semiHidden/>
    <w:rsid w:val="00011E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11E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72331"/>
    <w:rPr>
      <w:rFonts w:ascii="Cambria" w:eastAsia="Times New Roman" w:hAnsi="Cambria" w:cs="Times New Roman"/>
      <w:b/>
      <w:bCs/>
      <w:i/>
      <w:iCs/>
      <w:sz w:val="28"/>
      <w:szCs w:val="28"/>
      <w:lang w:eastAsia="ru-RU"/>
    </w:rPr>
  </w:style>
  <w:style w:type="paragraph" w:customStyle="1" w:styleId="pt-a-000006">
    <w:name w:val="pt-a-000006"/>
    <w:basedOn w:val="a"/>
    <w:rsid w:val="00875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3BB6"/>
    <w:rPr>
      <w:rFonts w:ascii="Arial" w:eastAsiaTheme="minorEastAsia" w:hAnsi="Arial" w:cs="Arial"/>
      <w:sz w:val="20"/>
      <w:szCs w:val="20"/>
      <w:lang w:eastAsia="ru-RU"/>
    </w:rPr>
  </w:style>
  <w:style w:type="character" w:styleId="ae">
    <w:name w:val="annotation reference"/>
    <w:basedOn w:val="a0"/>
    <w:uiPriority w:val="99"/>
    <w:semiHidden/>
    <w:unhideWhenUsed/>
    <w:rsid w:val="00E82115"/>
    <w:rPr>
      <w:sz w:val="16"/>
      <w:szCs w:val="16"/>
    </w:rPr>
  </w:style>
  <w:style w:type="paragraph" w:styleId="af">
    <w:name w:val="annotation text"/>
    <w:basedOn w:val="a"/>
    <w:link w:val="af0"/>
    <w:uiPriority w:val="99"/>
    <w:semiHidden/>
    <w:unhideWhenUsed/>
    <w:rsid w:val="00E82115"/>
    <w:pPr>
      <w:spacing w:line="240" w:lineRule="auto"/>
    </w:pPr>
    <w:rPr>
      <w:sz w:val="20"/>
      <w:szCs w:val="20"/>
    </w:rPr>
  </w:style>
  <w:style w:type="character" w:customStyle="1" w:styleId="af0">
    <w:name w:val="Текст примечания Знак"/>
    <w:basedOn w:val="a0"/>
    <w:link w:val="af"/>
    <w:uiPriority w:val="99"/>
    <w:semiHidden/>
    <w:rsid w:val="00E82115"/>
    <w:rPr>
      <w:sz w:val="20"/>
      <w:szCs w:val="20"/>
    </w:rPr>
  </w:style>
  <w:style w:type="paragraph" w:styleId="af1">
    <w:name w:val="annotation subject"/>
    <w:basedOn w:val="af"/>
    <w:next w:val="af"/>
    <w:link w:val="af2"/>
    <w:uiPriority w:val="99"/>
    <w:semiHidden/>
    <w:unhideWhenUsed/>
    <w:rsid w:val="00E82115"/>
    <w:rPr>
      <w:b/>
      <w:bCs/>
    </w:rPr>
  </w:style>
  <w:style w:type="character" w:customStyle="1" w:styleId="af2">
    <w:name w:val="Тема примечания Знак"/>
    <w:basedOn w:val="af0"/>
    <w:link w:val="af1"/>
    <w:uiPriority w:val="99"/>
    <w:semiHidden/>
    <w:rsid w:val="00E82115"/>
    <w:rPr>
      <w:b/>
      <w:bCs/>
      <w:sz w:val="20"/>
      <w:szCs w:val="20"/>
    </w:rPr>
  </w:style>
  <w:style w:type="numbering" w:customStyle="1" w:styleId="11">
    <w:name w:val="Нет списка1"/>
    <w:next w:val="a2"/>
    <w:uiPriority w:val="99"/>
    <w:semiHidden/>
    <w:unhideWhenUsed/>
    <w:rsid w:val="004A0B1A"/>
  </w:style>
  <w:style w:type="character" w:styleId="af3">
    <w:name w:val="FollowedHyperlink"/>
    <w:basedOn w:val="a0"/>
    <w:uiPriority w:val="99"/>
    <w:semiHidden/>
    <w:unhideWhenUsed/>
    <w:rsid w:val="004A0B1A"/>
    <w:rPr>
      <w:color w:val="800080"/>
      <w:u w:val="single"/>
    </w:rPr>
  </w:style>
  <w:style w:type="paragraph" w:customStyle="1" w:styleId="xl71">
    <w:name w:val="xl71"/>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A0B1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4A0B1A"/>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75">
    <w:name w:val="xl75"/>
    <w:basedOn w:val="a"/>
    <w:rsid w:val="004A0B1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7">
    <w:name w:val="xl7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8">
    <w:name w:val="xl7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6">
    <w:name w:val="xl8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7">
    <w:name w:val="xl87"/>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2">
    <w:name w:val="xl92"/>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93">
    <w:name w:val="xl93"/>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6">
    <w:name w:val="xl96"/>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8">
    <w:name w:val="xl98"/>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8">
    <w:name w:val="xl108"/>
    <w:basedOn w:val="a"/>
    <w:rsid w:val="004A0B1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9">
    <w:name w:val="xl109"/>
    <w:basedOn w:val="a"/>
    <w:rsid w:val="004A0B1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2">
    <w:name w:val="xl112"/>
    <w:basedOn w:val="a"/>
    <w:rsid w:val="004A0B1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3">
    <w:name w:val="xl113"/>
    <w:basedOn w:val="a"/>
    <w:rsid w:val="004A0B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4">
    <w:name w:val="xl114"/>
    <w:basedOn w:val="a"/>
    <w:rsid w:val="004A0B1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4A0B1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4A0B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4A0B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4A0B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19">
    <w:name w:val="xl119"/>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A0B1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4A0B1A"/>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4A0B1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4A0B1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7">
    <w:name w:val="xl127"/>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a"/>
    <w:rsid w:val="004A0B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4A0B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4A0B1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4A0B1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4A0B1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4A0B1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8">
    <w:name w:val="xl138"/>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39">
    <w:name w:val="xl139"/>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1">
    <w:name w:val="xl141"/>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2">
    <w:name w:val="xl14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3">
    <w:name w:val="xl143"/>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4">
    <w:name w:val="xl144"/>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5">
    <w:name w:val="xl145"/>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7">
    <w:name w:val="xl147"/>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table" w:customStyle="1" w:styleId="12">
    <w:name w:val="Сетка таблицы1"/>
    <w:basedOn w:val="a1"/>
    <w:next w:val="a7"/>
    <w:uiPriority w:val="59"/>
    <w:rsid w:val="004A0B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6B8C"/>
  </w:style>
  <w:style w:type="table" w:customStyle="1" w:styleId="22">
    <w:name w:val="Сетка таблицы2"/>
    <w:basedOn w:val="a1"/>
    <w:next w:val="a7"/>
    <w:uiPriority w:val="59"/>
    <w:rsid w:val="001B6B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50D77"/>
    <w:pPr>
      <w:spacing w:before="100" w:beforeAutospacing="1" w:after="100" w:afterAutospacing="1"/>
    </w:pPr>
    <w:rPr>
      <w:rFonts w:ascii="Verdana" w:eastAsia="Times New Roman" w:hAnsi="Verdana" w:cs="Verdana"/>
      <w:color w:val="333333"/>
      <w:lang w:eastAsia="en-US"/>
    </w:rPr>
  </w:style>
  <w:style w:type="table" w:customStyle="1" w:styleId="3">
    <w:name w:val="Сетка таблицы3"/>
    <w:basedOn w:val="a1"/>
    <w:next w:val="a7"/>
    <w:uiPriority w:val="59"/>
    <w:rsid w:val="000604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C308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78B1"/>
    <w:pPr>
      <w:keepNext/>
      <w:tabs>
        <w:tab w:val="left" w:pos="0"/>
      </w:tabs>
      <w:spacing w:after="0" w:line="240" w:lineRule="auto"/>
      <w:outlineLvl w:val="0"/>
    </w:pPr>
    <w:rPr>
      <w:rFonts w:ascii="Times New Roman" w:eastAsia="Times New Roman" w:hAnsi="Times New Roman" w:cs="Times New Roman"/>
      <w:b/>
      <w:sz w:val="16"/>
      <w:szCs w:val="20"/>
    </w:rPr>
  </w:style>
  <w:style w:type="paragraph" w:styleId="2">
    <w:name w:val="heading 2"/>
    <w:basedOn w:val="a"/>
    <w:next w:val="a"/>
    <w:link w:val="20"/>
    <w:semiHidden/>
    <w:unhideWhenUsed/>
    <w:qFormat/>
    <w:rsid w:val="00D723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rPr>
      <w:rFonts w:ascii="Calibri" w:eastAsia="Calibri" w:hAnsi="Calibri" w:cs="Times New Roman"/>
    </w:rPr>
  </w:style>
  <w:style w:type="paragraph" w:customStyle="1" w:styleId="ConsPlusNormal">
    <w:name w:val="ConsPlusNormal"/>
    <w:link w:val="ConsPlusNormal0"/>
    <w:rsid w:val="00034BD4"/>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A2"/>
    <w:rPr>
      <w:rFonts w:ascii="Tahoma" w:hAnsi="Tahoma" w:cs="Tahoma"/>
      <w:sz w:val="16"/>
      <w:szCs w:val="16"/>
    </w:rPr>
  </w:style>
  <w:style w:type="character" w:styleId="a6">
    <w:name w:val="Hyperlink"/>
    <w:basedOn w:val="a0"/>
    <w:uiPriority w:val="99"/>
    <w:unhideWhenUsed/>
    <w:rsid w:val="00B47A92"/>
    <w:rPr>
      <w:color w:val="0000FF" w:themeColor="hyperlink"/>
      <w:u w:val="single"/>
    </w:rPr>
  </w:style>
  <w:style w:type="table" w:styleId="a7">
    <w:name w:val="Table Grid"/>
    <w:basedOn w:val="a1"/>
    <w:uiPriority w:val="59"/>
    <w:rsid w:val="002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7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C2F"/>
  </w:style>
  <w:style w:type="paragraph" w:styleId="aa">
    <w:name w:val="footer"/>
    <w:basedOn w:val="a"/>
    <w:link w:val="ab"/>
    <w:uiPriority w:val="99"/>
    <w:unhideWhenUsed/>
    <w:rsid w:val="00657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C2F"/>
  </w:style>
  <w:style w:type="character" w:customStyle="1" w:styleId="10">
    <w:name w:val="Заголовок 1 Знак"/>
    <w:basedOn w:val="a0"/>
    <w:link w:val="1"/>
    <w:rsid w:val="009078B1"/>
    <w:rPr>
      <w:rFonts w:ascii="Times New Roman" w:eastAsia="Times New Roman" w:hAnsi="Times New Roman" w:cs="Times New Roman"/>
      <w:b/>
      <w:sz w:val="16"/>
      <w:szCs w:val="20"/>
      <w:lang w:eastAsia="ru-RU"/>
    </w:rPr>
  </w:style>
  <w:style w:type="paragraph" w:customStyle="1" w:styleId="ConsPlusTitle">
    <w:name w:val="ConsPlusTitle"/>
    <w:rsid w:val="000C3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C39E8"/>
    <w:pPr>
      <w:widowControl w:val="0"/>
      <w:autoSpaceDE w:val="0"/>
      <w:autoSpaceDN w:val="0"/>
      <w:spacing w:after="0" w:line="240" w:lineRule="auto"/>
    </w:pPr>
    <w:rPr>
      <w:rFonts w:ascii="Courier New" w:eastAsia="Times New Roman" w:hAnsi="Courier New" w:cs="Courier New"/>
      <w:sz w:val="20"/>
      <w:szCs w:val="20"/>
    </w:rPr>
  </w:style>
  <w:style w:type="paragraph" w:styleId="ac">
    <w:name w:val="Body Text Indent"/>
    <w:basedOn w:val="a"/>
    <w:link w:val="ad"/>
    <w:semiHidden/>
    <w:rsid w:val="00011E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11E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72331"/>
    <w:rPr>
      <w:rFonts w:ascii="Cambria" w:eastAsia="Times New Roman" w:hAnsi="Cambria" w:cs="Times New Roman"/>
      <w:b/>
      <w:bCs/>
      <w:i/>
      <w:iCs/>
      <w:sz w:val="28"/>
      <w:szCs w:val="28"/>
      <w:lang w:eastAsia="ru-RU"/>
    </w:rPr>
  </w:style>
  <w:style w:type="paragraph" w:customStyle="1" w:styleId="pt-a-000006">
    <w:name w:val="pt-a-000006"/>
    <w:basedOn w:val="a"/>
    <w:rsid w:val="00875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3BB6"/>
    <w:rPr>
      <w:rFonts w:ascii="Arial" w:eastAsiaTheme="minorEastAsia" w:hAnsi="Arial" w:cs="Arial"/>
      <w:sz w:val="20"/>
      <w:szCs w:val="20"/>
      <w:lang w:eastAsia="ru-RU"/>
    </w:rPr>
  </w:style>
  <w:style w:type="character" w:styleId="ae">
    <w:name w:val="annotation reference"/>
    <w:basedOn w:val="a0"/>
    <w:uiPriority w:val="99"/>
    <w:semiHidden/>
    <w:unhideWhenUsed/>
    <w:rsid w:val="00E82115"/>
    <w:rPr>
      <w:sz w:val="16"/>
      <w:szCs w:val="16"/>
    </w:rPr>
  </w:style>
  <w:style w:type="paragraph" w:styleId="af">
    <w:name w:val="annotation text"/>
    <w:basedOn w:val="a"/>
    <w:link w:val="af0"/>
    <w:uiPriority w:val="99"/>
    <w:semiHidden/>
    <w:unhideWhenUsed/>
    <w:rsid w:val="00E82115"/>
    <w:pPr>
      <w:spacing w:line="240" w:lineRule="auto"/>
    </w:pPr>
    <w:rPr>
      <w:sz w:val="20"/>
      <w:szCs w:val="20"/>
    </w:rPr>
  </w:style>
  <w:style w:type="character" w:customStyle="1" w:styleId="af0">
    <w:name w:val="Текст примечания Знак"/>
    <w:basedOn w:val="a0"/>
    <w:link w:val="af"/>
    <w:uiPriority w:val="99"/>
    <w:semiHidden/>
    <w:rsid w:val="00E82115"/>
    <w:rPr>
      <w:sz w:val="20"/>
      <w:szCs w:val="20"/>
    </w:rPr>
  </w:style>
  <w:style w:type="paragraph" w:styleId="af1">
    <w:name w:val="annotation subject"/>
    <w:basedOn w:val="af"/>
    <w:next w:val="af"/>
    <w:link w:val="af2"/>
    <w:uiPriority w:val="99"/>
    <w:semiHidden/>
    <w:unhideWhenUsed/>
    <w:rsid w:val="00E82115"/>
    <w:rPr>
      <w:b/>
      <w:bCs/>
    </w:rPr>
  </w:style>
  <w:style w:type="character" w:customStyle="1" w:styleId="af2">
    <w:name w:val="Тема примечания Знак"/>
    <w:basedOn w:val="af0"/>
    <w:link w:val="af1"/>
    <w:uiPriority w:val="99"/>
    <w:semiHidden/>
    <w:rsid w:val="00E82115"/>
    <w:rPr>
      <w:b/>
      <w:bCs/>
      <w:sz w:val="20"/>
      <w:szCs w:val="20"/>
    </w:rPr>
  </w:style>
  <w:style w:type="numbering" w:customStyle="1" w:styleId="11">
    <w:name w:val="Нет списка1"/>
    <w:next w:val="a2"/>
    <w:uiPriority w:val="99"/>
    <w:semiHidden/>
    <w:unhideWhenUsed/>
    <w:rsid w:val="004A0B1A"/>
  </w:style>
  <w:style w:type="character" w:styleId="af3">
    <w:name w:val="FollowedHyperlink"/>
    <w:basedOn w:val="a0"/>
    <w:uiPriority w:val="99"/>
    <w:semiHidden/>
    <w:unhideWhenUsed/>
    <w:rsid w:val="004A0B1A"/>
    <w:rPr>
      <w:color w:val="800080"/>
      <w:u w:val="single"/>
    </w:rPr>
  </w:style>
  <w:style w:type="paragraph" w:customStyle="1" w:styleId="xl71">
    <w:name w:val="xl71"/>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A0B1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4A0B1A"/>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75">
    <w:name w:val="xl75"/>
    <w:basedOn w:val="a"/>
    <w:rsid w:val="004A0B1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7">
    <w:name w:val="xl7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8">
    <w:name w:val="xl7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6">
    <w:name w:val="xl8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7">
    <w:name w:val="xl87"/>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2">
    <w:name w:val="xl92"/>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93">
    <w:name w:val="xl93"/>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6">
    <w:name w:val="xl96"/>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8">
    <w:name w:val="xl98"/>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8">
    <w:name w:val="xl108"/>
    <w:basedOn w:val="a"/>
    <w:rsid w:val="004A0B1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9">
    <w:name w:val="xl109"/>
    <w:basedOn w:val="a"/>
    <w:rsid w:val="004A0B1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2">
    <w:name w:val="xl112"/>
    <w:basedOn w:val="a"/>
    <w:rsid w:val="004A0B1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3">
    <w:name w:val="xl113"/>
    <w:basedOn w:val="a"/>
    <w:rsid w:val="004A0B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4">
    <w:name w:val="xl114"/>
    <w:basedOn w:val="a"/>
    <w:rsid w:val="004A0B1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4A0B1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4A0B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4A0B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4A0B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19">
    <w:name w:val="xl119"/>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A0B1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4A0B1A"/>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4A0B1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4A0B1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7">
    <w:name w:val="xl127"/>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a"/>
    <w:rsid w:val="004A0B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4A0B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4A0B1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4A0B1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4A0B1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4A0B1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8">
    <w:name w:val="xl138"/>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39">
    <w:name w:val="xl139"/>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1">
    <w:name w:val="xl141"/>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2">
    <w:name w:val="xl14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3">
    <w:name w:val="xl143"/>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4">
    <w:name w:val="xl144"/>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5">
    <w:name w:val="xl145"/>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7">
    <w:name w:val="xl147"/>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table" w:customStyle="1" w:styleId="12">
    <w:name w:val="Сетка таблицы1"/>
    <w:basedOn w:val="a1"/>
    <w:next w:val="a7"/>
    <w:uiPriority w:val="59"/>
    <w:rsid w:val="004A0B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6B8C"/>
  </w:style>
  <w:style w:type="table" w:customStyle="1" w:styleId="22">
    <w:name w:val="Сетка таблицы2"/>
    <w:basedOn w:val="a1"/>
    <w:next w:val="a7"/>
    <w:uiPriority w:val="59"/>
    <w:rsid w:val="001B6B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50D77"/>
    <w:pPr>
      <w:spacing w:before="100" w:beforeAutospacing="1" w:after="100" w:afterAutospacing="1"/>
    </w:pPr>
    <w:rPr>
      <w:rFonts w:ascii="Verdana" w:eastAsia="Times New Roman" w:hAnsi="Verdana" w:cs="Verdana"/>
      <w:color w:val="333333"/>
      <w:lang w:eastAsia="en-US"/>
    </w:rPr>
  </w:style>
  <w:style w:type="table" w:customStyle="1" w:styleId="3">
    <w:name w:val="Сетка таблицы3"/>
    <w:basedOn w:val="a1"/>
    <w:next w:val="a7"/>
    <w:uiPriority w:val="59"/>
    <w:rsid w:val="000604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C308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393">
      <w:bodyDiv w:val="1"/>
      <w:marLeft w:val="0"/>
      <w:marRight w:val="0"/>
      <w:marTop w:val="0"/>
      <w:marBottom w:val="0"/>
      <w:divBdr>
        <w:top w:val="none" w:sz="0" w:space="0" w:color="auto"/>
        <w:left w:val="none" w:sz="0" w:space="0" w:color="auto"/>
        <w:bottom w:val="none" w:sz="0" w:space="0" w:color="auto"/>
        <w:right w:val="none" w:sz="0" w:space="0" w:color="auto"/>
      </w:divBdr>
    </w:div>
    <w:div w:id="187334249">
      <w:bodyDiv w:val="1"/>
      <w:marLeft w:val="0"/>
      <w:marRight w:val="0"/>
      <w:marTop w:val="0"/>
      <w:marBottom w:val="0"/>
      <w:divBdr>
        <w:top w:val="none" w:sz="0" w:space="0" w:color="auto"/>
        <w:left w:val="none" w:sz="0" w:space="0" w:color="auto"/>
        <w:bottom w:val="none" w:sz="0" w:space="0" w:color="auto"/>
        <w:right w:val="none" w:sz="0" w:space="0" w:color="auto"/>
      </w:divBdr>
    </w:div>
    <w:div w:id="200939471">
      <w:bodyDiv w:val="1"/>
      <w:marLeft w:val="0"/>
      <w:marRight w:val="0"/>
      <w:marTop w:val="0"/>
      <w:marBottom w:val="0"/>
      <w:divBdr>
        <w:top w:val="none" w:sz="0" w:space="0" w:color="auto"/>
        <w:left w:val="none" w:sz="0" w:space="0" w:color="auto"/>
        <w:bottom w:val="none" w:sz="0" w:space="0" w:color="auto"/>
        <w:right w:val="none" w:sz="0" w:space="0" w:color="auto"/>
      </w:divBdr>
    </w:div>
    <w:div w:id="669335065">
      <w:bodyDiv w:val="1"/>
      <w:marLeft w:val="0"/>
      <w:marRight w:val="0"/>
      <w:marTop w:val="0"/>
      <w:marBottom w:val="0"/>
      <w:divBdr>
        <w:top w:val="none" w:sz="0" w:space="0" w:color="auto"/>
        <w:left w:val="none" w:sz="0" w:space="0" w:color="auto"/>
        <w:bottom w:val="none" w:sz="0" w:space="0" w:color="auto"/>
        <w:right w:val="none" w:sz="0" w:space="0" w:color="auto"/>
      </w:divBdr>
    </w:div>
    <w:div w:id="792096048">
      <w:bodyDiv w:val="1"/>
      <w:marLeft w:val="0"/>
      <w:marRight w:val="0"/>
      <w:marTop w:val="0"/>
      <w:marBottom w:val="0"/>
      <w:divBdr>
        <w:top w:val="none" w:sz="0" w:space="0" w:color="auto"/>
        <w:left w:val="none" w:sz="0" w:space="0" w:color="auto"/>
        <w:bottom w:val="none" w:sz="0" w:space="0" w:color="auto"/>
        <w:right w:val="none" w:sz="0" w:space="0" w:color="auto"/>
      </w:divBdr>
    </w:div>
    <w:div w:id="1016007499">
      <w:bodyDiv w:val="1"/>
      <w:marLeft w:val="0"/>
      <w:marRight w:val="0"/>
      <w:marTop w:val="0"/>
      <w:marBottom w:val="0"/>
      <w:divBdr>
        <w:top w:val="none" w:sz="0" w:space="0" w:color="auto"/>
        <w:left w:val="none" w:sz="0" w:space="0" w:color="auto"/>
        <w:bottom w:val="none" w:sz="0" w:space="0" w:color="auto"/>
        <w:right w:val="none" w:sz="0" w:space="0" w:color="auto"/>
      </w:divBdr>
    </w:div>
    <w:div w:id="1033458323">
      <w:bodyDiv w:val="1"/>
      <w:marLeft w:val="0"/>
      <w:marRight w:val="0"/>
      <w:marTop w:val="0"/>
      <w:marBottom w:val="0"/>
      <w:divBdr>
        <w:top w:val="none" w:sz="0" w:space="0" w:color="auto"/>
        <w:left w:val="none" w:sz="0" w:space="0" w:color="auto"/>
        <w:bottom w:val="none" w:sz="0" w:space="0" w:color="auto"/>
        <w:right w:val="none" w:sz="0" w:space="0" w:color="auto"/>
      </w:divBdr>
    </w:div>
    <w:div w:id="1150364471">
      <w:bodyDiv w:val="1"/>
      <w:marLeft w:val="0"/>
      <w:marRight w:val="0"/>
      <w:marTop w:val="0"/>
      <w:marBottom w:val="0"/>
      <w:divBdr>
        <w:top w:val="none" w:sz="0" w:space="0" w:color="auto"/>
        <w:left w:val="none" w:sz="0" w:space="0" w:color="auto"/>
        <w:bottom w:val="none" w:sz="0" w:space="0" w:color="auto"/>
        <w:right w:val="none" w:sz="0" w:space="0" w:color="auto"/>
      </w:divBdr>
    </w:div>
    <w:div w:id="1195656432">
      <w:bodyDiv w:val="1"/>
      <w:marLeft w:val="0"/>
      <w:marRight w:val="0"/>
      <w:marTop w:val="0"/>
      <w:marBottom w:val="0"/>
      <w:divBdr>
        <w:top w:val="none" w:sz="0" w:space="0" w:color="auto"/>
        <w:left w:val="none" w:sz="0" w:space="0" w:color="auto"/>
        <w:bottom w:val="none" w:sz="0" w:space="0" w:color="auto"/>
        <w:right w:val="none" w:sz="0" w:space="0" w:color="auto"/>
      </w:divBdr>
    </w:div>
    <w:div w:id="1373462239">
      <w:bodyDiv w:val="1"/>
      <w:marLeft w:val="0"/>
      <w:marRight w:val="0"/>
      <w:marTop w:val="0"/>
      <w:marBottom w:val="0"/>
      <w:divBdr>
        <w:top w:val="none" w:sz="0" w:space="0" w:color="auto"/>
        <w:left w:val="none" w:sz="0" w:space="0" w:color="auto"/>
        <w:bottom w:val="none" w:sz="0" w:space="0" w:color="auto"/>
        <w:right w:val="none" w:sz="0" w:space="0" w:color="auto"/>
      </w:divBdr>
    </w:div>
    <w:div w:id="1489244827">
      <w:bodyDiv w:val="1"/>
      <w:marLeft w:val="0"/>
      <w:marRight w:val="0"/>
      <w:marTop w:val="0"/>
      <w:marBottom w:val="0"/>
      <w:divBdr>
        <w:top w:val="none" w:sz="0" w:space="0" w:color="auto"/>
        <w:left w:val="none" w:sz="0" w:space="0" w:color="auto"/>
        <w:bottom w:val="none" w:sz="0" w:space="0" w:color="auto"/>
        <w:right w:val="none" w:sz="0" w:space="0" w:color="auto"/>
      </w:divBdr>
    </w:div>
    <w:div w:id="1553348915">
      <w:bodyDiv w:val="1"/>
      <w:marLeft w:val="0"/>
      <w:marRight w:val="0"/>
      <w:marTop w:val="0"/>
      <w:marBottom w:val="0"/>
      <w:divBdr>
        <w:top w:val="none" w:sz="0" w:space="0" w:color="auto"/>
        <w:left w:val="none" w:sz="0" w:space="0" w:color="auto"/>
        <w:bottom w:val="none" w:sz="0" w:space="0" w:color="auto"/>
        <w:right w:val="none" w:sz="0" w:space="0" w:color="auto"/>
      </w:divBdr>
    </w:div>
    <w:div w:id="1589074443">
      <w:bodyDiv w:val="1"/>
      <w:marLeft w:val="0"/>
      <w:marRight w:val="0"/>
      <w:marTop w:val="0"/>
      <w:marBottom w:val="0"/>
      <w:divBdr>
        <w:top w:val="none" w:sz="0" w:space="0" w:color="auto"/>
        <w:left w:val="none" w:sz="0" w:space="0" w:color="auto"/>
        <w:bottom w:val="none" w:sz="0" w:space="0" w:color="auto"/>
        <w:right w:val="none" w:sz="0" w:space="0" w:color="auto"/>
      </w:divBdr>
    </w:div>
    <w:div w:id="1641152862">
      <w:bodyDiv w:val="1"/>
      <w:marLeft w:val="0"/>
      <w:marRight w:val="0"/>
      <w:marTop w:val="0"/>
      <w:marBottom w:val="0"/>
      <w:divBdr>
        <w:top w:val="none" w:sz="0" w:space="0" w:color="auto"/>
        <w:left w:val="none" w:sz="0" w:space="0" w:color="auto"/>
        <w:bottom w:val="none" w:sz="0" w:space="0" w:color="auto"/>
        <w:right w:val="none" w:sz="0" w:space="0" w:color="auto"/>
      </w:divBdr>
    </w:div>
    <w:div w:id="1660768350">
      <w:bodyDiv w:val="1"/>
      <w:marLeft w:val="0"/>
      <w:marRight w:val="0"/>
      <w:marTop w:val="0"/>
      <w:marBottom w:val="0"/>
      <w:divBdr>
        <w:top w:val="none" w:sz="0" w:space="0" w:color="auto"/>
        <w:left w:val="none" w:sz="0" w:space="0" w:color="auto"/>
        <w:bottom w:val="none" w:sz="0" w:space="0" w:color="auto"/>
        <w:right w:val="none" w:sz="0" w:space="0" w:color="auto"/>
      </w:divBdr>
    </w:div>
    <w:div w:id="1741752045">
      <w:bodyDiv w:val="1"/>
      <w:marLeft w:val="0"/>
      <w:marRight w:val="0"/>
      <w:marTop w:val="0"/>
      <w:marBottom w:val="0"/>
      <w:divBdr>
        <w:top w:val="none" w:sz="0" w:space="0" w:color="auto"/>
        <w:left w:val="none" w:sz="0" w:space="0" w:color="auto"/>
        <w:bottom w:val="none" w:sz="0" w:space="0" w:color="auto"/>
        <w:right w:val="none" w:sz="0" w:space="0" w:color="auto"/>
      </w:divBdr>
    </w:div>
    <w:div w:id="1744529294">
      <w:bodyDiv w:val="1"/>
      <w:marLeft w:val="0"/>
      <w:marRight w:val="0"/>
      <w:marTop w:val="0"/>
      <w:marBottom w:val="0"/>
      <w:divBdr>
        <w:top w:val="none" w:sz="0" w:space="0" w:color="auto"/>
        <w:left w:val="none" w:sz="0" w:space="0" w:color="auto"/>
        <w:bottom w:val="none" w:sz="0" w:space="0" w:color="auto"/>
        <w:right w:val="none" w:sz="0" w:space="0" w:color="auto"/>
      </w:divBdr>
    </w:div>
    <w:div w:id="1815288894">
      <w:bodyDiv w:val="1"/>
      <w:marLeft w:val="0"/>
      <w:marRight w:val="0"/>
      <w:marTop w:val="0"/>
      <w:marBottom w:val="0"/>
      <w:divBdr>
        <w:top w:val="none" w:sz="0" w:space="0" w:color="auto"/>
        <w:left w:val="none" w:sz="0" w:space="0" w:color="auto"/>
        <w:bottom w:val="none" w:sz="0" w:space="0" w:color="auto"/>
        <w:right w:val="none" w:sz="0" w:space="0" w:color="auto"/>
      </w:divBdr>
    </w:div>
    <w:div w:id="1986275499">
      <w:bodyDiv w:val="1"/>
      <w:marLeft w:val="0"/>
      <w:marRight w:val="0"/>
      <w:marTop w:val="0"/>
      <w:marBottom w:val="0"/>
      <w:divBdr>
        <w:top w:val="none" w:sz="0" w:space="0" w:color="auto"/>
        <w:left w:val="none" w:sz="0" w:space="0" w:color="auto"/>
        <w:bottom w:val="none" w:sz="0" w:space="0" w:color="auto"/>
        <w:right w:val="none" w:sz="0" w:space="0" w:color="auto"/>
      </w:divBdr>
    </w:div>
    <w:div w:id="2023508735">
      <w:bodyDiv w:val="1"/>
      <w:marLeft w:val="0"/>
      <w:marRight w:val="0"/>
      <w:marTop w:val="0"/>
      <w:marBottom w:val="0"/>
      <w:divBdr>
        <w:top w:val="none" w:sz="0" w:space="0" w:color="auto"/>
        <w:left w:val="none" w:sz="0" w:space="0" w:color="auto"/>
        <w:bottom w:val="none" w:sz="0" w:space="0" w:color="auto"/>
        <w:right w:val="none" w:sz="0" w:space="0" w:color="auto"/>
      </w:divBdr>
    </w:div>
    <w:div w:id="2046783957">
      <w:bodyDiv w:val="1"/>
      <w:marLeft w:val="0"/>
      <w:marRight w:val="0"/>
      <w:marTop w:val="0"/>
      <w:marBottom w:val="0"/>
      <w:divBdr>
        <w:top w:val="none" w:sz="0" w:space="0" w:color="auto"/>
        <w:left w:val="none" w:sz="0" w:space="0" w:color="auto"/>
        <w:bottom w:val="none" w:sz="0" w:space="0" w:color="auto"/>
        <w:right w:val="none" w:sz="0" w:space="0" w:color="auto"/>
      </w:divBdr>
    </w:div>
    <w:div w:id="2097558240">
      <w:bodyDiv w:val="1"/>
      <w:marLeft w:val="0"/>
      <w:marRight w:val="0"/>
      <w:marTop w:val="0"/>
      <w:marBottom w:val="0"/>
      <w:divBdr>
        <w:top w:val="none" w:sz="0" w:space="0" w:color="auto"/>
        <w:left w:val="none" w:sz="0" w:space="0" w:color="auto"/>
        <w:bottom w:val="none" w:sz="0" w:space="0" w:color="auto"/>
        <w:right w:val="none" w:sz="0" w:space="0" w:color="auto"/>
      </w:divBdr>
    </w:div>
    <w:div w:id="2112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1CB0AB4F562FFC8ED0443FCE1AF3996DDA0BED1C5A6AABD98E02A45A94CD4B74D2996B4EE3ED6BA8AEE097AC81E7ECABA5922298E6C9743F7AA914aBr9J" TargetMode="External"/><Relationship Id="rId26" Type="http://schemas.openxmlformats.org/officeDocument/2006/relationships/hyperlink" Target="consultantplus://offline/ref=E925992C3358DD1ADC6742BE969E89E2E227316FFC38F7919F371C51D34331A00C24B0822910A72DVAd7I" TargetMode="External"/><Relationship Id="rId3" Type="http://schemas.openxmlformats.org/officeDocument/2006/relationships/styles" Target="styles.xml"/><Relationship Id="rId21" Type="http://schemas.openxmlformats.org/officeDocument/2006/relationships/hyperlink" Target="consultantplus://offline/ref=F0B9B5494109B2047BEE00FD53DB507F84BEEEC6D3DF50CFD39FB2CA24323D77D7D5A457707E99DD98A2B14B18D2BC75D449726F8530310ER9C5M" TargetMode="External"/><Relationship Id="rId34" Type="http://schemas.openxmlformats.org/officeDocument/2006/relationships/hyperlink" Target="consultantplus://offline/ref=0A914CB0D0CA7EF8D277F6D31D8392863BCB26BBCC6434C4ADC2611023251B1F174CFE6530A12F5375A0DEA229966621DEHBsDF"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0DAEA41ABAAA717A37AD40AC6390CA7B18F3FEB6B0863B117450D8FC99405FBA7407C20E061800E38BDE371E836F84594915536ACCO6b4E" TargetMode="External"/><Relationship Id="rId25" Type="http://schemas.openxmlformats.org/officeDocument/2006/relationships/hyperlink" Target="consultantplus://offline/ref=46148816BF0EC01800EE553498F1FE9FE1B2245C432EB2D500CA0A02A9ABC001A7E7CED7DB290819B19192FBDC596BFC20E4F379B3A082E5x8uEJ" TargetMode="External"/><Relationship Id="rId33" Type="http://schemas.openxmlformats.org/officeDocument/2006/relationships/hyperlink" Target="consultantplus://offline/ref=0A914CB0D0CA7EF8D277E8DE0BEFC5893EC27CB4CB65389AF79267477C751D4A450CA03C63E4645E7EBFC2A221H8s1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A914CB0D0CA7EF8D277E8DE0BEFC5893EC378B7CD65389AF79267477C751D4A570CF83061E5785A70AA94F364DD6923DEAA49B26B5C9CE9HEs4F" TargetMode="External"/><Relationship Id="rId20" Type="http://schemas.openxmlformats.org/officeDocument/2006/relationships/hyperlink" Target="consultantplus://offline/ref=1CB0AB4F562FFC8ED0443FCE1AF3996DDA0BED1C5267AFDE8F00F9509C944776D5963459E4A467A9AEE792AE8EB8E9BEB4CA2F9CFCD6772366AB15B1aCrDJ" TargetMode="External"/><Relationship Id="rId29" Type="http://schemas.openxmlformats.org/officeDocument/2006/relationships/hyperlink" Target="consultantplus://offline/ref=E925992C3358DD1ADC6742BE969E89E2E227316FFC38F7919F371C51D34331A00C24B0822910A72DVAd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9242D4A85986BFFAA7B375B926AC8128AD999B85C78C3A38773D86F559A448F7D316924FFBFC9371821D1B3C613E87AF06DF322B50081BE4617D42v2a8G" TargetMode="External"/><Relationship Id="rId24" Type="http://schemas.openxmlformats.org/officeDocument/2006/relationships/hyperlink" Target="consultantplus://offline/ref=46148816BF0EC01800EE553498F1FE9FE1B2245C432EB2D500CA0A02A9ABC001A7E7CED7DB290818BD9192FBDC596BFC20E4F379B3A082E5x8uEJ" TargetMode="External"/><Relationship Id="rId32" Type="http://schemas.openxmlformats.org/officeDocument/2006/relationships/hyperlink" Target="consultantplus://offline/ref=0A914CB0D0CA7EF8D277F6D31D8392863BCB26BBCC6434C4AEC4611023251B1F174CFE6522A1775F77A1C6A1238330709BE144B974409CE1F33E3912H3s9F" TargetMode="External"/><Relationship Id="rId37" Type="http://schemas.openxmlformats.org/officeDocument/2006/relationships/fontTable" Target="fontTable.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F0B9B5494109B2047BEE00FD53DB507F84BEEEC6D3DF50CFD39FB2CA24323D77D7D5A457707E99DD98A2B14B18D2BC75D449726F8530310ER9C5M" TargetMode="External"/><Relationship Id="rId28" Type="http://schemas.openxmlformats.org/officeDocument/2006/relationships/hyperlink" Target="consultantplus://offline/ref=41A531F20B23EA6D91320313855758B4C42C89BABADA3499C53A7309241220EE2C29F510F2C172BBu8ZFI" TargetMode="External"/><Relationship Id="rId36" Type="http://schemas.openxmlformats.org/officeDocument/2006/relationships/hyperlink" Target="consultantplus://offline/ref=0A914CB0D0CA7EF8D277F6D31D8392863BCB26BBCC6434C4AEC5611023251B1F174CFE6530A12F5375A0DEA229966621DEHBsDF" TargetMode="External"/><Relationship Id="rId10" Type="http://schemas.openxmlformats.org/officeDocument/2006/relationships/hyperlink" Target="consultantplus://offline/ref=669242D4A85986BFFAA7B375B926AC8128AD999B85C78C3A38773D86F559A448F7D316924FFBFC9371821C133C613E87AF06DF322B50081BE4617D42v2a8G" TargetMode="External"/><Relationship Id="rId19" Type="http://schemas.openxmlformats.org/officeDocument/2006/relationships/hyperlink" Target="consultantplus://offline/ref=1CB0AB4F562FFC8ED0443FCE1AF3996DDA0BED1C5A6AABD98E02A45A94CD4B74D2996B4EE3ED6BA8AEE097AC81E7ECABA5922298E6C9743F7AA914aBr9J" TargetMode="External"/><Relationship Id="rId31" Type="http://schemas.openxmlformats.org/officeDocument/2006/relationships/hyperlink" Target="consultantplus://offline/ref=41A531F20B23EA6D91320313855758B4C42C8CB6B6D83499C53A7309241220EE2C29F510F2C079BBu8ZAI" TargetMode="External"/><Relationship Id="rId4" Type="http://schemas.microsoft.com/office/2007/relationships/stylesWithEffects" Target="stylesWithEffects.xml"/><Relationship Id="rId9" Type="http://schemas.openxmlformats.org/officeDocument/2006/relationships/hyperlink" Target="consultantplus://offline/ref=669242D4A85986BFFAA7B375B926AC8128AD999B85C78C3A38773D86F559A448F7D316924FFBFC9371821E1339613E87AF06DF322B50081BE4617D42v2a8G" TargetMode="External"/><Relationship Id="rId14" Type="http://schemas.openxmlformats.org/officeDocument/2006/relationships/image" Target="media/image3.wmf"/><Relationship Id="rId22" Type="http://schemas.openxmlformats.org/officeDocument/2006/relationships/hyperlink" Target="consultantplus://offline/ref=F0B9B5494109B2047BEE00FD53DB507F84BEEEC6D3DF50CFD39FB2CA24323D77D7D5A4527375CD8DDCFCE81A5E99B077C855736CR9C2M" TargetMode="External"/><Relationship Id="rId27" Type="http://schemas.openxmlformats.org/officeDocument/2006/relationships/hyperlink" Target="consultantplus://offline/ref=09155DE8B2536F04C7084DA629F2C5CE6A3CFE7C61F12DB4DE2ECA049682EBB99D0508B1D8362F69X5d4I" TargetMode="External"/><Relationship Id="rId30" Type="http://schemas.openxmlformats.org/officeDocument/2006/relationships/hyperlink" Target="consultantplus://offline/ref=09155DE8B2536F04C7084DA629F2C5CE6A3CFE7C61F12DB4DE2ECA049682EBB99D0508B1D8362F69X5d4I" TargetMode="External"/><Relationship Id="rId35" Type="http://schemas.openxmlformats.org/officeDocument/2006/relationships/hyperlink" Target="consultantplus://offline/ref=0A914CB0D0CA7EF8D277F6D31D8392863BCB26BBCC6437CDA2C4611023251B1F174CFE6530A12F5375A0DEA229966621DEHB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CD8C-106E-46DC-95B6-1CDED4CC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90</Pages>
  <Words>30341</Words>
  <Characters>172948</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Гурин Александр Сергеевич</dc:creator>
  <cp:lastModifiedBy>Максименко Максим Владимирович</cp:lastModifiedBy>
  <cp:revision>70</cp:revision>
  <cp:lastPrinted>2020-03-19T10:14:00Z</cp:lastPrinted>
  <dcterms:created xsi:type="dcterms:W3CDTF">2020-03-20T06:46:00Z</dcterms:created>
  <dcterms:modified xsi:type="dcterms:W3CDTF">2020-03-24T09:44:00Z</dcterms:modified>
</cp:coreProperties>
</file>