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4407CE">
              <w:rPr>
                <w:sz w:val="26"/>
                <w:szCs w:val="26"/>
              </w:rPr>
              <w:t>02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4407CE">
              <w:rPr>
                <w:sz w:val="26"/>
                <w:szCs w:val="26"/>
              </w:rPr>
              <w:t>марта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4407CE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4407CE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4407CE">
              <w:rPr>
                <w:sz w:val="26"/>
                <w:szCs w:val="26"/>
              </w:rPr>
              <w:t>12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4407CE">
              <w:rPr>
                <w:sz w:val="26"/>
                <w:szCs w:val="26"/>
              </w:rPr>
              <w:t>марта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4407CE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0E00CB" w:rsidP="008C31A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4407CE" w:rsidRPr="00FF60C4" w:rsidRDefault="00FF60C4" w:rsidP="004407C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4407CE" w:rsidRPr="004407CE">
              <w:rPr>
                <w:i/>
                <w:sz w:val="26"/>
                <w:szCs w:val="26"/>
              </w:rPr>
              <w:t>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      </w:r>
            <w:bookmarkStart w:id="0" w:name="_GoBack"/>
            <w:bookmarkEnd w:id="0"/>
          </w:p>
          <w:p w:rsidR="00D60E78" w:rsidRPr="00AD6EFA" w:rsidRDefault="00FF60C4" w:rsidP="000E00C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0E00CB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Коринь Дмитрий Иванович, начальник правовой защиты и лицензирования Департамента муниципальной собственности Администрации города Ханты-Мансийска. Адрес электронной почты : </w:t>
            </w:r>
            <w:r w:rsidR="000E00CB" w:rsidRPr="000E00CB">
              <w:rPr>
                <w:sz w:val="26"/>
                <w:szCs w:val="26"/>
              </w:rPr>
              <w:t>KorinDI@admhmansy.</w:t>
            </w:r>
            <w:r w:rsidR="000E00CB">
              <w:rPr>
                <w:sz w:val="26"/>
                <w:szCs w:val="26"/>
              </w:rPr>
              <w:t xml:space="preserve"> Адрес :</w:t>
            </w:r>
            <w:r w:rsidR="000E00CB" w:rsidRPr="000E00CB">
              <w:rPr>
                <w:sz w:val="26"/>
                <w:szCs w:val="26"/>
              </w:rPr>
              <w:t>г. Ханты-Мансийск ул. Мира,14.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FF60C4" w:rsidRPr="00FF60C4" w:rsidRDefault="0015670C" w:rsidP="00FF60C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  <w:r w:rsidR="000E00CB" w:rsidRPr="000E00CB">
              <w:rPr>
                <w:sz w:val="26"/>
                <w:szCs w:val="26"/>
              </w:rPr>
              <w:t xml:space="preserve">Для определения необходимости проведения капитального ремонта или иных неотделимых улучшений арендованного муниципального имущества, а также возможности возмещения арендатору затрат по проведению капитального ремонта или иных неотделимых улучшений арендованного муниципального имущества арендодатель создает комиссию, в состав которой, в том числе, входят представители арендодателя, арендатора, Департамента градостроительства и архитектуры Администрации города Ханты-Мансийска, Департамента городского хозяйства Администрации города Ханты-Мансийска, Департамента управления финансами Администрации города Ханты-Мансийска, управления экономического развития и инвестиций Администрации города Ханты-Мансийска, муниципального </w:t>
            </w:r>
            <w:r w:rsidR="000E00CB" w:rsidRPr="000E00CB">
              <w:rPr>
                <w:sz w:val="26"/>
                <w:szCs w:val="26"/>
              </w:rPr>
              <w:lastRenderedPageBreak/>
              <w:t>казенного учреждения «Управление капитального строительства города Ханты-Мансийска», управляющей организации (при нахождении муниципального имущества в составе многоквартирного жилого дома), а также в случае необходимости - представители органов государственного надзора (контроля),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Состав, полномочия и порядок деятельности комиссии утверждаются Департаментом муниципальной собственности.</w:t>
            </w:r>
          </w:p>
          <w:p w:rsidR="00D60E78" w:rsidRPr="00222316" w:rsidRDefault="00D60E78" w:rsidP="00FF60C4">
            <w:pPr>
              <w:jc w:val="both"/>
              <w:rPr>
                <w:sz w:val="24"/>
                <w:szCs w:val="24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E83AB1" w:rsidRDefault="00D60E78" w:rsidP="000E00C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FF60C4" w:rsidRPr="00FF60C4">
              <w:t>.</w:t>
            </w:r>
            <w:r w:rsidR="000E00CB">
              <w:t xml:space="preserve"> </w:t>
            </w:r>
            <w:r w:rsidR="000E00CB" w:rsidRPr="007128CD">
              <w:rPr>
                <w:sz w:val="24"/>
                <w:szCs w:val="24"/>
              </w:rPr>
              <w:t>В целях создания условий для улучшения эксплуатационных показателей муниципального имущества (помещений, отдельно стоящих зданий, пристроенных помещений и т.д.) арендаторы муниципального имущества могут осуществлять содержание и эксплуатацию инженерных систем, конструктивных элементов зданий, находящихся в муниципальной собственности, и прилегающих территорий, путем проведения капитального ремонта или иных неотделимых улучшений арендованного муниципального имущества, с последующим возмещением арендатору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стать</w:t>
            </w:r>
            <w:r>
              <w:rPr>
                <w:i/>
                <w:sz w:val="26"/>
                <w:szCs w:val="26"/>
              </w:rPr>
              <w:t>я</w:t>
            </w:r>
            <w:r w:rsidRPr="00FF60C4">
              <w:rPr>
                <w:i/>
                <w:sz w:val="26"/>
                <w:szCs w:val="26"/>
              </w:rPr>
              <w:t xml:space="preserve"> 71 Устава города Ханты-Мансийска: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7128CD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7128CD" w:rsidRPr="007128CD">
              <w:rPr>
                <w:sz w:val="24"/>
                <w:szCs w:val="24"/>
              </w:rPr>
              <w:t>Возникающие трудности при возмещении субсидии является возмещение арендатору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осуществляется путем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7128C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B4130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1B6C6B" w:rsidRPr="001B6C6B">
              <w:rPr>
                <w:sz w:val="26"/>
                <w:szCs w:val="26"/>
              </w:rPr>
              <w:t xml:space="preserve"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7128CD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>муниципальной собственности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7128CD" w:rsidP="00B4130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7128CD">
              <w:rPr>
                <w:i/>
                <w:sz w:val="26"/>
                <w:szCs w:val="26"/>
              </w:rPr>
              <w:t xml:space="preserve">Получателями субсидии являются физические лица, юридические лица и граждане, занимающиеся предпринимательской деятельностью </w:t>
            </w:r>
            <w:r w:rsidRPr="007128CD">
              <w:rPr>
                <w:i/>
                <w:sz w:val="26"/>
                <w:szCs w:val="26"/>
              </w:rPr>
              <w:lastRenderedPageBreak/>
              <w:t>без образования юридического лица (далее-индивидуальные предприниматели),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7128CD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>муниципальной собственности</w:t>
            </w:r>
            <w:r w:rsidR="005A3240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7128CD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7128CD">
              <w:rPr>
                <w:i/>
                <w:sz w:val="26"/>
                <w:szCs w:val="26"/>
                <w:vertAlign w:val="superscript"/>
              </w:rPr>
              <w:t>Под содержанием и эксплуатацией инженерных систем, конструктивных элементов зданий, находящихся в муниципальной собственности, и прилегающих территорий применительно к настоящему Порядку, понимается выполнение арендатором за счет собственных либо привлеченных средств и с согласия арендодателя улучшений арендованного имущества, не отделимых без вреда для арендованного муниципального имущества (далее так же - капитальный ремонт или иные неотделимые улучшения арендованного муниципального имущества).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128CD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 xml:space="preserve">муниципальной собственности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7128CD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>муниципальной собственности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4C1577" w:rsidP="00C41554">
            <w:pPr>
              <w:contextualSpacing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.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требований, устанавливаемых проектом постановления составят: </w:t>
            </w:r>
          </w:p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>Аиз = W+ Атр.</w:t>
            </w:r>
          </w:p>
          <w:p w:rsidR="003821BE" w:rsidRPr="003821BE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Аиз. = 4101,12 руб. + 606,01руб. = 4707,13 руб. </w:t>
            </w:r>
            <w:r w:rsidR="00E83AB1"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7128CD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 xml:space="preserve">муниципальной собственности 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7239FA" w:rsidRDefault="007128C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="00845DFC" w:rsidRPr="00845DFC">
        <w:rPr>
          <w:sz w:val="26"/>
          <w:szCs w:val="26"/>
        </w:rPr>
        <w:t xml:space="preserve">иректор Департамента  </w:t>
      </w:r>
    </w:p>
    <w:p w:rsidR="00845DFC" w:rsidRPr="00845DFC" w:rsidRDefault="007128C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муниципальной собств</w:t>
      </w:r>
      <w:r w:rsidR="007239FA">
        <w:rPr>
          <w:sz w:val="26"/>
          <w:szCs w:val="26"/>
        </w:rPr>
        <w:t>енности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  <w:t>В</w:t>
      </w:r>
      <w:r w:rsidR="007239FA">
        <w:rPr>
          <w:sz w:val="26"/>
          <w:szCs w:val="26"/>
        </w:rPr>
        <w:t>етвицкий В.А.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07CE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407CE"/>
    <w:rsid w:val="00450C73"/>
    <w:rsid w:val="004B27C2"/>
    <w:rsid w:val="004B3BE7"/>
    <w:rsid w:val="004B4F5F"/>
    <w:rsid w:val="004C157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68FE-5121-4856-80FA-B121D254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168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8024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12</cp:revision>
  <cp:lastPrinted>2019-02-18T09:47:00Z</cp:lastPrinted>
  <dcterms:created xsi:type="dcterms:W3CDTF">2019-02-14T11:10:00Z</dcterms:created>
  <dcterms:modified xsi:type="dcterms:W3CDTF">2020-04-01T11:56:00Z</dcterms:modified>
</cp:coreProperties>
</file>