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65" w:rsidRPr="00B07165" w:rsidRDefault="00B07165" w:rsidP="00B07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165">
        <w:rPr>
          <w:rFonts w:ascii="Times New Roman" w:hAnsi="Times New Roman" w:cs="Times New Roman"/>
          <w:b/>
          <w:bCs/>
          <w:sz w:val="28"/>
          <w:szCs w:val="28"/>
        </w:rPr>
        <w:t>Гражданам, принявшим на воспитание детей-сирот, детей, оставшихся без попечения родителей (в зависимости от установленного районного коэффициента и северной надбавки)</w:t>
      </w:r>
      <w:r w:rsidR="00175612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предоставляется</w:t>
      </w:r>
      <w:r w:rsidRPr="00B071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7165" w:rsidRPr="00B07165" w:rsidRDefault="00B07165" w:rsidP="001756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165">
        <w:rPr>
          <w:rFonts w:ascii="Times New Roman" w:hAnsi="Times New Roman" w:cs="Times New Roman"/>
          <w:sz w:val="28"/>
          <w:szCs w:val="28"/>
        </w:rPr>
        <w:t xml:space="preserve">единовременное пособие при всех формах устройства детей в семьи граждан в размере </w:t>
      </w:r>
      <w:r w:rsidR="00EF2F97">
        <w:rPr>
          <w:rFonts w:ascii="Times New Roman" w:hAnsi="Times New Roman" w:cs="Times New Roman"/>
          <w:sz w:val="28"/>
          <w:szCs w:val="28"/>
        </w:rPr>
        <w:t>27 006,18</w:t>
      </w:r>
      <w:r w:rsidRPr="00B071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7165">
        <w:rPr>
          <w:rFonts w:ascii="Times New Roman" w:hAnsi="Times New Roman" w:cs="Times New Roman"/>
          <w:sz w:val="28"/>
          <w:szCs w:val="28"/>
        </w:rPr>
        <w:t xml:space="preserve">рублей, а в случае усыновления ребёнка-инвалида, ребёнка в возрасте старше семи лет и детей, являющихся братьями и (или) сёстрами, в размере </w:t>
      </w:r>
      <w:r w:rsidR="00EF2F97">
        <w:rPr>
          <w:rFonts w:ascii="Times New Roman" w:hAnsi="Times New Roman" w:cs="Times New Roman"/>
          <w:sz w:val="28"/>
          <w:szCs w:val="28"/>
        </w:rPr>
        <w:t>206 349,</w:t>
      </w:r>
      <w:r w:rsidR="00EF2F97" w:rsidRPr="00EF2F97">
        <w:rPr>
          <w:rFonts w:ascii="Times New Roman" w:hAnsi="Times New Roman" w:cs="Times New Roman"/>
          <w:sz w:val="28"/>
          <w:szCs w:val="28"/>
        </w:rPr>
        <w:t>21</w:t>
      </w:r>
      <w:r w:rsidRPr="00EF2F97">
        <w:rPr>
          <w:rFonts w:ascii="Times New Roman" w:hAnsi="Times New Roman" w:cs="Times New Roman"/>
          <w:sz w:val="28"/>
          <w:szCs w:val="28"/>
        </w:rPr>
        <w:t xml:space="preserve"> рублей на каждого </w:t>
      </w:r>
      <w:r w:rsidRPr="00B07165">
        <w:rPr>
          <w:rFonts w:ascii="Times New Roman" w:hAnsi="Times New Roman" w:cs="Times New Roman"/>
          <w:sz w:val="28"/>
          <w:szCs w:val="28"/>
        </w:rPr>
        <w:t>ребенка (за счет средств федерального бюджета);</w:t>
      </w:r>
    </w:p>
    <w:p w:rsidR="00B07165" w:rsidRPr="00B07165" w:rsidRDefault="00B07165" w:rsidP="00482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165">
        <w:rPr>
          <w:rFonts w:ascii="Times New Roman" w:hAnsi="Times New Roman" w:cs="Times New Roman"/>
          <w:sz w:val="28"/>
          <w:szCs w:val="28"/>
        </w:rPr>
        <w:t>ежемесячная выплата вознаграждения</w:t>
      </w:r>
      <w:r w:rsidR="00EF2F97">
        <w:rPr>
          <w:rFonts w:ascii="Times New Roman" w:hAnsi="Times New Roman" w:cs="Times New Roman"/>
          <w:sz w:val="28"/>
          <w:szCs w:val="28"/>
        </w:rPr>
        <w:t xml:space="preserve"> </w:t>
      </w:r>
      <w:r w:rsidR="003C2F56">
        <w:rPr>
          <w:rFonts w:ascii="Times New Roman" w:hAnsi="Times New Roman" w:cs="Times New Roman"/>
          <w:sz w:val="28"/>
          <w:szCs w:val="28"/>
        </w:rPr>
        <w:t>выплачивается одному из</w:t>
      </w:r>
      <w:r w:rsidRPr="00B07165"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3C2F56">
        <w:rPr>
          <w:rFonts w:ascii="Times New Roman" w:hAnsi="Times New Roman" w:cs="Times New Roman"/>
          <w:sz w:val="28"/>
          <w:szCs w:val="28"/>
        </w:rPr>
        <w:t>ых</w:t>
      </w:r>
      <w:r w:rsidRPr="00B07165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3C2F56">
        <w:rPr>
          <w:rFonts w:ascii="Times New Roman" w:hAnsi="Times New Roman" w:cs="Times New Roman"/>
          <w:sz w:val="28"/>
          <w:szCs w:val="28"/>
        </w:rPr>
        <w:t>ей</w:t>
      </w:r>
      <w:r w:rsidRPr="00B0716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6B1FFE">
        <w:rPr>
          <w:rFonts w:ascii="Times New Roman" w:hAnsi="Times New Roman" w:cs="Times New Roman"/>
          <w:sz w:val="28"/>
          <w:szCs w:val="28"/>
        </w:rPr>
        <w:t>от 10</w:t>
      </w:r>
      <w:r w:rsidR="006B1FFE" w:rsidRPr="006B1FFE">
        <w:rPr>
          <w:rFonts w:ascii="Times New Roman" w:hAnsi="Times New Roman" w:cs="Times New Roman"/>
          <w:sz w:val="28"/>
          <w:szCs w:val="28"/>
        </w:rPr>
        <w:t> </w:t>
      </w:r>
      <w:r w:rsidRPr="006B1FFE">
        <w:rPr>
          <w:rFonts w:ascii="Times New Roman" w:hAnsi="Times New Roman" w:cs="Times New Roman"/>
          <w:sz w:val="28"/>
          <w:szCs w:val="28"/>
        </w:rPr>
        <w:t>5</w:t>
      </w:r>
      <w:r w:rsidR="006B1FFE" w:rsidRPr="006B1FFE">
        <w:rPr>
          <w:rFonts w:ascii="Times New Roman" w:hAnsi="Times New Roman" w:cs="Times New Roman"/>
          <w:sz w:val="28"/>
          <w:szCs w:val="28"/>
        </w:rPr>
        <w:t>66,00</w:t>
      </w:r>
      <w:r w:rsidRPr="006B1FFE">
        <w:rPr>
          <w:rFonts w:ascii="Times New Roman" w:hAnsi="Times New Roman" w:cs="Times New Roman"/>
          <w:sz w:val="28"/>
          <w:szCs w:val="28"/>
        </w:rPr>
        <w:t xml:space="preserve"> рублей до 1</w:t>
      </w:r>
      <w:r w:rsidR="006B1FFE" w:rsidRPr="006B1FFE">
        <w:rPr>
          <w:rFonts w:ascii="Times New Roman" w:hAnsi="Times New Roman" w:cs="Times New Roman"/>
          <w:sz w:val="28"/>
          <w:szCs w:val="28"/>
        </w:rPr>
        <w:t>3 673,00</w:t>
      </w:r>
      <w:r w:rsidRPr="006B1FFE">
        <w:rPr>
          <w:rFonts w:ascii="Times New Roman" w:hAnsi="Times New Roman" w:cs="Times New Roman"/>
          <w:sz w:val="28"/>
          <w:szCs w:val="28"/>
        </w:rPr>
        <w:t xml:space="preserve"> рублей на каждого </w:t>
      </w:r>
      <w:r w:rsidRPr="00B07165">
        <w:rPr>
          <w:rFonts w:ascii="Times New Roman" w:hAnsi="Times New Roman" w:cs="Times New Roman"/>
          <w:sz w:val="28"/>
          <w:szCs w:val="28"/>
        </w:rPr>
        <w:t>ребенка;</w:t>
      </w:r>
    </w:p>
    <w:p w:rsidR="00B07165" w:rsidRPr="00B07165" w:rsidRDefault="00B07165" w:rsidP="00482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165">
        <w:rPr>
          <w:rFonts w:ascii="Times New Roman" w:hAnsi="Times New Roman" w:cs="Times New Roman"/>
          <w:sz w:val="28"/>
          <w:szCs w:val="28"/>
        </w:rPr>
        <w:t>дополнительно:</w:t>
      </w:r>
    </w:p>
    <w:p w:rsidR="00B07165" w:rsidRPr="006B1FFE" w:rsidRDefault="00B07165" w:rsidP="00482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165">
        <w:rPr>
          <w:rFonts w:ascii="Times New Roman" w:hAnsi="Times New Roman" w:cs="Times New Roman"/>
          <w:sz w:val="28"/>
          <w:szCs w:val="28"/>
        </w:rPr>
        <w:t xml:space="preserve">на ребенка до 3-х лет </w:t>
      </w:r>
      <w:r w:rsidRPr="006B1FFE">
        <w:rPr>
          <w:rFonts w:ascii="Times New Roman" w:hAnsi="Times New Roman" w:cs="Times New Roman"/>
          <w:sz w:val="28"/>
          <w:szCs w:val="28"/>
        </w:rPr>
        <w:t>– от 2 429,</w:t>
      </w:r>
      <w:r w:rsidR="006B1FFE" w:rsidRPr="006B1FFE">
        <w:rPr>
          <w:rFonts w:ascii="Times New Roman" w:hAnsi="Times New Roman" w:cs="Times New Roman"/>
          <w:sz w:val="28"/>
          <w:szCs w:val="28"/>
        </w:rPr>
        <w:t>00</w:t>
      </w:r>
      <w:r w:rsidRPr="006B1FFE">
        <w:rPr>
          <w:rFonts w:ascii="Times New Roman" w:hAnsi="Times New Roman" w:cs="Times New Roman"/>
          <w:sz w:val="28"/>
          <w:szCs w:val="28"/>
        </w:rPr>
        <w:t xml:space="preserve"> рублей до 3</w:t>
      </w:r>
      <w:r w:rsidR="006B1FFE" w:rsidRPr="006B1FFE">
        <w:rPr>
          <w:rFonts w:ascii="Times New Roman" w:hAnsi="Times New Roman" w:cs="Times New Roman"/>
          <w:sz w:val="28"/>
          <w:szCs w:val="28"/>
        </w:rPr>
        <w:t> 144,00</w:t>
      </w:r>
      <w:r w:rsidRPr="006B1FFE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B07165" w:rsidRPr="006B1FFE" w:rsidRDefault="00B07165" w:rsidP="00482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165">
        <w:rPr>
          <w:rFonts w:ascii="Times New Roman" w:hAnsi="Times New Roman" w:cs="Times New Roman"/>
          <w:sz w:val="28"/>
          <w:szCs w:val="28"/>
        </w:rPr>
        <w:t>на ребенка-инвалида,</w:t>
      </w:r>
      <w:r w:rsidR="003C2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F56">
        <w:rPr>
          <w:rFonts w:ascii="Times New Roman" w:hAnsi="Times New Roman" w:cs="Times New Roman"/>
          <w:sz w:val="28"/>
          <w:szCs w:val="28"/>
        </w:rPr>
        <w:t>и ли</w:t>
      </w:r>
      <w:proofErr w:type="gramEnd"/>
      <w:r w:rsidRPr="00B07165">
        <w:rPr>
          <w:rFonts w:ascii="Times New Roman" w:hAnsi="Times New Roman" w:cs="Times New Roman"/>
          <w:sz w:val="28"/>
          <w:szCs w:val="28"/>
        </w:rPr>
        <w:t xml:space="preserve"> ребенка, состоящего на диспансерном учете в связи с имеющимся</w:t>
      </w:r>
      <w:r w:rsidR="003C2F56">
        <w:rPr>
          <w:rFonts w:ascii="Times New Roman" w:hAnsi="Times New Roman" w:cs="Times New Roman"/>
          <w:sz w:val="28"/>
          <w:szCs w:val="28"/>
        </w:rPr>
        <w:t xml:space="preserve"> </w:t>
      </w:r>
      <w:r w:rsidRPr="00B07165">
        <w:rPr>
          <w:rFonts w:ascii="Times New Roman" w:hAnsi="Times New Roman" w:cs="Times New Roman"/>
          <w:sz w:val="28"/>
          <w:szCs w:val="28"/>
        </w:rPr>
        <w:t>хроническим заболеванием</w:t>
      </w:r>
      <w:r w:rsidR="003C2F56">
        <w:rPr>
          <w:rFonts w:ascii="Times New Roman" w:hAnsi="Times New Roman" w:cs="Times New Roman"/>
          <w:sz w:val="28"/>
          <w:szCs w:val="28"/>
        </w:rPr>
        <w:t>, или ребенка с ограниченными возможностями здоровья</w:t>
      </w:r>
      <w:r w:rsidRPr="00B07165">
        <w:rPr>
          <w:rFonts w:ascii="Times New Roman" w:hAnsi="Times New Roman" w:cs="Times New Roman"/>
          <w:sz w:val="28"/>
          <w:szCs w:val="28"/>
        </w:rPr>
        <w:t xml:space="preserve"> </w:t>
      </w:r>
      <w:r w:rsidRPr="006B1FFE">
        <w:rPr>
          <w:rFonts w:ascii="Times New Roman" w:hAnsi="Times New Roman" w:cs="Times New Roman"/>
          <w:sz w:val="28"/>
          <w:szCs w:val="28"/>
        </w:rPr>
        <w:t>– от 3</w:t>
      </w:r>
      <w:r w:rsidR="006B1FFE" w:rsidRPr="006B1FFE">
        <w:rPr>
          <w:rFonts w:ascii="Times New Roman" w:hAnsi="Times New Roman" w:cs="Times New Roman"/>
          <w:sz w:val="28"/>
          <w:szCs w:val="28"/>
        </w:rPr>
        <w:t> </w:t>
      </w:r>
      <w:r w:rsidRPr="006B1FFE">
        <w:rPr>
          <w:rFonts w:ascii="Times New Roman" w:hAnsi="Times New Roman" w:cs="Times New Roman"/>
          <w:sz w:val="28"/>
          <w:szCs w:val="28"/>
        </w:rPr>
        <w:t>69</w:t>
      </w:r>
      <w:r w:rsidR="006B1FFE" w:rsidRPr="006B1FFE">
        <w:rPr>
          <w:rFonts w:ascii="Times New Roman" w:hAnsi="Times New Roman" w:cs="Times New Roman"/>
          <w:sz w:val="28"/>
          <w:szCs w:val="28"/>
        </w:rPr>
        <w:t>8,00</w:t>
      </w:r>
      <w:r w:rsidRPr="006B1FFE">
        <w:rPr>
          <w:rFonts w:ascii="Times New Roman" w:hAnsi="Times New Roman" w:cs="Times New Roman"/>
          <w:sz w:val="28"/>
          <w:szCs w:val="28"/>
        </w:rPr>
        <w:t xml:space="preserve"> рублей до </w:t>
      </w:r>
      <w:r w:rsidR="006B1FFE" w:rsidRPr="006B1FFE">
        <w:rPr>
          <w:rFonts w:ascii="Times New Roman" w:hAnsi="Times New Roman" w:cs="Times New Roman"/>
          <w:sz w:val="28"/>
          <w:szCs w:val="28"/>
        </w:rPr>
        <w:t>4 785,00</w:t>
      </w:r>
      <w:r w:rsidRPr="006B1FFE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B07165" w:rsidRPr="006B1FFE" w:rsidRDefault="00B07165" w:rsidP="00482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7165">
        <w:rPr>
          <w:rFonts w:ascii="Times New Roman" w:hAnsi="Times New Roman" w:cs="Times New Roman"/>
          <w:sz w:val="28"/>
          <w:szCs w:val="28"/>
        </w:rPr>
        <w:t xml:space="preserve">на ребёнка в возрасте от 12 </w:t>
      </w:r>
      <w:r w:rsidRPr="006B1FFE">
        <w:rPr>
          <w:rFonts w:ascii="Times New Roman" w:hAnsi="Times New Roman" w:cs="Times New Roman"/>
          <w:sz w:val="28"/>
          <w:szCs w:val="28"/>
        </w:rPr>
        <w:t>лет – от 3</w:t>
      </w:r>
      <w:r w:rsidR="006B1FFE" w:rsidRPr="006B1FFE">
        <w:rPr>
          <w:rFonts w:ascii="Times New Roman" w:hAnsi="Times New Roman" w:cs="Times New Roman"/>
          <w:sz w:val="28"/>
          <w:szCs w:val="28"/>
        </w:rPr>
        <w:t> </w:t>
      </w:r>
      <w:r w:rsidRPr="006B1FFE">
        <w:rPr>
          <w:rFonts w:ascii="Times New Roman" w:hAnsi="Times New Roman" w:cs="Times New Roman"/>
          <w:sz w:val="28"/>
          <w:szCs w:val="28"/>
        </w:rPr>
        <w:t>16</w:t>
      </w:r>
      <w:r w:rsidR="006B1FFE" w:rsidRPr="006B1FFE">
        <w:rPr>
          <w:rFonts w:ascii="Times New Roman" w:hAnsi="Times New Roman" w:cs="Times New Roman"/>
          <w:sz w:val="28"/>
          <w:szCs w:val="28"/>
        </w:rPr>
        <w:t>9,00</w:t>
      </w:r>
      <w:r w:rsidRPr="006B1FFE">
        <w:rPr>
          <w:rFonts w:ascii="Times New Roman" w:hAnsi="Times New Roman" w:cs="Times New Roman"/>
          <w:sz w:val="28"/>
          <w:szCs w:val="28"/>
        </w:rPr>
        <w:t xml:space="preserve"> рублей до 4</w:t>
      </w:r>
      <w:r w:rsidR="006B1FFE" w:rsidRPr="006B1FFE">
        <w:rPr>
          <w:rFonts w:ascii="Times New Roman" w:hAnsi="Times New Roman" w:cs="Times New Roman"/>
          <w:sz w:val="28"/>
          <w:szCs w:val="28"/>
        </w:rPr>
        <w:t> 101,00</w:t>
      </w:r>
      <w:r w:rsidRPr="006B1F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C2F56" w:rsidRPr="003C2F56" w:rsidRDefault="003C2F56" w:rsidP="00175612">
      <w:pPr>
        <w:ind w:firstLine="708"/>
        <w:jc w:val="both"/>
        <w:rPr>
          <w:rFonts w:ascii="Times New Roman" w:hAnsi="Times New Roman" w:cs="Times New Roman"/>
          <w:sz w:val="36"/>
        </w:rPr>
      </w:pPr>
      <w:r w:rsidRPr="003C2F56">
        <w:rPr>
          <w:rFonts w:ascii="Times New Roman" w:hAnsi="Times New Roman" w:cs="Times New Roman"/>
          <w:sz w:val="28"/>
        </w:rPr>
        <w:t>В случае передачи на воспитание трех и более детей (и) или ребенка-инвалида ежемесячное вознаграждение выплачивается каждому приемному родителю на воспитание каждого ребенка.</w:t>
      </w:r>
    </w:p>
    <w:p w:rsidR="003C2F56" w:rsidRPr="003C2F56" w:rsidRDefault="003C2F56" w:rsidP="003C2F56">
      <w:pPr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3C2F56">
        <w:rPr>
          <w:rFonts w:ascii="Times New Roman" w:hAnsi="Times New Roman" w:cs="Times New Roman"/>
          <w:b/>
          <w:bCs/>
          <w:sz w:val="28"/>
        </w:rPr>
        <w:t>Единовременная выплата гражданам, усыновившим (удочерившим) ребенка (детей) на территории автономного округа</w:t>
      </w:r>
    </w:p>
    <w:p w:rsidR="003C2F56" w:rsidRPr="003C2F56" w:rsidRDefault="003C2F56" w:rsidP="003C2F56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C2F56">
        <w:rPr>
          <w:rFonts w:ascii="Times New Roman" w:hAnsi="Times New Roman" w:cs="Times New Roman"/>
          <w:bCs/>
          <w:sz w:val="28"/>
        </w:rPr>
        <w:t>Гражданам, имеющим место жительства в автономном округе, усыновившим (удочерившим) ребенка на территории автономного округа, производится единовременная выплата в размере 300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3C2F56">
        <w:rPr>
          <w:rFonts w:ascii="Times New Roman" w:hAnsi="Times New Roman" w:cs="Times New Roman"/>
          <w:bCs/>
          <w:sz w:val="28"/>
        </w:rPr>
        <w:t>000 рублей.</w:t>
      </w:r>
    </w:p>
    <w:p w:rsidR="003C2F56" w:rsidRPr="003C2F56" w:rsidRDefault="003C2F56" w:rsidP="003C2F56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C2F56">
        <w:rPr>
          <w:rFonts w:ascii="Times New Roman" w:hAnsi="Times New Roman" w:cs="Times New Roman"/>
          <w:bCs/>
          <w:sz w:val="28"/>
        </w:rPr>
        <w:t>В случае усыновления (удочерения) на территории автономного округа ребенка-инвалида гражданам, имеющим место жительства в автономном округе, производится единовременная выплата в размере 350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3C2F56">
        <w:rPr>
          <w:rFonts w:ascii="Times New Roman" w:hAnsi="Times New Roman" w:cs="Times New Roman"/>
          <w:bCs/>
          <w:sz w:val="28"/>
        </w:rPr>
        <w:t>000 рублей.</w:t>
      </w:r>
    </w:p>
    <w:p w:rsidR="00D727A2" w:rsidRDefault="00D727A2"/>
    <w:sectPr w:rsidR="00D7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76"/>
    <w:rsid w:val="00175612"/>
    <w:rsid w:val="003C2F56"/>
    <w:rsid w:val="00482B3E"/>
    <w:rsid w:val="006B1FFE"/>
    <w:rsid w:val="00A54E76"/>
    <w:rsid w:val="00B07165"/>
    <w:rsid w:val="00D727A2"/>
    <w:rsid w:val="00E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Плесовских Дарья Константиновна</dc:creator>
  <cp:lastModifiedBy>Плесовских Дарья Константиновна</cp:lastModifiedBy>
  <cp:revision>2</cp:revision>
  <dcterms:created xsi:type="dcterms:W3CDTF">2020-04-21T10:32:00Z</dcterms:created>
  <dcterms:modified xsi:type="dcterms:W3CDTF">2020-04-21T10:32:00Z</dcterms:modified>
</cp:coreProperties>
</file>