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75" w:rsidRPr="00440F53" w:rsidRDefault="00283375" w:rsidP="00440F53">
      <w:pPr>
        <w:pStyle w:val="41"/>
        <w:shd w:val="clear" w:color="auto" w:fill="auto"/>
        <w:tabs>
          <w:tab w:val="left" w:pos="3456"/>
        </w:tabs>
        <w:spacing w:before="0" w:after="0" w:line="240" w:lineRule="auto"/>
        <w:ind w:left="20"/>
        <w:jc w:val="center"/>
        <w:rPr>
          <w:b/>
          <w:color w:val="000000"/>
          <w:spacing w:val="0"/>
          <w:sz w:val="24"/>
          <w:szCs w:val="24"/>
        </w:rPr>
      </w:pPr>
      <w:r w:rsidRPr="00440F53">
        <w:rPr>
          <w:b/>
          <w:color w:val="000000"/>
          <w:spacing w:val="0"/>
          <w:sz w:val="24"/>
          <w:szCs w:val="24"/>
        </w:rPr>
        <w:t>ПРОЕКТ</w:t>
      </w:r>
    </w:p>
    <w:p w:rsidR="00A9042D" w:rsidRPr="00A9042D" w:rsidRDefault="00065E8D" w:rsidP="00944DB3">
      <w:pPr>
        <w:pStyle w:val="41"/>
        <w:shd w:val="clear" w:color="auto" w:fill="auto"/>
        <w:tabs>
          <w:tab w:val="left" w:pos="3456"/>
        </w:tabs>
        <w:spacing w:before="0" w:after="0" w:line="240" w:lineRule="auto"/>
        <w:ind w:left="20"/>
        <w:jc w:val="right"/>
        <w:rPr>
          <w:spacing w:val="0"/>
          <w:sz w:val="24"/>
          <w:szCs w:val="24"/>
        </w:rPr>
      </w:pPr>
      <w:r>
        <w:rPr>
          <w:color w:val="000000"/>
          <w:spacing w:val="0"/>
          <w:sz w:val="24"/>
          <w:szCs w:val="24"/>
        </w:rPr>
        <w:t>П</w:t>
      </w:r>
      <w:r w:rsidR="00A9042D" w:rsidRPr="00A9042D">
        <w:rPr>
          <w:color w:val="000000"/>
          <w:spacing w:val="0"/>
          <w:sz w:val="24"/>
          <w:szCs w:val="24"/>
        </w:rPr>
        <w:t>риложение</w:t>
      </w:r>
      <w:r w:rsidR="00BD4D7B">
        <w:rPr>
          <w:color w:val="000000"/>
          <w:spacing w:val="0"/>
          <w:sz w:val="24"/>
          <w:szCs w:val="24"/>
        </w:rPr>
        <w:t xml:space="preserve"> </w:t>
      </w:r>
    </w:p>
    <w:p w:rsidR="00BD4D7B" w:rsidRDefault="00A9042D" w:rsidP="00944DB3">
      <w:pPr>
        <w:pStyle w:val="41"/>
        <w:shd w:val="clear" w:color="auto" w:fill="auto"/>
        <w:spacing w:before="0" w:after="0" w:line="240" w:lineRule="auto"/>
        <w:ind w:left="20"/>
        <w:jc w:val="right"/>
        <w:rPr>
          <w:color w:val="000000"/>
          <w:spacing w:val="0"/>
          <w:sz w:val="24"/>
          <w:szCs w:val="24"/>
        </w:rPr>
      </w:pPr>
      <w:r w:rsidRPr="00A9042D">
        <w:rPr>
          <w:color w:val="000000"/>
          <w:spacing w:val="0"/>
          <w:sz w:val="24"/>
          <w:szCs w:val="24"/>
        </w:rPr>
        <w:t xml:space="preserve">к </w:t>
      </w:r>
      <w:r w:rsidR="00BD4D7B">
        <w:rPr>
          <w:color w:val="000000"/>
          <w:spacing w:val="0"/>
          <w:sz w:val="24"/>
          <w:szCs w:val="24"/>
        </w:rPr>
        <w:t xml:space="preserve">Постановлению Главы </w:t>
      </w:r>
    </w:p>
    <w:p w:rsidR="00BD4D7B" w:rsidRDefault="00BD4D7B" w:rsidP="00944DB3">
      <w:pPr>
        <w:pStyle w:val="41"/>
        <w:shd w:val="clear" w:color="auto" w:fill="auto"/>
        <w:spacing w:before="0" w:after="0" w:line="240" w:lineRule="auto"/>
        <w:ind w:left="20"/>
        <w:jc w:val="right"/>
        <w:rPr>
          <w:color w:val="000000"/>
          <w:spacing w:val="0"/>
          <w:sz w:val="24"/>
          <w:szCs w:val="24"/>
        </w:rPr>
      </w:pPr>
      <w:r>
        <w:rPr>
          <w:color w:val="000000"/>
          <w:spacing w:val="0"/>
          <w:sz w:val="24"/>
          <w:szCs w:val="24"/>
        </w:rPr>
        <w:t xml:space="preserve">города Ханты-Мансийска </w:t>
      </w:r>
    </w:p>
    <w:p w:rsidR="00A9042D" w:rsidRPr="00A9042D" w:rsidRDefault="00BD4D7B" w:rsidP="00944DB3">
      <w:pPr>
        <w:pStyle w:val="41"/>
        <w:shd w:val="clear" w:color="auto" w:fill="auto"/>
        <w:spacing w:before="0" w:after="0" w:line="240" w:lineRule="auto"/>
        <w:ind w:left="20"/>
        <w:jc w:val="right"/>
        <w:rPr>
          <w:spacing w:val="0"/>
          <w:sz w:val="24"/>
          <w:szCs w:val="24"/>
        </w:rPr>
      </w:pPr>
      <w:r>
        <w:rPr>
          <w:color w:val="000000"/>
          <w:spacing w:val="0"/>
          <w:sz w:val="24"/>
          <w:szCs w:val="24"/>
        </w:rPr>
        <w:t>от _________ № ________</w:t>
      </w:r>
    </w:p>
    <w:p w:rsidR="00944DB3" w:rsidRDefault="00944DB3" w:rsidP="00A9042D">
      <w:pPr>
        <w:pStyle w:val="22"/>
        <w:shd w:val="clear" w:color="auto" w:fill="auto"/>
        <w:spacing w:before="0" w:after="0" w:line="240" w:lineRule="auto"/>
        <w:ind w:left="20" w:firstLine="0"/>
        <w:rPr>
          <w:color w:val="000000"/>
          <w:spacing w:val="0"/>
          <w:sz w:val="24"/>
          <w:szCs w:val="24"/>
        </w:rPr>
      </w:pPr>
      <w:bookmarkStart w:id="0" w:name="bookmark1"/>
    </w:p>
    <w:p w:rsidR="00065E8D" w:rsidRDefault="00A9042D" w:rsidP="00BD4D7B">
      <w:pPr>
        <w:pStyle w:val="22"/>
        <w:shd w:val="clear" w:color="auto" w:fill="auto"/>
        <w:spacing w:before="0" w:after="0" w:line="240" w:lineRule="auto"/>
        <w:ind w:left="20" w:firstLine="0"/>
        <w:rPr>
          <w:color w:val="000000"/>
          <w:spacing w:val="0"/>
          <w:sz w:val="24"/>
          <w:szCs w:val="24"/>
        </w:rPr>
      </w:pPr>
      <w:r w:rsidRPr="00A9042D">
        <w:rPr>
          <w:color w:val="000000"/>
          <w:spacing w:val="0"/>
          <w:sz w:val="24"/>
          <w:szCs w:val="24"/>
        </w:rPr>
        <w:t>Положение о</w:t>
      </w:r>
      <w:r w:rsidR="00BD4D7B">
        <w:rPr>
          <w:color w:val="000000"/>
          <w:spacing w:val="0"/>
          <w:sz w:val="24"/>
          <w:szCs w:val="24"/>
        </w:rPr>
        <w:t xml:space="preserve"> </w:t>
      </w:r>
      <w:r w:rsidRPr="00A9042D">
        <w:rPr>
          <w:color w:val="000000"/>
          <w:spacing w:val="0"/>
          <w:sz w:val="24"/>
          <w:szCs w:val="24"/>
        </w:rPr>
        <w:t>размерах</w:t>
      </w:r>
      <w:r w:rsidR="002831BF">
        <w:rPr>
          <w:color w:val="000000"/>
          <w:spacing w:val="0"/>
          <w:sz w:val="24"/>
          <w:szCs w:val="24"/>
        </w:rPr>
        <w:t>,</w:t>
      </w:r>
      <w:r w:rsidRPr="00A9042D">
        <w:rPr>
          <w:color w:val="000000"/>
          <w:spacing w:val="0"/>
          <w:sz w:val="24"/>
          <w:szCs w:val="24"/>
        </w:rPr>
        <w:t xml:space="preserve"> условиях оплаты труда </w:t>
      </w:r>
      <w:r w:rsidR="002831BF">
        <w:rPr>
          <w:color w:val="000000"/>
          <w:spacing w:val="0"/>
          <w:sz w:val="24"/>
          <w:szCs w:val="24"/>
        </w:rPr>
        <w:t xml:space="preserve">и иных выплат </w:t>
      </w:r>
      <w:r w:rsidRPr="00A9042D">
        <w:rPr>
          <w:color w:val="000000"/>
          <w:spacing w:val="0"/>
          <w:sz w:val="24"/>
          <w:szCs w:val="24"/>
        </w:rPr>
        <w:t>работник</w:t>
      </w:r>
      <w:r w:rsidR="002831BF">
        <w:rPr>
          <w:color w:val="000000"/>
          <w:spacing w:val="0"/>
          <w:sz w:val="24"/>
          <w:szCs w:val="24"/>
        </w:rPr>
        <w:t>ам</w:t>
      </w:r>
      <w:r w:rsidRPr="00A9042D">
        <w:rPr>
          <w:color w:val="000000"/>
          <w:spacing w:val="0"/>
          <w:sz w:val="24"/>
          <w:szCs w:val="24"/>
        </w:rPr>
        <w:t xml:space="preserve"> Муниципального бюджетного учреждения «Культурно-досуговый центр «Октябрь»</w:t>
      </w:r>
    </w:p>
    <w:p w:rsidR="00BD4D7B" w:rsidRDefault="00BD4D7B" w:rsidP="00A9042D">
      <w:pPr>
        <w:pStyle w:val="22"/>
        <w:shd w:val="clear" w:color="auto" w:fill="auto"/>
        <w:spacing w:before="0" w:after="0" w:line="240" w:lineRule="auto"/>
        <w:ind w:left="20" w:firstLine="0"/>
        <w:rPr>
          <w:color w:val="000000"/>
          <w:spacing w:val="0"/>
          <w:sz w:val="24"/>
          <w:szCs w:val="24"/>
        </w:rPr>
      </w:pPr>
    </w:p>
    <w:p w:rsidR="00A9042D" w:rsidRPr="00A9042D" w:rsidRDefault="00A9042D" w:rsidP="00307C3B">
      <w:pPr>
        <w:pStyle w:val="22"/>
        <w:numPr>
          <w:ilvl w:val="0"/>
          <w:numId w:val="29"/>
        </w:numPr>
        <w:shd w:val="clear" w:color="auto" w:fill="auto"/>
        <w:spacing w:before="0" w:after="0" w:line="240" w:lineRule="auto"/>
        <w:rPr>
          <w:spacing w:val="0"/>
          <w:sz w:val="24"/>
          <w:szCs w:val="24"/>
        </w:rPr>
      </w:pPr>
      <w:r w:rsidRPr="00A9042D">
        <w:rPr>
          <w:color w:val="000000"/>
          <w:spacing w:val="0"/>
          <w:sz w:val="24"/>
          <w:szCs w:val="24"/>
        </w:rPr>
        <w:tab/>
        <w:t>Общие положения</w:t>
      </w:r>
      <w:bookmarkEnd w:id="0"/>
    </w:p>
    <w:p w:rsidR="00A9042D" w:rsidRPr="00A9042D" w:rsidRDefault="00A9042D" w:rsidP="00BD4D7B">
      <w:pPr>
        <w:pStyle w:val="41"/>
        <w:numPr>
          <w:ilvl w:val="0"/>
          <w:numId w:val="2"/>
        </w:numPr>
        <w:shd w:val="clear" w:color="auto" w:fill="auto"/>
        <w:tabs>
          <w:tab w:val="left" w:pos="1143"/>
        </w:tabs>
        <w:spacing w:before="0" w:after="0" w:line="240" w:lineRule="auto"/>
        <w:ind w:firstLine="709"/>
        <w:jc w:val="both"/>
        <w:rPr>
          <w:spacing w:val="0"/>
          <w:sz w:val="24"/>
          <w:szCs w:val="24"/>
        </w:rPr>
      </w:pPr>
      <w:r w:rsidRPr="00A9042D">
        <w:rPr>
          <w:color w:val="000000"/>
          <w:spacing w:val="0"/>
          <w:sz w:val="24"/>
          <w:szCs w:val="24"/>
        </w:rPr>
        <w:t>Настоящее Положение о размерах</w:t>
      </w:r>
      <w:r w:rsidR="002831BF">
        <w:rPr>
          <w:color w:val="000000"/>
          <w:spacing w:val="0"/>
          <w:sz w:val="24"/>
          <w:szCs w:val="24"/>
        </w:rPr>
        <w:t xml:space="preserve">, </w:t>
      </w:r>
      <w:r w:rsidRPr="00A9042D">
        <w:rPr>
          <w:color w:val="000000"/>
          <w:spacing w:val="0"/>
          <w:sz w:val="24"/>
          <w:szCs w:val="24"/>
        </w:rPr>
        <w:t xml:space="preserve">условиях оплаты труда </w:t>
      </w:r>
      <w:r w:rsidR="002831BF">
        <w:rPr>
          <w:color w:val="000000"/>
          <w:spacing w:val="0"/>
          <w:sz w:val="24"/>
          <w:szCs w:val="24"/>
        </w:rPr>
        <w:t xml:space="preserve">и иных выплат </w:t>
      </w:r>
      <w:r w:rsidRPr="00A9042D">
        <w:rPr>
          <w:color w:val="000000"/>
          <w:spacing w:val="0"/>
          <w:sz w:val="24"/>
          <w:szCs w:val="24"/>
        </w:rPr>
        <w:t>работник</w:t>
      </w:r>
      <w:r w:rsidR="002831BF">
        <w:rPr>
          <w:color w:val="000000"/>
          <w:spacing w:val="0"/>
          <w:sz w:val="24"/>
          <w:szCs w:val="24"/>
        </w:rPr>
        <w:t>ам</w:t>
      </w:r>
      <w:r w:rsidRPr="00A9042D">
        <w:rPr>
          <w:color w:val="000000"/>
          <w:spacing w:val="0"/>
          <w:sz w:val="24"/>
          <w:szCs w:val="24"/>
        </w:rPr>
        <w:t xml:space="preserve"> (далее - Положение) </w:t>
      </w:r>
      <w:r w:rsidR="002831BF">
        <w:rPr>
          <w:color w:val="000000"/>
          <w:spacing w:val="0"/>
          <w:sz w:val="24"/>
          <w:szCs w:val="24"/>
        </w:rPr>
        <w:t xml:space="preserve">определяет </w:t>
      </w:r>
      <w:r w:rsidRPr="00A9042D">
        <w:rPr>
          <w:color w:val="000000"/>
          <w:spacing w:val="0"/>
          <w:sz w:val="24"/>
          <w:szCs w:val="24"/>
        </w:rPr>
        <w:t>порядок и условия оплаты труда работников Муниципального бюджетного учреждения «Культурно - досуговый центр «Октябрь» (далее - Учреждение).</w:t>
      </w:r>
    </w:p>
    <w:p w:rsidR="00A9042D" w:rsidRPr="00A9042D" w:rsidRDefault="00A9042D" w:rsidP="00BD4D7B">
      <w:pPr>
        <w:pStyle w:val="41"/>
        <w:numPr>
          <w:ilvl w:val="0"/>
          <w:numId w:val="2"/>
        </w:numPr>
        <w:shd w:val="clear" w:color="auto" w:fill="auto"/>
        <w:tabs>
          <w:tab w:val="left" w:pos="1172"/>
        </w:tabs>
        <w:spacing w:before="0" w:after="0" w:line="240" w:lineRule="auto"/>
        <w:ind w:firstLine="709"/>
        <w:jc w:val="both"/>
        <w:rPr>
          <w:spacing w:val="0"/>
          <w:sz w:val="24"/>
          <w:szCs w:val="24"/>
        </w:rPr>
      </w:pPr>
      <w:proofErr w:type="gramStart"/>
      <w:r w:rsidRPr="00A9042D">
        <w:rPr>
          <w:color w:val="000000"/>
          <w:spacing w:val="0"/>
          <w:sz w:val="24"/>
          <w:szCs w:val="24"/>
        </w:rPr>
        <w:t>Настоящее Положение принято в целях усиления социальной защищенности, материальной заинтересованности работников, а также с целью обеспечения и соблюдения единых принципов формирования системы оплаты и стимулирования труда, компенсационных выплат</w:t>
      </w:r>
      <w:r w:rsidR="002831BF">
        <w:rPr>
          <w:color w:val="000000"/>
          <w:spacing w:val="0"/>
          <w:sz w:val="24"/>
          <w:szCs w:val="24"/>
        </w:rPr>
        <w:t xml:space="preserve"> и иных выплат</w:t>
      </w:r>
      <w:r w:rsidRPr="00A9042D">
        <w:rPr>
          <w:color w:val="000000"/>
          <w:spacing w:val="0"/>
          <w:sz w:val="24"/>
          <w:szCs w:val="24"/>
        </w:rPr>
        <w:t xml:space="preserve"> работникам Муниципального бюджетного учреждения «Культурно - досу</w:t>
      </w:r>
      <w:r w:rsidR="00065E8D">
        <w:rPr>
          <w:color w:val="000000"/>
          <w:spacing w:val="0"/>
          <w:sz w:val="24"/>
          <w:szCs w:val="24"/>
        </w:rPr>
        <w:t>говый центр «Октябрь»</w:t>
      </w:r>
      <w:r w:rsidRPr="00A9042D">
        <w:rPr>
          <w:color w:val="000000"/>
          <w:spacing w:val="0"/>
          <w:sz w:val="24"/>
          <w:szCs w:val="24"/>
        </w:rPr>
        <w:t xml:space="preserve"> в выполнении поставленных перед Учреждением задач, приведения в соответствие размера заработной платы конкретного работника объему выполняемой работы, интенсивности и качеству труда</w:t>
      </w:r>
      <w:proofErr w:type="gramEnd"/>
      <w:r w:rsidRPr="00A9042D">
        <w:rPr>
          <w:color w:val="000000"/>
          <w:spacing w:val="0"/>
          <w:sz w:val="24"/>
          <w:szCs w:val="24"/>
        </w:rPr>
        <w:t xml:space="preserve">, </w:t>
      </w:r>
      <w:proofErr w:type="gramStart"/>
      <w:r w:rsidRPr="00A9042D">
        <w:rPr>
          <w:color w:val="000000"/>
          <w:spacing w:val="0"/>
          <w:sz w:val="24"/>
          <w:szCs w:val="24"/>
        </w:rPr>
        <w:t>оплата</w:t>
      </w:r>
      <w:proofErr w:type="gramEnd"/>
      <w:r w:rsidRPr="00A9042D">
        <w:rPr>
          <w:color w:val="000000"/>
          <w:spacing w:val="0"/>
          <w:sz w:val="24"/>
          <w:szCs w:val="24"/>
        </w:rPr>
        <w:t xml:space="preserve"> которых производится из средств городского бюджета.</w:t>
      </w:r>
    </w:p>
    <w:p w:rsidR="002831BF" w:rsidRPr="002831BF" w:rsidRDefault="002831BF" w:rsidP="002831BF">
      <w:pPr>
        <w:pStyle w:val="41"/>
        <w:numPr>
          <w:ilvl w:val="1"/>
          <w:numId w:val="29"/>
        </w:numPr>
        <w:shd w:val="clear" w:color="auto" w:fill="auto"/>
        <w:tabs>
          <w:tab w:val="left" w:pos="1134"/>
          <w:tab w:val="left" w:pos="1249"/>
        </w:tabs>
        <w:spacing w:before="0" w:after="0" w:line="240" w:lineRule="auto"/>
        <w:ind w:left="0" w:firstLine="709"/>
        <w:jc w:val="both"/>
        <w:rPr>
          <w:spacing w:val="0"/>
          <w:sz w:val="24"/>
          <w:szCs w:val="24"/>
        </w:rPr>
      </w:pPr>
      <w:r>
        <w:rPr>
          <w:color w:val="000000"/>
          <w:spacing w:val="0"/>
          <w:sz w:val="24"/>
          <w:szCs w:val="24"/>
        </w:rPr>
        <w:t xml:space="preserve"> </w:t>
      </w:r>
      <w:r w:rsidRPr="002831BF">
        <w:rPr>
          <w:color w:val="000000"/>
          <w:spacing w:val="0"/>
          <w:sz w:val="24"/>
          <w:szCs w:val="24"/>
        </w:rPr>
        <w:t xml:space="preserve">Положение о размерах, условиях оплаты труда и иных выплат  работникам </w:t>
      </w:r>
      <w:r>
        <w:rPr>
          <w:color w:val="000000"/>
          <w:spacing w:val="0"/>
          <w:sz w:val="24"/>
          <w:szCs w:val="24"/>
        </w:rPr>
        <w:t xml:space="preserve">Учреждения </w:t>
      </w:r>
      <w:r w:rsidRPr="002831BF">
        <w:rPr>
          <w:color w:val="000000"/>
          <w:spacing w:val="0"/>
          <w:sz w:val="24"/>
          <w:szCs w:val="24"/>
        </w:rPr>
        <w:t>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w:t>
      </w:r>
      <w:r w:rsidR="00555790">
        <w:rPr>
          <w:color w:val="000000"/>
          <w:spacing w:val="0"/>
          <w:sz w:val="24"/>
          <w:szCs w:val="24"/>
        </w:rPr>
        <w:t xml:space="preserve"> </w:t>
      </w:r>
    </w:p>
    <w:p w:rsidR="0060186C" w:rsidRPr="0060186C" w:rsidRDefault="00A9042D" w:rsidP="0060186C">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60186C">
        <w:rPr>
          <w:rFonts w:ascii="Times New Roman" w:hAnsi="Times New Roman" w:cs="Times New Roman"/>
          <w:color w:val="000000"/>
          <w:sz w:val="24"/>
          <w:szCs w:val="24"/>
        </w:rPr>
        <w:t xml:space="preserve">При проведении общей индексации финансирование расходов, направленных на оплату труда работников Учреждения, </w:t>
      </w:r>
      <w:r w:rsidR="0060186C">
        <w:rPr>
          <w:rFonts w:ascii="Times New Roman" w:hAnsi="Times New Roman" w:cs="Times New Roman"/>
          <w:color w:val="000000"/>
          <w:sz w:val="24"/>
          <w:szCs w:val="24"/>
        </w:rPr>
        <w:t>осуществляется в пределах</w:t>
      </w:r>
      <w:r w:rsidRPr="0060186C">
        <w:rPr>
          <w:rFonts w:ascii="Times New Roman" w:hAnsi="Times New Roman" w:cs="Times New Roman"/>
          <w:color w:val="000000"/>
          <w:sz w:val="24"/>
          <w:szCs w:val="24"/>
        </w:rPr>
        <w:t xml:space="preserve"> </w:t>
      </w:r>
      <w:r w:rsidR="0060186C" w:rsidRPr="0060186C">
        <w:rPr>
          <w:rFonts w:ascii="Times New Roman" w:eastAsiaTheme="minorEastAsia" w:hAnsi="Times New Roman" w:cs="Times New Roman"/>
          <w:sz w:val="24"/>
          <w:szCs w:val="24"/>
          <w:lang w:eastAsia="ru-RU"/>
        </w:rPr>
        <w:t>доведенных бюджетных ассигнований, лимитов бюджетных обязательств бюджета города Ханты-Мансийска, направленных на финансовое обеспечение выполнения муниципального задания, на оказание муниципальных услуг (выполнение работ) в виде субсидии и средств, полученных от приносящей доход деятельности.</w:t>
      </w:r>
    </w:p>
    <w:p w:rsidR="00307C3B" w:rsidRPr="0060186C" w:rsidRDefault="00307C3B" w:rsidP="001E3714">
      <w:pPr>
        <w:pStyle w:val="41"/>
        <w:numPr>
          <w:ilvl w:val="1"/>
          <w:numId w:val="17"/>
        </w:numPr>
        <w:shd w:val="clear" w:color="auto" w:fill="auto"/>
        <w:tabs>
          <w:tab w:val="left" w:pos="1217"/>
        </w:tabs>
        <w:spacing w:before="0" w:after="0" w:line="240" w:lineRule="auto"/>
        <w:ind w:left="0" w:firstLine="709"/>
        <w:jc w:val="both"/>
        <w:rPr>
          <w:spacing w:val="0"/>
          <w:sz w:val="24"/>
          <w:szCs w:val="24"/>
        </w:rPr>
      </w:pPr>
      <w:r w:rsidRPr="0060186C">
        <w:rPr>
          <w:spacing w:val="0"/>
          <w:sz w:val="24"/>
          <w:szCs w:val="24"/>
        </w:rPr>
        <w:t>Система оплаты труда работников Учреждения устанавливается соглашениями, локальными нормативными актами работодателя, принимаемыми в соответствии с трудовым законодательством, иными нормативными правовыми актами Российской Федерации, Ханты-Мансийского автономного округа - Югры, городского округа город Ханты-Мансийск, содержащими нормы трудового права, настоящим Положением.</w:t>
      </w:r>
    </w:p>
    <w:p w:rsidR="00A9042D" w:rsidRPr="0062295B" w:rsidRDefault="00A9042D" w:rsidP="001E3714">
      <w:pPr>
        <w:pStyle w:val="41"/>
        <w:numPr>
          <w:ilvl w:val="1"/>
          <w:numId w:val="17"/>
        </w:numPr>
        <w:shd w:val="clear" w:color="auto" w:fill="auto"/>
        <w:tabs>
          <w:tab w:val="left" w:pos="1042"/>
          <w:tab w:val="left" w:pos="1134"/>
          <w:tab w:val="left" w:pos="1276"/>
        </w:tabs>
        <w:spacing w:before="0" w:after="0" w:line="240" w:lineRule="auto"/>
        <w:ind w:left="0" w:firstLine="709"/>
        <w:jc w:val="both"/>
        <w:rPr>
          <w:spacing w:val="0"/>
          <w:sz w:val="24"/>
          <w:szCs w:val="24"/>
        </w:rPr>
      </w:pPr>
      <w:r w:rsidRPr="0062295B">
        <w:rPr>
          <w:color w:val="000000"/>
          <w:spacing w:val="0"/>
          <w:sz w:val="24"/>
          <w:szCs w:val="24"/>
        </w:rPr>
        <w:t xml:space="preserve">Заработная плата работников Учреждения состоит </w:t>
      </w:r>
      <w:proofErr w:type="gramStart"/>
      <w:r w:rsidRPr="0062295B">
        <w:rPr>
          <w:color w:val="000000"/>
          <w:spacing w:val="0"/>
          <w:sz w:val="24"/>
          <w:szCs w:val="24"/>
        </w:rPr>
        <w:t>из</w:t>
      </w:r>
      <w:proofErr w:type="gramEnd"/>
      <w:r w:rsidRPr="0062295B">
        <w:rPr>
          <w:color w:val="000000"/>
          <w:spacing w:val="0"/>
          <w:sz w:val="24"/>
          <w:szCs w:val="24"/>
        </w:rPr>
        <w:t>:</w:t>
      </w:r>
    </w:p>
    <w:p w:rsidR="00A9042D" w:rsidRPr="00A9042D" w:rsidRDefault="00307C3B" w:rsidP="001E3714">
      <w:pPr>
        <w:pStyle w:val="41"/>
        <w:numPr>
          <w:ilvl w:val="0"/>
          <w:numId w:val="3"/>
        </w:numPr>
        <w:shd w:val="clear" w:color="auto" w:fill="auto"/>
        <w:tabs>
          <w:tab w:val="left" w:pos="802"/>
          <w:tab w:val="left" w:pos="1276"/>
        </w:tabs>
        <w:spacing w:before="0" w:after="0" w:line="240" w:lineRule="auto"/>
        <w:ind w:firstLine="709"/>
        <w:jc w:val="both"/>
        <w:rPr>
          <w:spacing w:val="0"/>
          <w:sz w:val="24"/>
          <w:szCs w:val="24"/>
        </w:rPr>
      </w:pPr>
      <w:r>
        <w:rPr>
          <w:color w:val="000000"/>
          <w:spacing w:val="0"/>
          <w:sz w:val="24"/>
          <w:szCs w:val="24"/>
        </w:rPr>
        <w:t>должностного оклада</w:t>
      </w:r>
      <w:r w:rsidR="00A9042D" w:rsidRPr="00A9042D">
        <w:rPr>
          <w:color w:val="000000"/>
          <w:spacing w:val="0"/>
          <w:sz w:val="24"/>
          <w:szCs w:val="24"/>
        </w:rPr>
        <w:t>;</w:t>
      </w:r>
    </w:p>
    <w:p w:rsidR="00A9042D" w:rsidRPr="00A9042D" w:rsidRDefault="00A9042D" w:rsidP="001E3714">
      <w:pPr>
        <w:pStyle w:val="41"/>
        <w:numPr>
          <w:ilvl w:val="0"/>
          <w:numId w:val="3"/>
        </w:numPr>
        <w:shd w:val="clear" w:color="auto" w:fill="auto"/>
        <w:tabs>
          <w:tab w:val="left" w:pos="816"/>
          <w:tab w:val="left" w:pos="1276"/>
        </w:tabs>
        <w:spacing w:before="0" w:after="0" w:line="240" w:lineRule="auto"/>
        <w:ind w:firstLine="709"/>
        <w:jc w:val="both"/>
        <w:rPr>
          <w:spacing w:val="0"/>
          <w:sz w:val="24"/>
          <w:szCs w:val="24"/>
        </w:rPr>
      </w:pPr>
      <w:r w:rsidRPr="00A9042D">
        <w:rPr>
          <w:color w:val="000000"/>
          <w:spacing w:val="0"/>
          <w:sz w:val="24"/>
          <w:szCs w:val="24"/>
        </w:rPr>
        <w:t>компенсационных выплат;</w:t>
      </w:r>
    </w:p>
    <w:p w:rsidR="00A9042D" w:rsidRPr="00A9042D" w:rsidRDefault="00A9042D" w:rsidP="001E3714">
      <w:pPr>
        <w:pStyle w:val="41"/>
        <w:numPr>
          <w:ilvl w:val="0"/>
          <w:numId w:val="3"/>
        </w:numPr>
        <w:shd w:val="clear" w:color="auto" w:fill="auto"/>
        <w:tabs>
          <w:tab w:val="left" w:pos="816"/>
          <w:tab w:val="left" w:pos="1276"/>
        </w:tabs>
        <w:spacing w:before="0" w:after="0" w:line="240" w:lineRule="auto"/>
        <w:ind w:firstLine="709"/>
        <w:jc w:val="both"/>
        <w:rPr>
          <w:spacing w:val="0"/>
          <w:sz w:val="24"/>
          <w:szCs w:val="24"/>
        </w:rPr>
      </w:pPr>
      <w:r w:rsidRPr="00A9042D">
        <w:rPr>
          <w:color w:val="000000"/>
          <w:spacing w:val="0"/>
          <w:sz w:val="24"/>
          <w:szCs w:val="24"/>
        </w:rPr>
        <w:t>стимулирующих выплат;</w:t>
      </w:r>
    </w:p>
    <w:p w:rsidR="00A9042D" w:rsidRPr="00A9042D" w:rsidRDefault="00A9042D" w:rsidP="001E3714">
      <w:pPr>
        <w:pStyle w:val="41"/>
        <w:numPr>
          <w:ilvl w:val="0"/>
          <w:numId w:val="3"/>
        </w:numPr>
        <w:shd w:val="clear" w:color="auto" w:fill="auto"/>
        <w:tabs>
          <w:tab w:val="left" w:pos="797"/>
          <w:tab w:val="left" w:pos="1276"/>
        </w:tabs>
        <w:spacing w:before="0" w:after="0" w:line="240" w:lineRule="auto"/>
        <w:ind w:firstLine="709"/>
        <w:jc w:val="both"/>
        <w:rPr>
          <w:spacing w:val="0"/>
          <w:sz w:val="24"/>
          <w:szCs w:val="24"/>
        </w:rPr>
      </w:pPr>
      <w:r w:rsidRPr="00A9042D">
        <w:rPr>
          <w:color w:val="000000"/>
          <w:spacing w:val="0"/>
          <w:sz w:val="24"/>
          <w:szCs w:val="24"/>
        </w:rPr>
        <w:t>иных выплат, предусмотренных настоящим Положением.</w:t>
      </w:r>
    </w:p>
    <w:p w:rsidR="00A9042D" w:rsidRPr="00E364F6" w:rsidRDefault="00A9042D" w:rsidP="003C5C93">
      <w:pPr>
        <w:pStyle w:val="41"/>
        <w:numPr>
          <w:ilvl w:val="1"/>
          <w:numId w:val="17"/>
        </w:numPr>
        <w:shd w:val="clear" w:color="auto" w:fill="auto"/>
        <w:tabs>
          <w:tab w:val="left" w:pos="1276"/>
        </w:tabs>
        <w:spacing w:before="0" w:after="0" w:line="240" w:lineRule="auto"/>
        <w:ind w:left="0" w:firstLine="709"/>
        <w:jc w:val="both"/>
        <w:rPr>
          <w:rStyle w:val="1"/>
          <w:color w:val="FF0000"/>
          <w:spacing w:val="0"/>
          <w:sz w:val="24"/>
          <w:szCs w:val="24"/>
          <w:shd w:val="clear" w:color="auto" w:fill="auto"/>
        </w:rPr>
      </w:pPr>
      <w:r w:rsidRPr="00E364F6">
        <w:rPr>
          <w:rStyle w:val="1"/>
          <w:color w:val="auto"/>
          <w:spacing w:val="0"/>
          <w:sz w:val="24"/>
          <w:szCs w:val="24"/>
        </w:rPr>
        <w:t xml:space="preserve">Заработная плата работника (без стимулирующих, компенсационных и иных выплат), устанавливаемая в соответствии с настоящим Положением, не может быть меньше заработной платы (без стимулирующих, компенсационных и иных выплат), выплачиваемой до перевода на </w:t>
      </w:r>
      <w:proofErr w:type="gramStart"/>
      <w:r w:rsidRPr="00E364F6">
        <w:rPr>
          <w:rStyle w:val="1"/>
          <w:color w:val="auto"/>
          <w:spacing w:val="0"/>
          <w:sz w:val="24"/>
          <w:szCs w:val="24"/>
        </w:rPr>
        <w:t>установленную</w:t>
      </w:r>
      <w:proofErr w:type="gramEnd"/>
      <w:r w:rsidRPr="00E364F6">
        <w:rPr>
          <w:rStyle w:val="1"/>
          <w:color w:val="auto"/>
          <w:spacing w:val="0"/>
          <w:sz w:val="24"/>
          <w:szCs w:val="24"/>
        </w:rPr>
        <w:t xml:space="preserve"> настоящим Положением, при условии сохранения объема должностных обязанностей работника и выполнения им работ той же квалификации</w:t>
      </w:r>
      <w:r w:rsidR="00E364F6" w:rsidRPr="00E364F6">
        <w:rPr>
          <w:rStyle w:val="1"/>
          <w:color w:val="FF0000"/>
          <w:spacing w:val="0"/>
          <w:sz w:val="24"/>
          <w:szCs w:val="24"/>
        </w:rPr>
        <w:t>.</w:t>
      </w:r>
    </w:p>
    <w:p w:rsidR="000F065F" w:rsidRPr="00E364F6" w:rsidRDefault="000F065F" w:rsidP="00307C3B">
      <w:pPr>
        <w:pStyle w:val="41"/>
        <w:numPr>
          <w:ilvl w:val="1"/>
          <w:numId w:val="17"/>
        </w:numPr>
        <w:shd w:val="clear" w:color="auto" w:fill="auto"/>
        <w:tabs>
          <w:tab w:val="left" w:pos="1276"/>
        </w:tabs>
        <w:spacing w:before="0" w:after="0" w:line="240" w:lineRule="auto"/>
        <w:ind w:left="0" w:firstLine="709"/>
        <w:jc w:val="both"/>
        <w:rPr>
          <w:rStyle w:val="1"/>
          <w:spacing w:val="0"/>
          <w:sz w:val="24"/>
          <w:szCs w:val="24"/>
        </w:rPr>
      </w:pPr>
      <w:r w:rsidRPr="00E364F6">
        <w:rPr>
          <w:rStyle w:val="1"/>
          <w:spacing w:val="0"/>
          <w:sz w:val="24"/>
          <w:szCs w:val="24"/>
        </w:rPr>
        <w:t xml:space="preserve">Месячная заработная плата работника не может быть ниже размера минимальной заработной платы, установленной </w:t>
      </w:r>
      <w:proofErr w:type="gramStart"/>
      <w:r w:rsidRPr="00E364F6">
        <w:rPr>
          <w:rStyle w:val="1"/>
          <w:spacing w:val="0"/>
          <w:sz w:val="24"/>
          <w:szCs w:val="24"/>
        </w:rPr>
        <w:t>в</w:t>
      </w:r>
      <w:proofErr w:type="gramEnd"/>
      <w:r w:rsidRPr="00E364F6">
        <w:rPr>
          <w:rStyle w:val="1"/>
          <w:spacing w:val="0"/>
          <w:sz w:val="24"/>
          <w:szCs w:val="24"/>
        </w:rPr>
        <w:t xml:space="preserve"> </w:t>
      </w:r>
      <w:proofErr w:type="gramStart"/>
      <w:r w:rsidRPr="00E364F6">
        <w:rPr>
          <w:rStyle w:val="1"/>
          <w:spacing w:val="0"/>
          <w:sz w:val="24"/>
          <w:szCs w:val="24"/>
        </w:rPr>
        <w:t>Ханты-Мансийском</w:t>
      </w:r>
      <w:proofErr w:type="gramEnd"/>
      <w:r w:rsidRPr="00E364F6">
        <w:rPr>
          <w:rStyle w:val="1"/>
          <w:spacing w:val="0"/>
          <w:sz w:val="24"/>
          <w:szCs w:val="24"/>
        </w:rPr>
        <w:t xml:space="preserve"> автономном округе - Югре. В случае если размер заработной платы работника не достигает данной величины, при условии выполнения нормы труда и отработки месячной нормы рабочего времени, производится доплата в пределах доведенных бюджетных ассигнований по фонду оплаты </w:t>
      </w:r>
      <w:r w:rsidRPr="00E364F6">
        <w:rPr>
          <w:rStyle w:val="1"/>
          <w:spacing w:val="0"/>
          <w:sz w:val="24"/>
          <w:szCs w:val="24"/>
        </w:rPr>
        <w:lastRenderedPageBreak/>
        <w:t>труда до величины минимальной заработной платы, установленной на территории Ханты-Мансийского автономного округа - Югры.</w:t>
      </w:r>
    </w:p>
    <w:p w:rsidR="000F065F" w:rsidRPr="00E364F6" w:rsidRDefault="000F065F" w:rsidP="00307C3B">
      <w:pPr>
        <w:pStyle w:val="41"/>
        <w:shd w:val="clear" w:color="auto" w:fill="auto"/>
        <w:tabs>
          <w:tab w:val="left" w:pos="1276"/>
        </w:tabs>
        <w:spacing w:before="0" w:after="0" w:line="240" w:lineRule="auto"/>
        <w:ind w:firstLine="709"/>
        <w:jc w:val="both"/>
        <w:rPr>
          <w:rStyle w:val="1"/>
          <w:spacing w:val="0"/>
          <w:sz w:val="24"/>
          <w:szCs w:val="24"/>
        </w:rPr>
      </w:pPr>
      <w:r w:rsidRPr="00E364F6">
        <w:rPr>
          <w:rStyle w:val="1"/>
          <w:spacing w:val="0"/>
          <w:sz w:val="24"/>
          <w:szCs w:val="24"/>
        </w:rPr>
        <w:t>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8.</w:t>
      </w:r>
    </w:p>
    <w:p w:rsidR="000F065F" w:rsidRPr="00E364F6" w:rsidRDefault="000F065F" w:rsidP="00307C3B">
      <w:pPr>
        <w:pStyle w:val="41"/>
        <w:numPr>
          <w:ilvl w:val="1"/>
          <w:numId w:val="17"/>
        </w:numPr>
        <w:shd w:val="clear" w:color="auto" w:fill="auto"/>
        <w:tabs>
          <w:tab w:val="left" w:pos="1276"/>
        </w:tabs>
        <w:spacing w:before="0" w:after="0" w:line="240" w:lineRule="auto"/>
        <w:ind w:left="0" w:firstLine="709"/>
        <w:jc w:val="both"/>
        <w:rPr>
          <w:rStyle w:val="1"/>
          <w:spacing w:val="0"/>
          <w:sz w:val="24"/>
          <w:szCs w:val="24"/>
        </w:rPr>
      </w:pPr>
      <w:proofErr w:type="gramStart"/>
      <w:r w:rsidRPr="00E364F6">
        <w:rPr>
          <w:rStyle w:val="1"/>
          <w:spacing w:val="0"/>
          <w:sz w:val="24"/>
          <w:szCs w:val="24"/>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органу Администрации города Ханты-Мансийска, в ведении которого</w:t>
      </w:r>
      <w:proofErr w:type="gramEnd"/>
      <w:r w:rsidRPr="00E364F6">
        <w:rPr>
          <w:rStyle w:val="1"/>
          <w:spacing w:val="0"/>
          <w:sz w:val="24"/>
          <w:szCs w:val="24"/>
        </w:rPr>
        <w:t xml:space="preserve"> находится, информацию о среднемесячной заработной плате работников учреждения, подготовленную в соответствии с </w:t>
      </w:r>
      <w:hyperlink r:id="rId8" w:history="1">
        <w:r w:rsidRPr="00E364F6">
          <w:rPr>
            <w:rStyle w:val="1"/>
            <w:spacing w:val="0"/>
            <w:sz w:val="24"/>
            <w:szCs w:val="24"/>
          </w:rPr>
          <w:t>Положением</w:t>
        </w:r>
      </w:hyperlink>
      <w:r w:rsidRPr="00E364F6">
        <w:rPr>
          <w:rStyle w:val="1"/>
          <w:spacing w:val="0"/>
          <w:sz w:val="24"/>
          <w:szCs w:val="24"/>
        </w:rPr>
        <w:t xml:space="preserve"> об особенностях порядка исчисления средней заработной платы, утвержденным </w:t>
      </w:r>
      <w:hyperlink r:id="rId9" w:history="1">
        <w:r w:rsidRPr="00E364F6">
          <w:rPr>
            <w:rStyle w:val="1"/>
            <w:spacing w:val="0"/>
            <w:sz w:val="24"/>
            <w:szCs w:val="24"/>
          </w:rPr>
          <w:t>Постановлением</w:t>
        </w:r>
      </w:hyperlink>
      <w:r w:rsidRPr="00E364F6">
        <w:rPr>
          <w:rStyle w:val="1"/>
          <w:spacing w:val="0"/>
          <w:sz w:val="24"/>
          <w:szCs w:val="24"/>
        </w:rPr>
        <w:t xml:space="preserve"> Правительства Российской Федерации от 24 декабря 2007 года </w:t>
      </w:r>
      <w:r w:rsidR="003D0235">
        <w:rPr>
          <w:rStyle w:val="1"/>
          <w:spacing w:val="0"/>
          <w:sz w:val="24"/>
          <w:szCs w:val="24"/>
        </w:rPr>
        <w:t>№</w:t>
      </w:r>
      <w:r w:rsidRPr="00E364F6">
        <w:rPr>
          <w:rStyle w:val="1"/>
          <w:spacing w:val="0"/>
          <w:sz w:val="24"/>
          <w:szCs w:val="24"/>
        </w:rPr>
        <w:t xml:space="preserve"> 922 </w:t>
      </w:r>
      <w:r w:rsidR="003D0235">
        <w:rPr>
          <w:rStyle w:val="1"/>
          <w:spacing w:val="0"/>
          <w:sz w:val="24"/>
          <w:szCs w:val="24"/>
        </w:rPr>
        <w:t>«</w:t>
      </w:r>
      <w:r w:rsidRPr="00E364F6">
        <w:rPr>
          <w:rStyle w:val="1"/>
          <w:spacing w:val="0"/>
          <w:sz w:val="24"/>
          <w:szCs w:val="24"/>
        </w:rPr>
        <w:t>Об особенностях порядка исчи</w:t>
      </w:r>
      <w:r w:rsidR="003D0235">
        <w:rPr>
          <w:rStyle w:val="1"/>
          <w:spacing w:val="0"/>
          <w:sz w:val="24"/>
          <w:szCs w:val="24"/>
        </w:rPr>
        <w:t>сления средней заработной платы»</w:t>
      </w:r>
      <w:r w:rsidRPr="00E364F6">
        <w:rPr>
          <w:rStyle w:val="1"/>
          <w:spacing w:val="0"/>
          <w:sz w:val="24"/>
          <w:szCs w:val="24"/>
        </w:rPr>
        <w:t>.</w:t>
      </w:r>
    </w:p>
    <w:p w:rsidR="000F065F" w:rsidRPr="00E364F6" w:rsidRDefault="000F065F" w:rsidP="00ED0A6F">
      <w:pPr>
        <w:pStyle w:val="ad"/>
        <w:ind w:left="0" w:firstLine="709"/>
        <w:jc w:val="both"/>
        <w:rPr>
          <w:rStyle w:val="1"/>
          <w:rFonts w:eastAsiaTheme="minorHAnsi"/>
          <w:spacing w:val="0"/>
          <w:sz w:val="24"/>
          <w:szCs w:val="24"/>
        </w:rPr>
      </w:pPr>
      <w:r w:rsidRPr="00E364F6">
        <w:rPr>
          <w:rStyle w:val="1"/>
          <w:rFonts w:eastAsiaTheme="minorHAnsi"/>
          <w:spacing w:val="0"/>
          <w:sz w:val="24"/>
          <w:szCs w:val="24"/>
        </w:rPr>
        <w:t>1.1</w:t>
      </w:r>
      <w:r w:rsidR="003D0235">
        <w:rPr>
          <w:rStyle w:val="1"/>
          <w:rFonts w:eastAsiaTheme="minorHAnsi"/>
          <w:spacing w:val="0"/>
          <w:sz w:val="24"/>
          <w:szCs w:val="24"/>
        </w:rPr>
        <w:t>0</w:t>
      </w:r>
      <w:r w:rsidRPr="00E364F6">
        <w:rPr>
          <w:rStyle w:val="1"/>
          <w:rFonts w:eastAsiaTheme="minorHAnsi"/>
          <w:spacing w:val="0"/>
          <w:sz w:val="24"/>
          <w:szCs w:val="24"/>
        </w:rPr>
        <w:t>. Информация о рассчитываемой за календарный год среднемесячной заработной плате руководителя</w:t>
      </w:r>
      <w:r w:rsidR="001A1B0B">
        <w:rPr>
          <w:rStyle w:val="1"/>
          <w:rFonts w:eastAsiaTheme="minorHAnsi"/>
          <w:spacing w:val="0"/>
          <w:sz w:val="24"/>
          <w:szCs w:val="24"/>
        </w:rPr>
        <w:t xml:space="preserve"> учреждения</w:t>
      </w:r>
      <w:r w:rsidRPr="00E364F6">
        <w:rPr>
          <w:rStyle w:val="1"/>
          <w:rFonts w:eastAsiaTheme="minorHAnsi"/>
          <w:spacing w:val="0"/>
          <w:sz w:val="24"/>
          <w:szCs w:val="24"/>
        </w:rPr>
        <w:t xml:space="preserve">,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w:t>
      </w:r>
      <w:hyperlink r:id="rId10" w:history="1">
        <w:r w:rsidRPr="00E364F6">
          <w:rPr>
            <w:rStyle w:val="1"/>
            <w:rFonts w:eastAsiaTheme="minorHAnsi"/>
            <w:spacing w:val="0"/>
            <w:sz w:val="24"/>
            <w:szCs w:val="24"/>
          </w:rPr>
          <w:t>статьей 349.5</w:t>
        </w:r>
      </w:hyperlink>
      <w:r w:rsidRPr="00E364F6">
        <w:rPr>
          <w:rStyle w:val="1"/>
          <w:rFonts w:eastAsiaTheme="minorHAnsi"/>
          <w:spacing w:val="0"/>
          <w:sz w:val="24"/>
          <w:szCs w:val="24"/>
        </w:rPr>
        <w:t xml:space="preserve"> Трудового кодекса Российской Федерации.</w:t>
      </w:r>
    </w:p>
    <w:p w:rsidR="00A9042D" w:rsidRDefault="00307C3B" w:rsidP="00307C3B">
      <w:pPr>
        <w:pStyle w:val="20"/>
        <w:numPr>
          <w:ilvl w:val="0"/>
          <w:numId w:val="17"/>
        </w:numPr>
        <w:shd w:val="clear" w:color="auto" w:fill="auto"/>
        <w:tabs>
          <w:tab w:val="left" w:pos="2600"/>
        </w:tabs>
        <w:spacing w:after="0" w:line="240" w:lineRule="auto"/>
        <w:rPr>
          <w:rStyle w:val="20pt"/>
          <w:b/>
          <w:spacing w:val="0"/>
          <w:sz w:val="24"/>
          <w:szCs w:val="24"/>
        </w:rPr>
      </w:pPr>
      <w:r>
        <w:rPr>
          <w:rStyle w:val="20pt"/>
          <w:b/>
          <w:spacing w:val="0"/>
          <w:sz w:val="24"/>
          <w:szCs w:val="24"/>
        </w:rPr>
        <w:t>Должностные оклады</w:t>
      </w:r>
    </w:p>
    <w:p w:rsidR="00A51543" w:rsidRPr="00F007A0" w:rsidRDefault="00A51543" w:rsidP="00D77458">
      <w:pPr>
        <w:pStyle w:val="20"/>
        <w:shd w:val="clear" w:color="auto" w:fill="auto"/>
        <w:tabs>
          <w:tab w:val="left" w:pos="2600"/>
        </w:tabs>
        <w:spacing w:after="0" w:line="240" w:lineRule="auto"/>
        <w:ind w:firstLine="709"/>
        <w:rPr>
          <w:b w:val="0"/>
          <w:spacing w:val="0"/>
          <w:sz w:val="24"/>
          <w:szCs w:val="24"/>
        </w:rPr>
      </w:pPr>
    </w:p>
    <w:p w:rsidR="00A9042D" w:rsidRPr="003D0235" w:rsidRDefault="00A9042D" w:rsidP="00642659">
      <w:pPr>
        <w:pStyle w:val="41"/>
        <w:shd w:val="clear" w:color="auto" w:fill="auto"/>
        <w:spacing w:before="0" w:after="0" w:line="240" w:lineRule="auto"/>
        <w:ind w:firstLine="709"/>
        <w:jc w:val="both"/>
        <w:rPr>
          <w:rStyle w:val="1"/>
          <w:b/>
          <w:spacing w:val="0"/>
          <w:sz w:val="24"/>
          <w:szCs w:val="24"/>
        </w:rPr>
      </w:pPr>
      <w:r w:rsidRPr="00A9042D">
        <w:rPr>
          <w:rStyle w:val="1"/>
          <w:spacing w:val="0"/>
          <w:sz w:val="24"/>
          <w:szCs w:val="24"/>
        </w:rPr>
        <w:t xml:space="preserve">2.1. Размеры окладов работникам Учреждения </w:t>
      </w:r>
      <w:r w:rsidR="00054E3B">
        <w:rPr>
          <w:rStyle w:val="1"/>
          <w:spacing w:val="0"/>
          <w:sz w:val="24"/>
          <w:szCs w:val="24"/>
        </w:rPr>
        <w:t xml:space="preserve">устанавливаются </w:t>
      </w:r>
      <w:r w:rsidR="008D2583">
        <w:rPr>
          <w:rStyle w:val="1"/>
          <w:spacing w:val="0"/>
          <w:sz w:val="24"/>
          <w:szCs w:val="24"/>
        </w:rPr>
        <w:t xml:space="preserve">в соответствии с </w:t>
      </w:r>
      <w:r w:rsidR="003D0235" w:rsidRPr="003D0235">
        <w:rPr>
          <w:rStyle w:val="1"/>
          <w:b/>
          <w:spacing w:val="0"/>
          <w:sz w:val="24"/>
          <w:szCs w:val="24"/>
        </w:rPr>
        <w:t>П</w:t>
      </w:r>
      <w:r w:rsidR="00E54DF8" w:rsidRPr="003D0235">
        <w:rPr>
          <w:rStyle w:val="1"/>
          <w:b/>
          <w:spacing w:val="0"/>
          <w:sz w:val="24"/>
          <w:szCs w:val="24"/>
        </w:rPr>
        <w:t>риложени</w:t>
      </w:r>
      <w:r w:rsidR="008D2583" w:rsidRPr="003D0235">
        <w:rPr>
          <w:rStyle w:val="1"/>
          <w:b/>
          <w:spacing w:val="0"/>
          <w:sz w:val="24"/>
          <w:szCs w:val="24"/>
        </w:rPr>
        <w:t>ем</w:t>
      </w:r>
      <w:r w:rsidR="00E54DF8" w:rsidRPr="003D0235">
        <w:rPr>
          <w:rStyle w:val="1"/>
          <w:b/>
          <w:spacing w:val="0"/>
          <w:sz w:val="24"/>
          <w:szCs w:val="24"/>
        </w:rPr>
        <w:t xml:space="preserve"> 1.</w:t>
      </w:r>
    </w:p>
    <w:p w:rsidR="00A9042D" w:rsidRPr="00772690" w:rsidRDefault="003D0235" w:rsidP="00642659">
      <w:pPr>
        <w:pStyle w:val="41"/>
        <w:numPr>
          <w:ilvl w:val="1"/>
          <w:numId w:val="30"/>
        </w:numPr>
        <w:shd w:val="clear" w:color="auto" w:fill="auto"/>
        <w:tabs>
          <w:tab w:val="left" w:pos="1052"/>
          <w:tab w:val="left" w:pos="1134"/>
          <w:tab w:val="left" w:pos="1177"/>
          <w:tab w:val="left" w:pos="1276"/>
        </w:tabs>
        <w:spacing w:before="0" w:after="0" w:line="240" w:lineRule="auto"/>
        <w:ind w:left="0" w:firstLine="709"/>
        <w:jc w:val="both"/>
        <w:rPr>
          <w:spacing w:val="0"/>
          <w:sz w:val="24"/>
          <w:szCs w:val="24"/>
        </w:rPr>
      </w:pPr>
      <w:r>
        <w:rPr>
          <w:color w:val="000000"/>
          <w:spacing w:val="0"/>
          <w:sz w:val="24"/>
          <w:szCs w:val="24"/>
        </w:rPr>
        <w:t xml:space="preserve"> </w:t>
      </w:r>
      <w:r w:rsidR="00A9042D" w:rsidRPr="00D77458">
        <w:rPr>
          <w:color w:val="000000"/>
          <w:spacing w:val="0"/>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r>
        <w:rPr>
          <w:color w:val="000000"/>
          <w:spacing w:val="0"/>
          <w:sz w:val="24"/>
          <w:szCs w:val="24"/>
        </w:rPr>
        <w:t xml:space="preserve">  </w:t>
      </w:r>
      <w:r w:rsidRPr="003D0235">
        <w:rPr>
          <w:color w:val="000000"/>
          <w:spacing w:val="0"/>
          <w:sz w:val="24"/>
          <w:szCs w:val="24"/>
        </w:rPr>
        <w:t>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772690" w:rsidRPr="00772690" w:rsidRDefault="00772690" w:rsidP="00642659">
      <w:pPr>
        <w:widowControl w:val="0"/>
        <w:autoSpaceDE w:val="0"/>
        <w:autoSpaceDN w:val="0"/>
        <w:adjustRightInd w:val="0"/>
        <w:ind w:firstLine="709"/>
        <w:jc w:val="both"/>
        <w:rPr>
          <w:rFonts w:ascii="Times New Roman CYR" w:eastAsia="Times New Roman" w:hAnsi="Times New Roman CYR" w:cs="Times New Roman CYR"/>
          <w:sz w:val="24"/>
          <w:szCs w:val="24"/>
          <w:lang w:eastAsia="ru-RU"/>
        </w:rPr>
      </w:pPr>
      <w:r w:rsidRPr="00772690">
        <w:rPr>
          <w:rFonts w:ascii="Times New Roman" w:hAnsi="Times New Roman" w:cs="Times New Roman"/>
          <w:sz w:val="24"/>
          <w:szCs w:val="24"/>
        </w:rPr>
        <w:t xml:space="preserve"> 2.3.</w:t>
      </w:r>
      <w:r>
        <w:rPr>
          <w:sz w:val="24"/>
          <w:szCs w:val="24"/>
        </w:rPr>
        <w:t xml:space="preserve"> </w:t>
      </w:r>
      <w:r w:rsidRPr="00772690">
        <w:rPr>
          <w:rFonts w:ascii="Times New Roman CYR" w:eastAsia="Times New Roman" w:hAnsi="Times New Roman CYR" w:cs="Times New Roman CYR"/>
          <w:sz w:val="24"/>
          <w:szCs w:val="24"/>
          <w:lang w:eastAsia="ru-RU"/>
        </w:rPr>
        <w:t>Изменение фонда оплаты труда в течение календарного года производится в следующих случаях:</w:t>
      </w:r>
    </w:p>
    <w:p w:rsidR="00772690" w:rsidRPr="00772690" w:rsidRDefault="0060186C" w:rsidP="00642659">
      <w:pPr>
        <w:widowControl w:val="0"/>
        <w:autoSpaceDE w:val="0"/>
        <w:autoSpaceDN w:val="0"/>
        <w:adjustRightInd w:val="0"/>
        <w:ind w:right="0"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проведение индексации должностных окладов</w:t>
      </w:r>
      <w:r w:rsidR="00772690" w:rsidRPr="00772690">
        <w:rPr>
          <w:rFonts w:ascii="Times New Roman CYR" w:eastAsia="Times New Roman" w:hAnsi="Times New Roman CYR" w:cs="Times New Roman CYR"/>
          <w:sz w:val="24"/>
          <w:szCs w:val="24"/>
          <w:lang w:eastAsia="ru-RU"/>
        </w:rPr>
        <w:t>;</w:t>
      </w:r>
    </w:p>
    <w:p w:rsidR="00772690" w:rsidRPr="00772690" w:rsidRDefault="00772690" w:rsidP="00642659">
      <w:pPr>
        <w:widowControl w:val="0"/>
        <w:autoSpaceDE w:val="0"/>
        <w:autoSpaceDN w:val="0"/>
        <w:adjustRightInd w:val="0"/>
        <w:ind w:right="0" w:firstLine="709"/>
        <w:jc w:val="both"/>
        <w:rPr>
          <w:rFonts w:ascii="Times New Roman CYR" w:eastAsia="Times New Roman" w:hAnsi="Times New Roman CYR" w:cs="Times New Roman CYR"/>
          <w:sz w:val="24"/>
          <w:szCs w:val="24"/>
          <w:lang w:eastAsia="ru-RU"/>
        </w:rPr>
      </w:pPr>
      <w:r w:rsidRPr="00772690">
        <w:rPr>
          <w:rFonts w:ascii="Times New Roman CYR" w:eastAsia="Times New Roman" w:hAnsi="Times New Roman CYR" w:cs="Times New Roman CYR"/>
          <w:sz w:val="24"/>
          <w:szCs w:val="24"/>
          <w:lang w:eastAsia="ru-RU"/>
        </w:rPr>
        <w:t>- перевод на новые системы оплаты труда;</w:t>
      </w:r>
    </w:p>
    <w:p w:rsidR="00772690" w:rsidRPr="00772690" w:rsidRDefault="00772690" w:rsidP="00642659">
      <w:pPr>
        <w:widowControl w:val="0"/>
        <w:autoSpaceDE w:val="0"/>
        <w:autoSpaceDN w:val="0"/>
        <w:adjustRightInd w:val="0"/>
        <w:ind w:right="0" w:firstLine="709"/>
        <w:jc w:val="both"/>
        <w:rPr>
          <w:rFonts w:ascii="Times New Roman CYR" w:eastAsia="Times New Roman" w:hAnsi="Times New Roman CYR" w:cs="Times New Roman CYR"/>
          <w:sz w:val="24"/>
          <w:szCs w:val="24"/>
          <w:lang w:eastAsia="ru-RU"/>
        </w:rPr>
      </w:pPr>
      <w:r w:rsidRPr="00772690">
        <w:rPr>
          <w:rFonts w:ascii="Times New Roman CYR" w:eastAsia="Times New Roman" w:hAnsi="Times New Roman CYR" w:cs="Times New Roman CYR"/>
          <w:sz w:val="24"/>
          <w:szCs w:val="24"/>
          <w:lang w:eastAsia="ru-RU"/>
        </w:rPr>
        <w:t>- увеличение (уменьшения) штатной численности;</w:t>
      </w:r>
    </w:p>
    <w:p w:rsidR="00772690" w:rsidRPr="00772690" w:rsidRDefault="00772690" w:rsidP="00642659">
      <w:pPr>
        <w:widowControl w:val="0"/>
        <w:autoSpaceDE w:val="0"/>
        <w:autoSpaceDN w:val="0"/>
        <w:adjustRightInd w:val="0"/>
        <w:ind w:right="0" w:firstLine="709"/>
        <w:jc w:val="both"/>
        <w:rPr>
          <w:rFonts w:ascii="Times New Roman CYR" w:eastAsia="Times New Roman" w:hAnsi="Times New Roman CYR" w:cs="Times New Roman CYR"/>
          <w:sz w:val="24"/>
          <w:szCs w:val="24"/>
          <w:lang w:eastAsia="ru-RU"/>
        </w:rPr>
      </w:pPr>
      <w:r w:rsidRPr="0077269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772690">
        <w:rPr>
          <w:rFonts w:ascii="Times New Roman CYR" w:eastAsia="Times New Roman" w:hAnsi="Times New Roman CYR" w:cs="Times New Roman CYR"/>
          <w:sz w:val="24"/>
          <w:szCs w:val="24"/>
          <w:lang w:eastAsia="ru-RU"/>
        </w:rPr>
        <w:t xml:space="preserve">изменение минимальной заработной платы установленной </w:t>
      </w:r>
      <w:proofErr w:type="gramStart"/>
      <w:r w:rsidRPr="00772690">
        <w:rPr>
          <w:rFonts w:ascii="Times New Roman CYR" w:eastAsia="Times New Roman" w:hAnsi="Times New Roman CYR" w:cs="Times New Roman CYR"/>
          <w:sz w:val="24"/>
          <w:szCs w:val="24"/>
          <w:lang w:eastAsia="ru-RU"/>
        </w:rPr>
        <w:t>в</w:t>
      </w:r>
      <w:proofErr w:type="gramEnd"/>
      <w:r w:rsidRPr="00772690">
        <w:rPr>
          <w:rFonts w:ascii="Times New Roman CYR" w:eastAsia="Times New Roman" w:hAnsi="Times New Roman CYR" w:cs="Times New Roman CYR"/>
          <w:sz w:val="24"/>
          <w:szCs w:val="24"/>
          <w:lang w:eastAsia="ru-RU"/>
        </w:rPr>
        <w:t xml:space="preserve"> </w:t>
      </w:r>
      <w:proofErr w:type="gramStart"/>
      <w:r w:rsidRPr="00772690">
        <w:rPr>
          <w:rFonts w:ascii="Times New Roman CYR" w:eastAsia="Times New Roman" w:hAnsi="Times New Roman CYR" w:cs="Times New Roman CYR"/>
          <w:sz w:val="24"/>
          <w:szCs w:val="24"/>
          <w:lang w:eastAsia="ru-RU"/>
        </w:rPr>
        <w:t>Ханты-Мансийском</w:t>
      </w:r>
      <w:proofErr w:type="gramEnd"/>
      <w:r w:rsidRPr="00772690">
        <w:rPr>
          <w:rFonts w:ascii="Times New Roman CYR" w:eastAsia="Times New Roman" w:hAnsi="Times New Roman CYR" w:cs="Times New Roman CYR"/>
          <w:sz w:val="24"/>
          <w:szCs w:val="24"/>
          <w:lang w:eastAsia="ru-RU"/>
        </w:rPr>
        <w:t xml:space="preserve"> автономном округе - Югре.</w:t>
      </w:r>
    </w:p>
    <w:p w:rsidR="00ED4D8F" w:rsidRPr="00A9042D" w:rsidRDefault="00ED4D8F" w:rsidP="00ED4D8F">
      <w:pPr>
        <w:pStyle w:val="41"/>
        <w:shd w:val="clear" w:color="auto" w:fill="auto"/>
        <w:tabs>
          <w:tab w:val="left" w:pos="1134"/>
        </w:tabs>
        <w:spacing w:before="0" w:after="0" w:line="240" w:lineRule="auto"/>
        <w:ind w:left="709"/>
        <w:jc w:val="both"/>
        <w:rPr>
          <w:spacing w:val="0"/>
          <w:sz w:val="24"/>
          <w:szCs w:val="24"/>
        </w:rPr>
      </w:pPr>
    </w:p>
    <w:p w:rsidR="00A9042D" w:rsidRDefault="00ED0A6F" w:rsidP="00ED0A6F">
      <w:pPr>
        <w:pStyle w:val="20"/>
        <w:numPr>
          <w:ilvl w:val="0"/>
          <w:numId w:val="30"/>
        </w:numPr>
        <w:shd w:val="clear" w:color="auto" w:fill="auto"/>
        <w:spacing w:after="0" w:line="240" w:lineRule="auto"/>
        <w:rPr>
          <w:color w:val="000000"/>
          <w:spacing w:val="0"/>
          <w:sz w:val="24"/>
          <w:szCs w:val="24"/>
        </w:rPr>
      </w:pPr>
      <w:r>
        <w:rPr>
          <w:color w:val="000000"/>
          <w:spacing w:val="0"/>
          <w:sz w:val="24"/>
          <w:szCs w:val="24"/>
        </w:rPr>
        <w:t>Компенсационные выплаты</w:t>
      </w:r>
    </w:p>
    <w:p w:rsidR="00054E3B" w:rsidRDefault="00054E3B" w:rsidP="00054E3B">
      <w:pPr>
        <w:pStyle w:val="20"/>
        <w:shd w:val="clear" w:color="auto" w:fill="auto"/>
        <w:spacing w:after="0" w:line="240" w:lineRule="auto"/>
        <w:ind w:left="360"/>
        <w:jc w:val="left"/>
        <w:rPr>
          <w:color w:val="000000"/>
          <w:spacing w:val="0"/>
          <w:sz w:val="24"/>
          <w:szCs w:val="24"/>
        </w:rPr>
      </w:pPr>
    </w:p>
    <w:p w:rsidR="0024240E" w:rsidRDefault="0024240E" w:rsidP="0024240E">
      <w:pPr>
        <w:pStyle w:val="s1"/>
        <w:spacing w:before="0" w:beforeAutospacing="0" w:after="0" w:afterAutospacing="0"/>
        <w:ind w:firstLine="709"/>
        <w:jc w:val="both"/>
      </w:pPr>
      <w:r w:rsidRPr="0024240E">
        <w:t xml:space="preserve">3.1. Выплаты работникам, занятым на работах с вредными и (или) опасными условиями труда, устанавливаются работодателем в соответствии со </w:t>
      </w:r>
      <w:hyperlink r:id="rId11" w:anchor="/document/12125268/entry/147" w:history="1">
        <w:r w:rsidRPr="0024240E">
          <w:rPr>
            <w:rStyle w:val="af"/>
            <w:color w:val="auto"/>
            <w:u w:val="none"/>
          </w:rPr>
          <w:t>статьей 147</w:t>
        </w:r>
      </w:hyperlink>
      <w:r w:rsidRPr="0024240E">
        <w:t xml:space="preserve"> Трудового кодекса Российской Федерации по результатам проведения специальной оценки условий труда.</w:t>
      </w:r>
    </w:p>
    <w:p w:rsidR="0024240E" w:rsidRPr="0024240E" w:rsidRDefault="0024240E" w:rsidP="0024240E">
      <w:pPr>
        <w:pStyle w:val="s1"/>
        <w:spacing w:before="0" w:beforeAutospacing="0" w:after="0" w:afterAutospacing="0"/>
        <w:ind w:firstLine="709"/>
        <w:jc w:val="both"/>
      </w:pPr>
      <w:r w:rsidRPr="0024240E">
        <w:t xml:space="preserve">3.2. Выплаты за работу в местностях с особыми климатическими условиями устанавливаются в соответствии со </w:t>
      </w:r>
      <w:hyperlink r:id="rId12" w:anchor="/document/12125268/entry/148" w:history="1">
        <w:r w:rsidRPr="0024240E">
          <w:rPr>
            <w:rStyle w:val="af"/>
            <w:color w:val="auto"/>
            <w:u w:val="none"/>
          </w:rPr>
          <w:t>статьями 148</w:t>
        </w:r>
      </w:hyperlink>
      <w:r w:rsidRPr="0024240E">
        <w:t xml:space="preserve">, </w:t>
      </w:r>
      <w:hyperlink r:id="rId13" w:anchor="/document/12125268/entry/315" w:history="1">
        <w:r w:rsidRPr="0024240E">
          <w:rPr>
            <w:rStyle w:val="af"/>
            <w:color w:val="auto"/>
            <w:u w:val="none"/>
          </w:rPr>
          <w:t>315 - 317</w:t>
        </w:r>
      </w:hyperlink>
      <w:r w:rsidRPr="0024240E">
        <w:t xml:space="preserve"> Трудового Кодекса РФ, </w:t>
      </w:r>
      <w:hyperlink r:id="rId14" w:anchor="/document/30713886/entry/0" w:history="1">
        <w:r w:rsidRPr="0023482B">
          <w:rPr>
            <w:rStyle w:val="af"/>
            <w:color w:val="auto"/>
            <w:u w:val="none"/>
          </w:rPr>
          <w:t>Решением</w:t>
        </w:r>
      </w:hyperlink>
      <w:r w:rsidRPr="0023482B">
        <w:t xml:space="preserve"> </w:t>
      </w:r>
      <w:r w:rsidRPr="0024240E">
        <w:t xml:space="preserve">Думы города Ханты-Мансийска от 28 мая 2010 года </w:t>
      </w:r>
      <w:r w:rsidR="00642659">
        <w:t>№</w:t>
      </w:r>
      <w:r w:rsidRPr="0024240E">
        <w:t xml:space="preserve"> 982 </w:t>
      </w:r>
      <w:r w:rsidR="00642659">
        <w:t>«</w:t>
      </w:r>
      <w:r w:rsidRPr="0024240E">
        <w:t xml:space="preserve">О </w:t>
      </w:r>
      <w:proofErr w:type="gramStart"/>
      <w:r w:rsidRPr="0024240E">
        <w:t>Положении</w:t>
      </w:r>
      <w:proofErr w:type="gramEnd"/>
      <w:r w:rsidRPr="0024240E">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w:t>
      </w:r>
      <w:r w:rsidR="00642659">
        <w:t>»</w:t>
      </w:r>
      <w:r w:rsidRPr="0024240E">
        <w:t xml:space="preserve"> на основании правового акта работодателя.</w:t>
      </w:r>
    </w:p>
    <w:p w:rsidR="0024240E" w:rsidRPr="0024240E" w:rsidRDefault="0024240E" w:rsidP="0024240E">
      <w:pPr>
        <w:pStyle w:val="s1"/>
        <w:spacing w:before="0" w:beforeAutospacing="0" w:after="0" w:afterAutospacing="0"/>
        <w:ind w:firstLine="709"/>
        <w:jc w:val="both"/>
      </w:pPr>
      <w:r w:rsidRPr="0024240E">
        <w:lastRenderedPageBreak/>
        <w:t xml:space="preserve">3.3. </w:t>
      </w:r>
      <w:proofErr w:type="gramStart"/>
      <w:r w:rsidRPr="0024240E">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5" w:anchor="/document/12125268/entry/149" w:history="1">
        <w:r w:rsidRPr="0024240E">
          <w:rPr>
            <w:rStyle w:val="af"/>
            <w:color w:val="auto"/>
            <w:u w:val="none"/>
          </w:rPr>
          <w:t>статьями 149 - 154</w:t>
        </w:r>
      </w:hyperlink>
      <w:r w:rsidRPr="0024240E">
        <w:t xml:space="preserve"> Трудового кодекса Российской Федерации на основании правового акта работодателя.</w:t>
      </w:r>
      <w:proofErr w:type="gramEnd"/>
    </w:p>
    <w:p w:rsidR="0024240E" w:rsidRPr="0024240E" w:rsidRDefault="0024240E" w:rsidP="0024240E">
      <w:pPr>
        <w:pStyle w:val="s1"/>
        <w:spacing w:before="0" w:beforeAutospacing="0" w:after="0" w:afterAutospacing="0"/>
        <w:ind w:firstLine="709"/>
        <w:jc w:val="both"/>
      </w:pPr>
      <w:r w:rsidRPr="0024240E">
        <w:t xml:space="preserve">При определении минимальных размеров повышения оплаты труда за работу в ночное время учитываются положения </w:t>
      </w:r>
      <w:hyperlink r:id="rId16" w:anchor="/document/12125268/entry/154" w:history="1">
        <w:r w:rsidRPr="0024240E">
          <w:rPr>
            <w:rStyle w:val="af"/>
            <w:color w:val="auto"/>
            <w:u w:val="none"/>
          </w:rPr>
          <w:t>статьи 154</w:t>
        </w:r>
      </w:hyperlink>
      <w:r w:rsidRPr="0024240E">
        <w:t xml:space="preserve"> Трудового кодекса Российской Федерации.</w:t>
      </w:r>
    </w:p>
    <w:p w:rsidR="0024240E" w:rsidRPr="0024240E" w:rsidRDefault="0024240E" w:rsidP="0024240E">
      <w:pPr>
        <w:pStyle w:val="s1"/>
        <w:spacing w:before="0" w:beforeAutospacing="0" w:after="0" w:afterAutospacing="0"/>
        <w:ind w:firstLine="709"/>
        <w:jc w:val="both"/>
      </w:pPr>
      <w:r w:rsidRPr="0024240E">
        <w:t>Работникам учреждения за работу в ночное время производится доплата за каждый час работы в ночное время из расчета 35 процентов должностного оклада за час работы.</w:t>
      </w:r>
    </w:p>
    <w:p w:rsidR="0024240E" w:rsidRPr="0024240E" w:rsidRDefault="0024240E" w:rsidP="0024240E">
      <w:pPr>
        <w:pStyle w:val="s1"/>
        <w:spacing w:before="0" w:beforeAutospacing="0" w:after="0" w:afterAutospacing="0"/>
        <w:ind w:firstLine="709"/>
        <w:jc w:val="both"/>
      </w:pPr>
      <w:r w:rsidRPr="0024240E">
        <w:t xml:space="preserve">Оплата работы в выходной или нерабочий праздничный день осуществляется в соответствии со </w:t>
      </w:r>
      <w:hyperlink r:id="rId17" w:anchor="/document/12125268/entry/153" w:history="1">
        <w:r w:rsidRPr="0024240E">
          <w:rPr>
            <w:rStyle w:val="af"/>
            <w:color w:val="auto"/>
            <w:u w:val="none"/>
          </w:rPr>
          <w:t>статьями 153</w:t>
        </w:r>
      </w:hyperlink>
      <w:r w:rsidRPr="0024240E">
        <w:t xml:space="preserve">, </w:t>
      </w:r>
      <w:hyperlink r:id="rId18" w:anchor="/document/12125268/entry/290" w:history="1">
        <w:r w:rsidRPr="0024240E">
          <w:rPr>
            <w:rStyle w:val="af"/>
            <w:color w:val="auto"/>
            <w:u w:val="none"/>
          </w:rPr>
          <w:t>290</w:t>
        </w:r>
      </w:hyperlink>
      <w:r w:rsidRPr="0024240E">
        <w:t xml:space="preserve"> Трудового кодекса Российской Федерации.</w:t>
      </w:r>
    </w:p>
    <w:p w:rsidR="0024240E" w:rsidRPr="0024240E" w:rsidRDefault="0024240E" w:rsidP="0024240E">
      <w:pPr>
        <w:pStyle w:val="s1"/>
        <w:spacing w:before="0" w:beforeAutospacing="0" w:after="0" w:afterAutospacing="0"/>
        <w:ind w:firstLine="709"/>
        <w:jc w:val="both"/>
      </w:pPr>
      <w:r w:rsidRPr="0024240E">
        <w:t>3.4. Работникам, имеющим ненормированный рабочий день, предоставляются ежегодные дополнительные оплачиваемые отпуска продолжительностью от 3 до 8 календарных дней, которые суммируется с ежегодным основным оплачиваемым отпуском.</w:t>
      </w:r>
    </w:p>
    <w:p w:rsidR="0024240E" w:rsidRPr="0024240E" w:rsidRDefault="0024240E" w:rsidP="0024240E">
      <w:pPr>
        <w:pStyle w:val="s1"/>
        <w:spacing w:before="0" w:beforeAutospacing="0" w:after="0" w:afterAutospacing="0"/>
        <w:ind w:firstLine="709"/>
        <w:jc w:val="both"/>
      </w:pPr>
      <w:r w:rsidRPr="0024240E">
        <w:t xml:space="preserve">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w:t>
      </w:r>
      <w:r>
        <w:t>работодателя</w:t>
      </w:r>
      <w:r w:rsidRPr="0024240E">
        <w:t xml:space="preserve"> в порядке, установленном </w:t>
      </w:r>
      <w:hyperlink r:id="rId19" w:anchor="/document/12125268/entry/0" w:history="1">
        <w:r w:rsidRPr="0024240E">
          <w:rPr>
            <w:rStyle w:val="af"/>
            <w:color w:val="auto"/>
            <w:u w:val="none"/>
          </w:rPr>
          <w:t>Трудовым Кодексом</w:t>
        </w:r>
      </w:hyperlink>
      <w:r w:rsidRPr="0024240E">
        <w:t xml:space="preserve"> Российской Федерации.</w:t>
      </w:r>
    </w:p>
    <w:p w:rsidR="0060186C" w:rsidRPr="0060186C" w:rsidRDefault="0024240E" w:rsidP="0060186C">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60186C">
        <w:rPr>
          <w:rFonts w:ascii="Times New Roman" w:eastAsia="Times New Roman" w:hAnsi="Times New Roman" w:cs="Times New Roman"/>
          <w:sz w:val="24"/>
          <w:szCs w:val="24"/>
          <w:lang w:eastAsia="ru-RU"/>
        </w:rPr>
        <w:t xml:space="preserve">3.5. Выплаты, указанные в данном разделе, </w:t>
      </w:r>
      <w:r w:rsidR="0060186C" w:rsidRPr="0060186C">
        <w:rPr>
          <w:rFonts w:ascii="Times New Roman" w:eastAsia="Times New Roman" w:hAnsi="Times New Roman" w:cs="Times New Roman"/>
          <w:sz w:val="24"/>
          <w:szCs w:val="24"/>
          <w:lang w:eastAsia="ru-RU"/>
        </w:rPr>
        <w:t>производятся</w:t>
      </w:r>
      <w:r w:rsidR="00B05FF5">
        <w:rPr>
          <w:rFonts w:ascii="Times New Roman" w:eastAsia="Times New Roman" w:hAnsi="Times New Roman" w:cs="Times New Roman"/>
          <w:sz w:val="24"/>
          <w:szCs w:val="24"/>
          <w:lang w:eastAsia="ru-RU"/>
        </w:rPr>
        <w:t xml:space="preserve"> в</w:t>
      </w:r>
      <w:r w:rsidRPr="0060186C">
        <w:rPr>
          <w:rFonts w:ascii="Times New Roman" w:eastAsia="Times New Roman" w:hAnsi="Times New Roman" w:cs="Times New Roman"/>
          <w:sz w:val="24"/>
          <w:szCs w:val="24"/>
          <w:lang w:eastAsia="ru-RU"/>
        </w:rPr>
        <w:t xml:space="preserve"> </w:t>
      </w:r>
      <w:r w:rsidR="0060186C" w:rsidRPr="0060186C">
        <w:rPr>
          <w:rFonts w:ascii="Times New Roman" w:eastAsia="Times New Roman" w:hAnsi="Times New Roman" w:cs="Times New Roman"/>
          <w:sz w:val="24"/>
          <w:szCs w:val="24"/>
          <w:lang w:eastAsia="ru-RU"/>
        </w:rPr>
        <w:t>пределах доведенных бюджетных ассигнований бюджета города Ханты-Мансийска, направленных на финансовое обеспечение выполнения муниципального задания, на оказание муниципальных услуг (выполнение работ) в виде субсидии и средств, полученных от приносящей доход деятельности.</w:t>
      </w:r>
    </w:p>
    <w:p w:rsidR="00ED0A6F" w:rsidRDefault="00ED0A6F" w:rsidP="0060186C">
      <w:pPr>
        <w:pStyle w:val="s1"/>
        <w:spacing w:before="0" w:beforeAutospacing="0" w:after="0" w:afterAutospacing="0"/>
        <w:ind w:firstLine="709"/>
        <w:jc w:val="both"/>
        <w:rPr>
          <w:color w:val="000000"/>
        </w:rPr>
      </w:pPr>
    </w:p>
    <w:p w:rsidR="00ED0A6F" w:rsidRDefault="00ED0A6F" w:rsidP="00ED0A6F">
      <w:pPr>
        <w:pStyle w:val="20"/>
        <w:numPr>
          <w:ilvl w:val="0"/>
          <w:numId w:val="30"/>
        </w:numPr>
        <w:shd w:val="clear" w:color="auto" w:fill="auto"/>
        <w:spacing w:after="0" w:line="240" w:lineRule="auto"/>
        <w:rPr>
          <w:color w:val="000000"/>
          <w:spacing w:val="0"/>
          <w:sz w:val="24"/>
          <w:szCs w:val="24"/>
        </w:rPr>
      </w:pPr>
      <w:r>
        <w:rPr>
          <w:color w:val="000000"/>
          <w:spacing w:val="0"/>
          <w:sz w:val="24"/>
          <w:szCs w:val="24"/>
        </w:rPr>
        <w:t>Стимулирующие выплаты</w:t>
      </w:r>
    </w:p>
    <w:p w:rsidR="00ED4D8F" w:rsidRPr="00A9042D" w:rsidRDefault="00ED4D8F" w:rsidP="00ED4D8F">
      <w:pPr>
        <w:pStyle w:val="20"/>
        <w:shd w:val="clear" w:color="auto" w:fill="auto"/>
        <w:spacing w:after="0" w:line="240" w:lineRule="auto"/>
        <w:ind w:left="20"/>
        <w:rPr>
          <w:spacing w:val="0"/>
          <w:sz w:val="24"/>
          <w:szCs w:val="24"/>
        </w:rPr>
      </w:pPr>
    </w:p>
    <w:p w:rsidR="00A9042D" w:rsidRPr="001D0F99" w:rsidRDefault="00A9042D" w:rsidP="001D0F99">
      <w:pPr>
        <w:pStyle w:val="41"/>
        <w:numPr>
          <w:ilvl w:val="1"/>
          <w:numId w:val="31"/>
        </w:numPr>
        <w:shd w:val="clear" w:color="auto" w:fill="auto"/>
        <w:tabs>
          <w:tab w:val="left" w:pos="1186"/>
        </w:tabs>
        <w:spacing w:before="0" w:after="0" w:line="240" w:lineRule="auto"/>
        <w:ind w:left="0" w:firstLine="709"/>
        <w:jc w:val="both"/>
        <w:rPr>
          <w:spacing w:val="0"/>
          <w:sz w:val="24"/>
          <w:szCs w:val="24"/>
        </w:rPr>
      </w:pPr>
      <w:r w:rsidRPr="00A9042D">
        <w:rPr>
          <w:color w:val="000000"/>
          <w:spacing w:val="0"/>
          <w:sz w:val="24"/>
          <w:szCs w:val="24"/>
        </w:rPr>
        <w:t>В целях поощрения работников Учреждения устанавливаются следующие выплаты стимулирующего характера:</w:t>
      </w:r>
    </w:p>
    <w:p w:rsidR="001D0F99" w:rsidRDefault="001D0F99" w:rsidP="004B7D8B">
      <w:pPr>
        <w:pStyle w:val="41"/>
        <w:shd w:val="clear" w:color="auto" w:fill="auto"/>
        <w:tabs>
          <w:tab w:val="left" w:pos="1186"/>
        </w:tabs>
        <w:spacing w:before="0" w:after="0" w:line="240" w:lineRule="auto"/>
        <w:ind w:firstLine="709"/>
        <w:jc w:val="both"/>
        <w:rPr>
          <w:color w:val="000000"/>
          <w:spacing w:val="0"/>
          <w:sz w:val="24"/>
          <w:szCs w:val="24"/>
        </w:rPr>
      </w:pPr>
      <w:r>
        <w:rPr>
          <w:color w:val="000000"/>
          <w:spacing w:val="0"/>
          <w:sz w:val="24"/>
          <w:szCs w:val="24"/>
        </w:rPr>
        <w:t>- ежемесячная персональная надбавка (для руководителя</w:t>
      </w:r>
      <w:r w:rsidR="001A1B0B">
        <w:rPr>
          <w:color w:val="000000"/>
          <w:spacing w:val="0"/>
          <w:sz w:val="24"/>
          <w:szCs w:val="24"/>
        </w:rPr>
        <w:t xml:space="preserve"> учреждения</w:t>
      </w:r>
      <w:r>
        <w:rPr>
          <w:color w:val="000000"/>
          <w:spacing w:val="0"/>
          <w:sz w:val="24"/>
          <w:szCs w:val="24"/>
        </w:rPr>
        <w:t>);</w:t>
      </w:r>
    </w:p>
    <w:p w:rsidR="001D0F99" w:rsidRPr="00A9042D" w:rsidRDefault="001D0F99" w:rsidP="004B7D8B">
      <w:pPr>
        <w:pStyle w:val="41"/>
        <w:shd w:val="clear" w:color="auto" w:fill="auto"/>
        <w:tabs>
          <w:tab w:val="left" w:pos="1186"/>
        </w:tabs>
        <w:spacing w:before="0" w:after="0" w:line="240" w:lineRule="auto"/>
        <w:ind w:firstLine="709"/>
        <w:jc w:val="both"/>
        <w:rPr>
          <w:spacing w:val="0"/>
          <w:sz w:val="24"/>
          <w:szCs w:val="24"/>
        </w:rPr>
      </w:pPr>
      <w:r>
        <w:rPr>
          <w:color w:val="000000"/>
          <w:spacing w:val="0"/>
          <w:sz w:val="24"/>
          <w:szCs w:val="24"/>
        </w:rPr>
        <w:t>- надбавка за комплексность и сложность управления (для руководителя</w:t>
      </w:r>
      <w:r w:rsidR="001A1B0B">
        <w:rPr>
          <w:color w:val="000000"/>
          <w:spacing w:val="0"/>
          <w:sz w:val="24"/>
          <w:szCs w:val="24"/>
        </w:rPr>
        <w:t xml:space="preserve"> учреждения</w:t>
      </w:r>
      <w:r>
        <w:rPr>
          <w:color w:val="000000"/>
          <w:spacing w:val="0"/>
          <w:sz w:val="24"/>
          <w:szCs w:val="24"/>
        </w:rPr>
        <w:t>);</w:t>
      </w:r>
    </w:p>
    <w:p w:rsidR="00A9042D" w:rsidRPr="00A9042D" w:rsidRDefault="00ED4D8F" w:rsidP="004B7D8B">
      <w:pPr>
        <w:pStyle w:val="41"/>
        <w:shd w:val="clear" w:color="auto" w:fill="auto"/>
        <w:tabs>
          <w:tab w:val="left" w:pos="1186"/>
        </w:tabs>
        <w:spacing w:before="0" w:after="0" w:line="240" w:lineRule="auto"/>
        <w:ind w:firstLine="709"/>
        <w:jc w:val="both"/>
        <w:rPr>
          <w:spacing w:val="0"/>
          <w:sz w:val="24"/>
          <w:szCs w:val="24"/>
        </w:rPr>
      </w:pPr>
      <w:r>
        <w:rPr>
          <w:color w:val="000000"/>
          <w:spacing w:val="0"/>
          <w:sz w:val="24"/>
          <w:szCs w:val="24"/>
        </w:rPr>
        <w:t xml:space="preserve">- </w:t>
      </w:r>
      <w:r w:rsidR="00A9042D" w:rsidRPr="00A9042D">
        <w:rPr>
          <w:color w:val="000000"/>
          <w:spacing w:val="0"/>
          <w:sz w:val="24"/>
          <w:szCs w:val="24"/>
        </w:rPr>
        <w:t>выплата за выслугу лет;</w:t>
      </w:r>
    </w:p>
    <w:p w:rsidR="00A9042D" w:rsidRPr="00A9042D" w:rsidRDefault="00ED4D8F" w:rsidP="004B7D8B">
      <w:pPr>
        <w:pStyle w:val="41"/>
        <w:shd w:val="clear" w:color="auto" w:fill="auto"/>
        <w:tabs>
          <w:tab w:val="left" w:pos="1186"/>
        </w:tabs>
        <w:spacing w:before="0" w:after="0" w:line="240" w:lineRule="auto"/>
        <w:ind w:firstLine="709"/>
        <w:jc w:val="both"/>
        <w:rPr>
          <w:spacing w:val="0"/>
          <w:sz w:val="24"/>
          <w:szCs w:val="24"/>
        </w:rPr>
      </w:pPr>
      <w:r>
        <w:rPr>
          <w:color w:val="000000"/>
          <w:spacing w:val="0"/>
          <w:sz w:val="24"/>
          <w:szCs w:val="24"/>
        </w:rPr>
        <w:t xml:space="preserve">- </w:t>
      </w:r>
      <w:r w:rsidR="00A9042D" w:rsidRPr="00A9042D">
        <w:rPr>
          <w:color w:val="000000"/>
          <w:spacing w:val="0"/>
          <w:sz w:val="24"/>
          <w:szCs w:val="24"/>
        </w:rPr>
        <w:t>выплата за качество выполнения работ;</w:t>
      </w:r>
    </w:p>
    <w:p w:rsidR="004B7D8B" w:rsidRDefault="0024240E" w:rsidP="004B7D8B">
      <w:pPr>
        <w:pStyle w:val="41"/>
        <w:shd w:val="clear" w:color="auto" w:fill="auto"/>
        <w:tabs>
          <w:tab w:val="left" w:pos="1186"/>
        </w:tabs>
        <w:spacing w:before="0" w:after="0" w:line="240" w:lineRule="auto"/>
        <w:ind w:firstLine="709"/>
        <w:jc w:val="both"/>
        <w:rPr>
          <w:spacing w:val="0"/>
          <w:sz w:val="24"/>
          <w:szCs w:val="24"/>
        </w:rPr>
      </w:pPr>
      <w:r>
        <w:rPr>
          <w:color w:val="000000"/>
          <w:spacing w:val="0"/>
          <w:sz w:val="24"/>
          <w:szCs w:val="24"/>
        </w:rPr>
        <w:t>- преми</w:t>
      </w:r>
      <w:r w:rsidR="00242564">
        <w:rPr>
          <w:color w:val="000000"/>
          <w:spacing w:val="0"/>
          <w:sz w:val="24"/>
          <w:szCs w:val="24"/>
        </w:rPr>
        <w:t>я</w:t>
      </w:r>
      <w:r>
        <w:rPr>
          <w:color w:val="000000"/>
          <w:spacing w:val="0"/>
          <w:sz w:val="24"/>
          <w:szCs w:val="24"/>
        </w:rPr>
        <w:t xml:space="preserve"> за </w:t>
      </w:r>
      <w:r w:rsidR="001D0F99">
        <w:rPr>
          <w:color w:val="000000"/>
          <w:spacing w:val="0"/>
          <w:sz w:val="24"/>
          <w:szCs w:val="24"/>
        </w:rPr>
        <w:t xml:space="preserve">выполнение </w:t>
      </w:r>
      <w:r>
        <w:rPr>
          <w:color w:val="000000"/>
          <w:spacing w:val="0"/>
          <w:sz w:val="24"/>
          <w:szCs w:val="24"/>
        </w:rPr>
        <w:t>особо в</w:t>
      </w:r>
      <w:r w:rsidR="001D0F99">
        <w:rPr>
          <w:color w:val="000000"/>
          <w:spacing w:val="0"/>
          <w:sz w:val="24"/>
          <w:szCs w:val="24"/>
        </w:rPr>
        <w:t>ажных</w:t>
      </w:r>
      <w:r>
        <w:rPr>
          <w:color w:val="000000"/>
          <w:spacing w:val="0"/>
          <w:sz w:val="24"/>
          <w:szCs w:val="24"/>
        </w:rPr>
        <w:t xml:space="preserve"> и сложны</w:t>
      </w:r>
      <w:r w:rsidR="001D0F99">
        <w:rPr>
          <w:color w:val="000000"/>
          <w:spacing w:val="0"/>
          <w:sz w:val="24"/>
          <w:szCs w:val="24"/>
        </w:rPr>
        <w:t>х</w:t>
      </w:r>
      <w:r>
        <w:rPr>
          <w:color w:val="000000"/>
          <w:spacing w:val="0"/>
          <w:sz w:val="24"/>
          <w:szCs w:val="24"/>
        </w:rPr>
        <w:t xml:space="preserve"> задани</w:t>
      </w:r>
      <w:r w:rsidR="001D0F99">
        <w:rPr>
          <w:color w:val="000000"/>
          <w:spacing w:val="0"/>
          <w:sz w:val="24"/>
          <w:szCs w:val="24"/>
        </w:rPr>
        <w:t>й</w:t>
      </w:r>
      <w:r>
        <w:rPr>
          <w:color w:val="000000"/>
          <w:spacing w:val="0"/>
          <w:sz w:val="24"/>
          <w:szCs w:val="24"/>
        </w:rPr>
        <w:t>;</w:t>
      </w:r>
    </w:p>
    <w:p w:rsidR="00A9042D" w:rsidRPr="004B7D8B" w:rsidRDefault="004B7D8B" w:rsidP="004B7D8B">
      <w:pPr>
        <w:pStyle w:val="41"/>
        <w:shd w:val="clear" w:color="auto" w:fill="auto"/>
        <w:tabs>
          <w:tab w:val="left" w:pos="1186"/>
        </w:tabs>
        <w:spacing w:before="0" w:after="0" w:line="240" w:lineRule="auto"/>
        <w:ind w:firstLine="709"/>
        <w:jc w:val="both"/>
        <w:rPr>
          <w:spacing w:val="0"/>
          <w:sz w:val="24"/>
          <w:szCs w:val="24"/>
        </w:rPr>
      </w:pPr>
      <w:r>
        <w:rPr>
          <w:spacing w:val="0"/>
          <w:sz w:val="24"/>
          <w:szCs w:val="24"/>
        </w:rPr>
        <w:t xml:space="preserve">- </w:t>
      </w:r>
      <w:r w:rsidR="00A9042D" w:rsidRPr="00A9042D">
        <w:rPr>
          <w:color w:val="000000"/>
          <w:spacing w:val="0"/>
          <w:sz w:val="24"/>
          <w:szCs w:val="24"/>
        </w:rPr>
        <w:t>преми</w:t>
      </w:r>
      <w:r w:rsidR="00242564">
        <w:rPr>
          <w:color w:val="000000"/>
          <w:spacing w:val="0"/>
          <w:sz w:val="24"/>
          <w:szCs w:val="24"/>
        </w:rPr>
        <w:t>я</w:t>
      </w:r>
      <w:r w:rsidR="00A9042D" w:rsidRPr="00A9042D">
        <w:rPr>
          <w:color w:val="000000"/>
          <w:spacing w:val="0"/>
          <w:sz w:val="24"/>
          <w:szCs w:val="24"/>
        </w:rPr>
        <w:t xml:space="preserve"> по итогам работы, к юбилейным, праздничным датам и профессиональным праздникам.</w:t>
      </w:r>
    </w:p>
    <w:p w:rsidR="001D0F99" w:rsidRDefault="001D0F99" w:rsidP="001D0F99">
      <w:pPr>
        <w:pStyle w:val="ConsPlusNormal"/>
        <w:ind w:firstLine="709"/>
        <w:jc w:val="both"/>
        <w:outlineLvl w:val="2"/>
        <w:rPr>
          <w:rFonts w:ascii="Times New Roman" w:hAnsi="Times New Roman" w:cs="Times New Roman"/>
          <w:sz w:val="24"/>
          <w:szCs w:val="24"/>
        </w:rPr>
      </w:pPr>
      <w:r w:rsidRPr="001D0F99">
        <w:rPr>
          <w:rFonts w:ascii="Times New Roman" w:hAnsi="Times New Roman" w:cs="Times New Roman"/>
          <w:color w:val="000000"/>
          <w:sz w:val="24"/>
          <w:szCs w:val="24"/>
          <w:lang w:eastAsia="en-US"/>
        </w:rPr>
        <w:t>4.1.1.  Ежемесячная</w:t>
      </w:r>
      <w:r w:rsidRPr="00CA62FF">
        <w:rPr>
          <w:rFonts w:ascii="Times New Roman" w:hAnsi="Times New Roman" w:cs="Times New Roman"/>
          <w:sz w:val="24"/>
          <w:szCs w:val="24"/>
        </w:rPr>
        <w:t xml:space="preserve"> персональная надбавка.</w:t>
      </w:r>
    </w:p>
    <w:p w:rsidR="001D0F99" w:rsidRDefault="001D0F99" w:rsidP="001D0F9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4.1</w:t>
      </w:r>
      <w:r w:rsidRPr="00CA62FF">
        <w:rPr>
          <w:rFonts w:ascii="Times New Roman" w:hAnsi="Times New Roman" w:cs="Times New Roman"/>
          <w:sz w:val="24"/>
          <w:szCs w:val="24"/>
        </w:rPr>
        <w:t>.1.1. Руководителю учреждения устанавливается ежемесячная персональная надбавка к должностному окладу.</w:t>
      </w:r>
    </w:p>
    <w:p w:rsidR="001D0F99" w:rsidRDefault="001D0F99" w:rsidP="001D0F99">
      <w:pPr>
        <w:pStyle w:val="ConsPlusNormal"/>
        <w:ind w:firstLine="709"/>
        <w:jc w:val="both"/>
        <w:outlineLvl w:val="2"/>
        <w:rPr>
          <w:rFonts w:ascii="Times New Roman" w:hAnsi="Times New Roman" w:cs="Times New Roman"/>
          <w:sz w:val="24"/>
          <w:szCs w:val="24"/>
        </w:rPr>
      </w:pPr>
      <w:r w:rsidRPr="00CA62FF">
        <w:rPr>
          <w:rFonts w:ascii="Times New Roman" w:hAnsi="Times New Roman" w:cs="Times New Roman"/>
          <w:sz w:val="24"/>
          <w:szCs w:val="24"/>
        </w:rPr>
        <w:t>Размер ежемесячной персональной надбавки устанавливается в пределах от 10 до 50 процентов от должностного оклада.</w:t>
      </w:r>
    </w:p>
    <w:p w:rsidR="001D0F99" w:rsidRPr="00CA62FF" w:rsidRDefault="001D0F99" w:rsidP="001D0F99">
      <w:pPr>
        <w:pStyle w:val="ConsPlusNormal"/>
        <w:ind w:firstLine="709"/>
        <w:jc w:val="both"/>
        <w:outlineLvl w:val="2"/>
        <w:rPr>
          <w:rFonts w:ascii="Times New Roman" w:hAnsi="Times New Roman" w:cs="Times New Roman"/>
          <w:sz w:val="24"/>
          <w:szCs w:val="24"/>
        </w:rPr>
      </w:pPr>
      <w:r w:rsidRPr="00CA62FF">
        <w:rPr>
          <w:rFonts w:ascii="Times New Roman" w:hAnsi="Times New Roman" w:cs="Times New Roman"/>
          <w:sz w:val="24"/>
          <w:szCs w:val="24"/>
        </w:rPr>
        <w:t>Критериями определения размера ежемесячной персональной надбавки являются:</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интенсивность труда;</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профессионализм и инициативность;</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значимость участка деятельности;</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характер и важность решаемых вопросов;</w:t>
      </w:r>
    </w:p>
    <w:p w:rsidR="001D0F99"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новизна и эффективность предложенных решений.</w:t>
      </w:r>
    </w:p>
    <w:p w:rsidR="001D0F99" w:rsidRDefault="001D0F99" w:rsidP="001D0F9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4.1.2. </w:t>
      </w:r>
      <w:r w:rsidRPr="00CA62FF">
        <w:rPr>
          <w:rFonts w:ascii="Times New Roman" w:hAnsi="Times New Roman" w:cs="Times New Roman"/>
          <w:sz w:val="24"/>
          <w:szCs w:val="24"/>
        </w:rPr>
        <w:t xml:space="preserve"> Надбавка за комплексность и сложность управления.</w:t>
      </w:r>
    </w:p>
    <w:p w:rsidR="001D0F99" w:rsidRDefault="001C4DEC" w:rsidP="001D0F9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4</w:t>
      </w:r>
      <w:r w:rsidR="001D0F99">
        <w:rPr>
          <w:rFonts w:ascii="Times New Roman" w:hAnsi="Times New Roman" w:cs="Times New Roman"/>
          <w:sz w:val="24"/>
          <w:szCs w:val="24"/>
        </w:rPr>
        <w:t>.</w:t>
      </w:r>
      <w:r>
        <w:rPr>
          <w:rFonts w:ascii="Times New Roman" w:hAnsi="Times New Roman" w:cs="Times New Roman"/>
          <w:sz w:val="24"/>
          <w:szCs w:val="24"/>
        </w:rPr>
        <w:t>1</w:t>
      </w:r>
      <w:r w:rsidR="001D0F99" w:rsidRPr="00CA62FF">
        <w:rPr>
          <w:rFonts w:ascii="Times New Roman" w:hAnsi="Times New Roman" w:cs="Times New Roman"/>
          <w:sz w:val="24"/>
          <w:szCs w:val="24"/>
        </w:rPr>
        <w:t>.2.1. Руководителю учреждения устанавливается надбавка за комплексность и сложность управления.</w:t>
      </w:r>
    </w:p>
    <w:p w:rsidR="001D0F99" w:rsidRDefault="001D0F99" w:rsidP="001D0F99">
      <w:pPr>
        <w:pStyle w:val="ConsPlusNormal"/>
        <w:ind w:firstLine="709"/>
        <w:jc w:val="both"/>
        <w:outlineLvl w:val="2"/>
        <w:rPr>
          <w:rFonts w:ascii="Times New Roman" w:hAnsi="Times New Roman" w:cs="Times New Roman"/>
          <w:sz w:val="24"/>
          <w:szCs w:val="24"/>
        </w:rPr>
      </w:pPr>
      <w:r w:rsidRPr="00CA62FF">
        <w:rPr>
          <w:rFonts w:ascii="Times New Roman" w:hAnsi="Times New Roman" w:cs="Times New Roman"/>
          <w:sz w:val="24"/>
          <w:szCs w:val="24"/>
        </w:rPr>
        <w:t>Размер ежемесячной надбавки за комплексность и сложность управления устанавливается в пределах от 5 до 50 процентов от должностного оклада.</w:t>
      </w:r>
    </w:p>
    <w:p w:rsidR="001D0F99" w:rsidRPr="00CA62FF" w:rsidRDefault="001D0F99" w:rsidP="001D0F99">
      <w:pPr>
        <w:pStyle w:val="ConsPlusNormal"/>
        <w:ind w:firstLine="709"/>
        <w:jc w:val="both"/>
        <w:outlineLvl w:val="2"/>
        <w:rPr>
          <w:rFonts w:ascii="Times New Roman" w:hAnsi="Times New Roman" w:cs="Times New Roman"/>
          <w:sz w:val="24"/>
          <w:szCs w:val="24"/>
        </w:rPr>
      </w:pPr>
      <w:r w:rsidRPr="00CA62FF">
        <w:rPr>
          <w:rFonts w:ascii="Times New Roman" w:hAnsi="Times New Roman" w:cs="Times New Roman"/>
          <w:sz w:val="24"/>
          <w:szCs w:val="24"/>
        </w:rPr>
        <w:lastRenderedPageBreak/>
        <w:t>Критериями определения размера ежемесячной надбавки за комплексность и сложность управления являются:</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уровень сложности, объема, качества и своевременности выполняемой работы;</w:t>
      </w:r>
    </w:p>
    <w:p w:rsidR="001D0F99" w:rsidRPr="00CA62FF" w:rsidRDefault="001D0F99" w:rsidP="001D0F99">
      <w:pPr>
        <w:pStyle w:val="ConsPlusNormal"/>
        <w:ind w:firstLine="709"/>
        <w:jc w:val="both"/>
        <w:rPr>
          <w:rFonts w:ascii="Times New Roman" w:hAnsi="Times New Roman" w:cs="Times New Roman"/>
          <w:sz w:val="24"/>
          <w:szCs w:val="24"/>
        </w:rPr>
      </w:pPr>
      <w:r w:rsidRPr="00CA62FF">
        <w:rPr>
          <w:rFonts w:ascii="Times New Roman" w:hAnsi="Times New Roman" w:cs="Times New Roman"/>
          <w:sz w:val="24"/>
          <w:szCs w:val="24"/>
        </w:rPr>
        <w:t>- работа по нескольким направлениям, совмещения одновременно ряда функций.</w:t>
      </w:r>
    </w:p>
    <w:p w:rsidR="00A9042D" w:rsidRPr="001C4DEC" w:rsidRDefault="001C4DEC" w:rsidP="001C4D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w:t>
      </w:r>
      <w:r w:rsidR="00E17E9E">
        <w:rPr>
          <w:rFonts w:ascii="Times New Roman" w:hAnsi="Times New Roman" w:cs="Times New Roman"/>
          <w:sz w:val="24"/>
          <w:szCs w:val="24"/>
        </w:rPr>
        <w:t xml:space="preserve"> </w:t>
      </w:r>
      <w:r w:rsidR="00A9042D" w:rsidRPr="001C4DEC">
        <w:rPr>
          <w:rFonts w:ascii="Times New Roman" w:hAnsi="Times New Roman" w:cs="Times New Roman"/>
          <w:sz w:val="24"/>
          <w:szCs w:val="24"/>
        </w:rPr>
        <w:t>Выплата за выслугу лет от должностного оклада</w:t>
      </w:r>
      <w:r>
        <w:rPr>
          <w:rFonts w:ascii="Times New Roman" w:hAnsi="Times New Roman" w:cs="Times New Roman"/>
          <w:sz w:val="24"/>
          <w:szCs w:val="24"/>
        </w:rPr>
        <w:t xml:space="preserve"> </w:t>
      </w:r>
      <w:r w:rsidR="00A9042D" w:rsidRPr="001C4DEC">
        <w:rPr>
          <w:rFonts w:ascii="Times New Roman" w:hAnsi="Times New Roman" w:cs="Times New Roman"/>
          <w:sz w:val="24"/>
          <w:szCs w:val="24"/>
        </w:rPr>
        <w:t>устанавливается всем работникам Учреждения в зависимости от общего количества лет, проработанных в учреждениях культуры, в следующих размерах:</w:t>
      </w:r>
    </w:p>
    <w:p w:rsidR="00ED4D8F" w:rsidRDefault="00ED4D8F" w:rsidP="00ED4D8F">
      <w:pPr>
        <w:pStyle w:val="41"/>
        <w:shd w:val="clear" w:color="auto" w:fill="auto"/>
        <w:spacing w:before="0" w:after="0" w:line="240" w:lineRule="auto"/>
        <w:ind w:left="20" w:firstLine="689"/>
        <w:rPr>
          <w:color w:val="000000"/>
          <w:spacing w:val="0"/>
          <w:sz w:val="24"/>
          <w:szCs w:val="24"/>
        </w:rPr>
      </w:pPr>
      <w:r>
        <w:rPr>
          <w:color w:val="000000"/>
          <w:spacing w:val="0"/>
          <w:sz w:val="24"/>
          <w:szCs w:val="24"/>
        </w:rPr>
        <w:t xml:space="preserve">- </w:t>
      </w:r>
      <w:r w:rsidR="00A9042D" w:rsidRPr="00A9042D">
        <w:rPr>
          <w:color w:val="000000"/>
          <w:spacing w:val="0"/>
          <w:sz w:val="24"/>
          <w:szCs w:val="24"/>
        </w:rPr>
        <w:t>при выслуге лет от 1 года до 3 лет- 5%</w:t>
      </w:r>
      <w:r>
        <w:rPr>
          <w:color w:val="000000"/>
          <w:spacing w:val="0"/>
          <w:sz w:val="24"/>
          <w:szCs w:val="24"/>
        </w:rPr>
        <w:t>;</w:t>
      </w:r>
    </w:p>
    <w:p w:rsidR="00ED4D8F" w:rsidRDefault="00ED4D8F" w:rsidP="00ED4D8F">
      <w:pPr>
        <w:pStyle w:val="41"/>
        <w:shd w:val="clear" w:color="auto" w:fill="auto"/>
        <w:spacing w:before="0" w:after="0" w:line="240" w:lineRule="auto"/>
        <w:ind w:left="20" w:firstLine="689"/>
        <w:rPr>
          <w:color w:val="000000"/>
          <w:spacing w:val="0"/>
          <w:sz w:val="24"/>
          <w:szCs w:val="24"/>
        </w:rPr>
      </w:pPr>
      <w:r>
        <w:rPr>
          <w:color w:val="000000"/>
          <w:spacing w:val="0"/>
          <w:sz w:val="24"/>
          <w:szCs w:val="24"/>
        </w:rPr>
        <w:t xml:space="preserve">- </w:t>
      </w:r>
      <w:r w:rsidR="00A9042D" w:rsidRPr="00A9042D">
        <w:rPr>
          <w:color w:val="000000"/>
          <w:spacing w:val="0"/>
          <w:sz w:val="24"/>
          <w:szCs w:val="24"/>
        </w:rPr>
        <w:t>при выслуге лет от 3 до 5 лет</w:t>
      </w:r>
      <w:r>
        <w:rPr>
          <w:color w:val="000000"/>
          <w:spacing w:val="0"/>
          <w:sz w:val="24"/>
          <w:szCs w:val="24"/>
        </w:rPr>
        <w:t xml:space="preserve"> </w:t>
      </w:r>
      <w:r w:rsidR="00A9042D" w:rsidRPr="00A9042D">
        <w:rPr>
          <w:color w:val="000000"/>
          <w:spacing w:val="0"/>
          <w:sz w:val="24"/>
          <w:szCs w:val="24"/>
        </w:rPr>
        <w:t xml:space="preserve">- </w:t>
      </w:r>
      <w:r w:rsidR="00A9042D" w:rsidRPr="00ED4D8F">
        <w:rPr>
          <w:color w:val="000000"/>
          <w:spacing w:val="0"/>
          <w:sz w:val="24"/>
          <w:szCs w:val="24"/>
        </w:rPr>
        <w:t xml:space="preserve">10 </w:t>
      </w:r>
      <w:r>
        <w:rPr>
          <w:color w:val="000000"/>
          <w:spacing w:val="0"/>
          <w:sz w:val="24"/>
          <w:szCs w:val="24"/>
        </w:rPr>
        <w:t>%;</w:t>
      </w:r>
    </w:p>
    <w:p w:rsidR="00ED4D8F" w:rsidRDefault="00ED4D8F" w:rsidP="00ED4D8F">
      <w:pPr>
        <w:pStyle w:val="41"/>
        <w:shd w:val="clear" w:color="auto" w:fill="auto"/>
        <w:spacing w:before="0" w:after="0" w:line="240" w:lineRule="auto"/>
        <w:ind w:left="20" w:firstLine="689"/>
        <w:rPr>
          <w:color w:val="000000"/>
          <w:spacing w:val="0"/>
          <w:sz w:val="24"/>
          <w:szCs w:val="24"/>
        </w:rPr>
      </w:pPr>
      <w:r w:rsidRPr="00ED4D8F">
        <w:rPr>
          <w:rStyle w:val="0pt"/>
          <w:b w:val="0"/>
          <w:i w:val="0"/>
          <w:spacing w:val="0"/>
          <w:sz w:val="24"/>
          <w:szCs w:val="24"/>
        </w:rPr>
        <w:t xml:space="preserve">- </w:t>
      </w:r>
      <w:r w:rsidR="00A9042D" w:rsidRPr="00A9042D">
        <w:rPr>
          <w:color w:val="000000"/>
          <w:spacing w:val="0"/>
          <w:sz w:val="24"/>
          <w:szCs w:val="24"/>
        </w:rPr>
        <w:t xml:space="preserve">при выслуге лет от 5 до 10 лет -15%; </w:t>
      </w:r>
    </w:p>
    <w:p w:rsidR="00ED4D8F" w:rsidRDefault="00ED4D8F" w:rsidP="00ED4D8F">
      <w:pPr>
        <w:pStyle w:val="41"/>
        <w:shd w:val="clear" w:color="auto" w:fill="auto"/>
        <w:spacing w:before="0" w:after="0" w:line="240" w:lineRule="auto"/>
        <w:ind w:left="20" w:firstLine="689"/>
        <w:rPr>
          <w:color w:val="000000"/>
          <w:spacing w:val="0"/>
          <w:sz w:val="24"/>
          <w:szCs w:val="24"/>
        </w:rPr>
      </w:pPr>
      <w:r>
        <w:rPr>
          <w:color w:val="000000"/>
          <w:spacing w:val="0"/>
          <w:sz w:val="24"/>
          <w:szCs w:val="24"/>
        </w:rPr>
        <w:t xml:space="preserve">- </w:t>
      </w:r>
      <w:r w:rsidR="00A9042D" w:rsidRPr="00A9042D">
        <w:rPr>
          <w:color w:val="000000"/>
          <w:spacing w:val="0"/>
          <w:sz w:val="24"/>
          <w:szCs w:val="24"/>
        </w:rPr>
        <w:t xml:space="preserve">при выслуге лет от 10 до 15 лет - 20%; </w:t>
      </w:r>
    </w:p>
    <w:p w:rsidR="00A9042D" w:rsidRDefault="00ED4D8F" w:rsidP="00ED4D8F">
      <w:pPr>
        <w:pStyle w:val="41"/>
        <w:shd w:val="clear" w:color="auto" w:fill="auto"/>
        <w:spacing w:before="0" w:after="0" w:line="240" w:lineRule="auto"/>
        <w:ind w:left="20" w:firstLine="689"/>
        <w:rPr>
          <w:color w:val="000000"/>
          <w:spacing w:val="0"/>
          <w:sz w:val="24"/>
          <w:szCs w:val="24"/>
        </w:rPr>
      </w:pPr>
      <w:r>
        <w:rPr>
          <w:color w:val="000000"/>
          <w:spacing w:val="0"/>
          <w:sz w:val="24"/>
          <w:szCs w:val="24"/>
        </w:rPr>
        <w:t xml:space="preserve">- </w:t>
      </w:r>
      <w:r w:rsidR="00A9042D" w:rsidRPr="00A9042D">
        <w:rPr>
          <w:color w:val="000000"/>
          <w:spacing w:val="0"/>
          <w:sz w:val="24"/>
          <w:szCs w:val="24"/>
        </w:rPr>
        <w:t>при выслуге лет свыше 15 лет - 30%.</w:t>
      </w:r>
    </w:p>
    <w:p w:rsidR="001C4DEC" w:rsidRDefault="001C4DEC" w:rsidP="001C4DEC">
      <w:pPr>
        <w:pStyle w:val="ConsPlusNormal"/>
        <w:ind w:firstLine="709"/>
        <w:jc w:val="both"/>
        <w:rPr>
          <w:rFonts w:ascii="Times New Roman" w:hAnsi="Times New Roman" w:cs="Times New Roman"/>
          <w:sz w:val="24"/>
          <w:szCs w:val="24"/>
        </w:rPr>
      </w:pPr>
      <w:proofErr w:type="gramStart"/>
      <w:r w:rsidRPr="00CA62FF">
        <w:rPr>
          <w:rFonts w:ascii="Times New Roman" w:hAnsi="Times New Roman" w:cs="Times New Roman"/>
          <w:sz w:val="24"/>
          <w:szCs w:val="24"/>
        </w:rPr>
        <w:t xml:space="preserve">В стаж работы </w:t>
      </w:r>
      <w:r>
        <w:rPr>
          <w:rFonts w:ascii="Times New Roman" w:hAnsi="Times New Roman" w:cs="Times New Roman"/>
          <w:sz w:val="24"/>
          <w:szCs w:val="24"/>
        </w:rPr>
        <w:t>руководителя</w:t>
      </w:r>
      <w:r w:rsidRPr="00CA62FF">
        <w:rPr>
          <w:rFonts w:ascii="Times New Roman" w:hAnsi="Times New Roman" w:cs="Times New Roman"/>
          <w:sz w:val="24"/>
          <w:szCs w:val="24"/>
        </w:rPr>
        <w:t xml:space="preserve"> </w:t>
      </w:r>
      <w:r w:rsidR="001A1B0B">
        <w:rPr>
          <w:rFonts w:ascii="Times New Roman" w:hAnsi="Times New Roman" w:cs="Times New Roman"/>
          <w:sz w:val="24"/>
          <w:szCs w:val="24"/>
        </w:rPr>
        <w:t xml:space="preserve">учреждения </w:t>
      </w:r>
      <w:r w:rsidRPr="00CA62FF">
        <w:rPr>
          <w:rFonts w:ascii="Times New Roman" w:hAnsi="Times New Roman" w:cs="Times New Roman"/>
          <w:sz w:val="24"/>
          <w:szCs w:val="24"/>
        </w:rPr>
        <w:t>для исчисления ежемесячной надбавки за выслугу лет</w:t>
      </w:r>
      <w:r>
        <w:rPr>
          <w:rFonts w:ascii="Times New Roman" w:hAnsi="Times New Roman" w:cs="Times New Roman"/>
          <w:sz w:val="24"/>
          <w:szCs w:val="24"/>
        </w:rPr>
        <w:t xml:space="preserve"> </w:t>
      </w:r>
      <w:r w:rsidRPr="00CA62FF">
        <w:rPr>
          <w:rFonts w:ascii="Times New Roman" w:hAnsi="Times New Roman" w:cs="Times New Roman"/>
          <w:sz w:val="24"/>
          <w:szCs w:val="24"/>
        </w:rPr>
        <w:t>к должностному окладу включаются периоды службы в Вооруженных Силах РФ, периоды работы в федеральных органах государственной власти, органах власти субъектов РФ, органах местного самоуправления, а также в государственных, муниципальных предприятиях и учреждениях города, относящихся к отрасли, соответствующей профилю учреждения.</w:t>
      </w:r>
      <w:proofErr w:type="gramEnd"/>
    </w:p>
    <w:p w:rsidR="00A9042D" w:rsidRPr="00A9042D" w:rsidRDefault="001C4DEC" w:rsidP="001C4DEC">
      <w:pPr>
        <w:pStyle w:val="41"/>
        <w:shd w:val="clear" w:color="auto" w:fill="auto"/>
        <w:tabs>
          <w:tab w:val="left" w:pos="1134"/>
        </w:tabs>
        <w:spacing w:before="0" w:after="0" w:line="240" w:lineRule="auto"/>
        <w:ind w:firstLine="709"/>
        <w:jc w:val="both"/>
        <w:rPr>
          <w:spacing w:val="0"/>
          <w:sz w:val="24"/>
          <w:szCs w:val="24"/>
        </w:rPr>
      </w:pPr>
      <w:r>
        <w:rPr>
          <w:color w:val="000000"/>
          <w:spacing w:val="0"/>
          <w:sz w:val="24"/>
          <w:szCs w:val="24"/>
        </w:rPr>
        <w:t>4.1.4.</w:t>
      </w:r>
      <w:r w:rsidR="00ED4D8F">
        <w:rPr>
          <w:color w:val="000000"/>
          <w:spacing w:val="0"/>
          <w:sz w:val="24"/>
          <w:szCs w:val="24"/>
        </w:rPr>
        <w:t xml:space="preserve"> </w:t>
      </w:r>
      <w:r w:rsidR="00A9042D" w:rsidRPr="00A9042D">
        <w:rPr>
          <w:color w:val="000000"/>
          <w:spacing w:val="0"/>
          <w:sz w:val="24"/>
          <w:szCs w:val="24"/>
        </w:rPr>
        <w:t>Выплата за качество выполнения работ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A9042D" w:rsidRPr="00A9042D" w:rsidRDefault="00A9042D" w:rsidP="00A9042D">
      <w:pPr>
        <w:ind w:left="20" w:right="0"/>
        <w:rPr>
          <w:rFonts w:ascii="Times New Roman" w:hAnsi="Times New Roman" w:cs="Times New Roman"/>
          <w:sz w:val="24"/>
          <w:szCs w:val="24"/>
        </w:rPr>
      </w:pPr>
    </w:p>
    <w:tbl>
      <w:tblPr>
        <w:tblW w:w="9576" w:type="dxa"/>
        <w:tblLayout w:type="fixed"/>
        <w:tblCellMar>
          <w:left w:w="10" w:type="dxa"/>
          <w:right w:w="10" w:type="dxa"/>
        </w:tblCellMar>
        <w:tblLook w:val="04A0"/>
      </w:tblPr>
      <w:tblGrid>
        <w:gridCol w:w="7502"/>
        <w:gridCol w:w="2074"/>
      </w:tblGrid>
      <w:tr w:rsidR="00A9042D" w:rsidRPr="00A9042D" w:rsidTr="00505286">
        <w:tc>
          <w:tcPr>
            <w:tcW w:w="7502" w:type="dxa"/>
            <w:tcBorders>
              <w:top w:val="single" w:sz="4" w:space="0" w:color="auto"/>
              <w:lef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spacing w:val="0"/>
                <w:sz w:val="24"/>
                <w:szCs w:val="24"/>
              </w:rPr>
            </w:pPr>
            <w:r w:rsidRPr="00A9042D">
              <w:rPr>
                <w:rStyle w:val="23"/>
                <w:spacing w:val="0"/>
                <w:sz w:val="24"/>
                <w:szCs w:val="24"/>
              </w:rPr>
              <w:t>Ученая степень:</w:t>
            </w:r>
          </w:p>
        </w:tc>
        <w:tc>
          <w:tcPr>
            <w:tcW w:w="2074" w:type="dxa"/>
            <w:tcBorders>
              <w:top w:val="single" w:sz="4" w:space="0" w:color="auto"/>
              <w:left w:val="single" w:sz="4" w:space="0" w:color="auto"/>
              <w:righ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jc w:val="center"/>
              <w:rPr>
                <w:spacing w:val="0"/>
                <w:sz w:val="24"/>
                <w:szCs w:val="24"/>
              </w:rPr>
            </w:pPr>
            <w:r w:rsidRPr="00A9042D">
              <w:rPr>
                <w:rStyle w:val="23"/>
                <w:spacing w:val="0"/>
                <w:sz w:val="24"/>
                <w:szCs w:val="24"/>
              </w:rPr>
              <w:t>Размер</w:t>
            </w:r>
          </w:p>
        </w:tc>
      </w:tr>
      <w:tr w:rsidR="00A9042D" w:rsidRPr="00A9042D" w:rsidTr="00505286">
        <w:tc>
          <w:tcPr>
            <w:tcW w:w="7502" w:type="dxa"/>
            <w:tcBorders>
              <w:top w:val="single" w:sz="4" w:space="0" w:color="auto"/>
              <w:lef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spacing w:val="0"/>
                <w:sz w:val="24"/>
                <w:szCs w:val="24"/>
              </w:rPr>
            </w:pPr>
            <w:r w:rsidRPr="00A9042D">
              <w:rPr>
                <w:rStyle w:val="23"/>
                <w:spacing w:val="0"/>
                <w:sz w:val="24"/>
                <w:szCs w:val="24"/>
              </w:rPr>
              <w:t>доктор наук</w:t>
            </w:r>
          </w:p>
        </w:tc>
        <w:tc>
          <w:tcPr>
            <w:tcW w:w="2074" w:type="dxa"/>
            <w:tcBorders>
              <w:top w:val="single" w:sz="4" w:space="0" w:color="auto"/>
              <w:left w:val="single" w:sz="4" w:space="0" w:color="auto"/>
              <w:righ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jc w:val="center"/>
              <w:rPr>
                <w:spacing w:val="0"/>
                <w:sz w:val="24"/>
                <w:szCs w:val="24"/>
              </w:rPr>
            </w:pPr>
            <w:r w:rsidRPr="00A9042D">
              <w:rPr>
                <w:rStyle w:val="23"/>
                <w:spacing w:val="0"/>
                <w:sz w:val="24"/>
                <w:szCs w:val="24"/>
              </w:rPr>
              <w:t>20%</w:t>
            </w:r>
          </w:p>
        </w:tc>
      </w:tr>
      <w:tr w:rsidR="00A9042D" w:rsidRPr="00A9042D" w:rsidTr="00505286">
        <w:tc>
          <w:tcPr>
            <w:tcW w:w="7502" w:type="dxa"/>
            <w:tcBorders>
              <w:top w:val="single" w:sz="4" w:space="0" w:color="auto"/>
              <w:lef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spacing w:val="0"/>
                <w:sz w:val="24"/>
                <w:szCs w:val="24"/>
              </w:rPr>
            </w:pPr>
            <w:r w:rsidRPr="00A9042D">
              <w:rPr>
                <w:rStyle w:val="23"/>
                <w:spacing w:val="0"/>
                <w:sz w:val="24"/>
                <w:szCs w:val="24"/>
              </w:rPr>
              <w:t>кандидат наук</w:t>
            </w:r>
          </w:p>
        </w:tc>
        <w:tc>
          <w:tcPr>
            <w:tcW w:w="2074" w:type="dxa"/>
            <w:tcBorders>
              <w:top w:val="single" w:sz="4" w:space="0" w:color="auto"/>
              <w:left w:val="single" w:sz="4" w:space="0" w:color="auto"/>
              <w:right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jc w:val="center"/>
              <w:rPr>
                <w:spacing w:val="0"/>
                <w:sz w:val="24"/>
                <w:szCs w:val="24"/>
              </w:rPr>
            </w:pPr>
            <w:r w:rsidRPr="00A9042D">
              <w:rPr>
                <w:rStyle w:val="23"/>
                <w:spacing w:val="0"/>
                <w:sz w:val="24"/>
                <w:szCs w:val="24"/>
              </w:rPr>
              <w:t>10%</w:t>
            </w:r>
          </w:p>
        </w:tc>
      </w:tr>
      <w:tr w:rsidR="00505286" w:rsidRPr="00A9042D" w:rsidTr="00B96EC3">
        <w:trPr>
          <w:trHeight w:val="1490"/>
        </w:trPr>
        <w:tc>
          <w:tcPr>
            <w:tcW w:w="7502" w:type="dxa"/>
            <w:tcBorders>
              <w:top w:val="single" w:sz="4" w:space="0" w:color="auto"/>
              <w:left w:val="single" w:sz="4" w:space="0" w:color="auto"/>
            </w:tcBorders>
            <w:shd w:val="clear" w:color="auto" w:fill="FFFFFF"/>
          </w:tcPr>
          <w:p w:rsidR="00505286" w:rsidRPr="00A9042D" w:rsidRDefault="00505286" w:rsidP="00A9042D">
            <w:pPr>
              <w:pStyle w:val="41"/>
              <w:shd w:val="clear" w:color="auto" w:fill="auto"/>
              <w:spacing w:before="0" w:after="0" w:line="240" w:lineRule="auto"/>
              <w:ind w:left="20"/>
              <w:rPr>
                <w:spacing w:val="0"/>
                <w:sz w:val="24"/>
                <w:szCs w:val="24"/>
              </w:rPr>
            </w:pPr>
            <w:r w:rsidRPr="00A9042D">
              <w:rPr>
                <w:rStyle w:val="23"/>
                <w:spacing w:val="0"/>
                <w:sz w:val="24"/>
                <w:szCs w:val="24"/>
              </w:rPr>
              <w:t>Государственные награды (ордена, медали) Российской</w:t>
            </w:r>
          </w:p>
          <w:p w:rsidR="00505286" w:rsidRPr="00A9042D" w:rsidRDefault="00505286" w:rsidP="00A9042D">
            <w:pPr>
              <w:pStyle w:val="41"/>
              <w:shd w:val="clear" w:color="auto" w:fill="auto"/>
              <w:spacing w:before="0" w:after="0" w:line="240" w:lineRule="auto"/>
              <w:ind w:left="20"/>
              <w:rPr>
                <w:spacing w:val="0"/>
                <w:sz w:val="24"/>
                <w:szCs w:val="24"/>
              </w:rPr>
            </w:pPr>
            <w:r w:rsidRPr="00A9042D">
              <w:rPr>
                <w:rStyle w:val="23"/>
                <w:spacing w:val="0"/>
                <w:sz w:val="24"/>
                <w:szCs w:val="24"/>
              </w:rPr>
              <w:t>Федерации, СССР, РСФСР, Ханты-Мансийского</w:t>
            </w:r>
          </w:p>
          <w:p w:rsidR="00B96EC3" w:rsidRDefault="00505286" w:rsidP="00B96EC3">
            <w:pPr>
              <w:pStyle w:val="41"/>
              <w:shd w:val="clear" w:color="auto" w:fill="auto"/>
              <w:spacing w:before="0" w:after="0" w:line="240" w:lineRule="auto"/>
              <w:ind w:left="20"/>
              <w:rPr>
                <w:rStyle w:val="23"/>
                <w:spacing w:val="0"/>
                <w:sz w:val="24"/>
                <w:szCs w:val="24"/>
              </w:rPr>
            </w:pPr>
            <w:r w:rsidRPr="00A9042D">
              <w:rPr>
                <w:rStyle w:val="23"/>
                <w:spacing w:val="0"/>
                <w:sz w:val="24"/>
                <w:szCs w:val="24"/>
              </w:rPr>
              <w:t xml:space="preserve">автономного округа - Югры </w:t>
            </w:r>
          </w:p>
          <w:p w:rsidR="00505286" w:rsidRPr="00A9042D" w:rsidRDefault="00505286" w:rsidP="00B96EC3">
            <w:pPr>
              <w:pStyle w:val="41"/>
              <w:shd w:val="clear" w:color="auto" w:fill="auto"/>
              <w:spacing w:before="0" w:after="0" w:line="240" w:lineRule="auto"/>
              <w:ind w:left="20"/>
              <w:rPr>
                <w:spacing w:val="0"/>
                <w:sz w:val="24"/>
                <w:szCs w:val="24"/>
              </w:rPr>
            </w:pPr>
            <w:r w:rsidRPr="00A9042D">
              <w:rPr>
                <w:rStyle w:val="23"/>
                <w:spacing w:val="0"/>
                <w:sz w:val="24"/>
                <w:szCs w:val="24"/>
              </w:rPr>
              <w:t>Почетные звания Российской Федерации, СССР, РСФСР, Ханты-Мансийского автономного округа - Югры (по профилю деятельности)</w:t>
            </w:r>
          </w:p>
        </w:tc>
        <w:tc>
          <w:tcPr>
            <w:tcW w:w="2074" w:type="dxa"/>
            <w:tcBorders>
              <w:top w:val="single" w:sz="4" w:space="0" w:color="auto"/>
              <w:left w:val="single" w:sz="4" w:space="0" w:color="auto"/>
              <w:right w:val="single" w:sz="4" w:space="0" w:color="auto"/>
            </w:tcBorders>
            <w:shd w:val="clear" w:color="auto" w:fill="FFFFFF"/>
          </w:tcPr>
          <w:p w:rsidR="00505286" w:rsidRPr="00A9042D" w:rsidRDefault="00505286" w:rsidP="00A9042D">
            <w:pPr>
              <w:pStyle w:val="41"/>
              <w:shd w:val="clear" w:color="auto" w:fill="auto"/>
              <w:spacing w:before="0" w:after="0" w:line="240" w:lineRule="auto"/>
              <w:ind w:left="20"/>
              <w:jc w:val="center"/>
              <w:rPr>
                <w:spacing w:val="0"/>
                <w:sz w:val="24"/>
                <w:szCs w:val="24"/>
              </w:rPr>
            </w:pPr>
            <w:r w:rsidRPr="00A9042D">
              <w:rPr>
                <w:rStyle w:val="23"/>
                <w:spacing w:val="0"/>
                <w:sz w:val="24"/>
                <w:szCs w:val="24"/>
              </w:rPr>
              <w:t>10%</w:t>
            </w:r>
          </w:p>
        </w:tc>
      </w:tr>
      <w:tr w:rsidR="00A9042D" w:rsidRPr="00A9042D" w:rsidTr="00505286">
        <w:tc>
          <w:tcPr>
            <w:tcW w:w="7502" w:type="dxa"/>
            <w:tcBorders>
              <w:top w:val="single" w:sz="4" w:space="0" w:color="auto"/>
              <w:left w:val="single" w:sz="4" w:space="0" w:color="auto"/>
              <w:bottom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color w:val="000000"/>
                <w:spacing w:val="0"/>
                <w:sz w:val="24"/>
                <w:szCs w:val="24"/>
              </w:rPr>
            </w:pPr>
            <w:r w:rsidRPr="00A9042D">
              <w:rPr>
                <w:rStyle w:val="23"/>
                <w:spacing w:val="0"/>
                <w:sz w:val="24"/>
                <w:szCs w:val="24"/>
              </w:rPr>
              <w:t>«Народный...»</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A9042D" w:rsidRPr="00A9042D" w:rsidRDefault="00A9042D" w:rsidP="00B96EC3">
            <w:pPr>
              <w:ind w:left="20" w:right="0"/>
              <w:jc w:val="center"/>
              <w:rPr>
                <w:rFonts w:ascii="Times New Roman" w:hAnsi="Times New Roman" w:cs="Times New Roman"/>
                <w:sz w:val="24"/>
                <w:szCs w:val="24"/>
              </w:rPr>
            </w:pPr>
            <w:r w:rsidRPr="00A9042D">
              <w:rPr>
                <w:rStyle w:val="23"/>
                <w:rFonts w:eastAsiaTheme="minorHAnsi"/>
                <w:color w:val="auto"/>
                <w:spacing w:val="0"/>
                <w:sz w:val="24"/>
                <w:szCs w:val="24"/>
              </w:rPr>
              <w:t>20%</w:t>
            </w:r>
          </w:p>
        </w:tc>
      </w:tr>
      <w:tr w:rsidR="00A9042D" w:rsidRPr="00A9042D" w:rsidTr="00505286">
        <w:tc>
          <w:tcPr>
            <w:tcW w:w="7502" w:type="dxa"/>
            <w:tcBorders>
              <w:top w:val="single" w:sz="4" w:space="0" w:color="auto"/>
              <w:left w:val="single" w:sz="4" w:space="0" w:color="auto"/>
              <w:bottom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color w:val="000000"/>
                <w:spacing w:val="0"/>
                <w:sz w:val="24"/>
                <w:szCs w:val="24"/>
              </w:rPr>
            </w:pPr>
            <w:r w:rsidRPr="00A9042D">
              <w:rPr>
                <w:rStyle w:val="23"/>
                <w:spacing w:val="0"/>
                <w:sz w:val="24"/>
                <w:szCs w:val="24"/>
              </w:rPr>
              <w:t>«Заслуженный...»</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A9042D" w:rsidRPr="00A9042D" w:rsidRDefault="00A9042D" w:rsidP="00B96EC3">
            <w:pPr>
              <w:ind w:left="20" w:right="0"/>
              <w:jc w:val="center"/>
              <w:rPr>
                <w:rFonts w:ascii="Times New Roman" w:hAnsi="Times New Roman" w:cs="Times New Roman"/>
                <w:sz w:val="24"/>
                <w:szCs w:val="24"/>
              </w:rPr>
            </w:pPr>
            <w:r w:rsidRPr="00A9042D">
              <w:rPr>
                <w:rStyle w:val="23"/>
                <w:rFonts w:eastAsiaTheme="minorHAnsi"/>
                <w:color w:val="auto"/>
                <w:spacing w:val="0"/>
                <w:sz w:val="24"/>
                <w:szCs w:val="24"/>
              </w:rPr>
              <w:t>10%</w:t>
            </w:r>
          </w:p>
        </w:tc>
      </w:tr>
      <w:tr w:rsidR="00A9042D" w:rsidRPr="00A9042D" w:rsidTr="00505286">
        <w:tc>
          <w:tcPr>
            <w:tcW w:w="7502" w:type="dxa"/>
            <w:tcBorders>
              <w:top w:val="single" w:sz="4" w:space="0" w:color="auto"/>
              <w:left w:val="single" w:sz="4" w:space="0" w:color="auto"/>
              <w:bottom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color w:val="000000"/>
                <w:spacing w:val="0"/>
                <w:sz w:val="24"/>
                <w:szCs w:val="24"/>
              </w:rPr>
            </w:pPr>
            <w:r w:rsidRPr="00A9042D">
              <w:rPr>
                <w:rStyle w:val="23"/>
                <w:spacing w:val="0"/>
                <w:sz w:val="24"/>
                <w:szCs w:val="24"/>
              </w:rPr>
              <w:t>«Лауреат...»</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A9042D" w:rsidRPr="00A9042D" w:rsidRDefault="00A9042D" w:rsidP="00B96EC3">
            <w:pPr>
              <w:ind w:left="20" w:right="0"/>
              <w:jc w:val="center"/>
              <w:rPr>
                <w:rFonts w:ascii="Times New Roman" w:hAnsi="Times New Roman" w:cs="Times New Roman"/>
                <w:sz w:val="24"/>
                <w:szCs w:val="24"/>
              </w:rPr>
            </w:pPr>
            <w:r w:rsidRPr="00A9042D">
              <w:rPr>
                <w:rStyle w:val="23"/>
                <w:rFonts w:eastAsiaTheme="minorHAnsi"/>
                <w:color w:val="auto"/>
                <w:spacing w:val="0"/>
                <w:sz w:val="24"/>
                <w:szCs w:val="24"/>
              </w:rPr>
              <w:t>10%</w:t>
            </w:r>
          </w:p>
        </w:tc>
      </w:tr>
      <w:tr w:rsidR="00A9042D" w:rsidRPr="00A9042D" w:rsidTr="00505286">
        <w:tc>
          <w:tcPr>
            <w:tcW w:w="7502" w:type="dxa"/>
            <w:tcBorders>
              <w:top w:val="single" w:sz="4" w:space="0" w:color="auto"/>
              <w:left w:val="single" w:sz="4" w:space="0" w:color="auto"/>
              <w:bottom w:val="single" w:sz="4" w:space="0" w:color="auto"/>
            </w:tcBorders>
            <w:shd w:val="clear" w:color="auto" w:fill="FFFFFF"/>
          </w:tcPr>
          <w:p w:rsidR="00A9042D" w:rsidRPr="00A9042D" w:rsidRDefault="00A9042D" w:rsidP="00A9042D">
            <w:pPr>
              <w:pStyle w:val="41"/>
              <w:shd w:val="clear" w:color="auto" w:fill="auto"/>
              <w:spacing w:before="0" w:after="0" w:line="240" w:lineRule="auto"/>
              <w:ind w:left="20"/>
              <w:rPr>
                <w:color w:val="000000"/>
                <w:spacing w:val="0"/>
                <w:sz w:val="24"/>
                <w:szCs w:val="24"/>
              </w:rPr>
            </w:pPr>
            <w:r w:rsidRPr="00A9042D">
              <w:rPr>
                <w:rStyle w:val="23"/>
                <w:spacing w:val="0"/>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A9042D" w:rsidRPr="00A9042D" w:rsidRDefault="00A9042D" w:rsidP="00B96EC3">
            <w:pPr>
              <w:ind w:left="20" w:right="0"/>
              <w:jc w:val="center"/>
              <w:rPr>
                <w:rFonts w:ascii="Times New Roman" w:hAnsi="Times New Roman" w:cs="Times New Roman"/>
                <w:sz w:val="24"/>
                <w:szCs w:val="24"/>
              </w:rPr>
            </w:pPr>
            <w:r w:rsidRPr="00A9042D">
              <w:rPr>
                <w:rStyle w:val="23"/>
                <w:rFonts w:eastAsiaTheme="minorHAnsi"/>
                <w:color w:val="auto"/>
                <w:spacing w:val="0"/>
                <w:sz w:val="24"/>
                <w:szCs w:val="24"/>
              </w:rPr>
              <w:t>5%</w:t>
            </w:r>
          </w:p>
        </w:tc>
      </w:tr>
    </w:tbl>
    <w:p w:rsidR="00A9042D" w:rsidRPr="00A9042D" w:rsidRDefault="00A9042D" w:rsidP="00A9042D">
      <w:pPr>
        <w:ind w:left="20" w:right="0"/>
        <w:rPr>
          <w:rFonts w:ascii="Times New Roman" w:hAnsi="Times New Roman" w:cs="Times New Roman"/>
          <w:sz w:val="24"/>
          <w:szCs w:val="24"/>
        </w:rPr>
      </w:pPr>
    </w:p>
    <w:p w:rsidR="00A9042D" w:rsidRPr="00A9042D" w:rsidRDefault="00A9042D" w:rsidP="00ED4D8F">
      <w:pPr>
        <w:pStyle w:val="41"/>
        <w:shd w:val="clear" w:color="auto" w:fill="auto"/>
        <w:tabs>
          <w:tab w:val="left" w:pos="1134"/>
        </w:tabs>
        <w:spacing w:before="0" w:after="0" w:line="240" w:lineRule="auto"/>
        <w:ind w:left="20" w:firstLine="689"/>
        <w:jc w:val="both"/>
        <w:rPr>
          <w:spacing w:val="0"/>
          <w:sz w:val="24"/>
          <w:szCs w:val="24"/>
        </w:rPr>
      </w:pPr>
      <w:r w:rsidRPr="00A9042D">
        <w:rPr>
          <w:color w:val="000000"/>
          <w:spacing w:val="0"/>
          <w:sz w:val="24"/>
          <w:szCs w:val="24"/>
        </w:rPr>
        <w:t>Выплата за качество выполнения работ устанавливается по одно</w:t>
      </w:r>
      <w:r w:rsidR="0024240E">
        <w:rPr>
          <w:color w:val="000000"/>
          <w:spacing w:val="0"/>
          <w:sz w:val="24"/>
          <w:szCs w:val="24"/>
        </w:rPr>
        <w:t>му и</w:t>
      </w:r>
      <w:r w:rsidR="001C4DEC">
        <w:rPr>
          <w:color w:val="000000"/>
          <w:spacing w:val="0"/>
          <w:sz w:val="24"/>
          <w:szCs w:val="24"/>
        </w:rPr>
        <w:t>з</w:t>
      </w:r>
      <w:r w:rsidR="0024240E">
        <w:rPr>
          <w:color w:val="000000"/>
          <w:spacing w:val="0"/>
          <w:sz w:val="24"/>
          <w:szCs w:val="24"/>
        </w:rPr>
        <w:t xml:space="preserve"> оснований, имеющему больше</w:t>
      </w:r>
      <w:r w:rsidRPr="00A9042D">
        <w:rPr>
          <w:color w:val="000000"/>
          <w:spacing w:val="0"/>
          <w:sz w:val="24"/>
          <w:szCs w:val="24"/>
        </w:rPr>
        <w:t>е значение.</w:t>
      </w:r>
    </w:p>
    <w:p w:rsidR="00A9042D" w:rsidRPr="00116643" w:rsidRDefault="00A9042D" w:rsidP="00116643">
      <w:pPr>
        <w:pStyle w:val="41"/>
        <w:shd w:val="clear" w:color="auto" w:fill="auto"/>
        <w:tabs>
          <w:tab w:val="left" w:pos="1134"/>
        </w:tabs>
        <w:spacing w:before="0" w:after="0" w:line="240" w:lineRule="auto"/>
        <w:ind w:left="20" w:firstLine="689"/>
        <w:jc w:val="both"/>
        <w:rPr>
          <w:spacing w:val="0"/>
          <w:sz w:val="24"/>
          <w:szCs w:val="24"/>
        </w:rPr>
      </w:pPr>
      <w:r w:rsidRPr="00A9042D">
        <w:rPr>
          <w:color w:val="000000"/>
          <w:spacing w:val="0"/>
          <w:sz w:val="24"/>
          <w:szCs w:val="24"/>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1C4DEC" w:rsidRDefault="001C4DEC" w:rsidP="001C4DEC">
      <w:pPr>
        <w:pStyle w:val="41"/>
        <w:shd w:val="clear" w:color="auto" w:fill="auto"/>
        <w:tabs>
          <w:tab w:val="left" w:pos="1047"/>
          <w:tab w:val="left" w:pos="1134"/>
        </w:tabs>
        <w:spacing w:before="0" w:after="0" w:line="240" w:lineRule="auto"/>
        <w:ind w:left="709"/>
        <w:jc w:val="both"/>
        <w:rPr>
          <w:color w:val="000000"/>
          <w:spacing w:val="0"/>
          <w:sz w:val="24"/>
          <w:szCs w:val="24"/>
        </w:rPr>
      </w:pPr>
      <w:r>
        <w:rPr>
          <w:color w:val="000000"/>
          <w:spacing w:val="0"/>
          <w:sz w:val="24"/>
          <w:szCs w:val="24"/>
        </w:rPr>
        <w:t>4.1.</w:t>
      </w:r>
      <w:r w:rsidR="00116643">
        <w:rPr>
          <w:color w:val="000000"/>
          <w:spacing w:val="0"/>
          <w:sz w:val="24"/>
          <w:szCs w:val="24"/>
        </w:rPr>
        <w:t>5</w:t>
      </w:r>
      <w:r>
        <w:rPr>
          <w:color w:val="000000"/>
          <w:spacing w:val="0"/>
          <w:sz w:val="24"/>
          <w:szCs w:val="24"/>
        </w:rPr>
        <w:t>. Преми</w:t>
      </w:r>
      <w:r w:rsidR="00242564">
        <w:rPr>
          <w:color w:val="000000"/>
          <w:spacing w:val="0"/>
          <w:sz w:val="24"/>
          <w:szCs w:val="24"/>
        </w:rPr>
        <w:t>я</w:t>
      </w:r>
      <w:r>
        <w:rPr>
          <w:color w:val="000000"/>
          <w:spacing w:val="0"/>
          <w:sz w:val="24"/>
          <w:szCs w:val="24"/>
        </w:rPr>
        <w:t xml:space="preserve"> за выполнение особо важных и сложных заданий</w:t>
      </w:r>
    </w:p>
    <w:p w:rsidR="001C4DEC" w:rsidRDefault="001C4DEC" w:rsidP="001C4D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CA62FF">
        <w:rPr>
          <w:rFonts w:ascii="Times New Roman" w:hAnsi="Times New Roman" w:cs="Times New Roman"/>
          <w:sz w:val="24"/>
          <w:szCs w:val="24"/>
        </w:rPr>
        <w:t>.</w:t>
      </w:r>
      <w:r w:rsidR="00421428">
        <w:rPr>
          <w:rFonts w:ascii="Times New Roman" w:hAnsi="Times New Roman" w:cs="Times New Roman"/>
          <w:sz w:val="24"/>
          <w:szCs w:val="24"/>
        </w:rPr>
        <w:t>5</w:t>
      </w:r>
      <w:r w:rsidRPr="00CA62FF">
        <w:rPr>
          <w:rFonts w:ascii="Times New Roman" w:hAnsi="Times New Roman" w:cs="Times New Roman"/>
          <w:sz w:val="24"/>
          <w:szCs w:val="24"/>
        </w:rPr>
        <w:t>.</w:t>
      </w:r>
      <w:r>
        <w:rPr>
          <w:rFonts w:ascii="Times New Roman" w:hAnsi="Times New Roman" w:cs="Times New Roman"/>
          <w:sz w:val="24"/>
          <w:szCs w:val="24"/>
        </w:rPr>
        <w:t>1.</w:t>
      </w:r>
      <w:r w:rsidRPr="00CA62FF">
        <w:rPr>
          <w:rFonts w:ascii="Times New Roman" w:hAnsi="Times New Roman" w:cs="Times New Roman"/>
          <w:sz w:val="24"/>
          <w:szCs w:val="24"/>
        </w:rPr>
        <w:t xml:space="preserve"> </w:t>
      </w:r>
      <w:r w:rsidR="001A1B0B" w:rsidRPr="001A1B0B">
        <w:rPr>
          <w:rFonts w:ascii="Times New Roman" w:hAnsi="Times New Roman" w:cs="Times New Roman"/>
          <w:color w:val="000000"/>
          <w:sz w:val="24"/>
          <w:szCs w:val="24"/>
          <w:lang w:eastAsia="en-US"/>
        </w:rPr>
        <w:t>Преми</w:t>
      </w:r>
      <w:r w:rsidR="00242564">
        <w:rPr>
          <w:rFonts w:ascii="Times New Roman" w:hAnsi="Times New Roman" w:cs="Times New Roman"/>
          <w:color w:val="000000"/>
          <w:sz w:val="24"/>
          <w:szCs w:val="24"/>
          <w:lang w:eastAsia="en-US"/>
        </w:rPr>
        <w:t xml:space="preserve">я </w:t>
      </w:r>
      <w:r w:rsidR="001A1B0B" w:rsidRPr="001A1B0B">
        <w:rPr>
          <w:rFonts w:ascii="Times New Roman" w:hAnsi="Times New Roman" w:cs="Times New Roman"/>
          <w:color w:val="000000"/>
          <w:sz w:val="24"/>
          <w:szCs w:val="24"/>
          <w:lang w:eastAsia="en-US"/>
        </w:rPr>
        <w:t>за выполнение особо важных и сложных заданий</w:t>
      </w:r>
      <w:r w:rsidR="001A1B0B" w:rsidRPr="00CA62FF">
        <w:rPr>
          <w:rFonts w:ascii="Times New Roman" w:hAnsi="Times New Roman" w:cs="Times New Roman"/>
          <w:sz w:val="24"/>
          <w:szCs w:val="24"/>
        </w:rPr>
        <w:t xml:space="preserve"> </w:t>
      </w:r>
      <w:r w:rsidRPr="00CA62FF">
        <w:rPr>
          <w:rFonts w:ascii="Times New Roman" w:hAnsi="Times New Roman" w:cs="Times New Roman"/>
          <w:sz w:val="24"/>
          <w:szCs w:val="24"/>
        </w:rPr>
        <w:t xml:space="preserve">выплачивается </w:t>
      </w:r>
      <w:r>
        <w:rPr>
          <w:rFonts w:ascii="Times New Roman" w:hAnsi="Times New Roman" w:cs="Times New Roman"/>
          <w:sz w:val="24"/>
          <w:szCs w:val="24"/>
        </w:rPr>
        <w:t>работникам</w:t>
      </w:r>
      <w:r w:rsidRPr="00B421CF">
        <w:rPr>
          <w:rFonts w:ascii="Times New Roman" w:hAnsi="Times New Roman" w:cs="Times New Roman"/>
          <w:sz w:val="24"/>
          <w:szCs w:val="24"/>
        </w:rPr>
        <w:t xml:space="preserve"> учреждения</w:t>
      </w:r>
      <w:r w:rsidRPr="00CA62FF">
        <w:rPr>
          <w:rFonts w:ascii="Times New Roman" w:hAnsi="Times New Roman" w:cs="Times New Roman"/>
          <w:sz w:val="24"/>
          <w:szCs w:val="24"/>
        </w:rPr>
        <w:t>, состоявш</w:t>
      </w:r>
      <w:r>
        <w:rPr>
          <w:rFonts w:ascii="Times New Roman" w:hAnsi="Times New Roman" w:cs="Times New Roman"/>
          <w:sz w:val="24"/>
          <w:szCs w:val="24"/>
        </w:rPr>
        <w:t>им</w:t>
      </w:r>
      <w:r w:rsidRPr="00CA62FF">
        <w:rPr>
          <w:rFonts w:ascii="Times New Roman" w:hAnsi="Times New Roman" w:cs="Times New Roman"/>
          <w:sz w:val="24"/>
          <w:szCs w:val="24"/>
        </w:rPr>
        <w:t xml:space="preserve"> в списочном составе учреждения на дату издания правового акта работодателя, за исключением, находящ</w:t>
      </w:r>
      <w:r>
        <w:rPr>
          <w:rFonts w:ascii="Times New Roman" w:hAnsi="Times New Roman" w:cs="Times New Roman"/>
          <w:sz w:val="24"/>
          <w:szCs w:val="24"/>
        </w:rPr>
        <w:t>ихся</w:t>
      </w:r>
      <w:r w:rsidRPr="00CA62FF">
        <w:rPr>
          <w:rFonts w:ascii="Times New Roman" w:hAnsi="Times New Roman" w:cs="Times New Roman"/>
          <w:sz w:val="24"/>
          <w:szCs w:val="24"/>
        </w:rPr>
        <w:t xml:space="preserve"> в отпуске без сохранения заработной платы, в том числе в отпуске по уходу за ребенком (кроме кратковременного </w:t>
      </w:r>
      <w:r w:rsidRPr="00CA62FF">
        <w:rPr>
          <w:rFonts w:ascii="Times New Roman" w:hAnsi="Times New Roman" w:cs="Times New Roman"/>
          <w:sz w:val="24"/>
          <w:szCs w:val="24"/>
        </w:rPr>
        <w:lastRenderedPageBreak/>
        <w:t>отпуска до 7 календарных дней).</w:t>
      </w:r>
    </w:p>
    <w:p w:rsidR="001C4DEC" w:rsidRDefault="00421428" w:rsidP="001A1B0B">
      <w:pPr>
        <w:pStyle w:val="41"/>
        <w:shd w:val="clear" w:color="auto" w:fill="auto"/>
        <w:spacing w:before="0" w:after="0" w:line="240" w:lineRule="auto"/>
        <w:ind w:left="20" w:firstLine="689"/>
        <w:jc w:val="both"/>
        <w:rPr>
          <w:sz w:val="24"/>
          <w:szCs w:val="24"/>
        </w:rPr>
      </w:pPr>
      <w:r>
        <w:rPr>
          <w:sz w:val="24"/>
          <w:szCs w:val="24"/>
        </w:rPr>
        <w:t>4.1.5</w:t>
      </w:r>
      <w:r w:rsidR="001C4DEC">
        <w:rPr>
          <w:sz w:val="24"/>
          <w:szCs w:val="24"/>
        </w:rPr>
        <w:t xml:space="preserve">.2. </w:t>
      </w:r>
      <w:r w:rsidR="001A1B0B">
        <w:rPr>
          <w:color w:val="000000"/>
          <w:spacing w:val="0"/>
          <w:sz w:val="24"/>
          <w:szCs w:val="24"/>
        </w:rPr>
        <w:t>Преми</w:t>
      </w:r>
      <w:r w:rsidR="00242564">
        <w:rPr>
          <w:color w:val="000000"/>
          <w:spacing w:val="0"/>
          <w:sz w:val="24"/>
          <w:szCs w:val="24"/>
        </w:rPr>
        <w:t>я</w:t>
      </w:r>
      <w:r w:rsidR="001A1B0B">
        <w:rPr>
          <w:color w:val="000000"/>
          <w:spacing w:val="0"/>
          <w:sz w:val="24"/>
          <w:szCs w:val="24"/>
        </w:rPr>
        <w:t xml:space="preserve"> за выполнение особо важных и сложных заданий</w:t>
      </w:r>
      <w:r w:rsidR="001C4DEC">
        <w:rPr>
          <w:sz w:val="24"/>
          <w:szCs w:val="24"/>
        </w:rPr>
        <w:t xml:space="preserve"> </w:t>
      </w:r>
      <w:r w:rsidR="001A1B0B">
        <w:rPr>
          <w:sz w:val="24"/>
          <w:szCs w:val="24"/>
        </w:rPr>
        <w:t xml:space="preserve">может </w:t>
      </w:r>
      <w:r w:rsidR="001C4DEC">
        <w:rPr>
          <w:sz w:val="24"/>
          <w:szCs w:val="24"/>
        </w:rPr>
        <w:t>быть выплачена:</w:t>
      </w:r>
    </w:p>
    <w:p w:rsidR="001C4DEC" w:rsidRPr="009F3E40" w:rsidRDefault="00421428" w:rsidP="00421428">
      <w:pPr>
        <w:pStyle w:val="41"/>
        <w:shd w:val="clear" w:color="auto" w:fill="auto"/>
        <w:spacing w:before="0" w:after="0" w:line="240" w:lineRule="auto"/>
        <w:ind w:left="20" w:firstLine="689"/>
        <w:jc w:val="both"/>
        <w:rPr>
          <w:color w:val="000000"/>
          <w:spacing w:val="0"/>
          <w:sz w:val="24"/>
          <w:szCs w:val="24"/>
        </w:rPr>
      </w:pPr>
      <w:r w:rsidRPr="009F3E40">
        <w:rPr>
          <w:sz w:val="24"/>
          <w:szCs w:val="24"/>
        </w:rPr>
        <w:t>-</w:t>
      </w:r>
      <w:r w:rsidR="001C4DEC" w:rsidRPr="009F3E40">
        <w:rPr>
          <w:color w:val="000000"/>
          <w:spacing w:val="0"/>
          <w:sz w:val="24"/>
          <w:szCs w:val="24"/>
        </w:rPr>
        <w:t xml:space="preserve">за участие в выполнении </w:t>
      </w:r>
      <w:r w:rsidR="0023482B" w:rsidRPr="009F3E40">
        <w:rPr>
          <w:color w:val="000000"/>
          <w:spacing w:val="0"/>
          <w:sz w:val="24"/>
          <w:szCs w:val="24"/>
        </w:rPr>
        <w:t xml:space="preserve">особо </w:t>
      </w:r>
      <w:r w:rsidR="001C4DEC" w:rsidRPr="009F3E40">
        <w:rPr>
          <w:color w:val="000000"/>
          <w:spacing w:val="0"/>
          <w:sz w:val="24"/>
          <w:szCs w:val="24"/>
        </w:rPr>
        <w:t>важных работ, мероприятий</w:t>
      </w:r>
      <w:r w:rsidR="0023482B" w:rsidRPr="009F3E40">
        <w:rPr>
          <w:color w:val="000000"/>
          <w:spacing w:val="0"/>
          <w:sz w:val="24"/>
          <w:szCs w:val="24"/>
        </w:rPr>
        <w:t>, связанных с поддержанием положительного имиджа учреждения, города Ханты-Мансийска.</w:t>
      </w:r>
      <w:r w:rsidR="001C4DEC" w:rsidRPr="009F3E40">
        <w:rPr>
          <w:color w:val="000000"/>
          <w:spacing w:val="0"/>
          <w:sz w:val="24"/>
          <w:szCs w:val="24"/>
        </w:rPr>
        <w:t xml:space="preserve"> </w:t>
      </w:r>
    </w:p>
    <w:p w:rsidR="00421428" w:rsidRPr="009F3E40" w:rsidRDefault="00421428" w:rsidP="00421428">
      <w:pPr>
        <w:pStyle w:val="ConsPlusNormal"/>
        <w:ind w:left="20" w:firstLine="689"/>
        <w:jc w:val="both"/>
        <w:rPr>
          <w:rFonts w:ascii="Times New Roman" w:hAnsi="Times New Roman" w:cs="Times New Roman"/>
          <w:color w:val="000000"/>
          <w:sz w:val="24"/>
          <w:szCs w:val="24"/>
          <w:lang w:eastAsia="en-US"/>
        </w:rPr>
      </w:pPr>
      <w:r w:rsidRPr="009F3E40">
        <w:rPr>
          <w:rFonts w:ascii="Times New Roman" w:hAnsi="Times New Roman" w:cs="Times New Roman"/>
          <w:color w:val="000000"/>
          <w:sz w:val="24"/>
          <w:szCs w:val="24"/>
          <w:lang w:eastAsia="en-US"/>
        </w:rPr>
        <w:t>- за участие в выполнении важных мероприятий, работ;</w:t>
      </w:r>
    </w:p>
    <w:p w:rsidR="00421428" w:rsidRPr="009F3E40" w:rsidRDefault="00421428" w:rsidP="00421428">
      <w:pPr>
        <w:pStyle w:val="ConsPlusNormal"/>
        <w:ind w:left="20" w:firstLine="689"/>
        <w:jc w:val="both"/>
        <w:rPr>
          <w:rFonts w:ascii="Times New Roman" w:hAnsi="Times New Roman" w:cs="Times New Roman"/>
          <w:color w:val="000000"/>
          <w:sz w:val="24"/>
          <w:szCs w:val="24"/>
          <w:lang w:eastAsia="en-US"/>
        </w:rPr>
      </w:pPr>
      <w:r w:rsidRPr="009F3E40">
        <w:rPr>
          <w:rFonts w:ascii="Times New Roman" w:hAnsi="Times New Roman" w:cs="Times New Roman"/>
          <w:color w:val="000000"/>
          <w:sz w:val="24"/>
          <w:szCs w:val="24"/>
          <w:lang w:eastAsia="en-US"/>
        </w:rPr>
        <w:t>- за интенсивность, высокие результаты и напряженность в работе;</w:t>
      </w:r>
    </w:p>
    <w:p w:rsidR="00421428" w:rsidRPr="009F3E40" w:rsidRDefault="00421428" w:rsidP="00421428">
      <w:pPr>
        <w:pStyle w:val="ConsPlusNormal"/>
        <w:ind w:left="20" w:firstLine="689"/>
        <w:jc w:val="both"/>
        <w:rPr>
          <w:rFonts w:ascii="Times New Roman" w:hAnsi="Times New Roman" w:cs="Times New Roman"/>
          <w:color w:val="000000"/>
          <w:sz w:val="24"/>
          <w:szCs w:val="24"/>
          <w:lang w:eastAsia="en-US"/>
        </w:rPr>
      </w:pPr>
      <w:r w:rsidRPr="009F3E40">
        <w:rPr>
          <w:rFonts w:ascii="Times New Roman" w:hAnsi="Times New Roman" w:cs="Times New Roman"/>
          <w:color w:val="000000"/>
          <w:sz w:val="24"/>
          <w:szCs w:val="24"/>
          <w:lang w:eastAsia="en-US"/>
        </w:rPr>
        <w:t>-</w:t>
      </w:r>
      <w:r w:rsidR="00E67555" w:rsidRPr="009F3E40">
        <w:rPr>
          <w:rFonts w:ascii="Times New Roman" w:hAnsi="Times New Roman" w:cs="Times New Roman"/>
          <w:color w:val="000000"/>
          <w:sz w:val="24"/>
          <w:szCs w:val="24"/>
          <w:lang w:eastAsia="en-US"/>
        </w:rPr>
        <w:t xml:space="preserve"> </w:t>
      </w:r>
      <w:r w:rsidRPr="009F3E40">
        <w:rPr>
          <w:rFonts w:ascii="Times New Roman" w:hAnsi="Times New Roman" w:cs="Times New Roman"/>
          <w:color w:val="000000"/>
          <w:sz w:val="24"/>
          <w:szCs w:val="24"/>
          <w:lang w:eastAsia="en-US"/>
        </w:rPr>
        <w:t>за организацию и проведение мероприятий, направленных на повышение значимости и имиджа учреждения среди населения;</w:t>
      </w:r>
    </w:p>
    <w:p w:rsidR="00421428" w:rsidRPr="001A1B0B" w:rsidRDefault="00421428" w:rsidP="00421428">
      <w:pPr>
        <w:pStyle w:val="ConsPlusNormal"/>
        <w:ind w:left="20" w:firstLine="689"/>
        <w:jc w:val="both"/>
        <w:rPr>
          <w:rFonts w:ascii="Times New Roman" w:hAnsi="Times New Roman" w:cs="Times New Roman"/>
          <w:sz w:val="24"/>
          <w:szCs w:val="24"/>
        </w:rPr>
      </w:pPr>
      <w:r w:rsidRPr="009F3E40">
        <w:rPr>
          <w:rFonts w:ascii="Times New Roman" w:hAnsi="Times New Roman" w:cs="Times New Roman"/>
          <w:color w:val="000000"/>
          <w:sz w:val="24"/>
          <w:szCs w:val="24"/>
          <w:lang w:eastAsia="en-US"/>
        </w:rPr>
        <w:t xml:space="preserve">- иные условия, предусмотренные </w:t>
      </w:r>
      <w:r w:rsidR="00A4103B" w:rsidRPr="009F3E40">
        <w:rPr>
          <w:rFonts w:ascii="Times New Roman" w:hAnsi="Times New Roman" w:cs="Times New Roman"/>
          <w:color w:val="000000"/>
          <w:sz w:val="24"/>
          <w:szCs w:val="24"/>
          <w:lang w:eastAsia="en-US"/>
        </w:rPr>
        <w:t xml:space="preserve">правовыми </w:t>
      </w:r>
      <w:r w:rsidRPr="009F3E40">
        <w:rPr>
          <w:rFonts w:ascii="Times New Roman" w:hAnsi="Times New Roman" w:cs="Times New Roman"/>
          <w:color w:val="000000"/>
          <w:sz w:val="24"/>
          <w:szCs w:val="24"/>
          <w:lang w:eastAsia="en-US"/>
        </w:rPr>
        <w:t>актами работодателя, с учетом специфики деятельности.</w:t>
      </w:r>
    </w:p>
    <w:p w:rsidR="001C4DEC" w:rsidRPr="00CA62FF" w:rsidRDefault="001C4DEC" w:rsidP="004214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CA62FF">
        <w:rPr>
          <w:rFonts w:ascii="Times New Roman" w:hAnsi="Times New Roman" w:cs="Times New Roman"/>
          <w:sz w:val="24"/>
          <w:szCs w:val="24"/>
        </w:rPr>
        <w:t>.</w:t>
      </w:r>
      <w:r w:rsidR="00421428">
        <w:rPr>
          <w:rFonts w:ascii="Times New Roman" w:hAnsi="Times New Roman" w:cs="Times New Roman"/>
          <w:sz w:val="24"/>
          <w:szCs w:val="24"/>
        </w:rPr>
        <w:t>5</w:t>
      </w:r>
      <w:r>
        <w:rPr>
          <w:rFonts w:ascii="Times New Roman" w:hAnsi="Times New Roman" w:cs="Times New Roman"/>
          <w:sz w:val="24"/>
          <w:szCs w:val="24"/>
        </w:rPr>
        <w:t>.3</w:t>
      </w:r>
      <w:r w:rsidRPr="00CA62FF">
        <w:rPr>
          <w:rFonts w:ascii="Times New Roman" w:hAnsi="Times New Roman" w:cs="Times New Roman"/>
          <w:sz w:val="24"/>
          <w:szCs w:val="24"/>
        </w:rPr>
        <w:t xml:space="preserve">. Конкретный размер премии </w:t>
      </w:r>
      <w:r w:rsidR="001A1B0B" w:rsidRPr="001A1B0B">
        <w:rPr>
          <w:rFonts w:ascii="Times New Roman" w:hAnsi="Times New Roman" w:cs="Times New Roman"/>
          <w:sz w:val="24"/>
          <w:szCs w:val="24"/>
        </w:rPr>
        <w:t>за выполнение особо важных и сложных заданий</w:t>
      </w:r>
      <w:r w:rsidR="001A1B0B" w:rsidRPr="00CA62FF">
        <w:rPr>
          <w:rFonts w:ascii="Times New Roman" w:hAnsi="Times New Roman" w:cs="Times New Roman"/>
          <w:sz w:val="24"/>
          <w:szCs w:val="24"/>
        </w:rPr>
        <w:t xml:space="preserve"> </w:t>
      </w:r>
      <w:r w:rsidRPr="00CA62FF">
        <w:rPr>
          <w:rFonts w:ascii="Times New Roman" w:hAnsi="Times New Roman" w:cs="Times New Roman"/>
          <w:sz w:val="24"/>
          <w:szCs w:val="24"/>
        </w:rPr>
        <w:t>определяется правовым актом работодателя, но не более одного месячного фонда оплаты труда.</w:t>
      </w:r>
    </w:p>
    <w:p w:rsidR="00B05FF5" w:rsidRDefault="001C4DEC" w:rsidP="001C4D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4103B">
        <w:rPr>
          <w:rFonts w:ascii="Times New Roman" w:hAnsi="Times New Roman" w:cs="Times New Roman"/>
          <w:sz w:val="24"/>
          <w:szCs w:val="24"/>
        </w:rPr>
        <w:t>5</w:t>
      </w:r>
      <w:r w:rsidRPr="00CA62FF">
        <w:rPr>
          <w:rFonts w:ascii="Times New Roman" w:hAnsi="Times New Roman" w:cs="Times New Roman"/>
          <w:sz w:val="24"/>
          <w:szCs w:val="24"/>
        </w:rPr>
        <w:t>.</w:t>
      </w:r>
      <w:r>
        <w:rPr>
          <w:rFonts w:ascii="Times New Roman" w:hAnsi="Times New Roman" w:cs="Times New Roman"/>
          <w:sz w:val="24"/>
          <w:szCs w:val="24"/>
        </w:rPr>
        <w:t>4</w:t>
      </w:r>
      <w:r w:rsidRPr="00CA62FF">
        <w:rPr>
          <w:rFonts w:ascii="Times New Roman" w:hAnsi="Times New Roman" w:cs="Times New Roman"/>
          <w:sz w:val="24"/>
          <w:szCs w:val="24"/>
        </w:rPr>
        <w:t xml:space="preserve">. Решение </w:t>
      </w:r>
      <w:r w:rsidR="001A1B0B">
        <w:rPr>
          <w:rFonts w:ascii="Times New Roman" w:hAnsi="Times New Roman" w:cs="Times New Roman"/>
          <w:sz w:val="24"/>
          <w:szCs w:val="24"/>
        </w:rPr>
        <w:t>о премии</w:t>
      </w:r>
      <w:r w:rsidR="001A1B0B" w:rsidRPr="001A1B0B">
        <w:rPr>
          <w:rFonts w:ascii="Times New Roman" w:hAnsi="Times New Roman" w:cs="Times New Roman"/>
          <w:sz w:val="24"/>
          <w:szCs w:val="24"/>
        </w:rPr>
        <w:t xml:space="preserve"> за выполнение особо важных и сложных заданий</w:t>
      </w:r>
      <w:r w:rsidR="001A1B0B">
        <w:rPr>
          <w:rFonts w:ascii="Times New Roman" w:hAnsi="Times New Roman" w:cs="Times New Roman"/>
          <w:sz w:val="24"/>
          <w:szCs w:val="24"/>
        </w:rPr>
        <w:t xml:space="preserve"> работников</w:t>
      </w:r>
      <w:r w:rsidRPr="00CA62FF">
        <w:rPr>
          <w:rFonts w:ascii="Times New Roman" w:hAnsi="Times New Roman" w:cs="Times New Roman"/>
          <w:sz w:val="24"/>
          <w:szCs w:val="24"/>
        </w:rPr>
        <w:t xml:space="preserve"> учреждения принимается работодателем </w:t>
      </w:r>
      <w:r>
        <w:rPr>
          <w:rFonts w:ascii="Times New Roman" w:hAnsi="Times New Roman" w:cs="Times New Roman"/>
          <w:sz w:val="24"/>
          <w:szCs w:val="24"/>
        </w:rPr>
        <w:t xml:space="preserve">по согласованию с </w:t>
      </w:r>
      <w:r w:rsidR="00B05FF5">
        <w:rPr>
          <w:rFonts w:ascii="Times New Roman" w:hAnsi="Times New Roman" w:cs="Times New Roman"/>
          <w:sz w:val="24"/>
          <w:szCs w:val="24"/>
        </w:rPr>
        <w:t xml:space="preserve">учредителем, осуществляющим финансовое обеспечение выполнения муниципального задания, органом, курирующим деятельность учреждения. </w:t>
      </w:r>
    </w:p>
    <w:p w:rsidR="001C4DEC" w:rsidRPr="00CA62FF" w:rsidRDefault="001C4DEC" w:rsidP="001C4D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4103B">
        <w:rPr>
          <w:rFonts w:ascii="Times New Roman" w:hAnsi="Times New Roman" w:cs="Times New Roman"/>
          <w:sz w:val="24"/>
          <w:szCs w:val="24"/>
        </w:rPr>
        <w:t>5</w:t>
      </w:r>
      <w:r w:rsidRPr="00CA62FF">
        <w:rPr>
          <w:rFonts w:ascii="Times New Roman" w:hAnsi="Times New Roman" w:cs="Times New Roman"/>
          <w:sz w:val="24"/>
          <w:szCs w:val="24"/>
        </w:rPr>
        <w:t>.</w:t>
      </w:r>
      <w:r>
        <w:rPr>
          <w:rFonts w:ascii="Times New Roman" w:hAnsi="Times New Roman" w:cs="Times New Roman"/>
          <w:sz w:val="24"/>
          <w:szCs w:val="24"/>
        </w:rPr>
        <w:t>5</w:t>
      </w:r>
      <w:r w:rsidRPr="00CA62FF">
        <w:rPr>
          <w:rFonts w:ascii="Times New Roman" w:hAnsi="Times New Roman" w:cs="Times New Roman"/>
          <w:sz w:val="24"/>
          <w:szCs w:val="24"/>
        </w:rPr>
        <w:t xml:space="preserve">. </w:t>
      </w:r>
      <w:r w:rsidR="001A1B0B">
        <w:rPr>
          <w:rFonts w:ascii="Times New Roman" w:hAnsi="Times New Roman" w:cs="Times New Roman"/>
          <w:sz w:val="24"/>
          <w:szCs w:val="24"/>
        </w:rPr>
        <w:t>Преми</w:t>
      </w:r>
      <w:r w:rsidR="00242564">
        <w:rPr>
          <w:rFonts w:ascii="Times New Roman" w:hAnsi="Times New Roman" w:cs="Times New Roman"/>
          <w:sz w:val="24"/>
          <w:szCs w:val="24"/>
        </w:rPr>
        <w:t>я</w:t>
      </w:r>
      <w:r w:rsidR="001A1B0B" w:rsidRPr="001A1B0B">
        <w:rPr>
          <w:rFonts w:ascii="Times New Roman" w:hAnsi="Times New Roman" w:cs="Times New Roman"/>
          <w:sz w:val="24"/>
          <w:szCs w:val="24"/>
        </w:rPr>
        <w:t xml:space="preserve"> за выполнение особо важных и сложных заданий</w:t>
      </w:r>
      <w:r w:rsidRPr="00CA62FF">
        <w:rPr>
          <w:rFonts w:ascii="Times New Roman" w:hAnsi="Times New Roman" w:cs="Times New Roman"/>
          <w:sz w:val="24"/>
          <w:szCs w:val="24"/>
        </w:rPr>
        <w:t xml:space="preserve"> носит разовый характер.</w:t>
      </w:r>
    </w:p>
    <w:p w:rsidR="001C4DEC" w:rsidRDefault="001C4DEC" w:rsidP="001C4DEC">
      <w:pPr>
        <w:pStyle w:val="41"/>
        <w:shd w:val="clear" w:color="auto" w:fill="auto"/>
        <w:spacing w:before="0" w:after="0" w:line="240" w:lineRule="auto"/>
        <w:ind w:firstLine="709"/>
        <w:jc w:val="both"/>
        <w:rPr>
          <w:color w:val="000000"/>
          <w:spacing w:val="0"/>
          <w:sz w:val="24"/>
          <w:szCs w:val="24"/>
        </w:rPr>
      </w:pPr>
      <w:r>
        <w:rPr>
          <w:color w:val="000000"/>
          <w:spacing w:val="0"/>
          <w:sz w:val="24"/>
          <w:szCs w:val="24"/>
        </w:rPr>
        <w:t>4.1.</w:t>
      </w:r>
      <w:r w:rsidR="00A4103B">
        <w:rPr>
          <w:color w:val="000000"/>
          <w:spacing w:val="0"/>
          <w:sz w:val="24"/>
          <w:szCs w:val="24"/>
        </w:rPr>
        <w:t>6</w:t>
      </w:r>
      <w:r>
        <w:rPr>
          <w:color w:val="000000"/>
          <w:spacing w:val="0"/>
          <w:sz w:val="24"/>
          <w:szCs w:val="24"/>
        </w:rPr>
        <w:t>.</w:t>
      </w:r>
      <w:r w:rsidR="00ED4D8F">
        <w:rPr>
          <w:color w:val="000000"/>
          <w:spacing w:val="0"/>
          <w:sz w:val="24"/>
          <w:szCs w:val="24"/>
        </w:rPr>
        <w:t xml:space="preserve"> </w:t>
      </w:r>
      <w:r w:rsidR="00093B03">
        <w:rPr>
          <w:color w:val="000000"/>
          <w:spacing w:val="0"/>
          <w:sz w:val="24"/>
          <w:szCs w:val="24"/>
        </w:rPr>
        <w:t>Прем</w:t>
      </w:r>
      <w:r w:rsidR="00242564">
        <w:rPr>
          <w:color w:val="000000"/>
          <w:spacing w:val="0"/>
          <w:sz w:val="24"/>
          <w:szCs w:val="24"/>
        </w:rPr>
        <w:t>ия</w:t>
      </w:r>
      <w:r w:rsidRPr="00A9042D">
        <w:rPr>
          <w:color w:val="000000"/>
          <w:spacing w:val="0"/>
          <w:sz w:val="24"/>
          <w:szCs w:val="24"/>
        </w:rPr>
        <w:t xml:space="preserve"> по итогам работы, к юбилейным, праздничным датам и профессиональным праздникам.</w:t>
      </w:r>
    </w:p>
    <w:p w:rsidR="008B2E34" w:rsidRDefault="008B2E34" w:rsidP="008B2E34">
      <w:pPr>
        <w:pStyle w:val="ConsPlusNormal"/>
        <w:ind w:firstLine="709"/>
        <w:jc w:val="both"/>
        <w:rPr>
          <w:rFonts w:ascii="Times New Roman" w:hAnsi="Times New Roman" w:cs="Times New Roman"/>
          <w:sz w:val="24"/>
          <w:szCs w:val="24"/>
        </w:rPr>
      </w:pPr>
      <w:r w:rsidRPr="00A4103B">
        <w:rPr>
          <w:rFonts w:ascii="Times New Roman" w:hAnsi="Times New Roman" w:cs="Times New Roman"/>
          <w:color w:val="000000"/>
          <w:sz w:val="24"/>
          <w:szCs w:val="24"/>
          <w:lang w:eastAsia="en-US"/>
        </w:rPr>
        <w:t>4.1</w:t>
      </w:r>
      <w:r w:rsidRPr="00A4103B">
        <w:rPr>
          <w:rFonts w:ascii="Times New Roman" w:hAnsi="Times New Roman" w:cs="Times New Roman"/>
          <w:color w:val="000000"/>
          <w:sz w:val="24"/>
          <w:szCs w:val="24"/>
        </w:rPr>
        <w:t>.</w:t>
      </w:r>
      <w:r w:rsidR="00A4103B" w:rsidRPr="00A4103B">
        <w:rPr>
          <w:rFonts w:ascii="Times New Roman" w:hAnsi="Times New Roman" w:cs="Times New Roman"/>
          <w:color w:val="000000"/>
          <w:sz w:val="24"/>
          <w:szCs w:val="24"/>
        </w:rPr>
        <w:t>6</w:t>
      </w:r>
      <w:r w:rsidRPr="00A4103B">
        <w:rPr>
          <w:rFonts w:ascii="Times New Roman" w:hAnsi="Times New Roman" w:cs="Times New Roman"/>
          <w:color w:val="000000"/>
          <w:sz w:val="24"/>
          <w:szCs w:val="24"/>
          <w:lang w:eastAsia="en-US"/>
        </w:rPr>
        <w:t>.1.</w:t>
      </w:r>
      <w:r>
        <w:rPr>
          <w:color w:val="000000"/>
          <w:sz w:val="24"/>
          <w:szCs w:val="24"/>
        </w:rPr>
        <w:t xml:space="preserve"> </w:t>
      </w:r>
      <w:r w:rsidRPr="00CA62FF">
        <w:rPr>
          <w:rFonts w:ascii="Times New Roman" w:hAnsi="Times New Roman" w:cs="Times New Roman"/>
          <w:sz w:val="24"/>
          <w:szCs w:val="24"/>
        </w:rPr>
        <w:t>Преми</w:t>
      </w:r>
      <w:r w:rsidR="00242564">
        <w:rPr>
          <w:rFonts w:ascii="Times New Roman" w:hAnsi="Times New Roman" w:cs="Times New Roman"/>
          <w:sz w:val="24"/>
          <w:szCs w:val="24"/>
        </w:rPr>
        <w:t>я</w:t>
      </w:r>
      <w:r w:rsidRPr="00CA62FF">
        <w:rPr>
          <w:rFonts w:ascii="Times New Roman" w:hAnsi="Times New Roman" w:cs="Times New Roman"/>
          <w:sz w:val="24"/>
          <w:szCs w:val="24"/>
        </w:rPr>
        <w:t xml:space="preserve"> по итогам работы устанавливается за периоды - кале</w:t>
      </w:r>
      <w:r>
        <w:rPr>
          <w:rFonts w:ascii="Times New Roman" w:hAnsi="Times New Roman" w:cs="Times New Roman"/>
          <w:sz w:val="24"/>
          <w:szCs w:val="24"/>
        </w:rPr>
        <w:t xml:space="preserve">ндарный месяц, календарный квартал, календарный год. </w:t>
      </w:r>
      <w:r w:rsidRPr="00CA62FF">
        <w:rPr>
          <w:rFonts w:ascii="Times New Roman" w:hAnsi="Times New Roman" w:cs="Times New Roman"/>
          <w:sz w:val="24"/>
          <w:szCs w:val="24"/>
        </w:rPr>
        <w:t>Для расчета премии по итогам работы принимается фактически отработанное время согласно табелю учета рабочего времени и учитываемое во всех случаях исчисления среднего заработка. В отработанное время включается время работы по табелю учета рабочего времени, когда за работником сохранялось место работы и средняя заработная плата, за исключением случа</w:t>
      </w:r>
      <w:r>
        <w:rPr>
          <w:rFonts w:ascii="Times New Roman" w:hAnsi="Times New Roman" w:cs="Times New Roman"/>
          <w:sz w:val="24"/>
          <w:szCs w:val="24"/>
        </w:rPr>
        <w:t>ев временной нетрудоспособности, отпуска без сохранения заработной платы, отпуска по уходу за ребенком.</w:t>
      </w:r>
    </w:p>
    <w:p w:rsidR="008B2E34" w:rsidRPr="00CA62FF" w:rsidRDefault="008B2E34" w:rsidP="008B2E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4103B">
        <w:rPr>
          <w:rFonts w:ascii="Times New Roman" w:hAnsi="Times New Roman" w:cs="Times New Roman"/>
          <w:sz w:val="24"/>
          <w:szCs w:val="24"/>
        </w:rPr>
        <w:t>6</w:t>
      </w:r>
      <w:r>
        <w:rPr>
          <w:rFonts w:ascii="Times New Roman" w:hAnsi="Times New Roman" w:cs="Times New Roman"/>
          <w:sz w:val="24"/>
          <w:szCs w:val="24"/>
        </w:rPr>
        <w:t xml:space="preserve">.1.1. Работникам учреждения </w:t>
      </w:r>
      <w:r w:rsidR="00214069">
        <w:rPr>
          <w:rFonts w:ascii="Times New Roman" w:hAnsi="Times New Roman" w:cs="Times New Roman"/>
          <w:sz w:val="24"/>
          <w:szCs w:val="24"/>
        </w:rPr>
        <w:t xml:space="preserve">максимальная </w:t>
      </w:r>
      <w:r>
        <w:rPr>
          <w:rFonts w:ascii="Times New Roman" w:hAnsi="Times New Roman" w:cs="Times New Roman"/>
          <w:sz w:val="24"/>
          <w:szCs w:val="24"/>
        </w:rPr>
        <w:t>преми</w:t>
      </w:r>
      <w:r w:rsidR="00242564">
        <w:rPr>
          <w:rFonts w:ascii="Times New Roman" w:hAnsi="Times New Roman" w:cs="Times New Roman"/>
          <w:sz w:val="24"/>
          <w:szCs w:val="24"/>
        </w:rPr>
        <w:t xml:space="preserve">я </w:t>
      </w:r>
      <w:r>
        <w:rPr>
          <w:rFonts w:ascii="Times New Roman" w:hAnsi="Times New Roman" w:cs="Times New Roman"/>
          <w:sz w:val="24"/>
          <w:szCs w:val="24"/>
        </w:rPr>
        <w:t>по итогам работы за месяц</w:t>
      </w:r>
      <w:r w:rsidR="00214069">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w:t>
      </w:r>
      <w:r w:rsidR="00BF33CE">
        <w:rPr>
          <w:rFonts w:ascii="Times New Roman" w:hAnsi="Times New Roman" w:cs="Times New Roman"/>
          <w:sz w:val="24"/>
          <w:szCs w:val="24"/>
        </w:rPr>
        <w:t>3</w:t>
      </w:r>
      <w:r w:rsidRPr="00BF33CE">
        <w:rPr>
          <w:rFonts w:ascii="Times New Roman" w:hAnsi="Times New Roman" w:cs="Times New Roman"/>
          <w:sz w:val="24"/>
          <w:szCs w:val="24"/>
        </w:rPr>
        <w:t>0</w:t>
      </w:r>
      <w:r>
        <w:rPr>
          <w:rFonts w:ascii="Times New Roman" w:hAnsi="Times New Roman" w:cs="Times New Roman"/>
          <w:sz w:val="24"/>
          <w:szCs w:val="24"/>
        </w:rPr>
        <w:t xml:space="preserve"> </w:t>
      </w:r>
      <w:r w:rsidR="00BF33CE">
        <w:rPr>
          <w:rFonts w:ascii="Times New Roman" w:hAnsi="Times New Roman" w:cs="Times New Roman"/>
          <w:sz w:val="24"/>
          <w:szCs w:val="24"/>
        </w:rPr>
        <w:t>п</w:t>
      </w:r>
      <w:r>
        <w:rPr>
          <w:rFonts w:ascii="Times New Roman" w:hAnsi="Times New Roman" w:cs="Times New Roman"/>
          <w:sz w:val="24"/>
          <w:szCs w:val="24"/>
        </w:rPr>
        <w:t>роцентов от должностного оклада.</w:t>
      </w:r>
    </w:p>
    <w:p w:rsidR="008B2E34" w:rsidRDefault="008B2E34" w:rsidP="008B2E34">
      <w:pPr>
        <w:pStyle w:val="ConsPlusNormal"/>
        <w:ind w:firstLine="709"/>
        <w:jc w:val="both"/>
        <w:rPr>
          <w:rFonts w:ascii="Times New Roman" w:hAnsi="Times New Roman" w:cs="Times New Roman"/>
          <w:sz w:val="24"/>
          <w:szCs w:val="24"/>
        </w:rPr>
      </w:pPr>
      <w:r w:rsidRPr="008B2E34">
        <w:rPr>
          <w:rFonts w:ascii="Times New Roman" w:hAnsi="Times New Roman" w:cs="Times New Roman"/>
          <w:sz w:val="24"/>
          <w:szCs w:val="24"/>
        </w:rPr>
        <w:t>4.1.</w:t>
      </w:r>
      <w:r w:rsidR="006D50CC">
        <w:rPr>
          <w:rFonts w:ascii="Times New Roman" w:hAnsi="Times New Roman" w:cs="Times New Roman"/>
          <w:sz w:val="24"/>
          <w:szCs w:val="24"/>
        </w:rPr>
        <w:t>6</w:t>
      </w:r>
      <w:r w:rsidRPr="008B2E34">
        <w:rPr>
          <w:rFonts w:ascii="Times New Roman" w:hAnsi="Times New Roman" w:cs="Times New Roman"/>
          <w:sz w:val="24"/>
          <w:szCs w:val="24"/>
        </w:rPr>
        <w:t xml:space="preserve">.1.2. </w:t>
      </w:r>
      <w:r w:rsidRPr="00CA62FF">
        <w:rPr>
          <w:rFonts w:ascii="Times New Roman" w:hAnsi="Times New Roman" w:cs="Times New Roman"/>
          <w:sz w:val="24"/>
          <w:szCs w:val="24"/>
        </w:rPr>
        <w:t xml:space="preserve">Руководителю учреждения </w:t>
      </w:r>
      <w:r w:rsidR="00242564">
        <w:rPr>
          <w:rFonts w:ascii="Times New Roman" w:hAnsi="Times New Roman" w:cs="Times New Roman"/>
          <w:sz w:val="24"/>
          <w:szCs w:val="24"/>
        </w:rPr>
        <w:t>премия по итогам работы за месяц</w:t>
      </w:r>
      <w:r w:rsidRPr="00CA62FF">
        <w:rPr>
          <w:rFonts w:ascii="Times New Roman" w:hAnsi="Times New Roman" w:cs="Times New Roman"/>
          <w:sz w:val="24"/>
          <w:szCs w:val="24"/>
        </w:rPr>
        <w:t xml:space="preserve"> устанавливается в размере 50 процентов от должностного оклада.</w:t>
      </w:r>
    </w:p>
    <w:p w:rsidR="008B2E34" w:rsidRDefault="008B2E34" w:rsidP="001C4DEC">
      <w:pPr>
        <w:pStyle w:val="41"/>
        <w:shd w:val="clear" w:color="auto" w:fill="auto"/>
        <w:spacing w:before="0" w:after="0" w:line="240" w:lineRule="auto"/>
        <w:ind w:firstLine="709"/>
        <w:jc w:val="both"/>
        <w:rPr>
          <w:sz w:val="24"/>
          <w:szCs w:val="24"/>
        </w:rPr>
      </w:pPr>
      <w:r>
        <w:rPr>
          <w:color w:val="000000"/>
          <w:spacing w:val="0"/>
          <w:sz w:val="24"/>
          <w:szCs w:val="24"/>
        </w:rPr>
        <w:t>4.1.</w:t>
      </w:r>
      <w:r w:rsidR="006D50CC">
        <w:rPr>
          <w:color w:val="000000"/>
          <w:spacing w:val="0"/>
          <w:sz w:val="24"/>
          <w:szCs w:val="24"/>
        </w:rPr>
        <w:t>6</w:t>
      </w:r>
      <w:r>
        <w:rPr>
          <w:color w:val="000000"/>
          <w:spacing w:val="0"/>
          <w:sz w:val="24"/>
          <w:szCs w:val="24"/>
        </w:rPr>
        <w:t xml:space="preserve">.1.3. </w:t>
      </w:r>
      <w:r w:rsidR="00242564">
        <w:rPr>
          <w:sz w:val="24"/>
          <w:szCs w:val="24"/>
        </w:rPr>
        <w:t>Премия по итогам работы за месяц</w:t>
      </w:r>
      <w:r w:rsidR="00020B62" w:rsidRPr="00020B62">
        <w:rPr>
          <w:sz w:val="24"/>
          <w:szCs w:val="24"/>
        </w:rPr>
        <w:t xml:space="preserve"> </w:t>
      </w:r>
      <w:r w:rsidRPr="00020B62">
        <w:rPr>
          <w:sz w:val="24"/>
          <w:szCs w:val="24"/>
        </w:rPr>
        <w:t>выплачивается за фактически отработанное в календарном месяце время</w:t>
      </w:r>
      <w:r w:rsidR="00020B62">
        <w:rPr>
          <w:sz w:val="24"/>
          <w:szCs w:val="24"/>
        </w:rPr>
        <w:t xml:space="preserve">. </w:t>
      </w:r>
      <w:r w:rsidR="00020B62" w:rsidRPr="00020B62">
        <w:rPr>
          <w:sz w:val="24"/>
          <w:szCs w:val="24"/>
        </w:rPr>
        <w:t>Фактически отработ</w:t>
      </w:r>
      <w:r w:rsidR="00020B62">
        <w:rPr>
          <w:sz w:val="24"/>
          <w:szCs w:val="24"/>
        </w:rPr>
        <w:t xml:space="preserve">анное время для расчета размера </w:t>
      </w:r>
      <w:r w:rsidR="00214069">
        <w:rPr>
          <w:sz w:val="24"/>
          <w:szCs w:val="24"/>
        </w:rPr>
        <w:t xml:space="preserve">премии по </w:t>
      </w:r>
      <w:r w:rsidR="0060186C">
        <w:rPr>
          <w:sz w:val="24"/>
          <w:szCs w:val="24"/>
        </w:rPr>
        <w:t>и</w:t>
      </w:r>
      <w:r w:rsidR="00214069">
        <w:rPr>
          <w:sz w:val="24"/>
          <w:szCs w:val="24"/>
        </w:rPr>
        <w:t>тогам работы за месяц</w:t>
      </w:r>
      <w:r w:rsidR="00020B62" w:rsidRPr="00020B62">
        <w:rPr>
          <w:sz w:val="24"/>
          <w:szCs w:val="24"/>
        </w:rPr>
        <w:t xml:space="preserve"> определяется согласно табелю учета рабочего времени.</w:t>
      </w:r>
    </w:p>
    <w:p w:rsidR="00020B62" w:rsidRDefault="00020B62" w:rsidP="00020B62">
      <w:pPr>
        <w:pStyle w:val="s1"/>
        <w:spacing w:before="0" w:beforeAutospacing="0" w:after="0" w:afterAutospacing="0"/>
        <w:ind w:firstLine="709"/>
        <w:jc w:val="both"/>
      </w:pPr>
      <w:r>
        <w:t>4.1.</w:t>
      </w:r>
      <w:r w:rsidR="006D50CC">
        <w:t>6</w:t>
      </w:r>
      <w:r>
        <w:t xml:space="preserve">.1.4. В максимальном размере </w:t>
      </w:r>
      <w:r w:rsidR="00242564">
        <w:t>премия по итогам работы за месяц</w:t>
      </w:r>
      <w:r>
        <w:t xml:space="preserve"> выплачивается при выполнении следующих условий:</w:t>
      </w:r>
    </w:p>
    <w:p w:rsidR="00221D6D" w:rsidRPr="00221D6D" w:rsidRDefault="00020B62" w:rsidP="00020B62">
      <w:pPr>
        <w:pStyle w:val="s1"/>
        <w:spacing w:before="0" w:beforeAutospacing="0" w:after="0" w:afterAutospacing="0"/>
        <w:ind w:firstLine="709"/>
        <w:jc w:val="both"/>
        <w:rPr>
          <w:b/>
        </w:rPr>
      </w:pPr>
      <w:r w:rsidRPr="00221D6D">
        <w:rPr>
          <w:b/>
        </w:rPr>
        <w:t>- для работников учреждения:</w:t>
      </w:r>
      <w:r w:rsidR="00267736" w:rsidRPr="00221D6D">
        <w:rPr>
          <w:b/>
        </w:rPr>
        <w:t xml:space="preserve"> </w:t>
      </w:r>
    </w:p>
    <w:p w:rsidR="00020B62" w:rsidRPr="009F3E40" w:rsidRDefault="00221D6D" w:rsidP="00020B62">
      <w:pPr>
        <w:pStyle w:val="s1"/>
        <w:spacing w:before="0" w:beforeAutospacing="0" w:after="0" w:afterAutospacing="0"/>
        <w:ind w:firstLine="709"/>
        <w:jc w:val="both"/>
      </w:pPr>
      <w:r w:rsidRPr="009F3E40">
        <w:t xml:space="preserve">- </w:t>
      </w:r>
      <w:r w:rsidR="00020B62" w:rsidRPr="009F3E40">
        <w:t>качественное, своевременное выполнение обязанностей, предусмотренных трудовым договором, должностной инструкцией работника, квалифицированная подготовка документов;</w:t>
      </w:r>
    </w:p>
    <w:p w:rsidR="00020B62" w:rsidRPr="009F3E40" w:rsidRDefault="00221D6D" w:rsidP="00020B62">
      <w:pPr>
        <w:pStyle w:val="s1"/>
        <w:spacing w:before="0" w:beforeAutospacing="0" w:after="0" w:afterAutospacing="0"/>
        <w:ind w:firstLine="709"/>
        <w:jc w:val="both"/>
      </w:pPr>
      <w:r w:rsidRPr="009F3E40">
        <w:t xml:space="preserve">- </w:t>
      </w:r>
      <w:r w:rsidR="00020B62" w:rsidRPr="009F3E40">
        <w:t>качественное, своевременное выполнение планов работы, приказов и поручений непосредственного руководителя</w:t>
      </w:r>
      <w:r w:rsidR="001A1B0B">
        <w:t xml:space="preserve"> учреждения</w:t>
      </w:r>
      <w:r w:rsidR="00020B62" w:rsidRPr="009F3E40">
        <w:t>;</w:t>
      </w:r>
    </w:p>
    <w:p w:rsidR="00020B62" w:rsidRPr="009F3E40" w:rsidRDefault="00221D6D" w:rsidP="00020B62">
      <w:pPr>
        <w:pStyle w:val="s1"/>
        <w:spacing w:before="0" w:beforeAutospacing="0" w:after="0" w:afterAutospacing="0"/>
        <w:ind w:firstLine="709"/>
        <w:jc w:val="both"/>
      </w:pPr>
      <w:r w:rsidRPr="009F3E40">
        <w:t xml:space="preserve">- </w:t>
      </w:r>
      <w:r w:rsidR="00020B62" w:rsidRPr="009F3E40">
        <w:t>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регламентами учреждения;</w:t>
      </w:r>
    </w:p>
    <w:p w:rsidR="001F6EE2" w:rsidRPr="009F3E40" w:rsidRDefault="001F6EE2" w:rsidP="00020B62">
      <w:pPr>
        <w:pStyle w:val="s1"/>
        <w:spacing w:before="0" w:beforeAutospacing="0" w:after="0" w:afterAutospacing="0"/>
        <w:ind w:firstLine="709"/>
        <w:jc w:val="both"/>
      </w:pPr>
      <w:r w:rsidRPr="009F3E40">
        <w:t xml:space="preserve">- </w:t>
      </w:r>
      <w:r w:rsidR="00E5376D" w:rsidRPr="009F3E40">
        <w:t xml:space="preserve">для работников, чьи должности входят в перечень профессиональных квалификационных должностей работников культуры, искусства и кинематографии, ежемесячная концертная деятельность согласно должностным обязанностям; </w:t>
      </w:r>
    </w:p>
    <w:p w:rsidR="00020B62" w:rsidRDefault="00221D6D" w:rsidP="00020B62">
      <w:pPr>
        <w:pStyle w:val="s1"/>
        <w:spacing w:before="0" w:beforeAutospacing="0" w:after="0" w:afterAutospacing="0"/>
        <w:ind w:firstLine="709"/>
        <w:jc w:val="both"/>
      </w:pPr>
      <w:r w:rsidRPr="009F3E40">
        <w:lastRenderedPageBreak/>
        <w:t xml:space="preserve">- </w:t>
      </w:r>
      <w:r w:rsidR="00020B62" w:rsidRPr="009F3E40">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020B62" w:rsidRPr="00CC363C" w:rsidRDefault="00020B62" w:rsidP="00020B62">
      <w:pPr>
        <w:pStyle w:val="s1"/>
        <w:spacing w:before="0" w:beforeAutospacing="0" w:after="0" w:afterAutospacing="0"/>
        <w:ind w:firstLine="709"/>
        <w:jc w:val="both"/>
        <w:rPr>
          <w:b/>
        </w:rPr>
      </w:pPr>
      <w:r w:rsidRPr="00CC363C">
        <w:rPr>
          <w:b/>
        </w:rPr>
        <w:t>- для руководителя учреждения:</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Pr>
          <w:rFonts w:ascii="Times New Roman" w:hAnsi="Times New Roman" w:cs="Times New Roman"/>
          <w:sz w:val="24"/>
          <w:szCs w:val="24"/>
        </w:rPr>
        <w:t>о</w:t>
      </w:r>
      <w:r w:rsidR="00020B62" w:rsidRPr="00CA62FF">
        <w:rPr>
          <w:rFonts w:ascii="Times New Roman" w:hAnsi="Times New Roman" w:cs="Times New Roman"/>
          <w:sz w:val="24"/>
          <w:szCs w:val="24"/>
        </w:rPr>
        <w:t>беспечение деятельности учреждения и реализация мероприятий муниципальных программ;</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 xml:space="preserve">соблюдение учреждением финансовой дисциплины (в том числе соблюдение финансовых нормативов </w:t>
      </w:r>
      <w:r w:rsidR="00B05FF5">
        <w:rPr>
          <w:rFonts w:ascii="Times New Roman" w:hAnsi="Times New Roman" w:cs="Times New Roman"/>
          <w:sz w:val="24"/>
          <w:szCs w:val="24"/>
        </w:rPr>
        <w:t xml:space="preserve">на выполнение </w:t>
      </w:r>
      <w:r w:rsidR="009544EE">
        <w:rPr>
          <w:rFonts w:ascii="Times New Roman" w:hAnsi="Times New Roman" w:cs="Times New Roman"/>
          <w:sz w:val="24"/>
          <w:szCs w:val="24"/>
        </w:rPr>
        <w:t>муниципального задания</w:t>
      </w:r>
      <w:r w:rsidR="00020B62" w:rsidRPr="00CA62FF">
        <w:rPr>
          <w:rFonts w:ascii="Times New Roman" w:hAnsi="Times New Roman" w:cs="Times New Roman"/>
          <w:sz w:val="24"/>
          <w:szCs w:val="24"/>
        </w:rPr>
        <w:t>, своевременность уплаты налогов, сборов и иных обязательных платежей, предусмотренных законодательством РФ);</w:t>
      </w:r>
    </w:p>
    <w:p w:rsidR="00B05FF5"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 xml:space="preserve">целевое и эффективное использование доведенных бюджетных ассигнований, лимитов бюджетных обязательств, направленных на финансовое обеспечение выполнения муниципального </w:t>
      </w:r>
      <w:proofErr w:type="gramStart"/>
      <w:r w:rsidR="00020B62" w:rsidRPr="00CA62FF">
        <w:rPr>
          <w:rFonts w:ascii="Times New Roman" w:hAnsi="Times New Roman" w:cs="Times New Roman"/>
          <w:sz w:val="24"/>
          <w:szCs w:val="24"/>
        </w:rPr>
        <w:t>задания</w:t>
      </w:r>
      <w:proofErr w:type="gramEnd"/>
      <w:r w:rsidR="00020B62" w:rsidRPr="00CA62FF">
        <w:rPr>
          <w:rFonts w:ascii="Times New Roman" w:hAnsi="Times New Roman" w:cs="Times New Roman"/>
          <w:sz w:val="24"/>
          <w:szCs w:val="24"/>
        </w:rPr>
        <w:t xml:space="preserve"> на оказание муниципальных услуг</w:t>
      </w:r>
      <w:r w:rsidR="00B05FF5">
        <w:rPr>
          <w:rFonts w:ascii="Times New Roman" w:hAnsi="Times New Roman" w:cs="Times New Roman"/>
          <w:sz w:val="24"/>
          <w:szCs w:val="24"/>
        </w:rPr>
        <w:t>;</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своевременное предоставление месячной, квартальной, годовой от</w:t>
      </w:r>
      <w:r w:rsidR="00046569">
        <w:rPr>
          <w:rFonts w:ascii="Times New Roman" w:hAnsi="Times New Roman" w:cs="Times New Roman"/>
          <w:sz w:val="24"/>
          <w:szCs w:val="24"/>
        </w:rPr>
        <w:t>четности, а также запрашиваемой учредителем, осуществляющим финансовое обеспечение выполнения муниципального задания, органом, курирующим деятельность учреждения,</w:t>
      </w:r>
      <w:r w:rsidR="00020B62" w:rsidRPr="00CA62FF">
        <w:rPr>
          <w:rFonts w:ascii="Times New Roman" w:hAnsi="Times New Roman" w:cs="Times New Roman"/>
          <w:sz w:val="24"/>
          <w:szCs w:val="24"/>
        </w:rPr>
        <w:t xml:space="preserve"> информации;</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выполнение учреждением дополнительных к плановой деятельности видов работ (функций) по поручению учредителя;</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отсутствие просроченной и необоснованной дебиторской и кредиторской задолженности;</w:t>
      </w:r>
    </w:p>
    <w:p w:rsidR="00020B62" w:rsidRPr="00CA62FF" w:rsidRDefault="000C7F24"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0B62" w:rsidRPr="00CA62FF">
        <w:rPr>
          <w:rFonts w:ascii="Times New Roman" w:hAnsi="Times New Roman" w:cs="Times New Roman"/>
          <w:sz w:val="24"/>
          <w:szCs w:val="24"/>
        </w:rPr>
        <w:t>выполнение учреждением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rsidR="00020B62" w:rsidRPr="00CA62FF" w:rsidRDefault="00020B62"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0C7F24">
        <w:rPr>
          <w:rFonts w:ascii="Times New Roman" w:hAnsi="Times New Roman" w:cs="Times New Roman"/>
          <w:sz w:val="24"/>
          <w:szCs w:val="24"/>
        </w:rPr>
        <w:t>6</w:t>
      </w:r>
      <w:r w:rsidRPr="00CA62FF">
        <w:rPr>
          <w:rFonts w:ascii="Times New Roman" w:hAnsi="Times New Roman" w:cs="Times New Roman"/>
          <w:sz w:val="24"/>
          <w:szCs w:val="24"/>
        </w:rPr>
        <w:t>.</w:t>
      </w:r>
      <w:r>
        <w:rPr>
          <w:rFonts w:ascii="Times New Roman" w:hAnsi="Times New Roman" w:cs="Times New Roman"/>
          <w:sz w:val="24"/>
          <w:szCs w:val="24"/>
        </w:rPr>
        <w:t>1</w:t>
      </w:r>
      <w:r w:rsidRPr="00CA62FF">
        <w:rPr>
          <w:rFonts w:ascii="Times New Roman" w:hAnsi="Times New Roman" w:cs="Times New Roman"/>
          <w:sz w:val="24"/>
          <w:szCs w:val="24"/>
        </w:rPr>
        <w:t>.</w:t>
      </w:r>
      <w:r>
        <w:rPr>
          <w:rFonts w:ascii="Times New Roman" w:hAnsi="Times New Roman" w:cs="Times New Roman"/>
          <w:sz w:val="24"/>
          <w:szCs w:val="24"/>
        </w:rPr>
        <w:t>5</w:t>
      </w:r>
      <w:r w:rsidRPr="00CA62FF">
        <w:rPr>
          <w:rFonts w:ascii="Times New Roman" w:hAnsi="Times New Roman" w:cs="Times New Roman"/>
          <w:sz w:val="24"/>
          <w:szCs w:val="24"/>
        </w:rPr>
        <w:t xml:space="preserve">. </w:t>
      </w:r>
      <w:r w:rsidR="00242564">
        <w:rPr>
          <w:rFonts w:ascii="Times New Roman" w:hAnsi="Times New Roman" w:cs="Times New Roman"/>
          <w:sz w:val="24"/>
          <w:szCs w:val="24"/>
        </w:rPr>
        <w:t>Премия по итогам работы за месяц</w:t>
      </w:r>
      <w:r w:rsidRPr="00CA62FF">
        <w:rPr>
          <w:rFonts w:ascii="Times New Roman" w:hAnsi="Times New Roman" w:cs="Times New Roman"/>
          <w:sz w:val="24"/>
          <w:szCs w:val="24"/>
        </w:rPr>
        <w:t xml:space="preserve"> не выплачивается или выплачивается в меньшем размере в случае допущения нарушения </w:t>
      </w:r>
      <w:r>
        <w:rPr>
          <w:rFonts w:ascii="Times New Roman" w:hAnsi="Times New Roman" w:cs="Times New Roman"/>
          <w:sz w:val="24"/>
          <w:szCs w:val="24"/>
        </w:rPr>
        <w:t>работниками</w:t>
      </w:r>
      <w:r w:rsidRPr="00CA62FF">
        <w:rPr>
          <w:rFonts w:ascii="Times New Roman" w:hAnsi="Times New Roman" w:cs="Times New Roman"/>
          <w:sz w:val="24"/>
          <w:szCs w:val="24"/>
        </w:rPr>
        <w:t xml:space="preserve"> учреждения возложенных на н</w:t>
      </w:r>
      <w:r>
        <w:rPr>
          <w:rFonts w:ascii="Times New Roman" w:hAnsi="Times New Roman" w:cs="Times New Roman"/>
          <w:sz w:val="24"/>
          <w:szCs w:val="24"/>
        </w:rPr>
        <w:t>их</w:t>
      </w:r>
      <w:r w:rsidRPr="00CA62FF">
        <w:rPr>
          <w:rFonts w:ascii="Times New Roman" w:hAnsi="Times New Roman" w:cs="Times New Roman"/>
          <w:sz w:val="24"/>
          <w:szCs w:val="24"/>
        </w:rPr>
        <w:t xml:space="preserve"> должностных обязанностей, а также допущения </w:t>
      </w:r>
      <w:r>
        <w:rPr>
          <w:rFonts w:ascii="Times New Roman" w:hAnsi="Times New Roman" w:cs="Times New Roman"/>
          <w:sz w:val="24"/>
          <w:szCs w:val="24"/>
        </w:rPr>
        <w:t>работниками учреждения</w:t>
      </w:r>
      <w:r w:rsidRPr="00CA62FF">
        <w:rPr>
          <w:rFonts w:ascii="Times New Roman" w:hAnsi="Times New Roman" w:cs="Times New Roman"/>
          <w:sz w:val="24"/>
          <w:szCs w:val="24"/>
        </w:rPr>
        <w:t xml:space="preserve"> нарушения и/или упущения, указанных в </w:t>
      </w:r>
      <w:hyperlink w:anchor="P466" w:history="1">
        <w:r w:rsidR="000C7F24">
          <w:rPr>
            <w:rFonts w:ascii="Times New Roman" w:hAnsi="Times New Roman" w:cs="Times New Roman"/>
            <w:b/>
            <w:sz w:val="24"/>
            <w:szCs w:val="24"/>
          </w:rPr>
          <w:t>Приложении</w:t>
        </w:r>
      </w:hyperlink>
      <w:r>
        <w:rPr>
          <w:rFonts w:ascii="Times New Roman" w:hAnsi="Times New Roman" w:cs="Times New Roman"/>
          <w:sz w:val="24"/>
          <w:szCs w:val="24"/>
        </w:rPr>
        <w:t xml:space="preserve"> </w:t>
      </w:r>
      <w:r w:rsidR="00054E3B" w:rsidRPr="00054E3B">
        <w:rPr>
          <w:rFonts w:ascii="Times New Roman" w:hAnsi="Times New Roman" w:cs="Times New Roman"/>
          <w:b/>
          <w:sz w:val="24"/>
          <w:szCs w:val="24"/>
        </w:rPr>
        <w:t>2</w:t>
      </w:r>
      <w:r w:rsidRPr="000346DC">
        <w:rPr>
          <w:rFonts w:ascii="Times New Roman" w:hAnsi="Times New Roman" w:cs="Times New Roman"/>
          <w:b/>
          <w:sz w:val="24"/>
          <w:szCs w:val="24"/>
        </w:rPr>
        <w:t xml:space="preserve"> </w:t>
      </w:r>
      <w:r w:rsidRPr="00CA62FF">
        <w:rPr>
          <w:rFonts w:ascii="Times New Roman" w:hAnsi="Times New Roman" w:cs="Times New Roman"/>
          <w:sz w:val="24"/>
          <w:szCs w:val="24"/>
        </w:rPr>
        <w:t>к настоящему Положению.</w:t>
      </w:r>
    </w:p>
    <w:p w:rsidR="00231CD0" w:rsidRDefault="00231CD0" w:rsidP="00231CD0">
      <w:pPr>
        <w:pStyle w:val="s1"/>
        <w:spacing w:before="0" w:beforeAutospacing="0" w:after="0" w:afterAutospacing="0"/>
        <w:ind w:firstLine="709"/>
        <w:jc w:val="both"/>
      </w:pPr>
      <w:r w:rsidRPr="003B5708">
        <w:t>При совершении работниками учреждения в течение месяца нескольких упущений проценты снижения ежемесячной премии за все упущения суммируются. Общий процент снижения ежемесячной премии не может быть более 100 %.</w:t>
      </w:r>
    </w:p>
    <w:p w:rsidR="00231CD0" w:rsidRDefault="00231CD0" w:rsidP="00231CD0">
      <w:pPr>
        <w:pStyle w:val="s1"/>
        <w:spacing w:before="0" w:beforeAutospacing="0" w:after="0" w:afterAutospacing="0"/>
        <w:ind w:firstLine="709"/>
        <w:jc w:val="both"/>
      </w:pPr>
      <w:proofErr w:type="gramStart"/>
      <w:r>
        <w:t>Работникам учреждения, к которым применено дисциплинарное взыскание в виде замечания, размер премии</w:t>
      </w:r>
      <w:r w:rsidR="00242564">
        <w:t xml:space="preserve"> по итогам работы за месяц</w:t>
      </w:r>
      <w:r>
        <w:t xml:space="preserve">, в котором применено взыскание, снижается на 50%. Работникам учреждения, к которым применено дисциплинарное взыскание в виде выговора или увольнения, </w:t>
      </w:r>
      <w:r w:rsidR="00242564">
        <w:t>премия по итогам работы за месяц</w:t>
      </w:r>
      <w:r>
        <w:t xml:space="preserve"> в месяце, котором применено взыскание, не выплачивается.</w:t>
      </w:r>
      <w:proofErr w:type="gramEnd"/>
    </w:p>
    <w:p w:rsidR="00231CD0" w:rsidRDefault="00214069" w:rsidP="00231CD0">
      <w:pPr>
        <w:pStyle w:val="s1"/>
        <w:spacing w:before="0" w:beforeAutospacing="0" w:after="0" w:afterAutospacing="0"/>
        <w:ind w:firstLine="709"/>
        <w:jc w:val="both"/>
      </w:pPr>
      <w:r>
        <w:t>Работники</w:t>
      </w:r>
      <w:r w:rsidR="00231CD0">
        <w:t xml:space="preserve"> учреждения, которым произведено снижение или невыплата </w:t>
      </w:r>
      <w:r w:rsidR="00242564">
        <w:t>премии по итогам работы за месяц</w:t>
      </w:r>
      <w:r w:rsidR="00231CD0">
        <w:t>, должны быть ознакомлены с правовым актом работодателя о размере премии</w:t>
      </w:r>
      <w:r w:rsidR="00242564">
        <w:t xml:space="preserve"> по итогам работы за месяц</w:t>
      </w:r>
      <w:r w:rsidR="00231CD0">
        <w:t xml:space="preserve">, подлежащей выплате, и причинах снижения премии </w:t>
      </w:r>
      <w:r w:rsidR="00242564">
        <w:t xml:space="preserve">по итогам работы за месяц </w:t>
      </w:r>
      <w:r w:rsidR="00231CD0">
        <w:t>или ее невыплаты.</w:t>
      </w:r>
    </w:p>
    <w:p w:rsidR="00231CD0" w:rsidRDefault="00231CD0" w:rsidP="00231CD0">
      <w:pPr>
        <w:pStyle w:val="s1"/>
        <w:spacing w:before="0" w:beforeAutospacing="0" w:after="0" w:afterAutospacing="0"/>
        <w:ind w:firstLine="709"/>
        <w:jc w:val="both"/>
      </w:pPr>
      <w:r>
        <w:t xml:space="preserve">Решение о снижении </w:t>
      </w:r>
      <w:r w:rsidR="00242564">
        <w:t xml:space="preserve">премии по итогам работы за месяц </w:t>
      </w:r>
      <w:r>
        <w:t xml:space="preserve">или ее невыплате может быть обжаловано в установленном законодательством порядке. Факт обжалования не приостанавливает действие решения о </w:t>
      </w:r>
      <w:r w:rsidR="00242564">
        <w:t>премии по итогам работы за месяц или ее</w:t>
      </w:r>
      <w:r>
        <w:t xml:space="preserve"> невыплате.</w:t>
      </w:r>
    </w:p>
    <w:p w:rsidR="000D2C63" w:rsidRDefault="000D2C63" w:rsidP="00020B62">
      <w:pPr>
        <w:pStyle w:val="ConsPlusNormal"/>
        <w:ind w:firstLine="709"/>
        <w:jc w:val="both"/>
        <w:rPr>
          <w:rFonts w:ascii="Times New Roman" w:hAnsi="Times New Roman" w:cs="Times New Roman"/>
          <w:sz w:val="24"/>
          <w:szCs w:val="24"/>
        </w:rPr>
      </w:pPr>
      <w:r w:rsidRPr="000D2C63">
        <w:rPr>
          <w:rFonts w:ascii="Times New Roman" w:hAnsi="Times New Roman" w:cs="Times New Roman"/>
          <w:sz w:val="24"/>
          <w:szCs w:val="24"/>
        </w:rPr>
        <w:t xml:space="preserve">Снижение размера премии </w:t>
      </w:r>
      <w:r w:rsidR="00242564">
        <w:rPr>
          <w:rFonts w:ascii="Times New Roman" w:hAnsi="Times New Roman" w:cs="Times New Roman"/>
          <w:sz w:val="24"/>
          <w:szCs w:val="24"/>
        </w:rPr>
        <w:t xml:space="preserve">по итогам работы за месяц </w:t>
      </w:r>
      <w:r w:rsidRPr="000D2C63">
        <w:rPr>
          <w:rFonts w:ascii="Times New Roman" w:hAnsi="Times New Roman" w:cs="Times New Roman"/>
          <w:sz w:val="24"/>
          <w:szCs w:val="24"/>
        </w:rPr>
        <w:t>производится в тот расчетный период, в котором работодателю стало известно о допущении нарушения.</w:t>
      </w:r>
    </w:p>
    <w:p w:rsidR="00020B62" w:rsidRPr="00CA62FF" w:rsidRDefault="00020B62" w:rsidP="00020B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A62FF">
        <w:rPr>
          <w:rFonts w:ascii="Times New Roman" w:hAnsi="Times New Roman" w:cs="Times New Roman"/>
          <w:sz w:val="24"/>
          <w:szCs w:val="24"/>
        </w:rPr>
        <w:t>.</w:t>
      </w:r>
      <w:r>
        <w:rPr>
          <w:rFonts w:ascii="Times New Roman" w:hAnsi="Times New Roman" w:cs="Times New Roman"/>
          <w:sz w:val="24"/>
          <w:szCs w:val="24"/>
        </w:rPr>
        <w:t>1</w:t>
      </w:r>
      <w:r w:rsidRPr="00CA62FF">
        <w:rPr>
          <w:rFonts w:ascii="Times New Roman" w:hAnsi="Times New Roman" w:cs="Times New Roman"/>
          <w:sz w:val="24"/>
          <w:szCs w:val="24"/>
        </w:rPr>
        <w:t>.</w:t>
      </w:r>
      <w:r w:rsidR="00231CD0">
        <w:rPr>
          <w:rFonts w:ascii="Times New Roman" w:hAnsi="Times New Roman" w:cs="Times New Roman"/>
          <w:sz w:val="24"/>
          <w:szCs w:val="24"/>
        </w:rPr>
        <w:t>6</w:t>
      </w:r>
      <w:r w:rsidRPr="00CA62FF">
        <w:rPr>
          <w:rFonts w:ascii="Times New Roman" w:hAnsi="Times New Roman" w:cs="Times New Roman"/>
          <w:sz w:val="24"/>
          <w:szCs w:val="24"/>
        </w:rPr>
        <w:t>.</w:t>
      </w:r>
      <w:r>
        <w:rPr>
          <w:rFonts w:ascii="Times New Roman" w:hAnsi="Times New Roman" w:cs="Times New Roman"/>
          <w:sz w:val="24"/>
          <w:szCs w:val="24"/>
        </w:rPr>
        <w:t>1.6.</w:t>
      </w:r>
      <w:r w:rsidRPr="00CA62FF">
        <w:rPr>
          <w:rFonts w:ascii="Times New Roman" w:hAnsi="Times New Roman" w:cs="Times New Roman"/>
          <w:sz w:val="24"/>
          <w:szCs w:val="24"/>
        </w:rPr>
        <w:t xml:space="preserve"> Решение о выплате премии</w:t>
      </w:r>
      <w:r w:rsidR="00242564">
        <w:rPr>
          <w:rFonts w:ascii="Times New Roman" w:hAnsi="Times New Roman" w:cs="Times New Roman"/>
          <w:sz w:val="24"/>
          <w:szCs w:val="24"/>
        </w:rPr>
        <w:t xml:space="preserve"> по итогам работы за месяц</w:t>
      </w:r>
      <w:r w:rsidRPr="00CA62FF">
        <w:rPr>
          <w:rFonts w:ascii="Times New Roman" w:hAnsi="Times New Roman" w:cs="Times New Roman"/>
          <w:sz w:val="24"/>
          <w:szCs w:val="24"/>
        </w:rPr>
        <w:t xml:space="preserve"> руководителю учреждения принимается работодателем по представлению органов</w:t>
      </w:r>
      <w:r w:rsidR="00B05FF5">
        <w:rPr>
          <w:rFonts w:ascii="Times New Roman" w:hAnsi="Times New Roman" w:cs="Times New Roman"/>
          <w:sz w:val="24"/>
          <w:szCs w:val="24"/>
        </w:rPr>
        <w:t>, курирующих</w:t>
      </w:r>
      <w:r w:rsidRPr="00CA62FF">
        <w:rPr>
          <w:rFonts w:ascii="Times New Roman" w:hAnsi="Times New Roman" w:cs="Times New Roman"/>
          <w:sz w:val="24"/>
          <w:szCs w:val="24"/>
        </w:rPr>
        <w:t xml:space="preserve"> </w:t>
      </w:r>
      <w:r w:rsidR="00B05FF5">
        <w:rPr>
          <w:rFonts w:ascii="Times New Roman" w:hAnsi="Times New Roman" w:cs="Times New Roman"/>
          <w:sz w:val="24"/>
          <w:szCs w:val="24"/>
        </w:rPr>
        <w:t>деятельность</w:t>
      </w:r>
      <w:r w:rsidRPr="00CA62FF">
        <w:rPr>
          <w:rFonts w:ascii="Times New Roman" w:hAnsi="Times New Roman" w:cs="Times New Roman"/>
          <w:sz w:val="24"/>
          <w:szCs w:val="24"/>
        </w:rPr>
        <w:t xml:space="preserve"> учреждени</w:t>
      </w:r>
      <w:r w:rsidR="00B05FF5">
        <w:rPr>
          <w:rFonts w:ascii="Times New Roman" w:hAnsi="Times New Roman" w:cs="Times New Roman"/>
          <w:sz w:val="24"/>
          <w:szCs w:val="24"/>
        </w:rPr>
        <w:t>я</w:t>
      </w:r>
      <w:r w:rsidRPr="00CA62FF">
        <w:rPr>
          <w:rFonts w:ascii="Times New Roman" w:hAnsi="Times New Roman" w:cs="Times New Roman"/>
          <w:sz w:val="24"/>
          <w:szCs w:val="24"/>
        </w:rPr>
        <w:t>.</w:t>
      </w:r>
      <w:r w:rsidR="00046569" w:rsidRPr="00046569">
        <w:t xml:space="preserve"> </w:t>
      </w:r>
    </w:p>
    <w:p w:rsidR="00020B62" w:rsidRDefault="00020B62" w:rsidP="00F92C32">
      <w:pPr>
        <w:ind w:firstLine="709"/>
        <w:jc w:val="both"/>
        <w:rPr>
          <w:rFonts w:ascii="Times New Roman" w:hAnsi="Times New Roman" w:cs="Times New Roman"/>
          <w:sz w:val="24"/>
          <w:szCs w:val="24"/>
        </w:rPr>
      </w:pPr>
      <w:r>
        <w:rPr>
          <w:rFonts w:ascii="Times New Roman" w:hAnsi="Times New Roman" w:cs="Times New Roman"/>
          <w:sz w:val="24"/>
          <w:szCs w:val="24"/>
        </w:rPr>
        <w:t>4.1.</w:t>
      </w:r>
      <w:r w:rsidR="00DE65A5">
        <w:rPr>
          <w:rFonts w:ascii="Times New Roman" w:hAnsi="Times New Roman" w:cs="Times New Roman"/>
          <w:sz w:val="24"/>
          <w:szCs w:val="24"/>
        </w:rPr>
        <w:t>6</w:t>
      </w:r>
      <w:r>
        <w:rPr>
          <w:rFonts w:ascii="Times New Roman" w:hAnsi="Times New Roman" w:cs="Times New Roman"/>
          <w:sz w:val="24"/>
          <w:szCs w:val="24"/>
        </w:rPr>
        <w:t>.1.7</w:t>
      </w:r>
      <w:r w:rsidR="00F92C32">
        <w:rPr>
          <w:rFonts w:ascii="Times New Roman" w:hAnsi="Times New Roman" w:cs="Times New Roman"/>
          <w:sz w:val="24"/>
          <w:szCs w:val="24"/>
        </w:rPr>
        <w:t xml:space="preserve">. </w:t>
      </w:r>
      <w:r w:rsidR="00F92C32" w:rsidRPr="00CA62FF">
        <w:rPr>
          <w:rFonts w:ascii="Times New Roman" w:hAnsi="Times New Roman" w:cs="Times New Roman"/>
          <w:sz w:val="24"/>
          <w:szCs w:val="24"/>
        </w:rPr>
        <w:t xml:space="preserve">Решение о выплате </w:t>
      </w:r>
      <w:r w:rsidR="00242564">
        <w:rPr>
          <w:rFonts w:ascii="Times New Roman" w:hAnsi="Times New Roman" w:cs="Times New Roman"/>
          <w:sz w:val="24"/>
          <w:szCs w:val="24"/>
        </w:rPr>
        <w:t>п</w:t>
      </w:r>
      <w:r w:rsidR="00F92C32" w:rsidRPr="00CA62FF">
        <w:rPr>
          <w:rFonts w:ascii="Times New Roman" w:hAnsi="Times New Roman" w:cs="Times New Roman"/>
          <w:sz w:val="24"/>
          <w:szCs w:val="24"/>
        </w:rPr>
        <w:t>ремии</w:t>
      </w:r>
      <w:r w:rsidR="00242564">
        <w:rPr>
          <w:rFonts w:ascii="Times New Roman" w:hAnsi="Times New Roman" w:cs="Times New Roman"/>
          <w:sz w:val="24"/>
          <w:szCs w:val="24"/>
        </w:rPr>
        <w:t xml:space="preserve"> по итогам работы за месяц</w:t>
      </w:r>
      <w:r w:rsidR="00F92C32" w:rsidRPr="00CA62FF">
        <w:rPr>
          <w:rFonts w:ascii="Times New Roman" w:hAnsi="Times New Roman" w:cs="Times New Roman"/>
          <w:sz w:val="24"/>
          <w:szCs w:val="24"/>
        </w:rPr>
        <w:t xml:space="preserve"> </w:t>
      </w:r>
      <w:r w:rsidR="00F92C32">
        <w:rPr>
          <w:rFonts w:ascii="Times New Roman" w:hAnsi="Times New Roman" w:cs="Times New Roman"/>
          <w:sz w:val="24"/>
          <w:szCs w:val="24"/>
        </w:rPr>
        <w:t>работникам</w:t>
      </w:r>
      <w:r w:rsidR="00F92C32" w:rsidRPr="00CA62FF">
        <w:rPr>
          <w:rFonts w:ascii="Times New Roman" w:hAnsi="Times New Roman" w:cs="Times New Roman"/>
          <w:sz w:val="24"/>
          <w:szCs w:val="24"/>
        </w:rPr>
        <w:t xml:space="preserve"> учреждения принимается работодателем по представлению </w:t>
      </w:r>
      <w:r w:rsidR="00F92C32">
        <w:rPr>
          <w:rFonts w:ascii="Times New Roman" w:hAnsi="Times New Roman" w:cs="Times New Roman"/>
          <w:sz w:val="24"/>
          <w:szCs w:val="24"/>
        </w:rPr>
        <w:t xml:space="preserve">непосредственных </w:t>
      </w:r>
      <w:r w:rsidR="00F92C32" w:rsidRPr="00CA62FF">
        <w:rPr>
          <w:rFonts w:ascii="Times New Roman" w:hAnsi="Times New Roman" w:cs="Times New Roman"/>
          <w:sz w:val="24"/>
          <w:szCs w:val="24"/>
        </w:rPr>
        <w:t>руководител</w:t>
      </w:r>
      <w:r w:rsidR="00F92C32">
        <w:rPr>
          <w:rFonts w:ascii="Times New Roman" w:hAnsi="Times New Roman" w:cs="Times New Roman"/>
          <w:sz w:val="24"/>
          <w:szCs w:val="24"/>
        </w:rPr>
        <w:t>ей</w:t>
      </w:r>
      <w:r w:rsidR="00F92C32" w:rsidRPr="00CA62FF">
        <w:rPr>
          <w:rFonts w:ascii="Times New Roman" w:hAnsi="Times New Roman" w:cs="Times New Roman"/>
          <w:sz w:val="24"/>
          <w:szCs w:val="24"/>
        </w:rPr>
        <w:t xml:space="preserve"> </w:t>
      </w:r>
      <w:r w:rsidR="00F92C32">
        <w:rPr>
          <w:rFonts w:ascii="Times New Roman" w:hAnsi="Times New Roman" w:cs="Times New Roman"/>
          <w:sz w:val="24"/>
          <w:szCs w:val="24"/>
        </w:rPr>
        <w:t>подразд</w:t>
      </w:r>
      <w:r w:rsidR="00046569">
        <w:rPr>
          <w:rFonts w:ascii="Times New Roman" w:hAnsi="Times New Roman" w:cs="Times New Roman"/>
          <w:sz w:val="24"/>
          <w:szCs w:val="24"/>
        </w:rPr>
        <w:t>елений учреждения.</w:t>
      </w:r>
    </w:p>
    <w:p w:rsidR="00F92C32" w:rsidRDefault="00DE65A5" w:rsidP="00F92C32">
      <w:pPr>
        <w:ind w:firstLine="709"/>
        <w:jc w:val="both"/>
        <w:rPr>
          <w:rFonts w:ascii="Times New Roman" w:hAnsi="Times New Roman" w:cs="Times New Roman"/>
          <w:sz w:val="24"/>
          <w:szCs w:val="24"/>
        </w:rPr>
      </w:pPr>
      <w:r>
        <w:rPr>
          <w:rFonts w:ascii="Times New Roman" w:hAnsi="Times New Roman" w:cs="Times New Roman"/>
          <w:sz w:val="24"/>
          <w:szCs w:val="24"/>
        </w:rPr>
        <w:t>4.1.6</w:t>
      </w:r>
      <w:r w:rsidR="00F92C32">
        <w:rPr>
          <w:rFonts w:ascii="Times New Roman" w:hAnsi="Times New Roman" w:cs="Times New Roman"/>
          <w:sz w:val="24"/>
          <w:szCs w:val="24"/>
        </w:rPr>
        <w:t xml:space="preserve">.1.8. </w:t>
      </w:r>
      <w:r w:rsidR="00242564">
        <w:rPr>
          <w:rFonts w:ascii="Times New Roman" w:hAnsi="Times New Roman" w:cs="Times New Roman"/>
          <w:sz w:val="24"/>
          <w:szCs w:val="24"/>
        </w:rPr>
        <w:t>Премия по итогам работы за месяц</w:t>
      </w:r>
      <w:r w:rsidR="00F92C32">
        <w:rPr>
          <w:rFonts w:ascii="Times New Roman" w:hAnsi="Times New Roman" w:cs="Times New Roman"/>
          <w:sz w:val="24"/>
          <w:szCs w:val="24"/>
        </w:rPr>
        <w:t xml:space="preserve"> выплачивается на основании правового акта работодателя.</w:t>
      </w:r>
    </w:p>
    <w:p w:rsidR="005D5C86" w:rsidRDefault="00F92C32" w:rsidP="005D5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DE65A5">
        <w:rPr>
          <w:rFonts w:ascii="Times New Roman" w:hAnsi="Times New Roman" w:cs="Times New Roman"/>
          <w:sz w:val="24"/>
          <w:szCs w:val="24"/>
        </w:rPr>
        <w:t>6</w:t>
      </w:r>
      <w:r>
        <w:rPr>
          <w:rFonts w:ascii="Times New Roman" w:hAnsi="Times New Roman" w:cs="Times New Roman"/>
          <w:sz w:val="24"/>
          <w:szCs w:val="24"/>
        </w:rPr>
        <w:t>.2.1. Работникам учреждения может быть выплачена преми</w:t>
      </w:r>
      <w:r w:rsidR="00242564">
        <w:rPr>
          <w:rFonts w:ascii="Times New Roman" w:hAnsi="Times New Roman" w:cs="Times New Roman"/>
          <w:sz w:val="24"/>
          <w:szCs w:val="24"/>
        </w:rPr>
        <w:t>я</w:t>
      </w:r>
      <w:r>
        <w:rPr>
          <w:rFonts w:ascii="Times New Roman" w:hAnsi="Times New Roman" w:cs="Times New Roman"/>
          <w:sz w:val="24"/>
          <w:szCs w:val="24"/>
        </w:rPr>
        <w:t xml:space="preserve"> по итогам работы за </w:t>
      </w:r>
      <w:r>
        <w:rPr>
          <w:rFonts w:ascii="Times New Roman" w:hAnsi="Times New Roman" w:cs="Times New Roman"/>
          <w:sz w:val="24"/>
          <w:szCs w:val="24"/>
        </w:rPr>
        <w:lastRenderedPageBreak/>
        <w:t>квартал</w:t>
      </w:r>
      <w:r w:rsidR="005D5C86">
        <w:rPr>
          <w:rFonts w:ascii="Times New Roman" w:hAnsi="Times New Roman" w:cs="Times New Roman"/>
          <w:sz w:val="24"/>
          <w:szCs w:val="24"/>
        </w:rPr>
        <w:t>.</w:t>
      </w:r>
    </w:p>
    <w:p w:rsidR="005D5C86" w:rsidRDefault="005D5C86" w:rsidP="005D5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EF407B">
        <w:rPr>
          <w:rFonts w:ascii="Times New Roman" w:hAnsi="Times New Roman" w:cs="Times New Roman"/>
          <w:sz w:val="24"/>
          <w:szCs w:val="24"/>
        </w:rPr>
        <w:t>6</w:t>
      </w:r>
      <w:r>
        <w:rPr>
          <w:rFonts w:ascii="Times New Roman" w:hAnsi="Times New Roman" w:cs="Times New Roman"/>
          <w:sz w:val="24"/>
          <w:szCs w:val="24"/>
        </w:rPr>
        <w:t xml:space="preserve">.2.2. </w:t>
      </w:r>
      <w:r w:rsidR="00242564">
        <w:rPr>
          <w:rFonts w:ascii="Times New Roman" w:hAnsi="Times New Roman" w:cs="Times New Roman"/>
          <w:sz w:val="24"/>
          <w:szCs w:val="24"/>
        </w:rPr>
        <w:t>Премия по итогам работы за квартал</w:t>
      </w:r>
      <w:r w:rsidRPr="005D5C86">
        <w:rPr>
          <w:rFonts w:ascii="Times New Roman" w:hAnsi="Times New Roman" w:cs="Times New Roman"/>
          <w:sz w:val="24"/>
          <w:szCs w:val="24"/>
        </w:rPr>
        <w:t xml:space="preserve"> выплачивается на основании правового акта работодателя не позднее квартала, следующего </w:t>
      </w:r>
      <w:proofErr w:type="gramStart"/>
      <w:r w:rsidRPr="005D5C86">
        <w:rPr>
          <w:rFonts w:ascii="Times New Roman" w:hAnsi="Times New Roman" w:cs="Times New Roman"/>
          <w:sz w:val="24"/>
          <w:szCs w:val="24"/>
        </w:rPr>
        <w:t>за</w:t>
      </w:r>
      <w:proofErr w:type="gramEnd"/>
      <w:r w:rsidRPr="005D5C86">
        <w:rPr>
          <w:rFonts w:ascii="Times New Roman" w:hAnsi="Times New Roman" w:cs="Times New Roman"/>
          <w:sz w:val="24"/>
          <w:szCs w:val="24"/>
        </w:rPr>
        <w:t xml:space="preserve"> отчетным. Премия по </w:t>
      </w:r>
      <w:r w:rsidR="00242564">
        <w:rPr>
          <w:rFonts w:ascii="Times New Roman" w:hAnsi="Times New Roman" w:cs="Times New Roman"/>
          <w:sz w:val="24"/>
          <w:szCs w:val="24"/>
        </w:rPr>
        <w:t>итогам</w:t>
      </w:r>
      <w:r w:rsidRPr="005D5C86">
        <w:rPr>
          <w:rFonts w:ascii="Times New Roman" w:hAnsi="Times New Roman" w:cs="Times New Roman"/>
          <w:sz w:val="24"/>
          <w:szCs w:val="24"/>
        </w:rPr>
        <w:t xml:space="preserve"> работы за </w:t>
      </w:r>
      <w:r w:rsidR="00242564">
        <w:rPr>
          <w:rFonts w:ascii="Times New Roman" w:hAnsi="Times New Roman" w:cs="Times New Roman"/>
          <w:sz w:val="24"/>
          <w:szCs w:val="24"/>
        </w:rPr>
        <w:t xml:space="preserve">4 квартал текущего </w:t>
      </w:r>
      <w:r w:rsidRPr="005D5C86">
        <w:rPr>
          <w:rFonts w:ascii="Times New Roman" w:hAnsi="Times New Roman" w:cs="Times New Roman"/>
          <w:sz w:val="24"/>
          <w:szCs w:val="24"/>
        </w:rPr>
        <w:t>г</w:t>
      </w:r>
      <w:r w:rsidR="00242564">
        <w:rPr>
          <w:rFonts w:ascii="Times New Roman" w:hAnsi="Times New Roman" w:cs="Times New Roman"/>
          <w:sz w:val="24"/>
          <w:szCs w:val="24"/>
        </w:rPr>
        <w:t>о</w:t>
      </w:r>
      <w:r w:rsidRPr="005D5C86">
        <w:rPr>
          <w:rFonts w:ascii="Times New Roman" w:hAnsi="Times New Roman" w:cs="Times New Roman"/>
          <w:sz w:val="24"/>
          <w:szCs w:val="24"/>
        </w:rPr>
        <w:t>д</w:t>
      </w:r>
      <w:r w:rsidR="00242564">
        <w:rPr>
          <w:rFonts w:ascii="Times New Roman" w:hAnsi="Times New Roman" w:cs="Times New Roman"/>
          <w:sz w:val="24"/>
          <w:szCs w:val="24"/>
        </w:rPr>
        <w:t>а</w:t>
      </w:r>
      <w:r w:rsidRPr="005D5C86">
        <w:rPr>
          <w:rFonts w:ascii="Times New Roman" w:hAnsi="Times New Roman" w:cs="Times New Roman"/>
          <w:sz w:val="24"/>
          <w:szCs w:val="24"/>
        </w:rPr>
        <w:t xml:space="preserve"> выплачивается на основании правового акта работодателя не позднее первого к</w:t>
      </w:r>
      <w:r w:rsidR="00242564">
        <w:rPr>
          <w:rFonts w:ascii="Times New Roman" w:hAnsi="Times New Roman" w:cs="Times New Roman"/>
          <w:sz w:val="24"/>
          <w:szCs w:val="24"/>
        </w:rPr>
        <w:t xml:space="preserve">вартала года, следующего </w:t>
      </w:r>
      <w:proofErr w:type="gramStart"/>
      <w:r w:rsidR="00242564">
        <w:rPr>
          <w:rFonts w:ascii="Times New Roman" w:hAnsi="Times New Roman" w:cs="Times New Roman"/>
          <w:sz w:val="24"/>
          <w:szCs w:val="24"/>
        </w:rPr>
        <w:t>за</w:t>
      </w:r>
      <w:proofErr w:type="gramEnd"/>
      <w:r w:rsidR="00242564">
        <w:rPr>
          <w:rFonts w:ascii="Times New Roman" w:hAnsi="Times New Roman" w:cs="Times New Roman"/>
          <w:sz w:val="24"/>
          <w:szCs w:val="24"/>
        </w:rPr>
        <w:t xml:space="preserve"> отчетным</w:t>
      </w:r>
      <w:r w:rsidRPr="005D5C86">
        <w:rPr>
          <w:rFonts w:ascii="Times New Roman" w:hAnsi="Times New Roman" w:cs="Times New Roman"/>
          <w:sz w:val="24"/>
          <w:szCs w:val="24"/>
        </w:rPr>
        <w:t>.</w:t>
      </w:r>
    </w:p>
    <w:p w:rsidR="005D5C86" w:rsidRPr="009D36B2" w:rsidRDefault="005D5C86" w:rsidP="009D36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EF407B">
        <w:rPr>
          <w:rFonts w:ascii="Times New Roman" w:hAnsi="Times New Roman" w:cs="Times New Roman"/>
          <w:sz w:val="24"/>
          <w:szCs w:val="24"/>
        </w:rPr>
        <w:t>6</w:t>
      </w:r>
      <w:r>
        <w:rPr>
          <w:rFonts w:ascii="Times New Roman" w:hAnsi="Times New Roman" w:cs="Times New Roman"/>
          <w:sz w:val="24"/>
          <w:szCs w:val="24"/>
        </w:rPr>
        <w:t>.2.3.</w:t>
      </w:r>
      <w:r w:rsidR="00046569">
        <w:rPr>
          <w:rFonts w:ascii="Times New Roman" w:hAnsi="Times New Roman" w:cs="Times New Roman"/>
          <w:sz w:val="24"/>
          <w:szCs w:val="24"/>
        </w:rPr>
        <w:t xml:space="preserve"> </w:t>
      </w:r>
      <w:r w:rsidRPr="009D36B2">
        <w:rPr>
          <w:rFonts w:ascii="Times New Roman" w:hAnsi="Times New Roman" w:cs="Times New Roman"/>
          <w:sz w:val="24"/>
          <w:szCs w:val="24"/>
        </w:rPr>
        <w:t>Конкретный</w:t>
      </w:r>
      <w:r w:rsidR="001A1B0B">
        <w:rPr>
          <w:rFonts w:ascii="Times New Roman" w:hAnsi="Times New Roman" w:cs="Times New Roman"/>
          <w:sz w:val="24"/>
          <w:szCs w:val="24"/>
        </w:rPr>
        <w:t xml:space="preserve"> </w:t>
      </w:r>
      <w:r w:rsidRPr="009D36B2">
        <w:rPr>
          <w:rFonts w:ascii="Times New Roman" w:hAnsi="Times New Roman" w:cs="Times New Roman"/>
          <w:sz w:val="24"/>
          <w:szCs w:val="24"/>
        </w:rPr>
        <w:t xml:space="preserve">размер </w:t>
      </w:r>
      <w:r w:rsidR="00242564">
        <w:rPr>
          <w:rFonts w:ascii="Times New Roman" w:hAnsi="Times New Roman" w:cs="Times New Roman"/>
          <w:sz w:val="24"/>
          <w:szCs w:val="24"/>
        </w:rPr>
        <w:t>преми</w:t>
      </w:r>
      <w:r w:rsidR="00214069">
        <w:rPr>
          <w:rFonts w:ascii="Times New Roman" w:hAnsi="Times New Roman" w:cs="Times New Roman"/>
          <w:sz w:val="24"/>
          <w:szCs w:val="24"/>
        </w:rPr>
        <w:t>и</w:t>
      </w:r>
      <w:r w:rsidR="00242564">
        <w:rPr>
          <w:rFonts w:ascii="Times New Roman" w:hAnsi="Times New Roman" w:cs="Times New Roman"/>
          <w:sz w:val="24"/>
          <w:szCs w:val="24"/>
        </w:rPr>
        <w:t xml:space="preserve"> по итогам работы за квартал</w:t>
      </w:r>
      <w:r w:rsidRPr="009D36B2">
        <w:rPr>
          <w:rFonts w:ascii="Times New Roman" w:hAnsi="Times New Roman" w:cs="Times New Roman"/>
          <w:sz w:val="24"/>
          <w:szCs w:val="24"/>
        </w:rPr>
        <w:t>:</w:t>
      </w:r>
    </w:p>
    <w:p w:rsidR="005D5C86" w:rsidRDefault="005D5C86" w:rsidP="00EF407B">
      <w:pPr>
        <w:pStyle w:val="s1"/>
        <w:spacing w:before="0" w:beforeAutospacing="0" w:after="0" w:afterAutospacing="0"/>
        <w:ind w:firstLine="709"/>
        <w:jc w:val="both"/>
      </w:pPr>
      <w:r>
        <w:t>- руководителю учреждения устанавливается правовым актом работодателя по согласованию с заместителем Главы города Ханты-Мансийска или иным должностным лицом Администрации города Ханты-Мансийска, курирующим деятельность учреждения;</w:t>
      </w:r>
    </w:p>
    <w:p w:rsidR="005D5C86" w:rsidRDefault="005D5C86" w:rsidP="00EF407B">
      <w:pPr>
        <w:pStyle w:val="s1"/>
        <w:spacing w:before="0" w:beforeAutospacing="0" w:after="0" w:afterAutospacing="0"/>
        <w:ind w:firstLine="709"/>
        <w:jc w:val="both"/>
      </w:pPr>
      <w:r>
        <w:t>- работникам учреждени</w:t>
      </w:r>
      <w:r w:rsidR="001A1B0B">
        <w:t>я</w:t>
      </w:r>
      <w:r>
        <w:t xml:space="preserve"> устанавливается на основании приказа руководителя учреждения по согласованию с непосредственным руководителем работника.</w:t>
      </w:r>
    </w:p>
    <w:p w:rsidR="005D5C86" w:rsidRDefault="005D5C86" w:rsidP="009D36B2">
      <w:pPr>
        <w:pStyle w:val="s1"/>
        <w:spacing w:before="0" w:beforeAutospacing="0" w:after="0" w:afterAutospacing="0"/>
        <w:ind w:firstLine="709"/>
        <w:jc w:val="both"/>
      </w:pPr>
      <w:r>
        <w:t>4.</w:t>
      </w:r>
      <w:r w:rsidR="009D36B2">
        <w:t>1</w:t>
      </w:r>
      <w:r>
        <w:t>.</w:t>
      </w:r>
      <w:r w:rsidR="00EF407B">
        <w:t>6</w:t>
      </w:r>
      <w:r>
        <w:t>.</w:t>
      </w:r>
      <w:r w:rsidR="009D36B2">
        <w:t>2.4.</w:t>
      </w:r>
      <w:r>
        <w:t xml:space="preserve"> </w:t>
      </w:r>
      <w:r w:rsidR="00242564">
        <w:t>Премия по итогам работы за квартал</w:t>
      </w:r>
      <w:r>
        <w:t xml:space="preserve"> выплачивается за счет средств фонда оплаты труда.</w:t>
      </w:r>
    </w:p>
    <w:p w:rsidR="009D36B2" w:rsidRDefault="005D5C86" w:rsidP="00785A18">
      <w:pPr>
        <w:pStyle w:val="s1"/>
        <w:spacing w:before="0" w:beforeAutospacing="0" w:after="0" w:afterAutospacing="0"/>
        <w:ind w:firstLine="709"/>
        <w:jc w:val="both"/>
      </w:pPr>
      <w: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785A18" w:rsidRDefault="00785A18" w:rsidP="00785A18">
      <w:pPr>
        <w:pStyle w:val="s1"/>
        <w:spacing w:before="0" w:beforeAutospacing="0" w:after="0" w:afterAutospacing="0"/>
        <w:ind w:firstLine="709"/>
        <w:jc w:val="both"/>
      </w:pPr>
      <w:r>
        <w:t>4.1.6.2.5.</w:t>
      </w:r>
      <w:r w:rsidRPr="00785A18">
        <w:t xml:space="preserve"> </w:t>
      </w:r>
      <w:r>
        <w:t xml:space="preserve">Премия по итогам работы за квартал может быть выплачена </w:t>
      </w:r>
      <w:proofErr w:type="gramStart"/>
      <w:r>
        <w:t>за</w:t>
      </w:r>
      <w:proofErr w:type="gramEnd"/>
      <w:r>
        <w:t>:</w:t>
      </w:r>
    </w:p>
    <w:p w:rsidR="00785A18" w:rsidRDefault="00785A18" w:rsidP="00785A18">
      <w:pPr>
        <w:pStyle w:val="s1"/>
        <w:spacing w:before="0" w:beforeAutospacing="0" w:after="0" w:afterAutospacing="0"/>
        <w:ind w:firstLine="709"/>
        <w:jc w:val="both"/>
      </w:pPr>
      <w:r>
        <w:t xml:space="preserve"> - добросовестное и эффективное исполнение должностных обязанностей, подтвержденное отсутствием дисциплинарных взысканий;</w:t>
      </w:r>
    </w:p>
    <w:p w:rsidR="00785A18" w:rsidRDefault="00785A18" w:rsidP="00785A18">
      <w:pPr>
        <w:pStyle w:val="s1"/>
        <w:spacing w:before="0" w:beforeAutospacing="0" w:after="0" w:afterAutospacing="0"/>
        <w:ind w:firstLine="709"/>
        <w:jc w:val="both"/>
      </w:pPr>
      <w:r>
        <w:t>- достижение значимых результатов при выполнении должностных обязанностей;</w:t>
      </w:r>
    </w:p>
    <w:p w:rsidR="00785A18" w:rsidRDefault="00785A18" w:rsidP="00785A18">
      <w:pPr>
        <w:pStyle w:val="s1"/>
        <w:spacing w:before="0" w:beforeAutospacing="0" w:after="0" w:afterAutospacing="0"/>
        <w:ind w:firstLine="709"/>
        <w:jc w:val="both"/>
      </w:pPr>
      <w:r>
        <w:t>- соблюдение установленных сроков выполнения поручений, своевременность представления необходимой информации;</w:t>
      </w:r>
    </w:p>
    <w:p w:rsidR="00785A18" w:rsidRDefault="00785A18" w:rsidP="00785A18">
      <w:pPr>
        <w:pStyle w:val="s1"/>
        <w:spacing w:before="0" w:beforeAutospacing="0" w:after="0" w:afterAutospacing="0"/>
        <w:ind w:firstLine="709"/>
        <w:jc w:val="both"/>
      </w:pPr>
      <w:r>
        <w:t>- - выполнение с надлежащим качеством дополнительных, помимо указанных в должностной инструкции, обязанностей или обязанностей временно отсутствующего работника.</w:t>
      </w:r>
    </w:p>
    <w:p w:rsidR="009D36B2" w:rsidRDefault="005D5C86" w:rsidP="00785A18">
      <w:pPr>
        <w:pStyle w:val="s1"/>
        <w:spacing w:before="0" w:beforeAutospacing="0" w:after="0" w:afterAutospacing="0"/>
        <w:ind w:firstLine="709"/>
        <w:jc w:val="both"/>
      </w:pPr>
      <w:r>
        <w:t>4.</w:t>
      </w:r>
      <w:r w:rsidR="009D36B2">
        <w:t>1.</w:t>
      </w:r>
      <w:r w:rsidR="00EF407B">
        <w:t>6</w:t>
      </w:r>
      <w:r>
        <w:t>.</w:t>
      </w:r>
      <w:r w:rsidR="00785A18">
        <w:t>2.6</w:t>
      </w:r>
      <w:r w:rsidR="009D36B2">
        <w:t>.</w:t>
      </w:r>
      <w:r>
        <w:t xml:space="preserve"> Работникам учреждения, с которыми трудовой договор расторгнут или прекращен в течение квартала, </w:t>
      </w:r>
      <w:r w:rsidR="009D36B2">
        <w:t xml:space="preserve">выплата </w:t>
      </w:r>
      <w:r w:rsidR="00785A18">
        <w:t xml:space="preserve">премии по итогам работы за квартал </w:t>
      </w:r>
      <w:r w:rsidR="009D36B2">
        <w:t xml:space="preserve">производится за фактически отработанное время. </w:t>
      </w:r>
    </w:p>
    <w:p w:rsidR="009D36B2" w:rsidRDefault="009D36B2" w:rsidP="009D36B2">
      <w:pPr>
        <w:pStyle w:val="s1"/>
        <w:spacing w:before="0" w:beforeAutospacing="0" w:after="0" w:afterAutospacing="0"/>
        <w:ind w:firstLine="709"/>
        <w:jc w:val="both"/>
      </w:pPr>
      <w:r>
        <w:t xml:space="preserve">Работникам учреждения, с которыми трудовой договор в течение квартала расторгнут или прекращен по инициативе работодателя за совершение виновных действий, </w:t>
      </w:r>
      <w:r w:rsidR="00242564">
        <w:t>премия по итогам работы за квартал</w:t>
      </w:r>
      <w:r>
        <w:t xml:space="preserve"> не выплачивается.</w:t>
      </w:r>
    </w:p>
    <w:p w:rsidR="009D36B2" w:rsidRDefault="009D36B2" w:rsidP="009D36B2">
      <w:pPr>
        <w:pStyle w:val="s1"/>
        <w:spacing w:before="0" w:beforeAutospacing="0" w:after="0" w:afterAutospacing="0"/>
        <w:ind w:firstLine="709"/>
        <w:jc w:val="both"/>
      </w:pPr>
      <w:r>
        <w:t xml:space="preserve">Работники учреждения, уволившиеся в текущем квартале, за который производится выплата </w:t>
      </w:r>
      <w:r w:rsidR="00785A18">
        <w:t>премии по итогам работы за квартал</w:t>
      </w:r>
      <w:r>
        <w:t xml:space="preserve">, представляют в бухгалтерию учреждения заявления о перечислении премии </w:t>
      </w:r>
      <w:r w:rsidR="00214069">
        <w:t xml:space="preserve">по итогам работы за квартал </w:t>
      </w:r>
      <w:r>
        <w:t>с указанием банковских реквизитов.</w:t>
      </w:r>
    </w:p>
    <w:p w:rsidR="009D36B2" w:rsidRDefault="005D5C86" w:rsidP="009D36B2">
      <w:pPr>
        <w:pStyle w:val="s1"/>
        <w:spacing w:before="0" w:beforeAutospacing="0" w:after="0" w:afterAutospacing="0"/>
        <w:ind w:firstLine="709"/>
        <w:jc w:val="both"/>
      </w:pPr>
      <w:r>
        <w:t>4.</w:t>
      </w:r>
      <w:r w:rsidR="009D36B2">
        <w:t>1.</w:t>
      </w:r>
      <w:r w:rsidR="00EF407B">
        <w:t>6</w:t>
      </w:r>
      <w:r w:rsidR="009D36B2">
        <w:t>.2</w:t>
      </w:r>
      <w:r>
        <w:t>.</w:t>
      </w:r>
      <w:r w:rsidR="00785A18">
        <w:t>7</w:t>
      </w:r>
      <w:r>
        <w:t xml:space="preserve">. </w:t>
      </w:r>
      <w:r w:rsidR="009D36B2">
        <w:t xml:space="preserve">Решение о размере выплаты </w:t>
      </w:r>
      <w:r w:rsidR="00785A18">
        <w:t xml:space="preserve">премии по итогам работы за квартал </w:t>
      </w:r>
      <w:r w:rsidR="009D36B2">
        <w:t>принимается работодателем и оформляется правовым актом с обязательным указанием причин снижения (лишения) премии.</w:t>
      </w:r>
    </w:p>
    <w:p w:rsidR="009D36B2" w:rsidRDefault="009D36B2" w:rsidP="009D36B2">
      <w:pPr>
        <w:pStyle w:val="s1"/>
        <w:spacing w:before="0" w:beforeAutospacing="0" w:after="0" w:afterAutospacing="0"/>
        <w:ind w:firstLine="709"/>
        <w:jc w:val="both"/>
      </w:pPr>
      <w:r>
        <w:t>4.1.</w:t>
      </w:r>
      <w:r w:rsidR="00EF407B">
        <w:t>6</w:t>
      </w:r>
      <w:r w:rsidR="00785A18">
        <w:t>.2.8</w:t>
      </w:r>
      <w:r>
        <w:t xml:space="preserve">. Размер </w:t>
      </w:r>
      <w:r w:rsidR="00785A18">
        <w:t>премии по итогам работы за квартал</w:t>
      </w:r>
      <w:r>
        <w:t xml:space="preserve"> может быть уменьшен за допущение нарушений и упущений, указанных в </w:t>
      </w:r>
      <w:hyperlink r:id="rId20" w:anchor="/document/30724992/entry/1002" w:history="1">
        <w:r w:rsidRPr="009D36B2">
          <w:rPr>
            <w:rStyle w:val="af"/>
            <w:color w:val="auto"/>
            <w:u w:val="none"/>
          </w:rPr>
          <w:t>приложении 2</w:t>
        </w:r>
      </w:hyperlink>
      <w:r w:rsidRPr="009D36B2">
        <w:t xml:space="preserve"> </w:t>
      </w:r>
      <w:r>
        <w:t>к настоящему Положению.</w:t>
      </w:r>
    </w:p>
    <w:p w:rsidR="00785A18" w:rsidRDefault="00093B03"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EF407B">
        <w:rPr>
          <w:rFonts w:ascii="Times New Roman" w:hAnsi="Times New Roman" w:cs="Times New Roman"/>
          <w:sz w:val="24"/>
          <w:szCs w:val="24"/>
        </w:rPr>
        <w:t>6</w:t>
      </w:r>
      <w:r>
        <w:rPr>
          <w:rFonts w:ascii="Times New Roman" w:hAnsi="Times New Roman" w:cs="Times New Roman"/>
          <w:sz w:val="24"/>
          <w:szCs w:val="24"/>
        </w:rPr>
        <w:t xml:space="preserve">.3. Работникам учреждения </w:t>
      </w:r>
      <w:r w:rsidR="00E70191">
        <w:rPr>
          <w:rFonts w:ascii="Times New Roman" w:hAnsi="Times New Roman" w:cs="Times New Roman"/>
          <w:sz w:val="24"/>
          <w:szCs w:val="24"/>
        </w:rPr>
        <w:t>выплачивается</w:t>
      </w:r>
      <w:r>
        <w:rPr>
          <w:rFonts w:ascii="Times New Roman" w:hAnsi="Times New Roman" w:cs="Times New Roman"/>
          <w:sz w:val="24"/>
          <w:szCs w:val="24"/>
        </w:rPr>
        <w:t xml:space="preserve"> преми</w:t>
      </w:r>
      <w:r w:rsidR="00785A18">
        <w:rPr>
          <w:rFonts w:ascii="Times New Roman" w:hAnsi="Times New Roman" w:cs="Times New Roman"/>
          <w:sz w:val="24"/>
          <w:szCs w:val="24"/>
        </w:rPr>
        <w:t>я</w:t>
      </w:r>
      <w:r>
        <w:rPr>
          <w:rFonts w:ascii="Times New Roman" w:hAnsi="Times New Roman" w:cs="Times New Roman"/>
          <w:sz w:val="24"/>
          <w:szCs w:val="24"/>
        </w:rPr>
        <w:t xml:space="preserve"> по итогам работы за год</w:t>
      </w:r>
      <w:r w:rsidR="00785A18">
        <w:rPr>
          <w:rFonts w:ascii="Times New Roman" w:hAnsi="Times New Roman" w:cs="Times New Roman"/>
          <w:sz w:val="24"/>
          <w:szCs w:val="24"/>
        </w:rPr>
        <w:t>.</w:t>
      </w:r>
    </w:p>
    <w:p w:rsidR="00046569" w:rsidRDefault="00093B03" w:rsidP="000465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CA62FF">
        <w:rPr>
          <w:rFonts w:ascii="Times New Roman" w:hAnsi="Times New Roman" w:cs="Times New Roman"/>
          <w:sz w:val="24"/>
          <w:szCs w:val="24"/>
        </w:rPr>
        <w:t>.</w:t>
      </w:r>
      <w:r w:rsidR="00AC06AF">
        <w:rPr>
          <w:rFonts w:ascii="Times New Roman" w:hAnsi="Times New Roman" w:cs="Times New Roman"/>
          <w:sz w:val="24"/>
          <w:szCs w:val="24"/>
        </w:rPr>
        <w:t>6</w:t>
      </w:r>
      <w:r w:rsidRPr="00CA62FF">
        <w:rPr>
          <w:rFonts w:ascii="Times New Roman" w:hAnsi="Times New Roman" w:cs="Times New Roman"/>
          <w:sz w:val="24"/>
          <w:szCs w:val="24"/>
        </w:rPr>
        <w:t>.</w:t>
      </w:r>
      <w:r>
        <w:rPr>
          <w:rFonts w:ascii="Times New Roman" w:hAnsi="Times New Roman" w:cs="Times New Roman"/>
          <w:sz w:val="24"/>
          <w:szCs w:val="24"/>
        </w:rPr>
        <w:t>3</w:t>
      </w:r>
      <w:r w:rsidRPr="00CA62FF">
        <w:rPr>
          <w:rFonts w:ascii="Times New Roman" w:hAnsi="Times New Roman" w:cs="Times New Roman"/>
          <w:sz w:val="24"/>
          <w:szCs w:val="24"/>
        </w:rPr>
        <w:t>.</w:t>
      </w:r>
      <w:r>
        <w:rPr>
          <w:rFonts w:ascii="Times New Roman" w:hAnsi="Times New Roman" w:cs="Times New Roman"/>
          <w:sz w:val="24"/>
          <w:szCs w:val="24"/>
        </w:rPr>
        <w:t>1.</w:t>
      </w:r>
      <w:r w:rsidRPr="00CA62FF">
        <w:rPr>
          <w:rFonts w:ascii="Times New Roman" w:hAnsi="Times New Roman" w:cs="Times New Roman"/>
          <w:sz w:val="24"/>
          <w:szCs w:val="24"/>
        </w:rPr>
        <w:t xml:space="preserve"> </w:t>
      </w:r>
      <w:r>
        <w:rPr>
          <w:rFonts w:ascii="Times New Roman" w:hAnsi="Times New Roman" w:cs="Times New Roman"/>
          <w:sz w:val="24"/>
          <w:szCs w:val="24"/>
        </w:rPr>
        <w:t xml:space="preserve">Выплата годовой премии </w:t>
      </w:r>
      <w:r w:rsidRPr="00CA62FF">
        <w:rPr>
          <w:rFonts w:ascii="Times New Roman" w:hAnsi="Times New Roman" w:cs="Times New Roman"/>
          <w:sz w:val="24"/>
          <w:szCs w:val="24"/>
        </w:rPr>
        <w:t xml:space="preserve">производится по согласованию с </w:t>
      </w:r>
      <w:r w:rsidR="00046569">
        <w:rPr>
          <w:rFonts w:ascii="Times New Roman" w:hAnsi="Times New Roman" w:cs="Times New Roman"/>
          <w:sz w:val="24"/>
          <w:szCs w:val="24"/>
        </w:rPr>
        <w:t>учредителем, осуществляющим финансовое обеспечение выполнения муниципального задания, органом, курирующим деятельность учреждения</w:t>
      </w:r>
    </w:p>
    <w:p w:rsidR="00093B03" w:rsidRPr="00CA62FF" w:rsidRDefault="00E70191"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фонда оплаты труда на текущий финансовый год.</w:t>
      </w:r>
    </w:p>
    <w:p w:rsidR="00093B03" w:rsidRPr="00CA62FF" w:rsidRDefault="00093B03"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C06AF">
        <w:rPr>
          <w:rFonts w:ascii="Times New Roman" w:hAnsi="Times New Roman" w:cs="Times New Roman"/>
          <w:sz w:val="24"/>
          <w:szCs w:val="24"/>
        </w:rPr>
        <w:t>.6</w:t>
      </w:r>
      <w:r w:rsidRPr="00CA62FF">
        <w:rPr>
          <w:rFonts w:ascii="Times New Roman" w:hAnsi="Times New Roman" w:cs="Times New Roman"/>
          <w:sz w:val="24"/>
          <w:szCs w:val="24"/>
        </w:rPr>
        <w:t>.</w:t>
      </w:r>
      <w:r>
        <w:rPr>
          <w:rFonts w:ascii="Times New Roman" w:hAnsi="Times New Roman" w:cs="Times New Roman"/>
          <w:sz w:val="24"/>
          <w:szCs w:val="24"/>
        </w:rPr>
        <w:t>3.</w:t>
      </w:r>
      <w:r w:rsidRPr="00CA62FF">
        <w:rPr>
          <w:rFonts w:ascii="Times New Roman" w:hAnsi="Times New Roman" w:cs="Times New Roman"/>
          <w:sz w:val="24"/>
          <w:szCs w:val="24"/>
        </w:rPr>
        <w:t xml:space="preserve">2. </w:t>
      </w:r>
      <w:r w:rsidR="00242564">
        <w:rPr>
          <w:rFonts w:ascii="Times New Roman" w:hAnsi="Times New Roman" w:cs="Times New Roman"/>
          <w:sz w:val="24"/>
          <w:szCs w:val="24"/>
        </w:rPr>
        <w:t>Премия по итогам работы за год</w:t>
      </w:r>
      <w:r w:rsidRPr="00CA62FF">
        <w:rPr>
          <w:rFonts w:ascii="Times New Roman" w:hAnsi="Times New Roman" w:cs="Times New Roman"/>
          <w:sz w:val="24"/>
          <w:szCs w:val="24"/>
        </w:rPr>
        <w:t xml:space="preserve"> выплачивается не позднее первого квартала следующего за отчетным годом. Конкретный размер премии</w:t>
      </w:r>
      <w:r w:rsidR="00214069">
        <w:rPr>
          <w:rFonts w:ascii="Times New Roman" w:hAnsi="Times New Roman" w:cs="Times New Roman"/>
          <w:sz w:val="24"/>
          <w:szCs w:val="24"/>
        </w:rPr>
        <w:t xml:space="preserve"> по итогам работы за год</w:t>
      </w:r>
      <w:r w:rsidRPr="00CA62FF">
        <w:rPr>
          <w:rFonts w:ascii="Times New Roman" w:hAnsi="Times New Roman" w:cs="Times New Roman"/>
          <w:sz w:val="24"/>
          <w:szCs w:val="24"/>
        </w:rPr>
        <w:t xml:space="preserve"> определяется правовым актом работодателя, при этом размер </w:t>
      </w:r>
      <w:r w:rsidR="00785A18" w:rsidRPr="00785A18">
        <w:rPr>
          <w:rFonts w:ascii="Times New Roman" w:hAnsi="Times New Roman" w:cs="Times New Roman"/>
          <w:sz w:val="24"/>
          <w:szCs w:val="24"/>
        </w:rPr>
        <w:t xml:space="preserve">премии по итогам работы за </w:t>
      </w:r>
      <w:r w:rsidR="00214069">
        <w:rPr>
          <w:rFonts w:ascii="Times New Roman" w:hAnsi="Times New Roman" w:cs="Times New Roman"/>
          <w:sz w:val="24"/>
          <w:szCs w:val="24"/>
        </w:rPr>
        <w:t>год</w:t>
      </w:r>
      <w:r w:rsidRPr="00CA62FF">
        <w:rPr>
          <w:rFonts w:ascii="Times New Roman" w:hAnsi="Times New Roman" w:cs="Times New Roman"/>
          <w:sz w:val="24"/>
          <w:szCs w:val="24"/>
        </w:rPr>
        <w:t xml:space="preserve"> должен составлять не более 3-х фондов оплаты труда.</w:t>
      </w:r>
    </w:p>
    <w:p w:rsidR="00093B03" w:rsidRPr="00CA62FF" w:rsidRDefault="00093B03"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CA62FF">
        <w:rPr>
          <w:rFonts w:ascii="Times New Roman" w:hAnsi="Times New Roman" w:cs="Times New Roman"/>
          <w:sz w:val="24"/>
          <w:szCs w:val="24"/>
        </w:rPr>
        <w:t>.</w:t>
      </w:r>
      <w:r w:rsidR="00AC06AF">
        <w:rPr>
          <w:rFonts w:ascii="Times New Roman" w:hAnsi="Times New Roman" w:cs="Times New Roman"/>
          <w:sz w:val="24"/>
          <w:szCs w:val="24"/>
        </w:rPr>
        <w:t>6</w:t>
      </w:r>
      <w:r w:rsidRPr="00CA62FF">
        <w:rPr>
          <w:rFonts w:ascii="Times New Roman" w:hAnsi="Times New Roman" w:cs="Times New Roman"/>
          <w:sz w:val="24"/>
          <w:szCs w:val="24"/>
        </w:rPr>
        <w:t>.3.</w:t>
      </w:r>
      <w:r>
        <w:rPr>
          <w:rFonts w:ascii="Times New Roman" w:hAnsi="Times New Roman" w:cs="Times New Roman"/>
          <w:sz w:val="24"/>
          <w:szCs w:val="24"/>
        </w:rPr>
        <w:t>3.</w:t>
      </w:r>
      <w:r w:rsidRPr="00CA62FF">
        <w:rPr>
          <w:rFonts w:ascii="Times New Roman" w:hAnsi="Times New Roman" w:cs="Times New Roman"/>
          <w:sz w:val="24"/>
          <w:szCs w:val="24"/>
        </w:rPr>
        <w:t xml:space="preserve"> </w:t>
      </w:r>
      <w:r w:rsidRPr="00B421CF">
        <w:rPr>
          <w:rFonts w:ascii="Times New Roman" w:hAnsi="Times New Roman" w:cs="Times New Roman"/>
          <w:sz w:val="24"/>
          <w:szCs w:val="24"/>
        </w:rPr>
        <w:t>Р</w:t>
      </w:r>
      <w:r>
        <w:rPr>
          <w:rFonts w:ascii="Times New Roman" w:hAnsi="Times New Roman" w:cs="Times New Roman"/>
          <w:sz w:val="24"/>
          <w:szCs w:val="24"/>
        </w:rPr>
        <w:t>аботнику</w:t>
      </w:r>
      <w:r w:rsidRPr="00B421CF">
        <w:rPr>
          <w:rFonts w:ascii="Times New Roman" w:hAnsi="Times New Roman" w:cs="Times New Roman"/>
          <w:sz w:val="24"/>
          <w:szCs w:val="24"/>
        </w:rPr>
        <w:t xml:space="preserve"> учреждения</w:t>
      </w:r>
      <w:r w:rsidRPr="00CA62FF">
        <w:rPr>
          <w:rFonts w:ascii="Times New Roman" w:hAnsi="Times New Roman" w:cs="Times New Roman"/>
          <w:sz w:val="24"/>
          <w:szCs w:val="24"/>
        </w:rPr>
        <w:t xml:space="preserve">, с которым трудовой договор (контракт) расторгнут или прекращен в течение календарного года, выплата </w:t>
      </w:r>
      <w:r w:rsidR="00785A18" w:rsidRPr="00785A18">
        <w:rPr>
          <w:rFonts w:ascii="Times New Roman" w:hAnsi="Times New Roman" w:cs="Times New Roman"/>
          <w:sz w:val="24"/>
          <w:szCs w:val="24"/>
        </w:rPr>
        <w:t xml:space="preserve">премии по итогам работы за </w:t>
      </w:r>
      <w:r w:rsidR="00214069">
        <w:rPr>
          <w:rFonts w:ascii="Times New Roman" w:hAnsi="Times New Roman" w:cs="Times New Roman"/>
          <w:sz w:val="24"/>
          <w:szCs w:val="24"/>
        </w:rPr>
        <w:t>год</w:t>
      </w:r>
      <w:r w:rsidR="00785A18" w:rsidRPr="00CA62FF">
        <w:rPr>
          <w:rFonts w:ascii="Times New Roman" w:hAnsi="Times New Roman" w:cs="Times New Roman"/>
          <w:sz w:val="24"/>
          <w:szCs w:val="24"/>
        </w:rPr>
        <w:t xml:space="preserve"> </w:t>
      </w:r>
      <w:r w:rsidRPr="00CA62FF">
        <w:rPr>
          <w:rFonts w:ascii="Times New Roman" w:hAnsi="Times New Roman" w:cs="Times New Roman"/>
          <w:sz w:val="24"/>
          <w:szCs w:val="24"/>
        </w:rPr>
        <w:lastRenderedPageBreak/>
        <w:t>производится за фактически отработанное время.</w:t>
      </w:r>
    </w:p>
    <w:p w:rsidR="00093B03" w:rsidRPr="003B5708" w:rsidRDefault="00093B03" w:rsidP="00093B03">
      <w:pPr>
        <w:pStyle w:val="ConsPlusNormal"/>
        <w:ind w:firstLine="709"/>
        <w:jc w:val="both"/>
        <w:rPr>
          <w:rFonts w:ascii="Times New Roman" w:hAnsi="Times New Roman" w:cs="Times New Roman"/>
          <w:sz w:val="24"/>
          <w:szCs w:val="24"/>
        </w:rPr>
      </w:pPr>
      <w:r w:rsidRPr="003B5708">
        <w:rPr>
          <w:rFonts w:ascii="Times New Roman" w:hAnsi="Times New Roman" w:cs="Times New Roman"/>
          <w:sz w:val="24"/>
          <w:szCs w:val="24"/>
        </w:rPr>
        <w:t>4.1.</w:t>
      </w:r>
      <w:r w:rsidR="00AC06AF" w:rsidRPr="003B5708">
        <w:rPr>
          <w:rFonts w:ascii="Times New Roman" w:hAnsi="Times New Roman" w:cs="Times New Roman"/>
          <w:sz w:val="24"/>
          <w:szCs w:val="24"/>
        </w:rPr>
        <w:t>6</w:t>
      </w:r>
      <w:r w:rsidRPr="003B5708">
        <w:rPr>
          <w:rFonts w:ascii="Times New Roman" w:hAnsi="Times New Roman" w:cs="Times New Roman"/>
          <w:sz w:val="24"/>
          <w:szCs w:val="24"/>
        </w:rPr>
        <w:t xml:space="preserve">.3.4. </w:t>
      </w:r>
      <w:r w:rsidR="00242564" w:rsidRPr="003B5708">
        <w:rPr>
          <w:rFonts w:ascii="Times New Roman" w:hAnsi="Times New Roman" w:cs="Times New Roman"/>
          <w:sz w:val="24"/>
          <w:szCs w:val="24"/>
        </w:rPr>
        <w:t>Премия по итогам работы за год</w:t>
      </w:r>
      <w:r w:rsidRPr="003B5708">
        <w:rPr>
          <w:rFonts w:ascii="Times New Roman" w:hAnsi="Times New Roman" w:cs="Times New Roman"/>
          <w:sz w:val="24"/>
          <w:szCs w:val="24"/>
        </w:rPr>
        <w:t xml:space="preserve"> не выплачивается:</w:t>
      </w:r>
    </w:p>
    <w:p w:rsidR="00093B03" w:rsidRDefault="00093B03" w:rsidP="00093B03">
      <w:pPr>
        <w:pStyle w:val="ConsPlusNormal"/>
        <w:ind w:firstLine="709"/>
        <w:jc w:val="both"/>
        <w:rPr>
          <w:rFonts w:ascii="Times New Roman" w:hAnsi="Times New Roman" w:cs="Times New Roman"/>
          <w:sz w:val="24"/>
          <w:szCs w:val="24"/>
        </w:rPr>
      </w:pPr>
      <w:r w:rsidRPr="003B5708">
        <w:rPr>
          <w:rFonts w:ascii="Times New Roman" w:hAnsi="Times New Roman" w:cs="Times New Roman"/>
          <w:sz w:val="24"/>
          <w:szCs w:val="24"/>
        </w:rPr>
        <w:t xml:space="preserve">- работнику учреждения, с которым трудовой договор (контракт) расторгнут </w:t>
      </w:r>
      <w:r w:rsidR="00283375" w:rsidRPr="003B5708">
        <w:rPr>
          <w:rFonts w:ascii="Times New Roman" w:hAnsi="Times New Roman" w:cs="Times New Roman"/>
          <w:sz w:val="24"/>
          <w:szCs w:val="24"/>
        </w:rPr>
        <w:t xml:space="preserve">по </w:t>
      </w:r>
      <w:r w:rsidRPr="003B5708">
        <w:rPr>
          <w:rFonts w:ascii="Times New Roman" w:hAnsi="Times New Roman" w:cs="Times New Roman"/>
          <w:sz w:val="24"/>
          <w:szCs w:val="24"/>
        </w:rPr>
        <w:t>инициативе работодателя</w:t>
      </w:r>
      <w:r w:rsidR="00283375" w:rsidRPr="003B5708">
        <w:rPr>
          <w:rFonts w:ascii="Times New Roman" w:hAnsi="Times New Roman" w:cs="Times New Roman"/>
          <w:sz w:val="24"/>
          <w:szCs w:val="24"/>
        </w:rPr>
        <w:t>,</w:t>
      </w:r>
      <w:r w:rsidRPr="003B5708">
        <w:rPr>
          <w:rFonts w:ascii="Times New Roman" w:hAnsi="Times New Roman" w:cs="Times New Roman"/>
          <w:sz w:val="24"/>
          <w:szCs w:val="24"/>
        </w:rPr>
        <w:t xml:space="preserve"> </w:t>
      </w:r>
      <w:r w:rsidR="003B5708">
        <w:rPr>
          <w:rFonts w:ascii="Times New Roman" w:hAnsi="Times New Roman" w:cs="Times New Roman"/>
          <w:sz w:val="24"/>
          <w:szCs w:val="24"/>
        </w:rPr>
        <w:t>за совершение виновных действий;</w:t>
      </w:r>
    </w:p>
    <w:p w:rsidR="003B5708" w:rsidRPr="00CA62FF" w:rsidRDefault="003B5708"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работнику учреждения, расторгнувшему трудовой договор (контракт)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календарного года по собственному желанию.</w:t>
      </w:r>
    </w:p>
    <w:p w:rsidR="00093B03" w:rsidRPr="00CA62FF" w:rsidRDefault="00093B03" w:rsidP="00093B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C06AF">
        <w:rPr>
          <w:rFonts w:ascii="Times New Roman" w:hAnsi="Times New Roman" w:cs="Times New Roman"/>
          <w:sz w:val="24"/>
          <w:szCs w:val="24"/>
        </w:rPr>
        <w:t>6</w:t>
      </w:r>
      <w:r w:rsidRPr="00CA62FF">
        <w:rPr>
          <w:rFonts w:ascii="Times New Roman" w:hAnsi="Times New Roman" w:cs="Times New Roman"/>
          <w:sz w:val="24"/>
          <w:szCs w:val="24"/>
        </w:rPr>
        <w:t>.</w:t>
      </w:r>
      <w:r>
        <w:rPr>
          <w:rFonts w:ascii="Times New Roman" w:hAnsi="Times New Roman" w:cs="Times New Roman"/>
          <w:sz w:val="24"/>
          <w:szCs w:val="24"/>
        </w:rPr>
        <w:t>3.</w:t>
      </w:r>
      <w:r w:rsidR="000D2C63">
        <w:rPr>
          <w:rFonts w:ascii="Times New Roman" w:hAnsi="Times New Roman" w:cs="Times New Roman"/>
          <w:sz w:val="24"/>
          <w:szCs w:val="24"/>
        </w:rPr>
        <w:t>5</w:t>
      </w:r>
      <w:r w:rsidRPr="00CA62FF">
        <w:rPr>
          <w:rFonts w:ascii="Times New Roman" w:hAnsi="Times New Roman" w:cs="Times New Roman"/>
          <w:sz w:val="24"/>
          <w:szCs w:val="24"/>
        </w:rPr>
        <w:t xml:space="preserve">. </w:t>
      </w:r>
      <w:proofErr w:type="gramStart"/>
      <w:r w:rsidR="00242564">
        <w:rPr>
          <w:rFonts w:ascii="Times New Roman" w:hAnsi="Times New Roman" w:cs="Times New Roman"/>
          <w:sz w:val="24"/>
          <w:szCs w:val="24"/>
        </w:rPr>
        <w:t>Премия по итогам работы за год</w:t>
      </w:r>
      <w:r w:rsidRPr="00CA62FF">
        <w:rPr>
          <w:rFonts w:ascii="Times New Roman" w:hAnsi="Times New Roman" w:cs="Times New Roman"/>
          <w:sz w:val="24"/>
          <w:szCs w:val="24"/>
        </w:rPr>
        <w:t xml:space="preserve"> исчисляется как сумма средств месячного фонда оплаты труда из расчета за календарный год, </w:t>
      </w:r>
      <w:r w:rsidRPr="00E5376D">
        <w:rPr>
          <w:rFonts w:ascii="Times New Roman" w:hAnsi="Times New Roman" w:cs="Times New Roman"/>
          <w:sz w:val="24"/>
          <w:szCs w:val="24"/>
        </w:rPr>
        <w:t>премий за выполнение особо важных и сложных заданий, к юбилейным датам и праздничным дням, а также в связи с профессиональными праздниками, деленных на 12 и умноженных на количество фондов оплаты труда, определенных правовым актом работодателя о выплате годовой премии.</w:t>
      </w:r>
      <w:proofErr w:type="gramEnd"/>
    </w:p>
    <w:p w:rsidR="001C02B1" w:rsidRDefault="001C02B1" w:rsidP="001C02B1">
      <w:pPr>
        <w:pStyle w:val="41"/>
        <w:shd w:val="clear" w:color="auto" w:fill="auto"/>
        <w:spacing w:before="0" w:after="0" w:line="240" w:lineRule="auto"/>
        <w:ind w:firstLine="709"/>
        <w:jc w:val="both"/>
        <w:rPr>
          <w:color w:val="000000"/>
          <w:spacing w:val="0"/>
          <w:sz w:val="24"/>
          <w:szCs w:val="24"/>
        </w:rPr>
      </w:pPr>
      <w:r>
        <w:rPr>
          <w:color w:val="000000"/>
          <w:spacing w:val="0"/>
          <w:sz w:val="24"/>
          <w:szCs w:val="24"/>
        </w:rPr>
        <w:t>4.1.</w:t>
      </w:r>
      <w:r w:rsidR="00AC06AF">
        <w:rPr>
          <w:color w:val="000000"/>
          <w:spacing w:val="0"/>
          <w:sz w:val="24"/>
          <w:szCs w:val="24"/>
        </w:rPr>
        <w:t>6</w:t>
      </w:r>
      <w:r>
        <w:rPr>
          <w:color w:val="000000"/>
          <w:spacing w:val="0"/>
          <w:sz w:val="24"/>
          <w:szCs w:val="24"/>
        </w:rPr>
        <w:t>.4. П</w:t>
      </w:r>
      <w:r w:rsidRPr="00A9042D">
        <w:rPr>
          <w:color w:val="000000"/>
          <w:spacing w:val="0"/>
          <w:sz w:val="24"/>
          <w:szCs w:val="24"/>
        </w:rPr>
        <w:t>реми</w:t>
      </w:r>
      <w:r w:rsidR="00785A18">
        <w:rPr>
          <w:color w:val="000000"/>
          <w:spacing w:val="0"/>
          <w:sz w:val="24"/>
          <w:szCs w:val="24"/>
        </w:rPr>
        <w:t>я</w:t>
      </w:r>
      <w:r w:rsidRPr="00A9042D">
        <w:rPr>
          <w:color w:val="000000"/>
          <w:spacing w:val="0"/>
          <w:sz w:val="24"/>
          <w:szCs w:val="24"/>
        </w:rPr>
        <w:t xml:space="preserve"> к юбилейным, праздничным датам и профессиональным праздникам.</w:t>
      </w:r>
    </w:p>
    <w:p w:rsidR="001C02B1" w:rsidRDefault="001C02B1" w:rsidP="001C02B1">
      <w:pPr>
        <w:pStyle w:val="41"/>
        <w:shd w:val="clear" w:color="auto" w:fill="auto"/>
        <w:spacing w:before="0" w:after="0" w:line="240" w:lineRule="auto"/>
        <w:ind w:firstLine="709"/>
        <w:jc w:val="both"/>
        <w:rPr>
          <w:sz w:val="24"/>
          <w:szCs w:val="24"/>
        </w:rPr>
      </w:pPr>
      <w:r>
        <w:rPr>
          <w:sz w:val="24"/>
          <w:szCs w:val="24"/>
        </w:rPr>
        <w:t>4.1</w:t>
      </w:r>
      <w:r w:rsidRPr="00CA62FF">
        <w:rPr>
          <w:sz w:val="24"/>
          <w:szCs w:val="24"/>
        </w:rPr>
        <w:t>.</w:t>
      </w:r>
      <w:r w:rsidR="00AC06AF">
        <w:rPr>
          <w:sz w:val="24"/>
          <w:szCs w:val="24"/>
        </w:rPr>
        <w:t>6</w:t>
      </w:r>
      <w:r w:rsidRPr="00CA62FF">
        <w:rPr>
          <w:sz w:val="24"/>
          <w:szCs w:val="24"/>
        </w:rPr>
        <w:t>.</w:t>
      </w:r>
      <w:r>
        <w:rPr>
          <w:sz w:val="24"/>
          <w:szCs w:val="24"/>
        </w:rPr>
        <w:t>4.1</w:t>
      </w:r>
      <w:r w:rsidRPr="00CA62FF">
        <w:rPr>
          <w:sz w:val="24"/>
          <w:szCs w:val="24"/>
        </w:rPr>
        <w:t xml:space="preserve"> </w:t>
      </w:r>
      <w:r>
        <w:rPr>
          <w:color w:val="000000"/>
          <w:spacing w:val="0"/>
          <w:sz w:val="24"/>
          <w:szCs w:val="24"/>
        </w:rPr>
        <w:t>П</w:t>
      </w:r>
      <w:r w:rsidRPr="00A9042D">
        <w:rPr>
          <w:color w:val="000000"/>
          <w:spacing w:val="0"/>
          <w:sz w:val="24"/>
          <w:szCs w:val="24"/>
        </w:rPr>
        <w:t>реми</w:t>
      </w:r>
      <w:r w:rsidR="00785A18">
        <w:rPr>
          <w:color w:val="000000"/>
          <w:spacing w:val="0"/>
          <w:sz w:val="24"/>
          <w:szCs w:val="24"/>
        </w:rPr>
        <w:t>я</w:t>
      </w:r>
      <w:r w:rsidRPr="00A9042D">
        <w:rPr>
          <w:color w:val="000000"/>
          <w:spacing w:val="0"/>
          <w:sz w:val="24"/>
          <w:szCs w:val="24"/>
        </w:rPr>
        <w:t xml:space="preserve"> к юбилейным, праздничным дата</w:t>
      </w:r>
      <w:r>
        <w:rPr>
          <w:color w:val="000000"/>
          <w:spacing w:val="0"/>
          <w:sz w:val="24"/>
          <w:szCs w:val="24"/>
        </w:rPr>
        <w:t xml:space="preserve">м и профессиональным праздникам </w:t>
      </w:r>
      <w:r w:rsidRPr="00CA62FF">
        <w:rPr>
          <w:sz w:val="24"/>
          <w:szCs w:val="24"/>
        </w:rPr>
        <w:t xml:space="preserve">выплачивается </w:t>
      </w:r>
      <w:r>
        <w:rPr>
          <w:sz w:val="24"/>
          <w:szCs w:val="24"/>
        </w:rPr>
        <w:t>работникам</w:t>
      </w:r>
      <w:r w:rsidRPr="00B421CF">
        <w:rPr>
          <w:sz w:val="24"/>
          <w:szCs w:val="24"/>
        </w:rPr>
        <w:t xml:space="preserve"> учреждения</w:t>
      </w:r>
      <w:r w:rsidRPr="00CA62FF">
        <w:rPr>
          <w:sz w:val="24"/>
          <w:szCs w:val="24"/>
        </w:rPr>
        <w:t>, состоявш</w:t>
      </w:r>
      <w:r>
        <w:rPr>
          <w:sz w:val="24"/>
          <w:szCs w:val="24"/>
        </w:rPr>
        <w:t>им</w:t>
      </w:r>
      <w:r w:rsidRPr="00CA62FF">
        <w:rPr>
          <w:sz w:val="24"/>
          <w:szCs w:val="24"/>
        </w:rPr>
        <w:t xml:space="preserve"> в списочном составе учреждения на дату издания правового акта работодателя, за исключением, находящ</w:t>
      </w:r>
      <w:r>
        <w:rPr>
          <w:sz w:val="24"/>
          <w:szCs w:val="24"/>
        </w:rPr>
        <w:t>ихся</w:t>
      </w:r>
      <w:r w:rsidRPr="00CA62FF">
        <w:rPr>
          <w:sz w:val="24"/>
          <w:szCs w:val="24"/>
        </w:rPr>
        <w:t xml:space="preserve"> в отпуске без сохранения заработной платы, в том числе в отпуске по уходу за ребенком (кроме кратковременного отпуска до 7 календарных дней).</w:t>
      </w:r>
    </w:p>
    <w:p w:rsidR="001C02B1" w:rsidRPr="00CA62FF" w:rsidRDefault="001C02B1" w:rsidP="001C02B1">
      <w:pPr>
        <w:pStyle w:val="41"/>
        <w:shd w:val="clear" w:color="auto" w:fill="auto"/>
        <w:spacing w:before="0" w:after="0" w:line="240" w:lineRule="auto"/>
        <w:ind w:firstLine="709"/>
        <w:jc w:val="both"/>
        <w:rPr>
          <w:sz w:val="24"/>
          <w:szCs w:val="24"/>
        </w:rPr>
      </w:pPr>
      <w:r>
        <w:rPr>
          <w:sz w:val="24"/>
          <w:szCs w:val="24"/>
        </w:rPr>
        <w:t>4.1</w:t>
      </w:r>
      <w:r w:rsidRPr="00CA62FF">
        <w:rPr>
          <w:sz w:val="24"/>
          <w:szCs w:val="24"/>
        </w:rPr>
        <w:t>.</w:t>
      </w:r>
      <w:r w:rsidR="00681B39">
        <w:rPr>
          <w:sz w:val="24"/>
          <w:szCs w:val="24"/>
        </w:rPr>
        <w:t>6</w:t>
      </w:r>
      <w:r>
        <w:rPr>
          <w:sz w:val="24"/>
          <w:szCs w:val="24"/>
        </w:rPr>
        <w:t>.4</w:t>
      </w:r>
      <w:r w:rsidRPr="00CA62FF">
        <w:rPr>
          <w:sz w:val="24"/>
          <w:szCs w:val="24"/>
        </w:rPr>
        <w:t>.</w:t>
      </w:r>
      <w:r>
        <w:rPr>
          <w:sz w:val="24"/>
          <w:szCs w:val="24"/>
        </w:rPr>
        <w:t>2.</w:t>
      </w:r>
      <w:r w:rsidRPr="00CA62FF">
        <w:rPr>
          <w:sz w:val="24"/>
          <w:szCs w:val="24"/>
        </w:rPr>
        <w:t xml:space="preserve"> Конкретный размер </w:t>
      </w:r>
      <w:r w:rsidR="00785A18">
        <w:rPr>
          <w:sz w:val="24"/>
          <w:szCs w:val="24"/>
        </w:rPr>
        <w:t>п</w:t>
      </w:r>
      <w:r w:rsidRPr="00A9042D">
        <w:rPr>
          <w:color w:val="000000"/>
          <w:spacing w:val="0"/>
          <w:sz w:val="24"/>
          <w:szCs w:val="24"/>
        </w:rPr>
        <w:t>реми</w:t>
      </w:r>
      <w:r w:rsidR="00785A18">
        <w:rPr>
          <w:color w:val="000000"/>
          <w:spacing w:val="0"/>
          <w:sz w:val="24"/>
          <w:szCs w:val="24"/>
        </w:rPr>
        <w:t>и</w:t>
      </w:r>
      <w:r w:rsidRPr="00A9042D">
        <w:rPr>
          <w:color w:val="000000"/>
          <w:spacing w:val="0"/>
          <w:sz w:val="24"/>
          <w:szCs w:val="24"/>
        </w:rPr>
        <w:t xml:space="preserve"> к юбилейным, праздничным дата</w:t>
      </w:r>
      <w:r>
        <w:rPr>
          <w:color w:val="000000"/>
          <w:spacing w:val="0"/>
          <w:sz w:val="24"/>
          <w:szCs w:val="24"/>
        </w:rPr>
        <w:t>м и профессиональным праздникам</w:t>
      </w:r>
      <w:r w:rsidRPr="00CA62FF">
        <w:rPr>
          <w:sz w:val="24"/>
          <w:szCs w:val="24"/>
        </w:rPr>
        <w:t xml:space="preserve"> определяется правовым актом работодателя</w:t>
      </w:r>
      <w:r>
        <w:rPr>
          <w:sz w:val="24"/>
          <w:szCs w:val="24"/>
        </w:rPr>
        <w:t>.</w:t>
      </w:r>
      <w:r w:rsidRPr="00CA62FF">
        <w:rPr>
          <w:sz w:val="24"/>
          <w:szCs w:val="24"/>
        </w:rPr>
        <w:t xml:space="preserve"> </w:t>
      </w:r>
    </w:p>
    <w:p w:rsidR="009B7E1F" w:rsidRPr="009B7E1F" w:rsidRDefault="001C02B1" w:rsidP="009B7E1F">
      <w:pPr>
        <w:pStyle w:val="ConsPlusNormal"/>
        <w:ind w:firstLine="709"/>
        <w:jc w:val="both"/>
        <w:rPr>
          <w:rFonts w:ascii="Times New Roman" w:hAnsi="Times New Roman" w:cs="Times New Roman"/>
          <w:spacing w:val="4"/>
          <w:sz w:val="24"/>
          <w:szCs w:val="24"/>
          <w:lang w:eastAsia="en-US"/>
        </w:rPr>
      </w:pPr>
      <w:r w:rsidRPr="009B7E1F">
        <w:rPr>
          <w:rFonts w:ascii="Times New Roman" w:hAnsi="Times New Roman" w:cs="Times New Roman"/>
          <w:spacing w:val="4"/>
          <w:sz w:val="24"/>
          <w:szCs w:val="24"/>
          <w:lang w:eastAsia="en-US"/>
        </w:rPr>
        <w:t>4.1.</w:t>
      </w:r>
      <w:r w:rsidR="00681B39" w:rsidRPr="009B7E1F">
        <w:rPr>
          <w:rFonts w:ascii="Times New Roman" w:hAnsi="Times New Roman" w:cs="Times New Roman"/>
          <w:spacing w:val="4"/>
          <w:sz w:val="24"/>
          <w:szCs w:val="24"/>
          <w:lang w:eastAsia="en-US"/>
        </w:rPr>
        <w:t>6</w:t>
      </w:r>
      <w:r w:rsidRPr="009B7E1F">
        <w:rPr>
          <w:rFonts w:ascii="Times New Roman" w:hAnsi="Times New Roman" w:cs="Times New Roman"/>
          <w:spacing w:val="4"/>
          <w:sz w:val="24"/>
          <w:szCs w:val="24"/>
          <w:lang w:eastAsia="en-US"/>
        </w:rPr>
        <w:t xml:space="preserve">.4.3. Решение о выплате премии к юбилейным, праздничным датам и профессиональным праздникам работникам учреждения принимается работодателем по согласованию </w:t>
      </w:r>
      <w:r w:rsidR="009B7E1F" w:rsidRPr="009B7E1F">
        <w:rPr>
          <w:rFonts w:ascii="Times New Roman" w:hAnsi="Times New Roman" w:cs="Times New Roman"/>
          <w:spacing w:val="4"/>
          <w:sz w:val="24"/>
          <w:szCs w:val="24"/>
          <w:lang w:eastAsia="en-US"/>
        </w:rPr>
        <w:t xml:space="preserve">с учредителем, осуществляющим финансовое обеспечение выполнения муниципального задания, органом, курирующим деятельность учреждения. </w:t>
      </w:r>
    </w:p>
    <w:p w:rsidR="001C02B1" w:rsidRPr="00CA62FF" w:rsidRDefault="001C02B1" w:rsidP="001C02B1">
      <w:pPr>
        <w:pStyle w:val="41"/>
        <w:shd w:val="clear" w:color="auto" w:fill="auto"/>
        <w:spacing w:before="0" w:after="0" w:line="240" w:lineRule="auto"/>
        <w:ind w:firstLine="709"/>
        <w:jc w:val="both"/>
        <w:rPr>
          <w:sz w:val="24"/>
          <w:szCs w:val="24"/>
        </w:rPr>
      </w:pPr>
      <w:r>
        <w:rPr>
          <w:sz w:val="24"/>
          <w:szCs w:val="24"/>
        </w:rPr>
        <w:t>4.1.</w:t>
      </w:r>
      <w:r w:rsidR="00681B39">
        <w:rPr>
          <w:sz w:val="24"/>
          <w:szCs w:val="24"/>
        </w:rPr>
        <w:t>6</w:t>
      </w:r>
      <w:r w:rsidRPr="00CA62FF">
        <w:rPr>
          <w:sz w:val="24"/>
          <w:szCs w:val="24"/>
        </w:rPr>
        <w:t>.</w:t>
      </w:r>
      <w:r>
        <w:rPr>
          <w:sz w:val="24"/>
          <w:szCs w:val="24"/>
        </w:rPr>
        <w:t>4.</w:t>
      </w:r>
      <w:r w:rsidR="000D2C63">
        <w:rPr>
          <w:sz w:val="24"/>
          <w:szCs w:val="24"/>
        </w:rPr>
        <w:t>4</w:t>
      </w:r>
      <w:r w:rsidRPr="00CA62FF">
        <w:rPr>
          <w:sz w:val="24"/>
          <w:szCs w:val="24"/>
        </w:rPr>
        <w:t xml:space="preserve">. </w:t>
      </w:r>
      <w:r>
        <w:rPr>
          <w:color w:val="000000"/>
          <w:spacing w:val="0"/>
          <w:sz w:val="24"/>
          <w:szCs w:val="24"/>
        </w:rPr>
        <w:t>П</w:t>
      </w:r>
      <w:r w:rsidRPr="00A9042D">
        <w:rPr>
          <w:color w:val="000000"/>
          <w:spacing w:val="0"/>
          <w:sz w:val="24"/>
          <w:szCs w:val="24"/>
        </w:rPr>
        <w:t>реми</w:t>
      </w:r>
      <w:r w:rsidR="00785A18">
        <w:rPr>
          <w:color w:val="000000"/>
          <w:spacing w:val="0"/>
          <w:sz w:val="24"/>
          <w:szCs w:val="24"/>
        </w:rPr>
        <w:t>я</w:t>
      </w:r>
      <w:r w:rsidRPr="00A9042D">
        <w:rPr>
          <w:color w:val="000000"/>
          <w:spacing w:val="0"/>
          <w:sz w:val="24"/>
          <w:szCs w:val="24"/>
        </w:rPr>
        <w:t xml:space="preserve"> к юбилейным, праздничным дата</w:t>
      </w:r>
      <w:r>
        <w:rPr>
          <w:color w:val="000000"/>
          <w:spacing w:val="0"/>
          <w:sz w:val="24"/>
          <w:szCs w:val="24"/>
        </w:rPr>
        <w:t xml:space="preserve">м и профессиональным праздникам </w:t>
      </w:r>
      <w:r w:rsidRPr="00CA62FF">
        <w:rPr>
          <w:sz w:val="24"/>
          <w:szCs w:val="24"/>
        </w:rPr>
        <w:t>носит разовый характер.</w:t>
      </w:r>
    </w:p>
    <w:p w:rsidR="001C02B1" w:rsidRPr="00A9042D" w:rsidRDefault="00681B39" w:rsidP="001C02B1">
      <w:pPr>
        <w:pStyle w:val="41"/>
        <w:shd w:val="clear" w:color="auto" w:fill="auto"/>
        <w:tabs>
          <w:tab w:val="left" w:pos="1047"/>
          <w:tab w:val="left" w:pos="1134"/>
        </w:tabs>
        <w:spacing w:before="0" w:after="0" w:line="240" w:lineRule="auto"/>
        <w:ind w:firstLine="709"/>
        <w:jc w:val="both"/>
        <w:rPr>
          <w:spacing w:val="0"/>
          <w:sz w:val="24"/>
          <w:szCs w:val="24"/>
        </w:rPr>
      </w:pPr>
      <w:r>
        <w:rPr>
          <w:spacing w:val="0"/>
          <w:sz w:val="24"/>
          <w:szCs w:val="24"/>
        </w:rPr>
        <w:t>4.1.6.</w:t>
      </w:r>
      <w:r w:rsidR="000D2C63">
        <w:rPr>
          <w:spacing w:val="0"/>
          <w:sz w:val="24"/>
          <w:szCs w:val="24"/>
        </w:rPr>
        <w:t>4.5</w:t>
      </w:r>
      <w:r w:rsidR="001C02B1">
        <w:rPr>
          <w:spacing w:val="0"/>
          <w:sz w:val="24"/>
          <w:szCs w:val="24"/>
        </w:rPr>
        <w:t>.</w:t>
      </w:r>
      <w:r w:rsidR="001C02B1" w:rsidRPr="001D0F99">
        <w:rPr>
          <w:color w:val="000000"/>
          <w:spacing w:val="0"/>
          <w:sz w:val="24"/>
          <w:szCs w:val="24"/>
        </w:rPr>
        <w:t xml:space="preserve"> </w:t>
      </w:r>
      <w:r w:rsidR="001C02B1" w:rsidRPr="00A9042D">
        <w:rPr>
          <w:color w:val="000000"/>
          <w:spacing w:val="0"/>
          <w:sz w:val="24"/>
          <w:szCs w:val="24"/>
        </w:rPr>
        <w:t xml:space="preserve">Конкретный размер премии </w:t>
      </w:r>
      <w:r w:rsidR="00214069" w:rsidRPr="00A9042D">
        <w:rPr>
          <w:color w:val="000000"/>
          <w:spacing w:val="0"/>
          <w:sz w:val="24"/>
          <w:szCs w:val="24"/>
        </w:rPr>
        <w:t xml:space="preserve">к юбилейным, праздничным датам и профессиональным праздникам </w:t>
      </w:r>
      <w:r w:rsidR="001C02B1" w:rsidRPr="00A9042D">
        <w:rPr>
          <w:color w:val="000000"/>
          <w:spacing w:val="0"/>
          <w:sz w:val="24"/>
          <w:szCs w:val="24"/>
        </w:rPr>
        <w:t>определяется как в процентах к окладу работника, так и в абсолютном размере.</w:t>
      </w:r>
    </w:p>
    <w:p w:rsidR="00E364F6" w:rsidRDefault="0023482B" w:rsidP="00E36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E364F6" w:rsidRPr="00CA62FF">
        <w:rPr>
          <w:rFonts w:ascii="Times New Roman" w:hAnsi="Times New Roman" w:cs="Times New Roman"/>
          <w:sz w:val="24"/>
          <w:szCs w:val="24"/>
        </w:rPr>
        <w:t xml:space="preserve">. На стимулирующие выплаты не может быть использована экономия фонда оплаты труда, сложившаяся в результате невыполнения </w:t>
      </w:r>
      <w:r w:rsidR="00E364F6">
        <w:rPr>
          <w:rFonts w:ascii="Times New Roman" w:hAnsi="Times New Roman" w:cs="Times New Roman"/>
          <w:sz w:val="24"/>
          <w:szCs w:val="24"/>
        </w:rPr>
        <w:t>муниципального задания</w:t>
      </w:r>
      <w:r w:rsidR="00E364F6" w:rsidRPr="00CA62FF">
        <w:rPr>
          <w:rFonts w:ascii="Times New Roman" w:hAnsi="Times New Roman" w:cs="Times New Roman"/>
          <w:sz w:val="24"/>
          <w:szCs w:val="24"/>
        </w:rPr>
        <w:t>, а также неукомплектования</w:t>
      </w:r>
      <w:r w:rsidR="00E364F6">
        <w:rPr>
          <w:rFonts w:ascii="Times New Roman" w:hAnsi="Times New Roman" w:cs="Times New Roman"/>
          <w:sz w:val="24"/>
          <w:szCs w:val="24"/>
        </w:rPr>
        <w:t xml:space="preserve"> </w:t>
      </w:r>
      <w:r w:rsidR="00E364F6" w:rsidRPr="00CA62FF">
        <w:rPr>
          <w:rFonts w:ascii="Times New Roman" w:hAnsi="Times New Roman" w:cs="Times New Roman"/>
          <w:sz w:val="24"/>
          <w:szCs w:val="24"/>
        </w:rPr>
        <w:t>штатного состава учреждения.</w:t>
      </w:r>
    </w:p>
    <w:p w:rsidR="00E364F6" w:rsidRDefault="001C02B1" w:rsidP="00E36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3482B">
        <w:rPr>
          <w:rFonts w:ascii="Times New Roman" w:hAnsi="Times New Roman" w:cs="Times New Roman"/>
          <w:sz w:val="24"/>
          <w:szCs w:val="24"/>
        </w:rPr>
        <w:t>3</w:t>
      </w:r>
      <w:r>
        <w:rPr>
          <w:rFonts w:ascii="Times New Roman" w:hAnsi="Times New Roman" w:cs="Times New Roman"/>
          <w:sz w:val="24"/>
          <w:szCs w:val="24"/>
        </w:rPr>
        <w:t>.</w:t>
      </w:r>
      <w:r w:rsidR="00E364F6" w:rsidRPr="00CA62FF">
        <w:rPr>
          <w:rFonts w:ascii="Times New Roman" w:hAnsi="Times New Roman" w:cs="Times New Roman"/>
          <w:sz w:val="24"/>
          <w:szCs w:val="24"/>
        </w:rPr>
        <w:t xml:space="preserve"> Стимулирующие выплаты учитываются в составе средней заработной платы для отпускных, пособий по временной нетрудоспособности, а также для предоставления информации по исчислению размера пенсии.</w:t>
      </w:r>
    </w:p>
    <w:p w:rsidR="0023482B" w:rsidRPr="0024240E" w:rsidRDefault="0023482B" w:rsidP="0023482B">
      <w:pPr>
        <w:pStyle w:val="s1"/>
        <w:spacing w:before="0" w:beforeAutospacing="0" w:after="0" w:afterAutospacing="0"/>
        <w:ind w:firstLine="709"/>
        <w:jc w:val="both"/>
      </w:pPr>
      <w:r>
        <w:t>4.4</w:t>
      </w:r>
      <w:r w:rsidRPr="0024240E">
        <w:t xml:space="preserve">. Выплаты, </w:t>
      </w:r>
      <w:r w:rsidR="001A007E" w:rsidRPr="0024240E">
        <w:t>указанные в данном разделе</w:t>
      </w:r>
      <w:r w:rsidR="001A007E">
        <w:t>,</w:t>
      </w:r>
      <w:r w:rsidR="001A007E">
        <w:rPr>
          <w:color w:val="000000"/>
        </w:rPr>
        <w:t xml:space="preserve"> </w:t>
      </w:r>
      <w:r w:rsidR="001A007E" w:rsidRPr="0024240E">
        <w:t>осуществляются в пределах бюджетных ассигнований, выделенных на опл</w:t>
      </w:r>
      <w:r w:rsidR="001A007E">
        <w:t>а</w:t>
      </w:r>
      <w:r w:rsidR="009544EE">
        <w:t>ту труда работников учреждений,</w:t>
      </w:r>
      <w:r w:rsidR="00214069" w:rsidRPr="00A9042D">
        <w:rPr>
          <w:color w:val="000000"/>
        </w:rPr>
        <w:t xml:space="preserve"> а также средств, полученных от приносящей доход деятельности.</w:t>
      </w:r>
      <w:r w:rsidRPr="0024240E">
        <w:t xml:space="preserve"> </w:t>
      </w:r>
    </w:p>
    <w:p w:rsidR="0023482B" w:rsidRDefault="0023482B" w:rsidP="00E364F6">
      <w:pPr>
        <w:pStyle w:val="ConsPlusNormal"/>
        <w:ind w:firstLine="709"/>
        <w:jc w:val="both"/>
        <w:rPr>
          <w:rFonts w:ascii="Times New Roman" w:hAnsi="Times New Roman" w:cs="Times New Roman"/>
          <w:sz w:val="24"/>
          <w:szCs w:val="24"/>
        </w:rPr>
      </w:pPr>
    </w:p>
    <w:p w:rsidR="001C02B1" w:rsidRDefault="001C02B1" w:rsidP="001C02B1">
      <w:pPr>
        <w:pStyle w:val="ConsPlusNormal"/>
        <w:numPr>
          <w:ilvl w:val="0"/>
          <w:numId w:val="31"/>
        </w:numPr>
        <w:jc w:val="center"/>
        <w:rPr>
          <w:rFonts w:ascii="Times New Roman" w:hAnsi="Times New Roman" w:cs="Times New Roman"/>
          <w:b/>
          <w:sz w:val="24"/>
          <w:szCs w:val="24"/>
        </w:rPr>
      </w:pPr>
      <w:r w:rsidRPr="001C02B1">
        <w:rPr>
          <w:rFonts w:ascii="Times New Roman" w:hAnsi="Times New Roman" w:cs="Times New Roman"/>
          <w:b/>
          <w:sz w:val="24"/>
          <w:szCs w:val="24"/>
        </w:rPr>
        <w:t>Иные выплаты</w:t>
      </w:r>
    </w:p>
    <w:p w:rsidR="00D84F30" w:rsidRDefault="00D84F30" w:rsidP="00D84F30">
      <w:pPr>
        <w:pStyle w:val="ConsPlusNormal"/>
        <w:ind w:firstLine="709"/>
        <w:rPr>
          <w:rFonts w:ascii="Times New Roman" w:hAnsi="Times New Roman" w:cs="Times New Roman"/>
          <w:b/>
          <w:sz w:val="24"/>
          <w:szCs w:val="24"/>
        </w:rPr>
      </w:pPr>
    </w:p>
    <w:p w:rsidR="001C02B1" w:rsidRPr="00A9042D" w:rsidRDefault="001C02B1" w:rsidP="00D84F30">
      <w:pPr>
        <w:pStyle w:val="41"/>
        <w:numPr>
          <w:ilvl w:val="1"/>
          <w:numId w:val="31"/>
        </w:numPr>
        <w:shd w:val="clear" w:color="auto" w:fill="auto"/>
        <w:tabs>
          <w:tab w:val="left" w:pos="1155"/>
        </w:tabs>
        <w:spacing w:before="0" w:after="0" w:line="240" w:lineRule="auto"/>
        <w:ind w:left="0" w:firstLine="709"/>
        <w:jc w:val="both"/>
        <w:rPr>
          <w:spacing w:val="0"/>
          <w:sz w:val="24"/>
          <w:szCs w:val="24"/>
        </w:rPr>
      </w:pPr>
      <w:r w:rsidRPr="00A9042D">
        <w:rPr>
          <w:color w:val="000000"/>
          <w:spacing w:val="0"/>
          <w:sz w:val="24"/>
          <w:szCs w:val="24"/>
        </w:rPr>
        <w:t>Работникам Учреждения устанавливаются следующие иные выплаты:</w:t>
      </w:r>
    </w:p>
    <w:p w:rsidR="001C02B1" w:rsidRPr="00A9042D" w:rsidRDefault="001C02B1" w:rsidP="00D84F30">
      <w:pPr>
        <w:pStyle w:val="41"/>
        <w:shd w:val="clear" w:color="auto" w:fill="auto"/>
        <w:tabs>
          <w:tab w:val="left" w:pos="261"/>
        </w:tabs>
        <w:spacing w:before="0" w:after="0" w:line="240" w:lineRule="auto"/>
        <w:ind w:firstLine="709"/>
        <w:jc w:val="both"/>
        <w:rPr>
          <w:spacing w:val="0"/>
          <w:sz w:val="24"/>
          <w:szCs w:val="24"/>
        </w:rPr>
      </w:pPr>
      <w:r>
        <w:rPr>
          <w:color w:val="000000"/>
          <w:spacing w:val="0"/>
          <w:sz w:val="24"/>
          <w:szCs w:val="24"/>
        </w:rPr>
        <w:t xml:space="preserve">- </w:t>
      </w:r>
      <w:r w:rsidRPr="00A9042D">
        <w:rPr>
          <w:color w:val="000000"/>
          <w:spacing w:val="0"/>
          <w:sz w:val="24"/>
          <w:szCs w:val="24"/>
        </w:rPr>
        <w:t>единовременная выплата молодым специалистам;</w:t>
      </w:r>
    </w:p>
    <w:p w:rsidR="001C02B1" w:rsidRDefault="001C02B1" w:rsidP="00D84F30">
      <w:pPr>
        <w:pStyle w:val="41"/>
        <w:shd w:val="clear" w:color="auto" w:fill="auto"/>
        <w:tabs>
          <w:tab w:val="left" w:pos="256"/>
        </w:tabs>
        <w:spacing w:before="0" w:after="0" w:line="240" w:lineRule="auto"/>
        <w:ind w:firstLine="709"/>
        <w:jc w:val="both"/>
        <w:rPr>
          <w:color w:val="000000"/>
          <w:spacing w:val="0"/>
          <w:sz w:val="24"/>
          <w:szCs w:val="24"/>
        </w:rPr>
      </w:pPr>
      <w:r>
        <w:rPr>
          <w:color w:val="000000"/>
          <w:spacing w:val="0"/>
          <w:sz w:val="24"/>
          <w:szCs w:val="24"/>
        </w:rPr>
        <w:t xml:space="preserve">- </w:t>
      </w:r>
      <w:r w:rsidRPr="00A9042D">
        <w:rPr>
          <w:color w:val="000000"/>
          <w:spacing w:val="0"/>
          <w:sz w:val="24"/>
          <w:szCs w:val="24"/>
        </w:rPr>
        <w:t>мате</w:t>
      </w:r>
      <w:r w:rsidR="001A007E">
        <w:rPr>
          <w:color w:val="000000"/>
          <w:spacing w:val="0"/>
          <w:sz w:val="24"/>
          <w:szCs w:val="24"/>
        </w:rPr>
        <w:t>риальная помощь на профилактику</w:t>
      </w:r>
      <w:r w:rsidRPr="00A9042D">
        <w:rPr>
          <w:color w:val="000000"/>
          <w:spacing w:val="0"/>
          <w:sz w:val="24"/>
          <w:szCs w:val="24"/>
        </w:rPr>
        <w:t xml:space="preserve"> заболеваний;</w:t>
      </w:r>
    </w:p>
    <w:p w:rsidR="00D84F30" w:rsidRPr="00A9042D" w:rsidRDefault="00D84F30" w:rsidP="00D84F30">
      <w:pPr>
        <w:pStyle w:val="41"/>
        <w:shd w:val="clear" w:color="auto" w:fill="auto"/>
        <w:tabs>
          <w:tab w:val="left" w:pos="256"/>
        </w:tabs>
        <w:spacing w:before="0" w:after="0" w:line="240" w:lineRule="auto"/>
        <w:ind w:firstLine="709"/>
        <w:jc w:val="both"/>
        <w:rPr>
          <w:spacing w:val="0"/>
          <w:sz w:val="24"/>
          <w:szCs w:val="24"/>
        </w:rPr>
      </w:pPr>
      <w:r>
        <w:rPr>
          <w:color w:val="000000"/>
          <w:spacing w:val="0"/>
          <w:sz w:val="24"/>
          <w:szCs w:val="24"/>
        </w:rPr>
        <w:t>- материальная помощь;</w:t>
      </w:r>
    </w:p>
    <w:p w:rsidR="001C02B1" w:rsidRPr="00A9042D" w:rsidRDefault="001C02B1" w:rsidP="00D84F30">
      <w:pPr>
        <w:pStyle w:val="41"/>
        <w:shd w:val="clear" w:color="auto" w:fill="auto"/>
        <w:tabs>
          <w:tab w:val="left" w:pos="266"/>
        </w:tabs>
        <w:spacing w:before="0" w:after="0" w:line="240" w:lineRule="auto"/>
        <w:ind w:firstLine="709"/>
        <w:jc w:val="both"/>
        <w:rPr>
          <w:spacing w:val="0"/>
          <w:sz w:val="24"/>
          <w:szCs w:val="24"/>
        </w:rPr>
      </w:pPr>
      <w:r>
        <w:rPr>
          <w:color w:val="000000"/>
          <w:spacing w:val="0"/>
          <w:sz w:val="24"/>
          <w:szCs w:val="24"/>
        </w:rPr>
        <w:t xml:space="preserve">- </w:t>
      </w:r>
      <w:r w:rsidRPr="00A9042D">
        <w:rPr>
          <w:color w:val="000000"/>
          <w:spacing w:val="0"/>
          <w:sz w:val="24"/>
          <w:szCs w:val="24"/>
        </w:rPr>
        <w:t>персональный повышающий коэффициент.</w:t>
      </w:r>
    </w:p>
    <w:p w:rsidR="001C02B1" w:rsidRPr="00A9042D" w:rsidRDefault="001A007E" w:rsidP="00D84F30">
      <w:pPr>
        <w:pStyle w:val="41"/>
        <w:numPr>
          <w:ilvl w:val="1"/>
          <w:numId w:val="31"/>
        </w:numPr>
        <w:shd w:val="clear" w:color="auto" w:fill="auto"/>
        <w:tabs>
          <w:tab w:val="left" w:pos="1276"/>
        </w:tabs>
        <w:spacing w:before="0" w:after="0" w:line="240" w:lineRule="auto"/>
        <w:ind w:left="0" w:firstLine="709"/>
        <w:jc w:val="both"/>
        <w:rPr>
          <w:spacing w:val="0"/>
          <w:sz w:val="24"/>
          <w:szCs w:val="24"/>
        </w:rPr>
      </w:pPr>
      <w:r>
        <w:rPr>
          <w:color w:val="000000"/>
          <w:spacing w:val="0"/>
          <w:sz w:val="24"/>
          <w:szCs w:val="24"/>
        </w:rPr>
        <w:t>Установл</w:t>
      </w:r>
      <w:r w:rsidR="001C02B1" w:rsidRPr="00A9042D">
        <w:rPr>
          <w:color w:val="000000"/>
          <w:spacing w:val="0"/>
          <w:sz w:val="24"/>
          <w:szCs w:val="24"/>
        </w:rPr>
        <w:t>ение единовременной выплаты молодым специалистам.</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 xml:space="preserve">Размер единовременной выплаты молодым специалистам составляет два месячных </w:t>
      </w:r>
      <w:r w:rsidRPr="00A9042D">
        <w:rPr>
          <w:color w:val="000000"/>
          <w:spacing w:val="0"/>
          <w:sz w:val="24"/>
          <w:szCs w:val="24"/>
        </w:rPr>
        <w:lastRenderedPageBreak/>
        <w:t>фонда оплаты труда по занимаемой должности.</w:t>
      </w:r>
    </w:p>
    <w:p w:rsidR="001C02B1" w:rsidRPr="00A9042D" w:rsidRDefault="001C02B1" w:rsidP="00D84F30">
      <w:pPr>
        <w:pStyle w:val="41"/>
        <w:shd w:val="clear" w:color="auto" w:fill="auto"/>
        <w:tabs>
          <w:tab w:val="left" w:pos="2358"/>
        </w:tabs>
        <w:spacing w:before="0" w:after="0" w:line="240" w:lineRule="auto"/>
        <w:ind w:firstLine="709"/>
        <w:jc w:val="both"/>
        <w:rPr>
          <w:spacing w:val="0"/>
          <w:sz w:val="24"/>
          <w:szCs w:val="24"/>
        </w:rPr>
      </w:pPr>
      <w:r w:rsidRPr="00A9042D">
        <w:rPr>
          <w:color w:val="000000"/>
          <w:spacing w:val="0"/>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r w:rsidRPr="00A9042D">
        <w:rPr>
          <w:color w:val="000000"/>
          <w:spacing w:val="0"/>
          <w:sz w:val="24"/>
          <w:szCs w:val="24"/>
        </w:rPr>
        <w:tab/>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При оплате труда молодым специалистам в течение первых двух лет</w:t>
      </w:r>
      <w:r>
        <w:rPr>
          <w:color w:val="000000"/>
          <w:spacing w:val="0"/>
          <w:sz w:val="24"/>
          <w:szCs w:val="24"/>
        </w:rPr>
        <w:t xml:space="preserve"> </w:t>
      </w:r>
      <w:r w:rsidRPr="00A9042D">
        <w:rPr>
          <w:color w:val="000000"/>
          <w:spacing w:val="0"/>
          <w:sz w:val="24"/>
          <w:szCs w:val="24"/>
        </w:rPr>
        <w:t>работы по специальности, с момен</w:t>
      </w:r>
      <w:r>
        <w:rPr>
          <w:color w:val="000000"/>
          <w:spacing w:val="0"/>
          <w:sz w:val="24"/>
          <w:szCs w:val="24"/>
        </w:rPr>
        <w:t>та</w:t>
      </w:r>
      <w:r w:rsidRPr="00A9042D">
        <w:rPr>
          <w:color w:val="000000"/>
          <w:spacing w:val="0"/>
          <w:sz w:val="24"/>
          <w:szCs w:val="24"/>
        </w:rPr>
        <w:t xml:space="preserve"> вступления в трудовые отношения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местностям.</w:t>
      </w:r>
    </w:p>
    <w:p w:rsidR="001C02B1" w:rsidRPr="00A9042D" w:rsidRDefault="001C02B1" w:rsidP="00D84F30">
      <w:pPr>
        <w:pStyle w:val="41"/>
        <w:shd w:val="clear" w:color="auto" w:fill="auto"/>
        <w:spacing w:before="0" w:after="0" w:line="240" w:lineRule="auto"/>
        <w:ind w:firstLine="709"/>
        <w:jc w:val="both"/>
        <w:rPr>
          <w:spacing w:val="0"/>
          <w:sz w:val="24"/>
          <w:szCs w:val="24"/>
        </w:rPr>
      </w:pPr>
      <w:r>
        <w:rPr>
          <w:color w:val="000000"/>
          <w:spacing w:val="0"/>
          <w:sz w:val="24"/>
          <w:szCs w:val="24"/>
        </w:rPr>
        <w:t>Выплаты мо</w:t>
      </w:r>
      <w:r w:rsidRPr="00A9042D">
        <w:rPr>
          <w:color w:val="000000"/>
          <w:spacing w:val="0"/>
          <w:sz w:val="24"/>
          <w:szCs w:val="24"/>
        </w:rPr>
        <w:t xml:space="preserve">лодым специалистам производятся за счет средств, предусмотренных </w:t>
      </w:r>
      <w:r w:rsidR="001A007E">
        <w:rPr>
          <w:color w:val="000000"/>
          <w:spacing w:val="0"/>
          <w:sz w:val="24"/>
          <w:szCs w:val="24"/>
        </w:rPr>
        <w:t>планом финансово – хозяйственной деятельности</w:t>
      </w:r>
      <w:r w:rsidRPr="00A9042D">
        <w:rPr>
          <w:color w:val="000000"/>
          <w:spacing w:val="0"/>
          <w:sz w:val="24"/>
          <w:szCs w:val="24"/>
        </w:rPr>
        <w:t xml:space="preserve"> учреждения на соответствующий финансовый год, а также за счет экономии средств учреждения по фонду оплаты труда и средств, полученных от приносящей доход деятельности.</w:t>
      </w:r>
    </w:p>
    <w:p w:rsidR="001C02B1" w:rsidRPr="00A9042D" w:rsidRDefault="001C02B1" w:rsidP="00D84F30">
      <w:pPr>
        <w:pStyle w:val="41"/>
        <w:numPr>
          <w:ilvl w:val="1"/>
          <w:numId w:val="31"/>
        </w:numPr>
        <w:shd w:val="clear" w:color="auto" w:fill="auto"/>
        <w:tabs>
          <w:tab w:val="left" w:pos="1052"/>
          <w:tab w:val="left" w:pos="1276"/>
        </w:tabs>
        <w:spacing w:before="0" w:after="0" w:line="240" w:lineRule="auto"/>
        <w:ind w:left="0" w:firstLine="709"/>
        <w:jc w:val="both"/>
        <w:rPr>
          <w:spacing w:val="0"/>
          <w:sz w:val="24"/>
          <w:szCs w:val="24"/>
        </w:rPr>
      </w:pPr>
      <w:r w:rsidRPr="00A9042D">
        <w:rPr>
          <w:color w:val="000000"/>
          <w:spacing w:val="0"/>
          <w:sz w:val="24"/>
          <w:szCs w:val="24"/>
        </w:rPr>
        <w:t>Работникам Учреждения один раз в календарном году выплачивается материальная помощь на профилактику заболеваний.</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 xml:space="preserve">Материальная помощь выплачивается при уходе работника в ежегодный оплачиваемый отпуск. Основанием для выплаты является </w:t>
      </w:r>
      <w:r w:rsidR="00D84F30">
        <w:rPr>
          <w:color w:val="000000"/>
          <w:spacing w:val="0"/>
          <w:sz w:val="24"/>
          <w:szCs w:val="24"/>
        </w:rPr>
        <w:t>правовой акт</w:t>
      </w:r>
      <w:r w:rsidRPr="00A9042D">
        <w:rPr>
          <w:color w:val="000000"/>
          <w:spacing w:val="0"/>
          <w:sz w:val="24"/>
          <w:szCs w:val="24"/>
        </w:rPr>
        <w:t xml:space="preserve"> </w:t>
      </w:r>
      <w:r w:rsidR="00D84F30">
        <w:rPr>
          <w:color w:val="000000"/>
          <w:spacing w:val="0"/>
          <w:sz w:val="24"/>
          <w:szCs w:val="24"/>
        </w:rPr>
        <w:t>работодателя</w:t>
      </w:r>
      <w:r w:rsidRPr="00A9042D">
        <w:rPr>
          <w:color w:val="000000"/>
          <w:spacing w:val="0"/>
          <w:sz w:val="24"/>
          <w:szCs w:val="24"/>
        </w:rPr>
        <w:t xml:space="preserve"> о предоставлении отпуска и выплате материальной помощи на профилактику заболеваний.</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1C02B1" w:rsidRDefault="001C02B1" w:rsidP="00D84F30">
      <w:pPr>
        <w:pStyle w:val="41"/>
        <w:shd w:val="clear" w:color="auto" w:fill="auto"/>
        <w:spacing w:before="0" w:after="0" w:line="240" w:lineRule="auto"/>
        <w:ind w:firstLine="709"/>
        <w:jc w:val="both"/>
        <w:rPr>
          <w:color w:val="000000"/>
          <w:spacing w:val="0"/>
          <w:sz w:val="24"/>
          <w:szCs w:val="24"/>
        </w:rPr>
      </w:pPr>
      <w:r w:rsidRPr="00A9042D">
        <w:rPr>
          <w:color w:val="000000"/>
          <w:spacing w:val="0"/>
          <w:sz w:val="24"/>
          <w:szCs w:val="24"/>
        </w:rPr>
        <w:t>Материальная помощь на профилактику заболеваний выплачивается в размере до двух месячных фондов оплаты труда. Сумма материальной помощи исчисляется из расчета месячного фонда оплаты труда, установленного тарификацией Учреждения по основной занимаемой должности</w:t>
      </w:r>
      <w:r w:rsidR="00D84F30">
        <w:rPr>
          <w:color w:val="000000"/>
          <w:spacing w:val="0"/>
          <w:sz w:val="24"/>
          <w:szCs w:val="24"/>
        </w:rPr>
        <w:t xml:space="preserve"> на дату ухода в отпуск.</w:t>
      </w:r>
    </w:p>
    <w:p w:rsidR="0002671A" w:rsidRPr="00CA62FF" w:rsidRDefault="0002671A" w:rsidP="0002671A">
      <w:pPr>
        <w:pStyle w:val="ConsPlusNormal"/>
        <w:ind w:firstLine="709"/>
        <w:jc w:val="both"/>
        <w:rPr>
          <w:rFonts w:ascii="Times New Roman" w:hAnsi="Times New Roman" w:cs="Times New Roman"/>
          <w:sz w:val="24"/>
          <w:szCs w:val="24"/>
        </w:rPr>
      </w:pPr>
      <w:proofErr w:type="gramStart"/>
      <w:r w:rsidRPr="00652511">
        <w:rPr>
          <w:rFonts w:ascii="Times New Roman" w:hAnsi="Times New Roman" w:cs="Times New Roman"/>
          <w:sz w:val="24"/>
          <w:szCs w:val="24"/>
        </w:rPr>
        <w:t>Размер материальной помощи к отпуску для руководителя учреждения исчисляется как размер месячного фонда оплаты труда, премии по результатам работы за год, материальной помощи к отпуску в прошедшем календарном году, премий к юбилейным датам, праздничным дням, а также в связи с профессиональными праздниками, фактически начисленных за 12 календарных месяцев, предшествующих дню ухода в ежегодный оплачиваемый отпуск, деленных на 12 и умноженных</w:t>
      </w:r>
      <w:proofErr w:type="gramEnd"/>
      <w:r w:rsidRPr="00652511">
        <w:rPr>
          <w:rFonts w:ascii="Times New Roman" w:hAnsi="Times New Roman" w:cs="Times New Roman"/>
          <w:sz w:val="24"/>
          <w:szCs w:val="24"/>
        </w:rPr>
        <w:t xml:space="preserve"> на количество фондов оплаты труда.</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Выплата материальной помощи не зависит от итогов оценки труда работника.</w:t>
      </w:r>
    </w:p>
    <w:p w:rsidR="001C02B1" w:rsidRPr="00A9042D" w:rsidRDefault="001A007E" w:rsidP="00D84F30">
      <w:pPr>
        <w:pStyle w:val="41"/>
        <w:shd w:val="clear" w:color="auto" w:fill="auto"/>
        <w:spacing w:before="0" w:after="0" w:line="240" w:lineRule="auto"/>
        <w:ind w:firstLine="709"/>
        <w:jc w:val="both"/>
        <w:rPr>
          <w:spacing w:val="0"/>
          <w:sz w:val="24"/>
          <w:szCs w:val="24"/>
        </w:rPr>
      </w:pPr>
      <w:r>
        <w:rPr>
          <w:color w:val="000000"/>
          <w:spacing w:val="0"/>
          <w:sz w:val="24"/>
          <w:szCs w:val="24"/>
        </w:rPr>
        <w:t>Работникам</w:t>
      </w:r>
      <w:r w:rsidR="001C02B1" w:rsidRPr="00A9042D">
        <w:rPr>
          <w:color w:val="000000"/>
          <w:spacing w:val="0"/>
          <w:sz w:val="24"/>
          <w:szCs w:val="24"/>
        </w:rPr>
        <w:t xml:space="preserve">, </w:t>
      </w:r>
      <w:r w:rsidR="00D84F30">
        <w:rPr>
          <w:color w:val="000000"/>
          <w:spacing w:val="0"/>
          <w:sz w:val="24"/>
          <w:szCs w:val="24"/>
        </w:rPr>
        <w:t>про</w:t>
      </w:r>
      <w:r>
        <w:rPr>
          <w:color w:val="000000"/>
          <w:spacing w:val="0"/>
          <w:sz w:val="24"/>
          <w:szCs w:val="24"/>
        </w:rPr>
        <w:t>работавшим</w:t>
      </w:r>
      <w:r w:rsidR="001C02B1" w:rsidRPr="00A9042D">
        <w:rPr>
          <w:color w:val="000000"/>
          <w:spacing w:val="0"/>
          <w:sz w:val="24"/>
          <w:szCs w:val="24"/>
        </w:rPr>
        <w:t xml:space="preserve"> </w:t>
      </w:r>
      <w:r w:rsidR="00D84F30">
        <w:rPr>
          <w:color w:val="000000"/>
          <w:spacing w:val="0"/>
          <w:sz w:val="24"/>
          <w:szCs w:val="24"/>
        </w:rPr>
        <w:t>менее шести месяцев в учреждении</w:t>
      </w:r>
      <w:r>
        <w:rPr>
          <w:color w:val="000000"/>
          <w:spacing w:val="0"/>
          <w:sz w:val="24"/>
          <w:szCs w:val="24"/>
        </w:rPr>
        <w:t>,</w:t>
      </w:r>
      <w:r w:rsidR="00D84F30">
        <w:rPr>
          <w:color w:val="000000"/>
          <w:spacing w:val="0"/>
          <w:sz w:val="24"/>
          <w:szCs w:val="24"/>
        </w:rPr>
        <w:t xml:space="preserve"> </w:t>
      </w:r>
      <w:r w:rsidR="001C02B1" w:rsidRPr="00A9042D">
        <w:rPr>
          <w:color w:val="000000"/>
          <w:spacing w:val="0"/>
          <w:sz w:val="24"/>
          <w:szCs w:val="24"/>
        </w:rPr>
        <w:t>материальн</w:t>
      </w:r>
      <w:r w:rsidR="00D84F30">
        <w:rPr>
          <w:color w:val="000000"/>
          <w:spacing w:val="0"/>
          <w:sz w:val="24"/>
          <w:szCs w:val="24"/>
        </w:rPr>
        <w:t xml:space="preserve">ая </w:t>
      </w:r>
      <w:r w:rsidR="001C02B1" w:rsidRPr="00A9042D">
        <w:rPr>
          <w:color w:val="000000"/>
          <w:spacing w:val="0"/>
          <w:sz w:val="24"/>
          <w:szCs w:val="24"/>
        </w:rPr>
        <w:t>помощь</w:t>
      </w:r>
      <w:r w:rsidR="00D84F30">
        <w:rPr>
          <w:color w:val="000000"/>
          <w:spacing w:val="0"/>
          <w:sz w:val="24"/>
          <w:szCs w:val="24"/>
        </w:rPr>
        <w:t xml:space="preserve"> при предоставлении ежегодного оплачиваемого отпуска за первый год работы, производится</w:t>
      </w:r>
      <w:r w:rsidR="001C02B1" w:rsidRPr="00A9042D">
        <w:rPr>
          <w:color w:val="000000"/>
          <w:spacing w:val="0"/>
          <w:sz w:val="24"/>
          <w:szCs w:val="24"/>
        </w:rPr>
        <w:t xml:space="preserve"> пропорционально отработанному времени.</w:t>
      </w:r>
    </w:p>
    <w:p w:rsidR="001C02B1" w:rsidRPr="00A9042D" w:rsidRDefault="001C02B1" w:rsidP="00D84F30">
      <w:pPr>
        <w:pStyle w:val="41"/>
        <w:shd w:val="clear" w:color="auto" w:fill="auto"/>
        <w:spacing w:before="0" w:after="0" w:line="240" w:lineRule="auto"/>
        <w:ind w:firstLine="709"/>
        <w:jc w:val="both"/>
        <w:rPr>
          <w:spacing w:val="0"/>
          <w:sz w:val="24"/>
          <w:szCs w:val="24"/>
        </w:rPr>
      </w:pPr>
      <w:r w:rsidRPr="00A9042D">
        <w:rPr>
          <w:color w:val="000000"/>
          <w:spacing w:val="0"/>
          <w:sz w:val="24"/>
          <w:szCs w:val="24"/>
        </w:rPr>
        <w:t>Материальная помощь</w:t>
      </w:r>
      <w:r w:rsidR="001A007E">
        <w:rPr>
          <w:color w:val="000000"/>
          <w:spacing w:val="0"/>
          <w:sz w:val="24"/>
          <w:szCs w:val="24"/>
        </w:rPr>
        <w:t xml:space="preserve"> на </w:t>
      </w:r>
      <w:r w:rsidR="001A007E" w:rsidRPr="00A9042D">
        <w:rPr>
          <w:color w:val="000000"/>
          <w:spacing w:val="0"/>
          <w:sz w:val="24"/>
          <w:szCs w:val="24"/>
        </w:rPr>
        <w:t>профилактику заболеваний</w:t>
      </w:r>
      <w:r w:rsidRPr="00A9042D">
        <w:rPr>
          <w:color w:val="000000"/>
          <w:spacing w:val="0"/>
          <w:sz w:val="24"/>
          <w:szCs w:val="24"/>
        </w:rPr>
        <w:t xml:space="preserve"> не выплачивается:</w:t>
      </w:r>
    </w:p>
    <w:p w:rsidR="001C02B1" w:rsidRPr="00A9042D" w:rsidRDefault="001C02B1" w:rsidP="00D84F30">
      <w:pPr>
        <w:pStyle w:val="41"/>
        <w:shd w:val="clear" w:color="auto" w:fill="auto"/>
        <w:spacing w:before="0" w:after="0" w:line="240" w:lineRule="auto"/>
        <w:ind w:firstLine="709"/>
        <w:jc w:val="both"/>
        <w:rPr>
          <w:spacing w:val="0"/>
          <w:sz w:val="24"/>
          <w:szCs w:val="24"/>
        </w:rPr>
      </w:pPr>
      <w:r>
        <w:rPr>
          <w:color w:val="000000"/>
          <w:spacing w:val="0"/>
          <w:sz w:val="24"/>
          <w:szCs w:val="24"/>
        </w:rPr>
        <w:t xml:space="preserve">- </w:t>
      </w:r>
      <w:r w:rsidRPr="00A9042D">
        <w:rPr>
          <w:color w:val="000000"/>
          <w:spacing w:val="0"/>
          <w:sz w:val="24"/>
          <w:szCs w:val="24"/>
        </w:rPr>
        <w:t>работникам, принятым на работу по совместительству;</w:t>
      </w:r>
    </w:p>
    <w:p w:rsidR="001C02B1" w:rsidRDefault="001C02B1" w:rsidP="00D84F30">
      <w:pPr>
        <w:pStyle w:val="41"/>
        <w:shd w:val="clear" w:color="auto" w:fill="auto"/>
        <w:spacing w:before="0" w:after="0" w:line="240" w:lineRule="auto"/>
        <w:ind w:firstLine="709"/>
        <w:jc w:val="both"/>
        <w:rPr>
          <w:color w:val="000000"/>
          <w:spacing w:val="0"/>
          <w:sz w:val="24"/>
          <w:szCs w:val="24"/>
        </w:rPr>
      </w:pPr>
      <w:r w:rsidRPr="00A9042D">
        <w:rPr>
          <w:color w:val="000000"/>
          <w:spacing w:val="0"/>
          <w:sz w:val="24"/>
          <w:szCs w:val="24"/>
        </w:rPr>
        <w:t xml:space="preserve">Выплата материальной помощи к отпуску на профилактику заболеваний производится за счет средств, предусмотренных </w:t>
      </w:r>
      <w:r>
        <w:rPr>
          <w:color w:val="000000"/>
          <w:spacing w:val="0"/>
          <w:sz w:val="24"/>
          <w:szCs w:val="24"/>
        </w:rPr>
        <w:t xml:space="preserve">планом финансово-хозяйственной деятельности </w:t>
      </w:r>
      <w:r w:rsidRPr="00A9042D">
        <w:rPr>
          <w:color w:val="000000"/>
          <w:spacing w:val="0"/>
          <w:sz w:val="24"/>
          <w:szCs w:val="24"/>
        </w:rPr>
        <w:t>Учреждения на соответствующий финансовый год, а также за счет экономии средств Учреждения по фонду оплаты труда.</w:t>
      </w:r>
    </w:p>
    <w:p w:rsidR="0002671A" w:rsidRPr="00CA62FF" w:rsidRDefault="0002671A" w:rsidP="00026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A01548">
        <w:rPr>
          <w:rFonts w:ascii="Times New Roman" w:hAnsi="Times New Roman" w:cs="Times New Roman"/>
          <w:sz w:val="24"/>
          <w:szCs w:val="24"/>
        </w:rPr>
        <w:t>Р</w:t>
      </w:r>
      <w:r>
        <w:rPr>
          <w:rFonts w:ascii="Times New Roman" w:hAnsi="Times New Roman" w:cs="Times New Roman"/>
          <w:sz w:val="24"/>
          <w:szCs w:val="24"/>
        </w:rPr>
        <w:t>аботникам</w:t>
      </w:r>
      <w:r w:rsidRPr="00A01548">
        <w:rPr>
          <w:rFonts w:ascii="Times New Roman" w:hAnsi="Times New Roman" w:cs="Times New Roman"/>
          <w:sz w:val="24"/>
          <w:szCs w:val="24"/>
        </w:rPr>
        <w:t xml:space="preserve"> учреждения </w:t>
      </w:r>
      <w:r w:rsidRPr="00CA62FF">
        <w:rPr>
          <w:rFonts w:ascii="Times New Roman" w:hAnsi="Times New Roman" w:cs="Times New Roman"/>
          <w:sz w:val="24"/>
          <w:szCs w:val="24"/>
        </w:rPr>
        <w:t xml:space="preserve">выплачивается материальная помощь по </w:t>
      </w:r>
      <w:r>
        <w:rPr>
          <w:rFonts w:ascii="Times New Roman" w:hAnsi="Times New Roman" w:cs="Times New Roman"/>
          <w:sz w:val="24"/>
          <w:szCs w:val="24"/>
        </w:rPr>
        <w:t>их</w:t>
      </w:r>
      <w:r w:rsidRPr="00CA62FF">
        <w:rPr>
          <w:rFonts w:ascii="Times New Roman" w:hAnsi="Times New Roman" w:cs="Times New Roman"/>
          <w:sz w:val="24"/>
          <w:szCs w:val="24"/>
        </w:rPr>
        <w:t xml:space="preserve"> письменному заявлению с приложением подтверждающих документов, на основании правового акта работодателя в следующих случаях:</w:t>
      </w:r>
    </w:p>
    <w:p w:rsidR="0002671A" w:rsidRPr="00CA62FF" w:rsidRDefault="0002671A" w:rsidP="00026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A62FF">
        <w:rPr>
          <w:rFonts w:ascii="Times New Roman" w:hAnsi="Times New Roman" w:cs="Times New Roman"/>
          <w:sz w:val="24"/>
          <w:szCs w:val="24"/>
        </w:rPr>
        <w:t>рождения ребенка в размере не более одного месячного фонда оплаты труда</w:t>
      </w:r>
      <w:r>
        <w:rPr>
          <w:rFonts w:ascii="Times New Roman" w:hAnsi="Times New Roman" w:cs="Times New Roman"/>
          <w:sz w:val="24"/>
          <w:szCs w:val="24"/>
        </w:rPr>
        <w:t xml:space="preserve"> на дату события (при условии, что работник отработал в учреждении </w:t>
      </w:r>
      <w:r w:rsidR="00302400">
        <w:rPr>
          <w:rFonts w:ascii="Times New Roman" w:hAnsi="Times New Roman" w:cs="Times New Roman"/>
          <w:sz w:val="24"/>
          <w:szCs w:val="24"/>
        </w:rPr>
        <w:t>не менее</w:t>
      </w:r>
      <w:r>
        <w:rPr>
          <w:rFonts w:ascii="Times New Roman" w:hAnsi="Times New Roman" w:cs="Times New Roman"/>
          <w:sz w:val="24"/>
          <w:szCs w:val="24"/>
        </w:rPr>
        <w:t xml:space="preserve"> 3-х лет)</w:t>
      </w:r>
      <w:r w:rsidRPr="00CA62FF">
        <w:rPr>
          <w:rFonts w:ascii="Times New Roman" w:hAnsi="Times New Roman" w:cs="Times New Roman"/>
          <w:sz w:val="24"/>
          <w:szCs w:val="24"/>
        </w:rPr>
        <w:t>;</w:t>
      </w:r>
    </w:p>
    <w:p w:rsidR="0002671A" w:rsidRDefault="0002671A" w:rsidP="00026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A62FF">
        <w:rPr>
          <w:rFonts w:ascii="Times New Roman" w:hAnsi="Times New Roman" w:cs="Times New Roman"/>
          <w:sz w:val="24"/>
          <w:szCs w:val="24"/>
        </w:rPr>
        <w:t>утраты личного имущества</w:t>
      </w:r>
      <w:r w:rsidR="00302400">
        <w:rPr>
          <w:rFonts w:ascii="Times New Roman" w:hAnsi="Times New Roman" w:cs="Times New Roman"/>
          <w:sz w:val="24"/>
          <w:szCs w:val="24"/>
        </w:rPr>
        <w:t xml:space="preserve"> работника</w:t>
      </w:r>
      <w:r w:rsidRPr="00CA62FF">
        <w:rPr>
          <w:rFonts w:ascii="Times New Roman" w:hAnsi="Times New Roman" w:cs="Times New Roman"/>
          <w:sz w:val="24"/>
          <w:szCs w:val="24"/>
        </w:rPr>
        <w:t xml:space="preserve"> </w:t>
      </w:r>
      <w:r w:rsidRPr="00A01548">
        <w:rPr>
          <w:rFonts w:ascii="Times New Roman" w:hAnsi="Times New Roman" w:cs="Times New Roman"/>
          <w:sz w:val="24"/>
          <w:szCs w:val="24"/>
        </w:rPr>
        <w:t>учреждения</w:t>
      </w:r>
      <w:r w:rsidRPr="00CA62FF">
        <w:rPr>
          <w:rFonts w:ascii="Times New Roman" w:hAnsi="Times New Roman" w:cs="Times New Roman"/>
          <w:sz w:val="24"/>
          <w:szCs w:val="24"/>
        </w:rPr>
        <w:t>, находящегося на территории муниципального образования город Ханты-Мансийск, в результате пожара, стихийного бедствия в размере не более одно</w:t>
      </w:r>
      <w:r>
        <w:rPr>
          <w:rFonts w:ascii="Times New Roman" w:hAnsi="Times New Roman" w:cs="Times New Roman"/>
          <w:sz w:val="24"/>
          <w:szCs w:val="24"/>
        </w:rPr>
        <w:t>го месячного фонда оплаты труда на дату события;</w:t>
      </w:r>
    </w:p>
    <w:p w:rsidR="0002671A" w:rsidRPr="00CA62FF" w:rsidRDefault="0002671A" w:rsidP="00026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A62FF">
        <w:rPr>
          <w:rFonts w:ascii="Times New Roman" w:hAnsi="Times New Roman" w:cs="Times New Roman"/>
          <w:sz w:val="24"/>
          <w:szCs w:val="24"/>
        </w:rPr>
        <w:t xml:space="preserve">смерти работника учреждения или его близких родственников (родители, муж </w:t>
      </w:r>
      <w:r w:rsidRPr="00CA62FF">
        <w:rPr>
          <w:rFonts w:ascii="Times New Roman" w:hAnsi="Times New Roman" w:cs="Times New Roman"/>
          <w:sz w:val="24"/>
          <w:szCs w:val="24"/>
        </w:rPr>
        <w:lastRenderedPageBreak/>
        <w:t>(жена), дети) в размере не более одно</w:t>
      </w:r>
      <w:r>
        <w:rPr>
          <w:rFonts w:ascii="Times New Roman" w:hAnsi="Times New Roman" w:cs="Times New Roman"/>
          <w:sz w:val="24"/>
          <w:szCs w:val="24"/>
        </w:rPr>
        <w:t xml:space="preserve">го месячного фонда оплаты труда на дату события, </w:t>
      </w:r>
      <w:r w:rsidRPr="00CA62FF">
        <w:rPr>
          <w:rFonts w:ascii="Times New Roman" w:hAnsi="Times New Roman" w:cs="Times New Roman"/>
          <w:sz w:val="24"/>
          <w:szCs w:val="24"/>
        </w:rPr>
        <w:t xml:space="preserve">в случае смерти </w:t>
      </w:r>
      <w:r>
        <w:rPr>
          <w:rFonts w:ascii="Times New Roman" w:hAnsi="Times New Roman" w:cs="Times New Roman"/>
          <w:sz w:val="24"/>
          <w:szCs w:val="24"/>
        </w:rPr>
        <w:t xml:space="preserve">работника </w:t>
      </w:r>
      <w:r w:rsidRPr="00A01548">
        <w:rPr>
          <w:rFonts w:ascii="Times New Roman" w:hAnsi="Times New Roman" w:cs="Times New Roman"/>
          <w:sz w:val="24"/>
          <w:szCs w:val="24"/>
        </w:rPr>
        <w:t xml:space="preserve">учреждения </w:t>
      </w:r>
      <w:r w:rsidRPr="00CA62FF">
        <w:rPr>
          <w:rFonts w:ascii="Times New Roman" w:hAnsi="Times New Roman" w:cs="Times New Roman"/>
          <w:sz w:val="24"/>
          <w:szCs w:val="24"/>
        </w:rPr>
        <w:t>выплаты производятся одному из его близких родственников.</w:t>
      </w:r>
    </w:p>
    <w:p w:rsidR="0002671A" w:rsidRPr="00CA62FF" w:rsidRDefault="0002671A" w:rsidP="00026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w:t>
      </w:r>
      <w:r w:rsidRPr="00CA62FF">
        <w:rPr>
          <w:rFonts w:ascii="Times New Roman" w:hAnsi="Times New Roman" w:cs="Times New Roman"/>
          <w:sz w:val="24"/>
          <w:szCs w:val="24"/>
        </w:rPr>
        <w:t xml:space="preserve"> Указанные выплаты не учитываются при исчислении средней заработной платы.</w:t>
      </w:r>
    </w:p>
    <w:p w:rsidR="0002671A" w:rsidRPr="001158E4" w:rsidRDefault="001158E4" w:rsidP="0002671A">
      <w:pPr>
        <w:pStyle w:val="ConsPlusNormal"/>
        <w:ind w:firstLine="709"/>
        <w:jc w:val="both"/>
        <w:rPr>
          <w:rFonts w:ascii="Times New Roman" w:hAnsi="Times New Roman" w:cs="Times New Roman"/>
          <w:sz w:val="24"/>
          <w:szCs w:val="24"/>
        </w:rPr>
      </w:pPr>
      <w:r w:rsidRPr="001158E4">
        <w:rPr>
          <w:rFonts w:ascii="Times New Roman" w:hAnsi="Times New Roman" w:cs="Times New Roman"/>
          <w:sz w:val="24"/>
          <w:szCs w:val="24"/>
        </w:rPr>
        <w:t>5.5.</w:t>
      </w:r>
      <w:r w:rsidR="0002671A" w:rsidRPr="001158E4">
        <w:rPr>
          <w:rFonts w:ascii="Times New Roman" w:hAnsi="Times New Roman" w:cs="Times New Roman"/>
          <w:sz w:val="24"/>
          <w:szCs w:val="24"/>
        </w:rPr>
        <w:t xml:space="preserve"> </w:t>
      </w:r>
      <w:r w:rsidR="00302400" w:rsidRPr="00302400">
        <w:rPr>
          <w:rFonts w:ascii="Times New Roman" w:hAnsi="Times New Roman" w:cs="Times New Roman"/>
          <w:sz w:val="24"/>
          <w:szCs w:val="24"/>
        </w:rPr>
        <w:t xml:space="preserve"> </w:t>
      </w:r>
      <w:proofErr w:type="gramStart"/>
      <w:r w:rsidR="00302400" w:rsidRPr="00302400">
        <w:rPr>
          <w:rFonts w:ascii="Times New Roman" w:hAnsi="Times New Roman" w:cs="Times New Roman"/>
          <w:sz w:val="24"/>
          <w:szCs w:val="24"/>
        </w:rPr>
        <w:t xml:space="preserve">При наличии экономии средств по фонду оплаты труда, а также средств от приносящей доход деятельности, направляемых учреждением на оплату труда работников учреждения в порядке и на условиях, установленных </w:t>
      </w:r>
      <w:r w:rsidR="00302400">
        <w:rPr>
          <w:rFonts w:ascii="Times New Roman" w:hAnsi="Times New Roman" w:cs="Times New Roman"/>
          <w:sz w:val="24"/>
          <w:szCs w:val="24"/>
        </w:rPr>
        <w:t xml:space="preserve">правовым </w:t>
      </w:r>
      <w:r w:rsidR="00302400" w:rsidRPr="00302400">
        <w:rPr>
          <w:rFonts w:ascii="Times New Roman" w:hAnsi="Times New Roman" w:cs="Times New Roman"/>
          <w:sz w:val="24"/>
          <w:szCs w:val="24"/>
        </w:rPr>
        <w:t xml:space="preserve">актом </w:t>
      </w:r>
      <w:r w:rsidR="00302400">
        <w:rPr>
          <w:rFonts w:ascii="Times New Roman" w:hAnsi="Times New Roman" w:cs="Times New Roman"/>
          <w:sz w:val="24"/>
          <w:szCs w:val="24"/>
        </w:rPr>
        <w:t>работодателя</w:t>
      </w:r>
      <w:r w:rsidR="00302400" w:rsidRPr="00302400">
        <w:rPr>
          <w:rFonts w:ascii="Times New Roman" w:hAnsi="Times New Roman" w:cs="Times New Roman"/>
          <w:sz w:val="24"/>
          <w:szCs w:val="24"/>
        </w:rPr>
        <w:t xml:space="preserve">, </w:t>
      </w:r>
      <w:r w:rsidR="00302400">
        <w:rPr>
          <w:rFonts w:ascii="Times New Roman" w:hAnsi="Times New Roman" w:cs="Times New Roman"/>
          <w:sz w:val="24"/>
          <w:szCs w:val="24"/>
        </w:rPr>
        <w:t>работнику</w:t>
      </w:r>
      <w:r w:rsidR="0002671A" w:rsidRPr="001158E4">
        <w:rPr>
          <w:rFonts w:ascii="Times New Roman" w:hAnsi="Times New Roman" w:cs="Times New Roman"/>
          <w:sz w:val="24"/>
          <w:szCs w:val="24"/>
        </w:rPr>
        <w:t xml:space="preserve"> учреждения при выходе на пенсию выплачивается единовременное пособие (выплата) в зависимости от стажа работы </w:t>
      </w:r>
      <w:r w:rsidR="00302400">
        <w:rPr>
          <w:rFonts w:ascii="Times New Roman" w:hAnsi="Times New Roman" w:cs="Times New Roman"/>
          <w:sz w:val="24"/>
          <w:szCs w:val="24"/>
        </w:rPr>
        <w:t xml:space="preserve">в </w:t>
      </w:r>
      <w:r w:rsidR="0002671A" w:rsidRPr="001158E4">
        <w:rPr>
          <w:rFonts w:ascii="Times New Roman" w:hAnsi="Times New Roman" w:cs="Times New Roman"/>
          <w:sz w:val="24"/>
          <w:szCs w:val="24"/>
        </w:rPr>
        <w:t>учреждени</w:t>
      </w:r>
      <w:r w:rsidR="00302400">
        <w:rPr>
          <w:rFonts w:ascii="Times New Roman" w:hAnsi="Times New Roman" w:cs="Times New Roman"/>
          <w:sz w:val="24"/>
          <w:szCs w:val="24"/>
        </w:rPr>
        <w:t>и</w:t>
      </w:r>
      <w:r w:rsidR="0002671A" w:rsidRPr="001158E4">
        <w:rPr>
          <w:rFonts w:ascii="Times New Roman" w:hAnsi="Times New Roman" w:cs="Times New Roman"/>
          <w:sz w:val="24"/>
          <w:szCs w:val="24"/>
        </w:rPr>
        <w:t xml:space="preserve"> в следующих размерах:</w:t>
      </w:r>
      <w:proofErr w:type="gramEnd"/>
    </w:p>
    <w:p w:rsidR="0002671A" w:rsidRPr="001158E4" w:rsidRDefault="0002671A" w:rsidP="0002671A">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499"/>
      </w:tblGrid>
      <w:tr w:rsidR="0002671A" w:rsidRPr="001158E4" w:rsidTr="0002671A">
        <w:tc>
          <w:tcPr>
            <w:tcW w:w="4195"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Стаж работы</w:t>
            </w:r>
          </w:p>
        </w:tc>
        <w:tc>
          <w:tcPr>
            <w:tcW w:w="5499"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Размер единовременного пособия (средних месячных заработных плат)</w:t>
            </w:r>
          </w:p>
        </w:tc>
      </w:tr>
      <w:tr w:rsidR="0002671A" w:rsidRPr="001158E4" w:rsidTr="0002671A">
        <w:tc>
          <w:tcPr>
            <w:tcW w:w="4195"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до 10 лет</w:t>
            </w:r>
          </w:p>
        </w:tc>
        <w:tc>
          <w:tcPr>
            <w:tcW w:w="5499"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1,0</w:t>
            </w:r>
          </w:p>
        </w:tc>
      </w:tr>
      <w:tr w:rsidR="0002671A" w:rsidRPr="001158E4" w:rsidTr="0002671A">
        <w:tc>
          <w:tcPr>
            <w:tcW w:w="4195"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от 10 до 15 лет</w:t>
            </w:r>
          </w:p>
        </w:tc>
        <w:tc>
          <w:tcPr>
            <w:tcW w:w="5499"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1,5</w:t>
            </w:r>
          </w:p>
        </w:tc>
      </w:tr>
      <w:tr w:rsidR="0002671A" w:rsidRPr="001158E4" w:rsidTr="0002671A">
        <w:tc>
          <w:tcPr>
            <w:tcW w:w="4195"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от 15 до 20 лет</w:t>
            </w:r>
          </w:p>
        </w:tc>
        <w:tc>
          <w:tcPr>
            <w:tcW w:w="5499"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2,0</w:t>
            </w:r>
          </w:p>
        </w:tc>
      </w:tr>
      <w:tr w:rsidR="0002671A" w:rsidRPr="00CA62FF" w:rsidTr="0002671A">
        <w:tc>
          <w:tcPr>
            <w:tcW w:w="4195" w:type="dxa"/>
          </w:tcPr>
          <w:p w:rsidR="0002671A" w:rsidRPr="001158E4"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свыше 20 лет</w:t>
            </w:r>
          </w:p>
        </w:tc>
        <w:tc>
          <w:tcPr>
            <w:tcW w:w="5499" w:type="dxa"/>
          </w:tcPr>
          <w:p w:rsidR="0002671A" w:rsidRPr="00CA62FF" w:rsidRDefault="0002671A" w:rsidP="0002671A">
            <w:pPr>
              <w:pStyle w:val="ConsPlusNormal"/>
              <w:ind w:firstLine="709"/>
              <w:jc w:val="center"/>
              <w:rPr>
                <w:rFonts w:ascii="Times New Roman" w:hAnsi="Times New Roman" w:cs="Times New Roman"/>
                <w:sz w:val="24"/>
                <w:szCs w:val="24"/>
              </w:rPr>
            </w:pPr>
            <w:r w:rsidRPr="001158E4">
              <w:rPr>
                <w:rFonts w:ascii="Times New Roman" w:hAnsi="Times New Roman" w:cs="Times New Roman"/>
                <w:sz w:val="24"/>
                <w:szCs w:val="24"/>
              </w:rPr>
              <w:t>2,5</w:t>
            </w:r>
          </w:p>
        </w:tc>
      </w:tr>
    </w:tbl>
    <w:p w:rsidR="0002671A" w:rsidRPr="00A9042D" w:rsidRDefault="0002671A" w:rsidP="00D84F30">
      <w:pPr>
        <w:pStyle w:val="41"/>
        <w:shd w:val="clear" w:color="auto" w:fill="auto"/>
        <w:spacing w:before="0" w:after="0" w:line="240" w:lineRule="auto"/>
        <w:ind w:firstLine="709"/>
        <w:jc w:val="both"/>
        <w:rPr>
          <w:spacing w:val="0"/>
          <w:sz w:val="24"/>
          <w:szCs w:val="24"/>
        </w:rPr>
      </w:pPr>
    </w:p>
    <w:p w:rsidR="00E70191" w:rsidRPr="00E70191" w:rsidRDefault="001158E4" w:rsidP="00E70191">
      <w:pPr>
        <w:pStyle w:val="41"/>
        <w:numPr>
          <w:ilvl w:val="2"/>
          <w:numId w:val="32"/>
        </w:numPr>
        <w:shd w:val="clear" w:color="auto" w:fill="auto"/>
        <w:tabs>
          <w:tab w:val="left" w:pos="1134"/>
          <w:tab w:val="left" w:pos="1418"/>
        </w:tabs>
        <w:spacing w:before="0" w:after="0" w:line="240" w:lineRule="auto"/>
        <w:ind w:left="0" w:firstLine="851"/>
        <w:jc w:val="both"/>
        <w:rPr>
          <w:sz w:val="24"/>
          <w:szCs w:val="24"/>
        </w:rPr>
      </w:pPr>
      <w:r w:rsidRPr="00E70191">
        <w:rPr>
          <w:color w:val="000000"/>
          <w:spacing w:val="0"/>
          <w:sz w:val="24"/>
          <w:szCs w:val="24"/>
        </w:rPr>
        <w:t xml:space="preserve"> </w:t>
      </w:r>
      <w:r w:rsidR="001C02B1" w:rsidRPr="00E70191">
        <w:rPr>
          <w:color w:val="000000"/>
          <w:spacing w:val="0"/>
          <w:sz w:val="24"/>
          <w:szCs w:val="24"/>
        </w:rPr>
        <w:t>Работникам Учреждения устанавливается персональный повышающий коэ</w:t>
      </w:r>
      <w:r w:rsidR="009544EE">
        <w:rPr>
          <w:color w:val="000000"/>
          <w:spacing w:val="0"/>
          <w:sz w:val="24"/>
          <w:szCs w:val="24"/>
        </w:rPr>
        <w:t xml:space="preserve">ффициент от должностного оклада </w:t>
      </w:r>
      <w:r w:rsidR="001C02B1" w:rsidRPr="00E70191">
        <w:rPr>
          <w:color w:val="000000"/>
          <w:spacing w:val="0"/>
          <w:sz w:val="24"/>
          <w:szCs w:val="24"/>
        </w:rPr>
        <w:t>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w:t>
      </w:r>
      <w:r w:rsidR="009544EE">
        <w:rPr>
          <w:color w:val="000000"/>
          <w:spacing w:val="0"/>
          <w:sz w:val="24"/>
          <w:szCs w:val="24"/>
        </w:rPr>
        <w:t xml:space="preserve"> </w:t>
      </w:r>
      <w:r w:rsidR="001C02B1" w:rsidRPr="00E70191">
        <w:rPr>
          <w:color w:val="000000"/>
          <w:spacing w:val="0"/>
          <w:sz w:val="24"/>
          <w:szCs w:val="24"/>
        </w:rPr>
        <w:t>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r w:rsidR="00E70191">
        <w:rPr>
          <w:color w:val="000000"/>
          <w:spacing w:val="0"/>
          <w:sz w:val="24"/>
          <w:szCs w:val="24"/>
        </w:rPr>
        <w:t xml:space="preserve"> </w:t>
      </w:r>
    </w:p>
    <w:p w:rsidR="001C02B1" w:rsidRDefault="00E70191" w:rsidP="00EB2083">
      <w:pPr>
        <w:pStyle w:val="41"/>
        <w:numPr>
          <w:ilvl w:val="3"/>
          <w:numId w:val="33"/>
        </w:numPr>
        <w:shd w:val="clear" w:color="auto" w:fill="auto"/>
        <w:tabs>
          <w:tab w:val="left" w:pos="993"/>
        </w:tabs>
        <w:spacing w:before="0" w:after="0" w:line="240" w:lineRule="auto"/>
        <w:ind w:left="0" w:firstLine="851"/>
        <w:jc w:val="both"/>
        <w:rPr>
          <w:sz w:val="24"/>
          <w:szCs w:val="24"/>
        </w:rPr>
      </w:pPr>
      <w:r w:rsidRPr="00E70191">
        <w:rPr>
          <w:sz w:val="24"/>
          <w:szCs w:val="24"/>
        </w:rPr>
        <w:t>Порядок</w:t>
      </w:r>
      <w:r>
        <w:rPr>
          <w:sz w:val="24"/>
          <w:szCs w:val="24"/>
        </w:rPr>
        <w:t xml:space="preserve"> установления персонального повышающего коэффициента определяется </w:t>
      </w:r>
      <w:r w:rsidR="002570BA">
        <w:rPr>
          <w:sz w:val="24"/>
          <w:szCs w:val="24"/>
        </w:rPr>
        <w:t>правовым актом работодателя</w:t>
      </w:r>
      <w:r>
        <w:rPr>
          <w:sz w:val="24"/>
          <w:szCs w:val="24"/>
        </w:rPr>
        <w:t>.</w:t>
      </w:r>
    </w:p>
    <w:p w:rsidR="00E4346B" w:rsidRPr="00E70191" w:rsidRDefault="00E4346B" w:rsidP="00E4346B">
      <w:pPr>
        <w:pStyle w:val="41"/>
        <w:shd w:val="clear" w:color="auto" w:fill="auto"/>
        <w:tabs>
          <w:tab w:val="left" w:pos="993"/>
        </w:tabs>
        <w:spacing w:before="0" w:after="0" w:line="240" w:lineRule="auto"/>
        <w:ind w:left="851"/>
        <w:jc w:val="both"/>
        <w:rPr>
          <w:sz w:val="24"/>
          <w:szCs w:val="24"/>
        </w:rPr>
      </w:pPr>
    </w:p>
    <w:p w:rsidR="00E4346B" w:rsidRDefault="00E4346B" w:rsidP="00E4346B">
      <w:pPr>
        <w:pStyle w:val="af6"/>
        <w:numPr>
          <w:ilvl w:val="0"/>
          <w:numId w:val="33"/>
        </w:numPr>
        <w:spacing w:after="120" w:afterAutospacing="0"/>
        <w:jc w:val="center"/>
        <w:rPr>
          <w:rFonts w:ascii="Times New Roman CYR" w:hAnsi="Times New Roman CYR" w:cs="Times New Roman CYR"/>
          <w:b/>
          <w:bCs/>
        </w:rPr>
      </w:pPr>
      <w:r w:rsidRPr="00E4346B">
        <w:rPr>
          <w:rFonts w:ascii="Times New Roman CYR" w:hAnsi="Times New Roman CYR" w:cs="Times New Roman CYR"/>
          <w:b/>
          <w:bCs/>
        </w:rPr>
        <w:t xml:space="preserve">Порядок </w:t>
      </w:r>
      <w:proofErr w:type="gramStart"/>
      <w:r w:rsidRPr="00E4346B">
        <w:rPr>
          <w:rFonts w:ascii="Times New Roman CYR" w:hAnsi="Times New Roman CYR" w:cs="Times New Roman CYR"/>
          <w:b/>
          <w:bCs/>
        </w:rPr>
        <w:t>формирования фонда оплаты труда учреждения</w:t>
      </w:r>
      <w:proofErr w:type="gramEnd"/>
    </w:p>
    <w:p w:rsidR="00E4346B" w:rsidRPr="00E4346B" w:rsidRDefault="00E4346B" w:rsidP="00E4346B">
      <w:pPr>
        <w:pStyle w:val="af6"/>
        <w:spacing w:before="0" w:beforeAutospacing="0" w:after="0" w:afterAutospacing="0"/>
        <w:ind w:firstLine="709"/>
        <w:jc w:val="both"/>
      </w:pPr>
      <w:r w:rsidRPr="00E4346B">
        <w:rPr>
          <w:rFonts w:ascii="Times New Roman CYR" w:hAnsi="Times New Roman CYR" w:cs="Times New Roman CYR"/>
        </w:rPr>
        <w:t>6.1. Фонд оплаты труда работников учреждения формируется из расчета на 12 месяцев, исходя из объема субсидий, на финансовое обеспечение выполнения муниципального задания, и средств, поступающих от приносящей доход деятельности.</w:t>
      </w:r>
    </w:p>
    <w:p w:rsidR="00E4346B" w:rsidRPr="00E4346B" w:rsidRDefault="00E4346B" w:rsidP="00E4346B">
      <w:pPr>
        <w:pStyle w:val="af6"/>
        <w:spacing w:before="0" w:beforeAutospacing="0" w:after="0" w:afterAutospacing="0"/>
        <w:ind w:firstLine="709"/>
        <w:jc w:val="both"/>
      </w:pPr>
      <w:r w:rsidRPr="00E4346B">
        <w:rPr>
          <w:rFonts w:ascii="Times New Roman CYR" w:hAnsi="Times New Roman CYR" w:cs="Times New Roman CYR"/>
        </w:rPr>
        <w:t>6.2.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E4346B" w:rsidRPr="00E4346B" w:rsidRDefault="00E4346B" w:rsidP="00E4346B">
      <w:pPr>
        <w:pStyle w:val="af6"/>
        <w:numPr>
          <w:ilvl w:val="1"/>
          <w:numId w:val="34"/>
        </w:numPr>
        <w:spacing w:before="0" w:beforeAutospacing="0" w:after="0" w:afterAutospacing="0"/>
        <w:ind w:left="0" w:firstLine="709"/>
        <w:jc w:val="both"/>
      </w:pPr>
      <w:r w:rsidRPr="00E4346B">
        <w:rPr>
          <w:rFonts w:ascii="Times New Roman CYR" w:hAnsi="Times New Roman CYR" w:cs="Times New Roman CYR"/>
        </w:rPr>
        <w:t xml:space="preserve">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w:t>
      </w:r>
      <w:r w:rsidRPr="00E4346B">
        <w:rPr>
          <w:rFonts w:ascii="Times New Roman CYR" w:hAnsi="Times New Roman CYR" w:cs="Times New Roman CYR"/>
          <w:color w:val="000000"/>
        </w:rPr>
        <w:t xml:space="preserve">с </w:t>
      </w:r>
      <w:hyperlink r:id="rId21" w:anchor="mailruanchor_mailruanchor_P81" w:history="1">
        <w:r w:rsidRPr="00E4346B">
          <w:rPr>
            <w:rStyle w:val="af"/>
            <w:rFonts w:ascii="Times New Roman CYR" w:hAnsi="Times New Roman CYR" w:cs="Times New Roman CYR"/>
            <w:color w:val="000000" w:themeColor="text1"/>
            <w:u w:val="none"/>
          </w:rPr>
          <w:t>разделами 2</w:t>
        </w:r>
      </w:hyperlink>
      <w:r w:rsidRPr="00E4346B">
        <w:rPr>
          <w:rFonts w:ascii="Times New Roman CYR" w:hAnsi="Times New Roman CYR" w:cs="Times New Roman CYR"/>
          <w:color w:val="000000" w:themeColor="text1"/>
        </w:rPr>
        <w:t xml:space="preserve"> - </w:t>
      </w:r>
      <w:hyperlink r:id="rId22" w:anchor="mailruanchor_mailruanchor_P1012" w:history="1">
        <w:r w:rsidRPr="00E4346B">
          <w:rPr>
            <w:rStyle w:val="af"/>
            <w:rFonts w:ascii="Times New Roman CYR" w:hAnsi="Times New Roman CYR" w:cs="Times New Roman CYR"/>
            <w:color w:val="000000" w:themeColor="text1"/>
            <w:u w:val="none"/>
          </w:rPr>
          <w:t>5</w:t>
        </w:r>
      </w:hyperlink>
      <w:r w:rsidRPr="00E4346B">
        <w:rPr>
          <w:rFonts w:ascii="Times New Roman CYR" w:hAnsi="Times New Roman CYR" w:cs="Times New Roman CYR"/>
          <w:color w:val="000000"/>
        </w:rPr>
        <w:t xml:space="preserve"> настоящего </w:t>
      </w:r>
      <w:r w:rsidRPr="00E4346B">
        <w:rPr>
          <w:rFonts w:ascii="Times New Roman CYR" w:hAnsi="Times New Roman CYR" w:cs="Times New Roman CYR"/>
        </w:rPr>
        <w:t>Положения.</w:t>
      </w:r>
    </w:p>
    <w:p w:rsidR="00E4346B" w:rsidRPr="00E4346B" w:rsidRDefault="00E4346B" w:rsidP="00E4346B">
      <w:pPr>
        <w:pStyle w:val="af6"/>
        <w:spacing w:before="0" w:beforeAutospacing="0" w:after="0" w:afterAutospacing="0"/>
        <w:ind w:firstLine="709"/>
        <w:jc w:val="both"/>
      </w:pPr>
      <w:r w:rsidRPr="00E4346B">
        <w:rPr>
          <w:rFonts w:ascii="Times New Roman CYR" w:hAnsi="Times New Roman CYR" w:cs="Times New Roman CYR"/>
        </w:rPr>
        <w:t>6.</w:t>
      </w:r>
      <w:r>
        <w:rPr>
          <w:rFonts w:ascii="Times New Roman CYR" w:hAnsi="Times New Roman CYR" w:cs="Times New Roman CYR"/>
        </w:rPr>
        <w:t>4</w:t>
      </w:r>
      <w:r w:rsidRPr="00E4346B">
        <w:rPr>
          <w:rFonts w:ascii="Times New Roman CYR" w:hAnsi="Times New Roman CYR" w:cs="Times New Roman CYR"/>
        </w:rPr>
        <w:t xml:space="preserve">. Руководитель учреждения несет ответственность за правильность </w:t>
      </w:r>
      <w:proofErr w:type="gramStart"/>
      <w:r w:rsidRPr="00E4346B">
        <w:rPr>
          <w:rFonts w:ascii="Times New Roman CYR" w:hAnsi="Times New Roman CYR" w:cs="Times New Roman CYR"/>
        </w:rPr>
        <w:t>формирования фонда оплаты труда учреждения</w:t>
      </w:r>
      <w:proofErr w:type="gramEnd"/>
      <w:r w:rsidRPr="00E4346B">
        <w:rPr>
          <w:rFonts w:ascii="Times New Roman CYR" w:hAnsi="Times New Roman CYR" w:cs="Times New Roman CYR"/>
        </w:rPr>
        <w:t xml:space="preserve"> и обеспечивает соблюдение норм, установленных настоящим Положением.</w:t>
      </w:r>
    </w:p>
    <w:p w:rsidR="0002671A" w:rsidRPr="00E4346B" w:rsidRDefault="0002671A" w:rsidP="00EB2083">
      <w:pPr>
        <w:pStyle w:val="ConsPlusNormal"/>
        <w:ind w:firstLine="851"/>
        <w:rPr>
          <w:rFonts w:ascii="Times New Roman" w:hAnsi="Times New Roman" w:cs="Times New Roman"/>
          <w:b/>
          <w:sz w:val="24"/>
          <w:szCs w:val="24"/>
        </w:rPr>
      </w:pPr>
    </w:p>
    <w:p w:rsidR="00E4346B" w:rsidRPr="00EC5DB0" w:rsidRDefault="00E4346B" w:rsidP="00E4346B">
      <w:pPr>
        <w:pStyle w:val="ConsPlusNormal"/>
        <w:ind w:left="360"/>
        <w:jc w:val="right"/>
        <w:rPr>
          <w:rFonts w:ascii="Times New Roman" w:hAnsi="Times New Roman" w:cs="Times New Roman"/>
          <w:sz w:val="24"/>
          <w:szCs w:val="24"/>
        </w:rPr>
      </w:pPr>
      <w:r w:rsidRPr="00EC5DB0">
        <w:rPr>
          <w:rFonts w:ascii="Times New Roman" w:hAnsi="Times New Roman" w:cs="Times New Roman"/>
          <w:sz w:val="24"/>
          <w:szCs w:val="24"/>
        </w:rPr>
        <w:lastRenderedPageBreak/>
        <w:t>Приложение 1 к Положению</w:t>
      </w:r>
    </w:p>
    <w:p w:rsidR="00E4346B" w:rsidRDefault="00E4346B" w:rsidP="00E4346B">
      <w:pPr>
        <w:pStyle w:val="41"/>
        <w:shd w:val="clear" w:color="auto" w:fill="auto"/>
        <w:spacing w:before="0" w:after="0" w:line="240" w:lineRule="auto"/>
        <w:ind w:left="20"/>
        <w:jc w:val="center"/>
        <w:rPr>
          <w:rStyle w:val="410pt0pt"/>
          <w:b w:val="0"/>
          <w:sz w:val="24"/>
          <w:szCs w:val="24"/>
        </w:rPr>
      </w:pPr>
    </w:p>
    <w:p w:rsidR="00E4346B" w:rsidRPr="00E4346B" w:rsidRDefault="00E4346B" w:rsidP="00E4346B">
      <w:pPr>
        <w:pStyle w:val="41"/>
        <w:shd w:val="clear" w:color="auto" w:fill="auto"/>
        <w:spacing w:before="0" w:after="0" w:line="240" w:lineRule="auto"/>
        <w:ind w:left="20"/>
        <w:jc w:val="center"/>
        <w:rPr>
          <w:rStyle w:val="410pt0pt"/>
          <w:b w:val="0"/>
          <w:sz w:val="24"/>
          <w:szCs w:val="24"/>
        </w:rPr>
      </w:pPr>
      <w:r w:rsidRPr="00E4346B">
        <w:rPr>
          <w:rStyle w:val="410pt0pt"/>
          <w:b w:val="0"/>
          <w:sz w:val="24"/>
          <w:szCs w:val="24"/>
        </w:rPr>
        <w:t>ДОЛЖНОСТНЫЕ ОКЛАДЫ РУКОВОДЯЩЕГО СОСТАВА</w:t>
      </w:r>
    </w:p>
    <w:p w:rsidR="00E4346B" w:rsidRPr="00E4346B" w:rsidRDefault="00E4346B" w:rsidP="00E4346B">
      <w:pPr>
        <w:pStyle w:val="41"/>
        <w:shd w:val="clear" w:color="auto" w:fill="auto"/>
        <w:spacing w:before="0" w:after="0" w:line="240" w:lineRule="auto"/>
        <w:ind w:left="23"/>
        <w:jc w:val="center"/>
        <w:rPr>
          <w:rStyle w:val="410pt0pt"/>
          <w:b w:val="0"/>
          <w:sz w:val="24"/>
          <w:szCs w:val="24"/>
        </w:rPr>
      </w:pPr>
    </w:p>
    <w:tbl>
      <w:tblPr>
        <w:tblW w:w="99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4958"/>
      </w:tblGrid>
      <w:tr w:rsidR="00E4346B" w:rsidRPr="00E4346B" w:rsidTr="006F3977">
        <w:trPr>
          <w:trHeight w:val="195"/>
        </w:trPr>
        <w:tc>
          <w:tcPr>
            <w:tcW w:w="4957"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Наименование должности</w:t>
            </w:r>
          </w:p>
        </w:tc>
        <w:tc>
          <w:tcPr>
            <w:tcW w:w="4958"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Размеры должностных окладов</w:t>
            </w:r>
          </w:p>
        </w:tc>
      </w:tr>
      <w:tr w:rsidR="00E4346B" w:rsidRPr="00E4346B" w:rsidTr="006F3977">
        <w:trPr>
          <w:trHeight w:val="195"/>
        </w:trPr>
        <w:tc>
          <w:tcPr>
            <w:tcW w:w="4957"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Директор учреждения</w:t>
            </w:r>
          </w:p>
        </w:tc>
        <w:tc>
          <w:tcPr>
            <w:tcW w:w="4958"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27 291</w:t>
            </w:r>
          </w:p>
        </w:tc>
      </w:tr>
      <w:tr w:rsidR="00E4346B" w:rsidRPr="00E4346B" w:rsidTr="006F3977">
        <w:trPr>
          <w:trHeight w:val="195"/>
        </w:trPr>
        <w:tc>
          <w:tcPr>
            <w:tcW w:w="4957"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Заместитель директора (по направлениям)</w:t>
            </w:r>
          </w:p>
        </w:tc>
        <w:tc>
          <w:tcPr>
            <w:tcW w:w="4958"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21 833</w:t>
            </w:r>
          </w:p>
        </w:tc>
      </w:tr>
      <w:tr w:rsidR="00E4346B" w:rsidRPr="00E4346B" w:rsidTr="006F3977">
        <w:trPr>
          <w:trHeight w:val="195"/>
        </w:trPr>
        <w:tc>
          <w:tcPr>
            <w:tcW w:w="4957"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Главный бухгалтер</w:t>
            </w:r>
          </w:p>
        </w:tc>
        <w:tc>
          <w:tcPr>
            <w:tcW w:w="4958" w:type="dxa"/>
            <w:vAlign w:val="center"/>
          </w:tcPr>
          <w:p w:rsidR="00E4346B" w:rsidRPr="00E4346B" w:rsidRDefault="00E4346B" w:rsidP="006F3977">
            <w:pPr>
              <w:pStyle w:val="41"/>
              <w:spacing w:before="0" w:after="0" w:line="240" w:lineRule="auto"/>
              <w:ind w:left="23"/>
              <w:jc w:val="center"/>
              <w:rPr>
                <w:rStyle w:val="410pt0pt"/>
                <w:b w:val="0"/>
                <w:sz w:val="24"/>
                <w:szCs w:val="24"/>
              </w:rPr>
            </w:pPr>
            <w:r w:rsidRPr="00E4346B">
              <w:rPr>
                <w:rStyle w:val="410pt0pt"/>
                <w:b w:val="0"/>
                <w:sz w:val="24"/>
                <w:szCs w:val="24"/>
              </w:rPr>
              <w:t>19 103</w:t>
            </w:r>
          </w:p>
        </w:tc>
      </w:tr>
    </w:tbl>
    <w:p w:rsidR="00E4346B" w:rsidRDefault="00E4346B" w:rsidP="00E4346B">
      <w:pPr>
        <w:ind w:right="23"/>
        <w:jc w:val="center"/>
        <w:rPr>
          <w:rStyle w:val="1"/>
          <w:rFonts w:eastAsia="MS Gothic"/>
        </w:rPr>
      </w:pPr>
    </w:p>
    <w:p w:rsidR="00E4346B" w:rsidRPr="00BF3139" w:rsidRDefault="00E4346B" w:rsidP="00E4346B">
      <w:pPr>
        <w:ind w:right="23"/>
        <w:jc w:val="center"/>
        <w:rPr>
          <w:sz w:val="24"/>
          <w:szCs w:val="24"/>
        </w:rPr>
      </w:pPr>
      <w:r w:rsidRPr="00BF3139">
        <w:rPr>
          <w:rStyle w:val="1"/>
          <w:rFonts w:eastAsia="MS Gothic"/>
        </w:rPr>
        <w:t>ПРОФЕССИОНАЛЬНЫЕ КВАЛИФИКАЦИОННЫЕ ГРУППЫ ДОЛЖНОСТЕЙ РАБОТНИКОВ КУЛЬТУРЫ, ИСКУССТВА И КИНЕМАТОГРАФИИ</w:t>
      </w:r>
    </w:p>
    <w:tbl>
      <w:tblPr>
        <w:tblStyle w:val="a9"/>
        <w:tblW w:w="0" w:type="auto"/>
        <w:tblInd w:w="-176" w:type="dxa"/>
        <w:tblLook w:val="04A0"/>
      </w:tblPr>
      <w:tblGrid>
        <w:gridCol w:w="2830"/>
        <w:gridCol w:w="281"/>
        <w:gridCol w:w="5078"/>
        <w:gridCol w:w="1841"/>
      </w:tblGrid>
      <w:tr w:rsidR="00E4346B" w:rsidRPr="0061367B" w:rsidTr="009E0E56">
        <w:trPr>
          <w:trHeight w:val="718"/>
        </w:trPr>
        <w:tc>
          <w:tcPr>
            <w:tcW w:w="10030" w:type="dxa"/>
            <w:gridSpan w:val="4"/>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z w:val="24"/>
                <w:szCs w:val="24"/>
              </w:rPr>
              <w:t>Профессиональная квалификационная группа</w:t>
            </w:r>
            <w:r>
              <w:rPr>
                <w:rFonts w:ascii="Times New Roman" w:eastAsia="Times New Roman" w:hAnsi="Times New Roman"/>
                <w:sz w:val="24"/>
                <w:szCs w:val="24"/>
              </w:rPr>
              <w:t xml:space="preserve"> </w:t>
            </w:r>
            <w:r w:rsidRPr="0061367B">
              <w:rPr>
                <w:rFonts w:ascii="Times New Roman" w:eastAsia="Times New Roman" w:hAnsi="Times New Roman"/>
                <w:sz w:val="24"/>
                <w:szCs w:val="24"/>
              </w:rPr>
              <w:t>Должности работников культуры, искусства и кинематографии</w:t>
            </w:r>
            <w:r>
              <w:rPr>
                <w:rFonts w:ascii="Times New Roman" w:eastAsia="Times New Roman" w:hAnsi="Times New Roman"/>
                <w:sz w:val="24"/>
                <w:szCs w:val="24"/>
              </w:rPr>
              <w:t xml:space="preserve"> </w:t>
            </w:r>
            <w:r w:rsidRPr="0061367B">
              <w:rPr>
                <w:rFonts w:ascii="Times New Roman" w:eastAsia="Times New Roman" w:hAnsi="Times New Roman"/>
                <w:sz w:val="24"/>
                <w:szCs w:val="24"/>
              </w:rPr>
              <w:t>среднего звена»</w:t>
            </w:r>
          </w:p>
        </w:tc>
      </w:tr>
      <w:tr w:rsidR="00E4346B" w:rsidRPr="0061367B" w:rsidTr="009E0E56">
        <w:trPr>
          <w:trHeight w:val="149"/>
        </w:trPr>
        <w:tc>
          <w:tcPr>
            <w:tcW w:w="2830" w:type="dxa"/>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z w:val="24"/>
                <w:szCs w:val="24"/>
              </w:rPr>
              <w:t>Должности работников культуры, искусства и кинематографии ведущего звена</w:t>
            </w:r>
          </w:p>
        </w:tc>
        <w:tc>
          <w:tcPr>
            <w:tcW w:w="5359" w:type="dxa"/>
            <w:gridSpan w:val="2"/>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Квалификационные уровни (квалификационные категории)</w:t>
            </w:r>
          </w:p>
        </w:tc>
        <w:tc>
          <w:tcPr>
            <w:tcW w:w="1841" w:type="dxa"/>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z w:val="24"/>
                <w:szCs w:val="24"/>
              </w:rPr>
              <w:t xml:space="preserve">Размеры  должностных окладов, </w:t>
            </w:r>
            <w:r>
              <w:rPr>
                <w:rFonts w:ascii="Times New Roman" w:eastAsia="Times New Roman" w:hAnsi="Times New Roman"/>
                <w:sz w:val="24"/>
                <w:szCs w:val="24"/>
              </w:rPr>
              <w:t>руб.</w:t>
            </w:r>
          </w:p>
        </w:tc>
      </w:tr>
      <w:tr w:rsidR="00E4346B" w:rsidRPr="0061367B" w:rsidTr="009E0E56">
        <w:trPr>
          <w:trHeight w:val="333"/>
        </w:trPr>
        <w:tc>
          <w:tcPr>
            <w:tcW w:w="2830" w:type="dxa"/>
            <w:vMerge w:val="restart"/>
            <w:vAlign w:val="center"/>
          </w:tcPr>
          <w:p w:rsidR="00E4346B" w:rsidRPr="0061367B" w:rsidRDefault="00E4346B" w:rsidP="006F3977">
            <w:pPr>
              <w:widowControl w:val="0"/>
              <w:autoSpaceDE w:val="0"/>
              <w:autoSpaceDN w:val="0"/>
              <w:adjustRightInd w:val="0"/>
              <w:rPr>
                <w:rFonts w:ascii="Times New Roman" w:eastAsia="Times New Roman" w:hAnsi="Times New Roman"/>
                <w:sz w:val="24"/>
                <w:szCs w:val="24"/>
              </w:rPr>
            </w:pPr>
            <w:proofErr w:type="spellStart"/>
            <w:r w:rsidRPr="0061367B">
              <w:rPr>
                <w:rFonts w:ascii="Times New Roman" w:eastAsia="Times New Roman" w:hAnsi="Times New Roman"/>
                <w:sz w:val="24"/>
                <w:szCs w:val="24"/>
              </w:rPr>
              <w:t>Культорганизатор</w:t>
            </w:r>
            <w:proofErr w:type="spellEnd"/>
            <w:r w:rsidR="009E0E56">
              <w:rPr>
                <w:rFonts w:ascii="Times New Roman" w:eastAsia="Times New Roman" w:hAnsi="Times New Roman"/>
                <w:sz w:val="24"/>
                <w:szCs w:val="24"/>
              </w:rPr>
              <w:t>, заведующий костюмерной</w:t>
            </w:r>
          </w:p>
        </w:tc>
        <w:tc>
          <w:tcPr>
            <w:tcW w:w="5359" w:type="dxa"/>
            <w:gridSpan w:val="2"/>
            <w:vAlign w:val="center"/>
          </w:tcPr>
          <w:p w:rsidR="00E4346B" w:rsidRPr="0061367B" w:rsidRDefault="00E4346B" w:rsidP="009E0E56">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z w:val="24"/>
                <w:szCs w:val="24"/>
              </w:rPr>
              <w:t xml:space="preserve">Без квалификационной категории. Без предъявления требований к стажу работы </w:t>
            </w:r>
          </w:p>
        </w:tc>
        <w:tc>
          <w:tcPr>
            <w:tcW w:w="1841" w:type="dxa"/>
            <w:vAlign w:val="center"/>
          </w:tcPr>
          <w:p w:rsidR="00E4346B" w:rsidRPr="004264AB" w:rsidRDefault="009E0E56"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6 172</w:t>
            </w:r>
          </w:p>
        </w:tc>
      </w:tr>
      <w:tr w:rsidR="00E4346B" w:rsidRPr="0061367B" w:rsidTr="009E0E56">
        <w:trPr>
          <w:trHeight w:val="333"/>
        </w:trPr>
        <w:tc>
          <w:tcPr>
            <w:tcW w:w="2830" w:type="dxa"/>
            <w:vMerge/>
            <w:vAlign w:val="center"/>
          </w:tcPr>
          <w:p w:rsidR="00E4346B" w:rsidRPr="0061367B" w:rsidRDefault="00E4346B" w:rsidP="006F3977">
            <w:pPr>
              <w:widowControl w:val="0"/>
              <w:autoSpaceDE w:val="0"/>
              <w:autoSpaceDN w:val="0"/>
              <w:adjustRightInd w:val="0"/>
              <w:rPr>
                <w:rFonts w:ascii="Times New Roman" w:eastAsia="Times New Roman" w:hAnsi="Times New Roman"/>
                <w:sz w:val="24"/>
                <w:szCs w:val="24"/>
              </w:rPr>
            </w:pPr>
          </w:p>
        </w:tc>
        <w:tc>
          <w:tcPr>
            <w:tcW w:w="5359" w:type="dxa"/>
            <w:gridSpan w:val="2"/>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4264A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4264AB">
              <w:rPr>
                <w:rFonts w:ascii="Times New Roman" w:eastAsia="Times New Roman" w:hAnsi="Times New Roman"/>
                <w:sz w:val="24"/>
                <w:szCs w:val="24"/>
              </w:rPr>
              <w:t>7 031</w:t>
            </w:r>
          </w:p>
        </w:tc>
      </w:tr>
      <w:tr w:rsidR="00E4346B" w:rsidRPr="0061367B" w:rsidTr="009E0E56">
        <w:trPr>
          <w:trHeight w:val="333"/>
        </w:trPr>
        <w:tc>
          <w:tcPr>
            <w:tcW w:w="2830" w:type="dxa"/>
            <w:vMerge/>
            <w:vAlign w:val="center"/>
          </w:tcPr>
          <w:p w:rsidR="00E4346B" w:rsidRPr="0061367B" w:rsidRDefault="00E4346B" w:rsidP="006F3977">
            <w:pPr>
              <w:widowControl w:val="0"/>
              <w:autoSpaceDE w:val="0"/>
              <w:autoSpaceDN w:val="0"/>
              <w:adjustRightInd w:val="0"/>
              <w:rPr>
                <w:rFonts w:ascii="Times New Roman" w:eastAsia="Times New Roman" w:hAnsi="Times New Roman"/>
                <w:sz w:val="24"/>
                <w:szCs w:val="24"/>
              </w:rPr>
            </w:pPr>
          </w:p>
        </w:tc>
        <w:tc>
          <w:tcPr>
            <w:tcW w:w="5359" w:type="dxa"/>
            <w:gridSpan w:val="2"/>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4264A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4264AB">
              <w:rPr>
                <w:rFonts w:ascii="Times New Roman" w:eastAsia="Times New Roman" w:hAnsi="Times New Roman"/>
                <w:sz w:val="24"/>
                <w:szCs w:val="24"/>
              </w:rPr>
              <w:t>7 366</w:t>
            </w:r>
          </w:p>
        </w:tc>
      </w:tr>
      <w:tr w:rsidR="00E4346B" w:rsidRPr="0061367B" w:rsidTr="009E0E56">
        <w:trPr>
          <w:trHeight w:val="149"/>
        </w:trPr>
        <w:tc>
          <w:tcPr>
            <w:tcW w:w="10030" w:type="dxa"/>
            <w:gridSpan w:val="4"/>
          </w:tcPr>
          <w:p w:rsidR="00E4346B" w:rsidRPr="0061367B" w:rsidRDefault="00E4346B" w:rsidP="006F3977">
            <w:pPr>
              <w:widowControl w:val="0"/>
              <w:autoSpaceDE w:val="0"/>
              <w:autoSpaceDN w:val="0"/>
              <w:adjustRightInd w:val="0"/>
              <w:spacing w:line="264" w:lineRule="auto"/>
              <w:contextualSpacing/>
              <w:jc w:val="center"/>
              <w:rPr>
                <w:rFonts w:ascii="Times New Roman" w:hAnsi="Times New Roman"/>
                <w:sz w:val="24"/>
                <w:szCs w:val="24"/>
              </w:rPr>
            </w:pPr>
            <w:r w:rsidRPr="0061367B">
              <w:rPr>
                <w:rFonts w:ascii="Times New Roman" w:eastAsia="Times New Roman" w:hAnsi="Times New Roman"/>
                <w:sz w:val="24"/>
                <w:szCs w:val="24"/>
              </w:rPr>
              <w:t>Профессиональная квалификационная группа</w:t>
            </w:r>
            <w:r>
              <w:rPr>
                <w:rFonts w:ascii="Times New Roman" w:eastAsia="Times New Roman" w:hAnsi="Times New Roman"/>
                <w:sz w:val="24"/>
                <w:szCs w:val="24"/>
              </w:rPr>
              <w:t xml:space="preserve"> </w:t>
            </w:r>
            <w:r w:rsidRPr="0061367B">
              <w:rPr>
                <w:rFonts w:ascii="Times New Roman" w:eastAsia="Times New Roman" w:hAnsi="Times New Roman"/>
                <w:sz w:val="24"/>
                <w:szCs w:val="24"/>
              </w:rPr>
              <w:t>«Должности работников культуры, искусства и кинематографии</w:t>
            </w:r>
            <w:r>
              <w:rPr>
                <w:rFonts w:ascii="Times New Roman" w:eastAsia="Times New Roman" w:hAnsi="Times New Roman"/>
                <w:sz w:val="24"/>
                <w:szCs w:val="24"/>
              </w:rPr>
              <w:t xml:space="preserve"> </w:t>
            </w:r>
            <w:r w:rsidRPr="0061367B">
              <w:rPr>
                <w:rFonts w:ascii="Times New Roman" w:eastAsia="Times New Roman" w:hAnsi="Times New Roman"/>
                <w:sz w:val="24"/>
                <w:szCs w:val="24"/>
              </w:rPr>
              <w:t>ведущего звена»</w:t>
            </w:r>
          </w:p>
        </w:tc>
      </w:tr>
      <w:tr w:rsidR="00E4346B" w:rsidRPr="0061367B" w:rsidTr="009E0E56">
        <w:trPr>
          <w:trHeight w:val="149"/>
        </w:trPr>
        <w:tc>
          <w:tcPr>
            <w:tcW w:w="3111" w:type="dxa"/>
            <w:gridSpan w:val="2"/>
            <w:vAlign w:val="center"/>
          </w:tcPr>
          <w:p w:rsidR="00E4346B" w:rsidRPr="0061367B" w:rsidRDefault="00E4346B" w:rsidP="006F3977">
            <w:pPr>
              <w:widowControl w:val="0"/>
              <w:autoSpaceDE w:val="0"/>
              <w:autoSpaceDN w:val="0"/>
              <w:adjustRightInd w:val="0"/>
              <w:rPr>
                <w:rFonts w:ascii="Times New Roman" w:eastAsia="Times New Roman" w:hAnsi="Times New Roman"/>
                <w:sz w:val="24"/>
                <w:szCs w:val="24"/>
              </w:rPr>
            </w:pPr>
            <w:r w:rsidRPr="0061367B">
              <w:rPr>
                <w:rFonts w:ascii="Times New Roman" w:eastAsia="Times New Roman" w:hAnsi="Times New Roman"/>
                <w:bCs/>
                <w:iCs/>
                <w:sz w:val="24"/>
                <w:szCs w:val="24"/>
              </w:rPr>
              <w:t xml:space="preserve">Администратор </w:t>
            </w: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 xml:space="preserve">Без квалификационной категории. </w:t>
            </w:r>
            <w:proofErr w:type="gramStart"/>
            <w:r w:rsidRPr="0061367B">
              <w:rPr>
                <w:rFonts w:ascii="Times New Roman" w:eastAsia="Times New Roman" w:hAnsi="Times New Roman"/>
                <w:spacing w:val="-4"/>
                <w:sz w:val="24"/>
                <w:szCs w:val="24"/>
              </w:rPr>
              <w:t>Требования: среднее профессиональное образование (экономическое,</w:t>
            </w:r>
            <w:proofErr w:type="gramEnd"/>
          </w:p>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proofErr w:type="gramStart"/>
            <w:r w:rsidRPr="0061367B">
              <w:rPr>
                <w:rFonts w:ascii="Times New Roman" w:eastAsia="Times New Roman" w:hAnsi="Times New Roman"/>
                <w:spacing w:val="-4"/>
                <w:sz w:val="24"/>
                <w:szCs w:val="24"/>
              </w:rPr>
              <w:t>юридическое</w:t>
            </w:r>
            <w:proofErr w:type="gramEnd"/>
            <w:r w:rsidRPr="0061367B">
              <w:rPr>
                <w:rFonts w:ascii="Times New Roman" w:eastAsia="Times New Roman" w:hAnsi="Times New Roman"/>
                <w:spacing w:val="-4"/>
                <w:sz w:val="24"/>
                <w:szCs w:val="24"/>
              </w:rPr>
              <w:t>, культуры и искусства, педагогическое, техническое) и стаж работы по направлению профессиональной деятельности  не менее 3 лет</w:t>
            </w:r>
          </w:p>
        </w:tc>
        <w:tc>
          <w:tcPr>
            <w:tcW w:w="1841" w:type="dxa"/>
            <w:vAlign w:val="center"/>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8 130</w:t>
            </w:r>
          </w:p>
        </w:tc>
      </w:tr>
      <w:tr w:rsidR="00E4346B" w:rsidRPr="0061367B" w:rsidTr="009E0E56">
        <w:trPr>
          <w:trHeight w:val="149"/>
        </w:trPr>
        <w:tc>
          <w:tcPr>
            <w:tcW w:w="3111" w:type="dxa"/>
            <w:gridSpan w:val="2"/>
            <w:vAlign w:val="center"/>
          </w:tcPr>
          <w:p w:rsidR="00E4346B" w:rsidRPr="0061367B" w:rsidRDefault="00E4346B" w:rsidP="006F3977">
            <w:pPr>
              <w:widowControl w:val="0"/>
              <w:autoSpaceDE w:val="0"/>
              <w:autoSpaceDN w:val="0"/>
              <w:adjustRightInd w:val="0"/>
              <w:spacing w:line="264" w:lineRule="auto"/>
              <w:contextualSpacing/>
              <w:rPr>
                <w:rFonts w:ascii="Times New Roman" w:eastAsia="Times New Roman" w:hAnsi="Times New Roman"/>
                <w:sz w:val="24"/>
                <w:szCs w:val="24"/>
              </w:rPr>
            </w:pPr>
            <w:r w:rsidRPr="0061367B">
              <w:rPr>
                <w:rFonts w:ascii="Times New Roman" w:eastAsia="Times New Roman" w:hAnsi="Times New Roman"/>
                <w:sz w:val="24"/>
                <w:szCs w:val="24"/>
              </w:rPr>
              <w:t>Старший администратор</w:t>
            </w: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Без квалификационной категории. Требования:</w:t>
            </w:r>
          </w:p>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высшее профессиональное</w:t>
            </w:r>
          </w:p>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образование</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(экономическое,</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 xml:space="preserve">юридическое, </w:t>
            </w:r>
            <w:r>
              <w:rPr>
                <w:rFonts w:ascii="Times New Roman" w:eastAsia="Times New Roman" w:hAnsi="Times New Roman"/>
                <w:spacing w:val="-4"/>
                <w:sz w:val="24"/>
                <w:szCs w:val="24"/>
              </w:rPr>
              <w:t>к</w:t>
            </w:r>
            <w:r w:rsidRPr="0061367B">
              <w:rPr>
                <w:rFonts w:ascii="Times New Roman" w:eastAsia="Times New Roman" w:hAnsi="Times New Roman"/>
                <w:spacing w:val="-4"/>
                <w:sz w:val="24"/>
                <w:szCs w:val="24"/>
              </w:rPr>
              <w:t>ультуры и</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 xml:space="preserve">искусства, педагогическое, техническое) без предъявления требований </w:t>
            </w:r>
            <w:proofErr w:type="gramStart"/>
            <w:r w:rsidRPr="0061367B">
              <w:rPr>
                <w:rFonts w:ascii="Times New Roman" w:eastAsia="Times New Roman" w:hAnsi="Times New Roman"/>
                <w:spacing w:val="-4"/>
                <w:sz w:val="24"/>
                <w:szCs w:val="24"/>
              </w:rPr>
              <w:t>к</w:t>
            </w:r>
            <w:proofErr w:type="gramEnd"/>
          </w:p>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стажу работы или среднее профессиональное</w:t>
            </w:r>
          </w:p>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образование</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tc>
        <w:tc>
          <w:tcPr>
            <w:tcW w:w="1841" w:type="dxa"/>
            <w:vAlign w:val="center"/>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798"/>
        </w:trPr>
        <w:tc>
          <w:tcPr>
            <w:tcW w:w="3111" w:type="dxa"/>
            <w:gridSpan w:val="2"/>
            <w:vMerge w:val="restart"/>
            <w:vAlign w:val="center"/>
          </w:tcPr>
          <w:p w:rsidR="00E4346B" w:rsidRPr="0061367B" w:rsidRDefault="00E4346B" w:rsidP="006F3977">
            <w:pPr>
              <w:widowControl w:val="0"/>
              <w:autoSpaceDE w:val="0"/>
              <w:autoSpaceDN w:val="0"/>
              <w:adjustRightInd w:val="0"/>
              <w:spacing w:line="264" w:lineRule="auto"/>
              <w:contextualSpacing/>
              <w:rPr>
                <w:rFonts w:ascii="Times New Roman" w:eastAsia="Times New Roman" w:hAnsi="Times New Roman"/>
                <w:sz w:val="24"/>
                <w:szCs w:val="24"/>
              </w:rPr>
            </w:pPr>
            <w:r w:rsidRPr="0061367B">
              <w:rPr>
                <w:rFonts w:ascii="Times New Roman" w:hAnsi="Times New Roman"/>
                <w:bCs/>
                <w:iCs/>
                <w:sz w:val="24"/>
                <w:szCs w:val="24"/>
              </w:rPr>
              <w:t>Звукооператор (по звуковому и шумовому оформлению спектаклей); специалист по методике клубной работы</w:t>
            </w: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8 130</w:t>
            </w:r>
          </w:p>
        </w:tc>
      </w:tr>
      <w:tr w:rsidR="00E4346B" w:rsidRPr="0061367B" w:rsidTr="009E0E56">
        <w:trPr>
          <w:trHeight w:val="839"/>
        </w:trPr>
        <w:tc>
          <w:tcPr>
            <w:tcW w:w="3111" w:type="dxa"/>
            <w:gridSpan w:val="2"/>
            <w:vMerge/>
          </w:tcPr>
          <w:p w:rsidR="00E4346B" w:rsidRPr="0061367B" w:rsidRDefault="00E4346B" w:rsidP="006F3977">
            <w:pPr>
              <w:widowControl w:val="0"/>
              <w:autoSpaceDE w:val="0"/>
              <w:autoSpaceDN w:val="0"/>
              <w:adjustRightInd w:val="0"/>
              <w:spacing w:line="264" w:lineRule="auto"/>
              <w:contextualSpacing/>
              <w:rPr>
                <w:rFonts w:ascii="Times New Roman" w:eastAsia="Times New Roman" w:hAnsi="Times New Roman"/>
                <w:sz w:val="24"/>
                <w:szCs w:val="24"/>
              </w:rPr>
            </w:pPr>
          </w:p>
        </w:tc>
        <w:tc>
          <w:tcPr>
            <w:tcW w:w="5078" w:type="dxa"/>
            <w:vAlign w:val="center"/>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395"/>
        </w:trPr>
        <w:tc>
          <w:tcPr>
            <w:tcW w:w="3111" w:type="dxa"/>
            <w:gridSpan w:val="2"/>
            <w:vMerge w:val="restart"/>
            <w:vAlign w:val="center"/>
          </w:tcPr>
          <w:p w:rsidR="00E4346B" w:rsidRPr="0061367B" w:rsidRDefault="00E4346B" w:rsidP="006F3977">
            <w:pPr>
              <w:widowControl w:val="0"/>
              <w:autoSpaceDE w:val="0"/>
              <w:autoSpaceDN w:val="0"/>
              <w:adjustRightInd w:val="0"/>
              <w:spacing w:line="264" w:lineRule="auto"/>
              <w:contextualSpacing/>
              <w:rPr>
                <w:rFonts w:ascii="Times New Roman" w:eastAsia="Times New Roman" w:hAnsi="Times New Roman"/>
                <w:sz w:val="24"/>
                <w:szCs w:val="24"/>
              </w:rPr>
            </w:pPr>
            <w:r w:rsidRPr="0061367B">
              <w:rPr>
                <w:rFonts w:ascii="Times New Roman" w:hAnsi="Times New Roman"/>
                <w:sz w:val="24"/>
                <w:szCs w:val="24"/>
              </w:rPr>
              <w:t>Чтец</w:t>
            </w:r>
            <w:r w:rsidRPr="0061367B">
              <w:rPr>
                <w:rFonts w:ascii="Times New Roman" w:hAnsi="Times New Roman"/>
                <w:b/>
                <w:sz w:val="24"/>
                <w:szCs w:val="24"/>
              </w:rPr>
              <w:t>-</w:t>
            </w:r>
            <w:r w:rsidRPr="0061367B">
              <w:rPr>
                <w:rFonts w:ascii="Times New Roman" w:hAnsi="Times New Roman"/>
                <w:sz w:val="24"/>
                <w:szCs w:val="24"/>
              </w:rPr>
              <w:t xml:space="preserve">мастер художественного слова; </w:t>
            </w:r>
            <w:r w:rsidRPr="0061367B">
              <w:rPr>
                <w:rFonts w:ascii="Times New Roman" w:hAnsi="Times New Roman"/>
                <w:sz w:val="24"/>
                <w:szCs w:val="24"/>
              </w:rPr>
              <w:lastRenderedPageBreak/>
              <w:t>аккомпаниатор-концертмейстер; артист оркестра (ансамбля)</w:t>
            </w: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lastRenderedPageBreak/>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8 500</w:t>
            </w:r>
          </w:p>
        </w:tc>
      </w:tr>
      <w:tr w:rsidR="00E4346B" w:rsidRPr="0061367B" w:rsidTr="009E0E56">
        <w:trPr>
          <w:trHeight w:val="414"/>
        </w:trPr>
        <w:tc>
          <w:tcPr>
            <w:tcW w:w="3111" w:type="dxa"/>
            <w:gridSpan w:val="2"/>
            <w:vMerge/>
            <w:vAlign w:val="center"/>
          </w:tcPr>
          <w:p w:rsidR="00E4346B" w:rsidRPr="0061367B" w:rsidRDefault="00E4346B" w:rsidP="006F3977">
            <w:pPr>
              <w:widowControl w:val="0"/>
              <w:autoSpaceDE w:val="0"/>
              <w:autoSpaceDN w:val="0"/>
              <w:adjustRightInd w:val="0"/>
              <w:spacing w:line="264" w:lineRule="auto"/>
              <w:contextualSpacing/>
              <w:rPr>
                <w:rFonts w:ascii="Times New Roman" w:hAnsi="Times New Roman"/>
                <w:sz w:val="24"/>
                <w:szCs w:val="24"/>
              </w:rPr>
            </w:pPr>
          </w:p>
        </w:tc>
        <w:tc>
          <w:tcPr>
            <w:tcW w:w="5078"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407"/>
        </w:trPr>
        <w:tc>
          <w:tcPr>
            <w:tcW w:w="3111" w:type="dxa"/>
            <w:gridSpan w:val="2"/>
            <w:vMerge/>
            <w:vAlign w:val="center"/>
          </w:tcPr>
          <w:p w:rsidR="00E4346B" w:rsidRPr="0061367B" w:rsidRDefault="00E4346B" w:rsidP="006F3977">
            <w:pPr>
              <w:widowControl w:val="0"/>
              <w:autoSpaceDE w:val="0"/>
              <w:autoSpaceDN w:val="0"/>
              <w:adjustRightInd w:val="0"/>
              <w:spacing w:line="264" w:lineRule="auto"/>
              <w:contextualSpacing/>
              <w:rPr>
                <w:rFonts w:ascii="Times New Roman" w:hAnsi="Times New Roman"/>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Высшая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9 609</w:t>
            </w:r>
          </w:p>
        </w:tc>
      </w:tr>
      <w:tr w:rsidR="00E4346B" w:rsidRPr="0061367B" w:rsidTr="009E0E56">
        <w:trPr>
          <w:trHeight w:val="285"/>
        </w:trPr>
        <w:tc>
          <w:tcPr>
            <w:tcW w:w="3111" w:type="dxa"/>
            <w:gridSpan w:val="2"/>
            <w:vMerge/>
            <w:vAlign w:val="center"/>
          </w:tcPr>
          <w:p w:rsidR="00E4346B" w:rsidRPr="0061367B" w:rsidRDefault="00E4346B" w:rsidP="006F3977">
            <w:pPr>
              <w:widowControl w:val="0"/>
              <w:autoSpaceDE w:val="0"/>
              <w:autoSpaceDN w:val="0"/>
              <w:adjustRightInd w:val="0"/>
              <w:spacing w:line="264" w:lineRule="auto"/>
              <w:contextualSpacing/>
              <w:rPr>
                <w:rFonts w:ascii="Times New Roman" w:hAnsi="Times New Roman"/>
                <w:sz w:val="24"/>
                <w:szCs w:val="24"/>
              </w:rPr>
            </w:pPr>
          </w:p>
        </w:tc>
        <w:tc>
          <w:tcPr>
            <w:tcW w:w="5078"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Ведущий мастер сцены</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9 978</w:t>
            </w:r>
          </w:p>
        </w:tc>
      </w:tr>
      <w:tr w:rsidR="00E4346B" w:rsidRPr="0061367B" w:rsidTr="009E0E56">
        <w:trPr>
          <w:trHeight w:val="1128"/>
        </w:trPr>
        <w:tc>
          <w:tcPr>
            <w:tcW w:w="3111" w:type="dxa"/>
            <w:gridSpan w:val="2"/>
            <w:vMerge w:val="restart"/>
            <w:vAlign w:val="center"/>
          </w:tcPr>
          <w:p w:rsidR="00E4346B" w:rsidRPr="0061367B" w:rsidRDefault="00E4346B" w:rsidP="006F3977">
            <w:pPr>
              <w:autoSpaceDE w:val="0"/>
              <w:autoSpaceDN w:val="0"/>
              <w:adjustRightInd w:val="0"/>
              <w:rPr>
                <w:rFonts w:ascii="Times New Roman" w:hAnsi="Times New Roman"/>
                <w:sz w:val="24"/>
                <w:szCs w:val="24"/>
              </w:rPr>
            </w:pPr>
            <w:r w:rsidRPr="0061367B">
              <w:rPr>
                <w:rFonts w:ascii="Times New Roman" w:hAnsi="Times New Roman"/>
                <w:bCs/>
                <w:iCs/>
                <w:sz w:val="24"/>
                <w:szCs w:val="24"/>
              </w:rPr>
              <w:t xml:space="preserve">Артист хора; артист-вокалист (солист); артист </w:t>
            </w:r>
          </w:p>
          <w:p w:rsidR="00E4346B" w:rsidRPr="0061367B" w:rsidRDefault="00E4346B" w:rsidP="006F3977">
            <w:pPr>
              <w:autoSpaceDE w:val="0"/>
              <w:autoSpaceDN w:val="0"/>
              <w:adjustRightInd w:val="0"/>
              <w:rPr>
                <w:rFonts w:ascii="Times New Roman" w:hAnsi="Times New Roman"/>
                <w:bCs/>
                <w:iCs/>
                <w:sz w:val="24"/>
                <w:szCs w:val="24"/>
              </w:rPr>
            </w:pPr>
            <w:r w:rsidRPr="0061367B">
              <w:rPr>
                <w:rFonts w:ascii="Times New Roman" w:hAnsi="Times New Roman"/>
                <w:bCs/>
                <w:iCs/>
                <w:sz w:val="24"/>
                <w:szCs w:val="24"/>
              </w:rPr>
              <w:t xml:space="preserve">духового оркестра, артист оркестра народных инструментов; артист оркестра ансамблей песни и танца, артист эстрадного оркестра (ансамбля); </w:t>
            </w:r>
          </w:p>
          <w:p w:rsidR="00E4346B" w:rsidRPr="0061367B" w:rsidRDefault="00E4346B" w:rsidP="006F3977">
            <w:pPr>
              <w:autoSpaceDE w:val="0"/>
              <w:autoSpaceDN w:val="0"/>
              <w:adjustRightInd w:val="0"/>
              <w:rPr>
                <w:rFonts w:ascii="Times New Roman" w:hAnsi="Times New Roman"/>
                <w:sz w:val="24"/>
                <w:szCs w:val="24"/>
              </w:rPr>
            </w:pPr>
            <w:proofErr w:type="spellStart"/>
            <w:proofErr w:type="gramStart"/>
            <w:r w:rsidRPr="0061367B">
              <w:rPr>
                <w:rFonts w:ascii="Times New Roman" w:hAnsi="Times New Roman"/>
                <w:bCs/>
                <w:iCs/>
                <w:sz w:val="24"/>
                <w:szCs w:val="24"/>
              </w:rPr>
              <w:t>артисты</w:t>
            </w:r>
            <w:r w:rsidRPr="0061367B">
              <w:rPr>
                <w:rFonts w:ascii="Times New Roman" w:hAnsi="Times New Roman"/>
                <w:b/>
                <w:bCs/>
                <w:iCs/>
                <w:sz w:val="24"/>
                <w:szCs w:val="24"/>
              </w:rPr>
              <w:t>-</w:t>
            </w:r>
            <w:r w:rsidRPr="0061367B">
              <w:rPr>
                <w:rFonts w:ascii="Times New Roman" w:hAnsi="Times New Roman"/>
                <w:bCs/>
                <w:iCs/>
                <w:sz w:val="24"/>
                <w:szCs w:val="24"/>
              </w:rPr>
              <w:t>концертные</w:t>
            </w:r>
            <w:proofErr w:type="spellEnd"/>
            <w:proofErr w:type="gramEnd"/>
            <w:r w:rsidRPr="0061367B">
              <w:rPr>
                <w:rFonts w:ascii="Times New Roman" w:hAnsi="Times New Roman"/>
                <w:bCs/>
                <w:iCs/>
                <w:sz w:val="24"/>
                <w:szCs w:val="24"/>
              </w:rPr>
              <w:t xml:space="preserve"> </w:t>
            </w:r>
          </w:p>
          <w:p w:rsidR="00E4346B" w:rsidRPr="0061367B" w:rsidRDefault="00E4346B" w:rsidP="006F3977">
            <w:pPr>
              <w:autoSpaceDE w:val="0"/>
              <w:autoSpaceDN w:val="0"/>
              <w:adjustRightInd w:val="0"/>
              <w:rPr>
                <w:rFonts w:ascii="Times New Roman" w:hAnsi="Times New Roman"/>
                <w:sz w:val="24"/>
                <w:szCs w:val="24"/>
              </w:rPr>
            </w:pPr>
            <w:r>
              <w:rPr>
                <w:rFonts w:ascii="Times New Roman" w:hAnsi="Times New Roman"/>
                <w:bCs/>
                <w:iCs/>
                <w:sz w:val="24"/>
                <w:szCs w:val="24"/>
              </w:rPr>
              <w:t>исполнители (всех жанров)</w:t>
            </w:r>
          </w:p>
        </w:tc>
        <w:tc>
          <w:tcPr>
            <w:tcW w:w="5078"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61367B">
              <w:rPr>
                <w:rFonts w:ascii="Times New Roman" w:eastAsia="Times New Roman" w:hAnsi="Times New Roman"/>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7 982</w:t>
            </w:r>
          </w:p>
        </w:tc>
      </w:tr>
      <w:tr w:rsidR="00E4346B" w:rsidRPr="0061367B" w:rsidTr="009E0E56">
        <w:trPr>
          <w:trHeight w:val="974"/>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8 648</w:t>
            </w:r>
          </w:p>
        </w:tc>
      </w:tr>
      <w:tr w:rsidR="00E4346B" w:rsidRPr="0061367B" w:rsidTr="009E0E56">
        <w:trPr>
          <w:trHeight w:val="674"/>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Высшая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463"/>
        </w:trPr>
        <w:tc>
          <w:tcPr>
            <w:tcW w:w="3111" w:type="dxa"/>
            <w:gridSpan w:val="2"/>
            <w:vMerge w:val="restart"/>
            <w:vAlign w:val="center"/>
          </w:tcPr>
          <w:p w:rsidR="00E4346B" w:rsidRPr="0061367B" w:rsidRDefault="00E4346B" w:rsidP="006F3977">
            <w:pPr>
              <w:autoSpaceDE w:val="0"/>
              <w:autoSpaceDN w:val="0"/>
              <w:adjustRightInd w:val="0"/>
              <w:rPr>
                <w:rFonts w:ascii="Times New Roman" w:hAnsi="Times New Roman"/>
                <w:sz w:val="24"/>
                <w:szCs w:val="24"/>
              </w:rPr>
            </w:pPr>
            <w:r w:rsidRPr="0061367B">
              <w:rPr>
                <w:rFonts w:ascii="Times New Roman" w:hAnsi="Times New Roman"/>
                <w:bCs/>
                <w:iCs/>
                <w:sz w:val="24"/>
                <w:szCs w:val="24"/>
              </w:rPr>
              <w:t>Художник</w:t>
            </w:r>
            <w:r w:rsidRPr="0061367B">
              <w:rPr>
                <w:rFonts w:ascii="Times New Roman" w:hAnsi="Times New Roman"/>
                <w:b/>
                <w:bCs/>
                <w:iCs/>
                <w:sz w:val="24"/>
                <w:szCs w:val="24"/>
              </w:rPr>
              <w:t>-</w:t>
            </w:r>
            <w:r w:rsidRPr="0061367B">
              <w:rPr>
                <w:rFonts w:ascii="Times New Roman" w:hAnsi="Times New Roman"/>
                <w:bCs/>
                <w:iCs/>
                <w:sz w:val="24"/>
                <w:szCs w:val="24"/>
              </w:rPr>
              <w:t>декоратор;  художник по свету</w:t>
            </w:r>
          </w:p>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7 982</w:t>
            </w:r>
          </w:p>
        </w:tc>
      </w:tr>
      <w:tr w:rsidR="00E4346B" w:rsidRPr="0061367B" w:rsidTr="009E0E56">
        <w:trPr>
          <w:trHeight w:val="427"/>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eastAsia="Times New Roman"/>
                <w:sz w:val="24"/>
                <w:szCs w:val="24"/>
              </w:rPr>
              <w:br w:type="page"/>
            </w:r>
            <w:r w:rsidRPr="0061367B">
              <w:rPr>
                <w:rFonts w:ascii="Times New Roman" w:eastAsia="Times New Roman" w:hAnsi="Times New Roman"/>
                <w:spacing w:val="-4"/>
                <w:sz w:val="24"/>
                <w:szCs w:val="24"/>
              </w:rPr>
              <w:t>Первая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8 648</w:t>
            </w:r>
          </w:p>
        </w:tc>
      </w:tr>
      <w:tr w:rsidR="00E4346B" w:rsidRPr="0061367B" w:rsidTr="009E0E56">
        <w:trPr>
          <w:trHeight w:val="419"/>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Высшая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538"/>
        </w:trPr>
        <w:tc>
          <w:tcPr>
            <w:tcW w:w="3111" w:type="dxa"/>
            <w:gridSpan w:val="2"/>
            <w:vMerge w:val="restart"/>
            <w:vAlign w:val="center"/>
          </w:tcPr>
          <w:p w:rsidR="00E4346B" w:rsidRPr="0061367B" w:rsidRDefault="00E4346B" w:rsidP="006F3977">
            <w:pPr>
              <w:autoSpaceDE w:val="0"/>
              <w:autoSpaceDN w:val="0"/>
              <w:adjustRightInd w:val="0"/>
              <w:rPr>
                <w:rFonts w:ascii="Times New Roman" w:hAnsi="Times New Roman"/>
                <w:bCs/>
                <w:iCs/>
                <w:sz w:val="24"/>
                <w:szCs w:val="24"/>
              </w:rPr>
            </w:pPr>
            <w:r w:rsidRPr="0061367B">
              <w:rPr>
                <w:rFonts w:ascii="Times New Roman" w:hAnsi="Times New Roman"/>
                <w:bCs/>
                <w:iCs/>
                <w:sz w:val="24"/>
                <w:szCs w:val="24"/>
              </w:rPr>
              <w:t>Художник</w:t>
            </w:r>
            <w:r w:rsidRPr="0061367B">
              <w:rPr>
                <w:rFonts w:ascii="Times New Roman" w:hAnsi="Times New Roman"/>
                <w:b/>
                <w:bCs/>
                <w:iCs/>
                <w:sz w:val="24"/>
                <w:szCs w:val="24"/>
              </w:rPr>
              <w:t>-</w:t>
            </w:r>
            <w:r w:rsidRPr="0061367B">
              <w:rPr>
                <w:rFonts w:ascii="Times New Roman" w:hAnsi="Times New Roman"/>
                <w:bCs/>
                <w:iCs/>
                <w:sz w:val="24"/>
                <w:szCs w:val="24"/>
              </w:rPr>
              <w:t>фотограф</w:t>
            </w: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B42D08"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B42D08">
              <w:rPr>
                <w:rFonts w:ascii="Times New Roman" w:eastAsia="Times New Roman" w:hAnsi="Times New Roman"/>
                <w:sz w:val="24"/>
                <w:szCs w:val="24"/>
              </w:rPr>
              <w:t>7 982</w:t>
            </w:r>
          </w:p>
        </w:tc>
      </w:tr>
      <w:tr w:rsidR="00E4346B" w:rsidRPr="0061367B" w:rsidTr="009E0E56">
        <w:trPr>
          <w:trHeight w:val="419"/>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eastAsia="Times New Roman"/>
                <w:sz w:val="24"/>
                <w:szCs w:val="24"/>
              </w:rPr>
              <w:br w:type="page"/>
            </w:r>
            <w:r w:rsidRPr="0061367B">
              <w:rPr>
                <w:rFonts w:ascii="Times New Roman" w:eastAsia="Times New Roman" w:hAnsi="Times New Roman"/>
                <w:spacing w:val="-4"/>
                <w:sz w:val="24"/>
                <w:szCs w:val="24"/>
              </w:rPr>
              <w:t>Первая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B42D08"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sidRPr="00B42D08">
              <w:rPr>
                <w:rFonts w:ascii="Times New Roman" w:eastAsia="Times New Roman" w:hAnsi="Times New Roman"/>
                <w:sz w:val="24"/>
                <w:szCs w:val="24"/>
              </w:rPr>
              <w:t>8 648</w:t>
            </w:r>
          </w:p>
        </w:tc>
      </w:tr>
      <w:tr w:rsidR="00E4346B" w:rsidRPr="0061367B" w:rsidTr="009E0E56">
        <w:trPr>
          <w:trHeight w:val="420"/>
        </w:trPr>
        <w:tc>
          <w:tcPr>
            <w:tcW w:w="3111" w:type="dxa"/>
            <w:gridSpan w:val="2"/>
            <w:vMerge w:val="restart"/>
            <w:vAlign w:val="center"/>
          </w:tcPr>
          <w:p w:rsidR="00E4346B" w:rsidRPr="0061367B" w:rsidRDefault="00E4346B" w:rsidP="006F3977">
            <w:pPr>
              <w:autoSpaceDE w:val="0"/>
              <w:autoSpaceDN w:val="0"/>
              <w:adjustRightInd w:val="0"/>
              <w:rPr>
                <w:rFonts w:ascii="Times New Roman" w:hAnsi="Times New Roman"/>
                <w:bCs/>
                <w:iCs/>
                <w:sz w:val="24"/>
                <w:szCs w:val="24"/>
              </w:rPr>
            </w:pPr>
            <w:r w:rsidRPr="0061367B">
              <w:rPr>
                <w:rFonts w:ascii="Times New Roman" w:hAnsi="Times New Roman"/>
                <w:bCs/>
                <w:iCs/>
                <w:sz w:val="24"/>
                <w:szCs w:val="24"/>
              </w:rPr>
              <w:t xml:space="preserve">Методист  клубного учреждения  </w:t>
            </w:r>
          </w:p>
          <w:p w:rsidR="00E4346B" w:rsidRPr="0061367B" w:rsidRDefault="00E4346B" w:rsidP="006F3977">
            <w:pPr>
              <w:rPr>
                <w:rFonts w:ascii="Times New Roman" w:eastAsia="Times New Roman" w:hAnsi="Times New Roman"/>
                <w:bCs/>
                <w:iCs/>
                <w:strike/>
                <w:color w:val="FF0000"/>
                <w:sz w:val="24"/>
                <w:szCs w:val="24"/>
              </w:rPr>
            </w:pPr>
            <w:r w:rsidRPr="0061367B">
              <w:rPr>
                <w:rFonts w:ascii="Times New Roman" w:hAnsi="Times New Roman"/>
                <w:bCs/>
                <w:iCs/>
                <w:sz w:val="24"/>
                <w:szCs w:val="24"/>
              </w:rPr>
              <w:t>(культуры и досуга) и других аналогичных учреждений и организаций</w:t>
            </w:r>
          </w:p>
          <w:p w:rsidR="00E4346B" w:rsidRPr="0061367B" w:rsidRDefault="00E4346B" w:rsidP="006F3977">
            <w:pPr>
              <w:autoSpaceDE w:val="0"/>
              <w:autoSpaceDN w:val="0"/>
              <w:adjustRightInd w:val="0"/>
              <w:rPr>
                <w:rFonts w:ascii="Times New Roman" w:hAnsi="Times New Roman"/>
                <w:spacing w:val="-4"/>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Без квалификационной категории. Требования: высшее профессиональное образование (культуры и искусства, педагогическое) без предъявления</w:t>
            </w:r>
          </w:p>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7 982</w:t>
            </w:r>
          </w:p>
        </w:tc>
      </w:tr>
      <w:tr w:rsidR="00E4346B" w:rsidRPr="0061367B" w:rsidTr="009E0E56">
        <w:trPr>
          <w:trHeight w:val="417"/>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8 500</w:t>
            </w:r>
          </w:p>
        </w:tc>
      </w:tr>
      <w:tr w:rsidR="00E4346B" w:rsidRPr="0061367B" w:rsidTr="009E0E56">
        <w:trPr>
          <w:trHeight w:val="417"/>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8 869</w:t>
            </w:r>
          </w:p>
        </w:tc>
      </w:tr>
      <w:tr w:rsidR="00E4346B" w:rsidRPr="0061367B" w:rsidTr="009E0E56">
        <w:trPr>
          <w:trHeight w:val="417"/>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Ведущий методист</w:t>
            </w:r>
          </w:p>
        </w:tc>
        <w:tc>
          <w:tcPr>
            <w:tcW w:w="1841" w:type="dxa"/>
            <w:vAlign w:val="center"/>
          </w:tcPr>
          <w:p w:rsidR="00E4346B" w:rsidRPr="0061367B" w:rsidRDefault="00E4346B" w:rsidP="006F3977">
            <w:pPr>
              <w:widowControl w:val="0"/>
              <w:autoSpaceDE w:val="0"/>
              <w:autoSpaceDN w:val="0"/>
              <w:adjustRightInd w:val="0"/>
              <w:spacing w:line="264" w:lineRule="auto"/>
              <w:jc w:val="center"/>
              <w:rPr>
                <w:rFonts w:ascii="Times New Roman" w:eastAsia="Times New Roman" w:hAnsi="Times New Roman"/>
                <w:sz w:val="24"/>
                <w:szCs w:val="24"/>
              </w:rPr>
            </w:pPr>
            <w:r>
              <w:rPr>
                <w:rFonts w:ascii="Times New Roman" w:eastAsia="Times New Roman" w:hAnsi="Times New Roman"/>
                <w:sz w:val="24"/>
                <w:szCs w:val="24"/>
              </w:rPr>
              <w:t>9 239</w:t>
            </w:r>
          </w:p>
        </w:tc>
      </w:tr>
      <w:tr w:rsidR="00E4346B" w:rsidRPr="0061367B" w:rsidTr="009E0E56">
        <w:trPr>
          <w:trHeight w:val="417"/>
        </w:trPr>
        <w:tc>
          <w:tcPr>
            <w:tcW w:w="10030" w:type="dxa"/>
            <w:gridSpan w:val="4"/>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z w:val="24"/>
                <w:szCs w:val="24"/>
              </w:rPr>
              <w:t>Профессиональная квалификационная группа</w:t>
            </w:r>
            <w:r>
              <w:rPr>
                <w:rFonts w:ascii="Times New Roman" w:eastAsia="Times New Roman" w:hAnsi="Times New Roman"/>
                <w:sz w:val="24"/>
                <w:szCs w:val="24"/>
              </w:rPr>
              <w:t xml:space="preserve"> </w:t>
            </w:r>
            <w:r w:rsidRPr="0061367B">
              <w:rPr>
                <w:rFonts w:ascii="Times New Roman" w:eastAsia="Times New Roman" w:hAnsi="Times New Roman"/>
                <w:sz w:val="24"/>
                <w:szCs w:val="24"/>
              </w:rPr>
              <w:t>«Должности руководящего состава учреждений культуры,</w:t>
            </w:r>
            <w:r>
              <w:rPr>
                <w:rFonts w:ascii="Times New Roman" w:eastAsia="Times New Roman" w:hAnsi="Times New Roman"/>
                <w:sz w:val="24"/>
                <w:szCs w:val="24"/>
              </w:rPr>
              <w:t xml:space="preserve"> </w:t>
            </w:r>
            <w:r w:rsidRPr="0061367B">
              <w:rPr>
                <w:rFonts w:ascii="Times New Roman" w:eastAsia="Times New Roman" w:hAnsi="Times New Roman"/>
                <w:sz w:val="24"/>
                <w:szCs w:val="24"/>
              </w:rPr>
              <w:t>искусства и  кинематографии»</w:t>
            </w:r>
          </w:p>
        </w:tc>
      </w:tr>
      <w:tr w:rsidR="00E4346B" w:rsidRPr="0061367B" w:rsidTr="009E0E56">
        <w:trPr>
          <w:trHeight w:val="274"/>
        </w:trPr>
        <w:tc>
          <w:tcPr>
            <w:tcW w:w="3111" w:type="dxa"/>
            <w:gridSpan w:val="2"/>
            <w:vMerge w:val="restart"/>
            <w:vAlign w:val="center"/>
          </w:tcPr>
          <w:p w:rsidR="00E4346B" w:rsidRPr="0061367B" w:rsidRDefault="00E4346B" w:rsidP="006F3977">
            <w:pPr>
              <w:rPr>
                <w:rFonts w:ascii="Times New Roman" w:eastAsia="Times New Roman" w:hAnsi="Times New Roman"/>
                <w:bCs/>
                <w:iCs/>
                <w:sz w:val="24"/>
                <w:szCs w:val="24"/>
              </w:rPr>
            </w:pPr>
            <w:r w:rsidRPr="0061367B">
              <w:rPr>
                <w:rFonts w:ascii="Times New Roman" w:eastAsia="Times New Roman" w:hAnsi="Times New Roman"/>
                <w:bCs/>
                <w:iCs/>
                <w:sz w:val="24"/>
                <w:szCs w:val="24"/>
              </w:rPr>
              <w:t>Главный художник</w:t>
            </w:r>
          </w:p>
          <w:p w:rsidR="00E4346B" w:rsidRPr="0061367B" w:rsidRDefault="00E4346B" w:rsidP="006F3977">
            <w:pPr>
              <w:rPr>
                <w:rFonts w:ascii="Times New Roman" w:eastAsia="Times New Roman" w:hAnsi="Times New Roman"/>
                <w:sz w:val="24"/>
                <w:szCs w:val="24"/>
              </w:rPr>
            </w:pPr>
          </w:p>
        </w:tc>
        <w:tc>
          <w:tcPr>
            <w:tcW w:w="5078" w:type="dxa"/>
            <w:vAlign w:val="center"/>
          </w:tcPr>
          <w:p w:rsidR="00E4346B" w:rsidRDefault="00E4346B" w:rsidP="006F3977">
            <w:pPr>
              <w:jc w:val="center"/>
              <w:rPr>
                <w:rFonts w:ascii="Times New Roman" w:eastAsia="Times New Roman" w:hAnsi="Times New Roman"/>
                <w:spacing w:val="-4"/>
                <w:sz w:val="24"/>
                <w:szCs w:val="24"/>
              </w:rPr>
            </w:pPr>
            <w:r>
              <w:rPr>
                <w:rFonts w:ascii="Times New Roman" w:eastAsia="Times New Roman" w:hAnsi="Times New Roman"/>
                <w:spacing w:val="-4"/>
                <w:sz w:val="24"/>
                <w:szCs w:val="24"/>
              </w:rPr>
              <w:t>Без квалификационной категории.</w:t>
            </w:r>
          </w:p>
          <w:p w:rsidR="00E4346B" w:rsidRPr="0061367B" w:rsidRDefault="00E4346B" w:rsidP="006F3977">
            <w:pPr>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Требования: Высшее профессиональное образование (театрально-декорационное, художественное) и стаж работы по направлению профессиональной деятельности не менее 5 лет</w:t>
            </w:r>
          </w:p>
        </w:tc>
        <w:tc>
          <w:tcPr>
            <w:tcW w:w="1841" w:type="dxa"/>
            <w:vAlign w:val="center"/>
          </w:tcPr>
          <w:p w:rsidR="00E4346B" w:rsidRPr="0061367B" w:rsidRDefault="00E4346B" w:rsidP="006F3977">
            <w:pPr>
              <w:autoSpaceDE w:val="0"/>
              <w:autoSpaceDN w:val="0"/>
              <w:adjustRightInd w:val="0"/>
              <w:spacing w:line="288" w:lineRule="auto"/>
              <w:jc w:val="center"/>
              <w:rPr>
                <w:rFonts w:ascii="Times New Roman" w:hAnsi="Times New Roman"/>
                <w:sz w:val="24"/>
                <w:szCs w:val="24"/>
              </w:rPr>
            </w:pPr>
            <w:r>
              <w:rPr>
                <w:rFonts w:ascii="Times New Roman" w:hAnsi="Times New Roman"/>
                <w:sz w:val="24"/>
                <w:szCs w:val="24"/>
              </w:rPr>
              <w:t>10 748</w:t>
            </w:r>
          </w:p>
        </w:tc>
      </w:tr>
      <w:tr w:rsidR="00E4346B" w:rsidRPr="0061367B" w:rsidTr="009E0E56">
        <w:trPr>
          <w:trHeight w:val="274"/>
        </w:trPr>
        <w:tc>
          <w:tcPr>
            <w:tcW w:w="3111" w:type="dxa"/>
            <w:gridSpan w:val="2"/>
            <w:vMerge/>
            <w:vAlign w:val="center"/>
          </w:tcPr>
          <w:p w:rsidR="00E4346B" w:rsidRPr="0061367B" w:rsidRDefault="00E4346B" w:rsidP="006F3977">
            <w:pPr>
              <w:rPr>
                <w:rFonts w:ascii="Times New Roman" w:eastAsia="Times New Roman" w:hAnsi="Times New Roman"/>
                <w:bCs/>
                <w:iCs/>
                <w:sz w:val="24"/>
                <w:szCs w:val="24"/>
              </w:rPr>
            </w:pPr>
          </w:p>
        </w:tc>
        <w:tc>
          <w:tcPr>
            <w:tcW w:w="5078" w:type="dxa"/>
          </w:tcPr>
          <w:p w:rsidR="00E4346B" w:rsidRPr="00685BA8" w:rsidRDefault="00E4346B" w:rsidP="006F3977">
            <w:pPr>
              <w:ind w:right="20"/>
              <w:jc w:val="center"/>
              <w:rPr>
                <w:color w:val="000000"/>
                <w:sz w:val="24"/>
                <w:szCs w:val="24"/>
              </w:rPr>
            </w:pPr>
            <w:r w:rsidRPr="00685BA8">
              <w:rPr>
                <w:rStyle w:val="1"/>
                <w:rFonts w:eastAsiaTheme="minorHAnsi"/>
                <w:sz w:val="24"/>
                <w:szCs w:val="24"/>
              </w:rPr>
              <w:t>Без квалификационной категории.</w:t>
            </w:r>
            <w:r w:rsidRPr="00685BA8">
              <w:rPr>
                <w:rStyle w:val="af8"/>
                <w:rFonts w:eastAsiaTheme="minorHAnsi"/>
              </w:rPr>
              <w:t xml:space="preserve"> </w:t>
            </w:r>
            <w:r w:rsidRPr="00685BA8">
              <w:rPr>
                <w:rStyle w:val="1"/>
                <w:rFonts w:eastAsiaTheme="minorHAnsi"/>
                <w:sz w:val="24"/>
                <w:szCs w:val="24"/>
              </w:rPr>
              <w:t>Без квалификационной категории.</w:t>
            </w:r>
          </w:p>
          <w:p w:rsidR="00E4346B" w:rsidRPr="00685BA8" w:rsidRDefault="00E4346B" w:rsidP="006F3977">
            <w:pPr>
              <w:jc w:val="center"/>
              <w:rPr>
                <w:color w:val="000000"/>
                <w:sz w:val="24"/>
                <w:szCs w:val="24"/>
              </w:rPr>
            </w:pPr>
            <w:r w:rsidRPr="00685BA8">
              <w:rPr>
                <w:rStyle w:val="1"/>
                <w:rFonts w:eastAsiaTheme="minorHAnsi"/>
                <w:sz w:val="24"/>
                <w:szCs w:val="24"/>
              </w:rPr>
              <w:t>Требования: высшее профессиональное образование (хореографическое, музыкальное, театрально-декорационное, художественное) и стаж работы по направлению профессиональной деятельности не менее 7 лет</w:t>
            </w:r>
          </w:p>
        </w:tc>
        <w:tc>
          <w:tcPr>
            <w:tcW w:w="1841" w:type="dxa"/>
            <w:vAlign w:val="center"/>
          </w:tcPr>
          <w:p w:rsidR="00E4346B" w:rsidRDefault="00E4346B" w:rsidP="006F3977">
            <w:pPr>
              <w:autoSpaceDE w:val="0"/>
              <w:autoSpaceDN w:val="0"/>
              <w:adjustRightInd w:val="0"/>
              <w:spacing w:line="288" w:lineRule="auto"/>
              <w:jc w:val="center"/>
            </w:pPr>
            <w:r w:rsidRPr="00685BA8">
              <w:rPr>
                <w:rFonts w:ascii="Times New Roman" w:hAnsi="Times New Roman"/>
                <w:sz w:val="24"/>
                <w:szCs w:val="24"/>
              </w:rPr>
              <w:t>11 643</w:t>
            </w:r>
          </w:p>
        </w:tc>
      </w:tr>
      <w:tr w:rsidR="00E4346B" w:rsidRPr="0061367B" w:rsidTr="009E0E56">
        <w:trPr>
          <w:trHeight w:val="355"/>
        </w:trPr>
        <w:tc>
          <w:tcPr>
            <w:tcW w:w="3111" w:type="dxa"/>
            <w:gridSpan w:val="2"/>
            <w:vMerge w:val="restart"/>
            <w:vAlign w:val="center"/>
          </w:tcPr>
          <w:p w:rsidR="00E4346B" w:rsidRPr="0061367B" w:rsidRDefault="00E4346B" w:rsidP="006F3977">
            <w:pPr>
              <w:rPr>
                <w:rFonts w:ascii="Times New Roman" w:eastAsia="Times New Roman" w:hAnsi="Times New Roman"/>
                <w:bCs/>
                <w:iCs/>
                <w:sz w:val="24"/>
                <w:szCs w:val="24"/>
              </w:rPr>
            </w:pPr>
            <w:r w:rsidRPr="0061367B">
              <w:rPr>
                <w:rFonts w:ascii="Times New Roman" w:eastAsia="Times New Roman" w:hAnsi="Times New Roman"/>
                <w:bCs/>
                <w:iCs/>
                <w:sz w:val="24"/>
                <w:szCs w:val="24"/>
              </w:rPr>
              <w:t>Дирижер</w:t>
            </w:r>
          </w:p>
          <w:p w:rsidR="00E4346B" w:rsidRPr="0061367B" w:rsidRDefault="00E4346B" w:rsidP="006F3977">
            <w:pPr>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lastRenderedPageBreak/>
              <w:t>Первая квалификационная</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10 748 </w:t>
            </w:r>
          </w:p>
        </w:tc>
      </w:tr>
      <w:tr w:rsidR="00E4346B" w:rsidRPr="0061367B" w:rsidTr="009E0E56">
        <w:trPr>
          <w:trHeight w:val="261"/>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Высшая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11 643</w:t>
            </w:r>
          </w:p>
        </w:tc>
      </w:tr>
      <w:tr w:rsidR="00E4346B" w:rsidRPr="0061367B" w:rsidTr="009E0E56">
        <w:trPr>
          <w:trHeight w:val="364"/>
        </w:trPr>
        <w:tc>
          <w:tcPr>
            <w:tcW w:w="3111" w:type="dxa"/>
            <w:gridSpan w:val="2"/>
            <w:vMerge w:val="restart"/>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r w:rsidRPr="0061367B">
              <w:rPr>
                <w:rFonts w:ascii="Times New Roman" w:eastAsia="Times New Roman" w:hAnsi="Times New Roman"/>
                <w:bCs/>
                <w:iCs/>
                <w:sz w:val="24"/>
                <w:szCs w:val="24"/>
              </w:rPr>
              <w:lastRenderedPageBreak/>
              <w:t>Балетмейстер; хормейстер; звукорежиссер</w:t>
            </w:r>
          </w:p>
        </w:tc>
        <w:tc>
          <w:tcPr>
            <w:tcW w:w="5078" w:type="dxa"/>
            <w:vAlign w:val="center"/>
          </w:tcPr>
          <w:p w:rsidR="00E4346B" w:rsidRPr="00685BA8"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85BA8">
              <w:rPr>
                <w:rStyle w:val="1"/>
                <w:rFonts w:eastAsiaTheme="minorHAnsi"/>
                <w:sz w:val="24"/>
                <w:szCs w:val="24"/>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1841" w:type="dxa"/>
            <w:vAlign w:val="center"/>
          </w:tcPr>
          <w:p w:rsidR="00E4346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9 852</w:t>
            </w:r>
          </w:p>
        </w:tc>
      </w:tr>
      <w:tr w:rsidR="00E4346B" w:rsidRPr="0061367B" w:rsidTr="009E0E56">
        <w:trPr>
          <w:trHeight w:val="251"/>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10 748</w:t>
            </w:r>
          </w:p>
        </w:tc>
      </w:tr>
      <w:tr w:rsidR="00E4346B" w:rsidRPr="0061367B" w:rsidTr="009E0E56">
        <w:trPr>
          <w:trHeight w:val="355"/>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11 643</w:t>
            </w:r>
          </w:p>
        </w:tc>
      </w:tr>
      <w:tr w:rsidR="00E4346B" w:rsidRPr="0061367B" w:rsidTr="009E0E56">
        <w:trPr>
          <w:trHeight w:val="389"/>
        </w:trPr>
        <w:tc>
          <w:tcPr>
            <w:tcW w:w="3111" w:type="dxa"/>
            <w:gridSpan w:val="2"/>
            <w:vMerge w:val="restart"/>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r w:rsidRPr="0061367B">
              <w:rPr>
                <w:rFonts w:ascii="Times New Roman" w:eastAsia="Times New Roman" w:hAnsi="Times New Roman"/>
                <w:bCs/>
                <w:iCs/>
                <w:sz w:val="24"/>
                <w:szCs w:val="24"/>
              </w:rPr>
              <w:t>Режиссер</w:t>
            </w:r>
          </w:p>
        </w:tc>
        <w:tc>
          <w:tcPr>
            <w:tcW w:w="5078" w:type="dxa"/>
            <w:vAlign w:val="center"/>
          </w:tcPr>
          <w:p w:rsidR="00E4346B" w:rsidRPr="00685BA8" w:rsidRDefault="00E4346B" w:rsidP="006F3977">
            <w:pPr>
              <w:ind w:right="20"/>
              <w:jc w:val="center"/>
              <w:rPr>
                <w:color w:val="000000"/>
                <w:sz w:val="24"/>
                <w:szCs w:val="24"/>
              </w:rPr>
            </w:pPr>
            <w:r w:rsidRPr="00685BA8">
              <w:rPr>
                <w:rStyle w:val="1"/>
                <w:rFonts w:eastAsiaTheme="minorHAnsi"/>
                <w:sz w:val="24"/>
                <w:szCs w:val="24"/>
              </w:rPr>
              <w:t>Без квалификационной категории.</w:t>
            </w:r>
          </w:p>
          <w:p w:rsidR="00E4346B" w:rsidRPr="00685BA8"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85BA8">
              <w:rPr>
                <w:rStyle w:val="1"/>
                <w:rFonts w:eastAsiaTheme="minorHAnsi"/>
                <w:sz w:val="24"/>
                <w:szCs w:val="24"/>
              </w:rPr>
              <w:t>Требования: среднее профессиональное образование и стаж работы по направлению профессиональной деятельности не менее 3 года</w:t>
            </w:r>
          </w:p>
        </w:tc>
        <w:tc>
          <w:tcPr>
            <w:tcW w:w="1841" w:type="dxa"/>
            <w:vAlign w:val="center"/>
          </w:tcPr>
          <w:p w:rsidR="00E4346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9 852</w:t>
            </w:r>
          </w:p>
        </w:tc>
      </w:tr>
      <w:tr w:rsidR="00E4346B" w:rsidRPr="0061367B" w:rsidTr="009E0E56">
        <w:trPr>
          <w:trHeight w:val="389"/>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10 748</w:t>
            </w:r>
          </w:p>
        </w:tc>
      </w:tr>
      <w:tr w:rsidR="00E4346B" w:rsidRPr="0061367B" w:rsidTr="009E0E56">
        <w:trPr>
          <w:trHeight w:val="172"/>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11 643</w:t>
            </w:r>
          </w:p>
        </w:tc>
      </w:tr>
      <w:tr w:rsidR="00E4346B" w:rsidRPr="0061367B" w:rsidTr="009E0E56">
        <w:trPr>
          <w:trHeight w:val="1266"/>
        </w:trPr>
        <w:tc>
          <w:tcPr>
            <w:tcW w:w="3111" w:type="dxa"/>
            <w:gridSpan w:val="2"/>
            <w:vMerge w:val="restart"/>
            <w:vAlign w:val="center"/>
          </w:tcPr>
          <w:p w:rsidR="00E4346B" w:rsidRPr="0061367B" w:rsidRDefault="00E4346B" w:rsidP="006F3977">
            <w:pPr>
              <w:autoSpaceDE w:val="0"/>
              <w:autoSpaceDN w:val="0"/>
              <w:adjustRightInd w:val="0"/>
              <w:rPr>
                <w:rFonts w:ascii="Times New Roman" w:eastAsia="Times New Roman" w:hAnsi="Times New Roman"/>
                <w:spacing w:val="-4"/>
                <w:sz w:val="24"/>
                <w:szCs w:val="24"/>
              </w:rPr>
            </w:pPr>
            <w:r w:rsidRPr="0061367B">
              <w:rPr>
                <w:rFonts w:ascii="Times New Roman" w:hAnsi="Times New Roman"/>
                <w:bCs/>
                <w:iCs/>
                <w:sz w:val="24"/>
                <w:szCs w:val="24"/>
              </w:rPr>
              <w:t xml:space="preserve">Заведующий отделом (сектором) дома (дворца) культуры </w:t>
            </w:r>
          </w:p>
          <w:p w:rsidR="00E4346B" w:rsidRPr="0061367B" w:rsidRDefault="00E4346B" w:rsidP="006F3977">
            <w:pPr>
              <w:autoSpaceDE w:val="0"/>
              <w:autoSpaceDN w:val="0"/>
              <w:adjustRightInd w:val="0"/>
              <w:rPr>
                <w:rFonts w:ascii="Times New Roman" w:hAnsi="Times New Roman"/>
                <w:bCs/>
                <w:iCs/>
                <w:sz w:val="24"/>
                <w:szCs w:val="24"/>
              </w:rPr>
            </w:pPr>
            <w:r w:rsidRPr="0061367B">
              <w:rPr>
                <w:rFonts w:ascii="Times New Roman" w:hAnsi="Times New Roman"/>
                <w:bCs/>
                <w:iCs/>
                <w:sz w:val="24"/>
                <w:szCs w:val="24"/>
              </w:rPr>
              <w:t>(культуры и досуга) и</w:t>
            </w:r>
          </w:p>
          <w:p w:rsidR="00E4346B" w:rsidRPr="0061367B" w:rsidRDefault="00E4346B" w:rsidP="006F3977">
            <w:pPr>
              <w:autoSpaceDE w:val="0"/>
              <w:autoSpaceDN w:val="0"/>
              <w:adjustRightInd w:val="0"/>
              <w:rPr>
                <w:rFonts w:ascii="Times New Roman" w:hAnsi="Times New Roman"/>
                <w:bCs/>
                <w:iCs/>
                <w:sz w:val="24"/>
                <w:szCs w:val="24"/>
              </w:rPr>
            </w:pPr>
            <w:r w:rsidRPr="0061367B">
              <w:rPr>
                <w:rFonts w:ascii="Times New Roman" w:hAnsi="Times New Roman"/>
                <w:bCs/>
                <w:iCs/>
                <w:sz w:val="24"/>
                <w:szCs w:val="24"/>
              </w:rPr>
              <w:t>других аналогичных</w:t>
            </w:r>
          </w:p>
          <w:p w:rsidR="00E4346B" w:rsidRPr="0061367B" w:rsidRDefault="00E4346B" w:rsidP="006F3977">
            <w:pPr>
              <w:rPr>
                <w:rFonts w:ascii="Times New Roman" w:eastAsia="Times New Roman" w:hAnsi="Times New Roman"/>
                <w:bCs/>
                <w:iCs/>
                <w:sz w:val="24"/>
                <w:szCs w:val="24"/>
              </w:rPr>
            </w:pPr>
            <w:r w:rsidRPr="0061367B">
              <w:rPr>
                <w:rFonts w:ascii="Times New Roman" w:eastAsia="Times New Roman" w:hAnsi="Times New Roman"/>
                <w:bCs/>
                <w:iCs/>
                <w:sz w:val="24"/>
                <w:szCs w:val="24"/>
              </w:rPr>
              <w:t xml:space="preserve">учреждений и организаций; художественный руководитель </w:t>
            </w:r>
          </w:p>
        </w:tc>
        <w:tc>
          <w:tcPr>
            <w:tcW w:w="5078" w:type="dxa"/>
            <w:vAlign w:val="center"/>
          </w:tcPr>
          <w:p w:rsidR="00E4346B" w:rsidRPr="0061367B" w:rsidRDefault="00E4346B" w:rsidP="006F3977">
            <w:pPr>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профессиональной деятельности не менее 3 лет или среднее</w:t>
            </w:r>
          </w:p>
          <w:p w:rsidR="00E4346B" w:rsidRPr="0061367B" w:rsidRDefault="00E4346B" w:rsidP="006F3977">
            <w:pPr>
              <w:jc w:val="center"/>
              <w:rPr>
                <w:rFonts w:ascii="Times New Roman" w:eastAsia="Times New Roman" w:hAnsi="Times New Roman"/>
                <w:sz w:val="24"/>
                <w:szCs w:val="24"/>
              </w:rPr>
            </w:pPr>
            <w:r w:rsidRPr="0061367B">
              <w:rPr>
                <w:rFonts w:ascii="Times New Roman" w:eastAsia="Times New Roman" w:hAnsi="Times New Roman"/>
                <w:spacing w:val="-4"/>
                <w:sz w:val="24"/>
                <w:szCs w:val="24"/>
              </w:rPr>
              <w:t>профессиональное образование и стаж работы по направлению профессиональной деятельности не менее 5 лет</w:t>
            </w:r>
          </w:p>
        </w:tc>
        <w:tc>
          <w:tcPr>
            <w:tcW w:w="1841" w:type="dxa"/>
            <w:vAlign w:val="center"/>
          </w:tcPr>
          <w:p w:rsidR="00E4346B" w:rsidRPr="0061367B" w:rsidRDefault="00E4346B" w:rsidP="006F3977">
            <w:pPr>
              <w:autoSpaceDE w:val="0"/>
              <w:autoSpaceDN w:val="0"/>
              <w:adjustRightInd w:val="0"/>
              <w:spacing w:line="288" w:lineRule="auto"/>
              <w:jc w:val="center"/>
              <w:rPr>
                <w:rFonts w:ascii="Times New Roman" w:hAnsi="Times New Roman"/>
                <w:sz w:val="24"/>
                <w:szCs w:val="24"/>
              </w:rPr>
            </w:pPr>
            <w:r>
              <w:rPr>
                <w:rFonts w:ascii="Times New Roman" w:hAnsi="Times New Roman"/>
                <w:sz w:val="24"/>
                <w:szCs w:val="24"/>
              </w:rPr>
              <w:t>10 748</w:t>
            </w:r>
          </w:p>
        </w:tc>
      </w:tr>
      <w:tr w:rsidR="00E4346B" w:rsidRPr="0061367B" w:rsidTr="009E0E56">
        <w:trPr>
          <w:trHeight w:val="1266"/>
        </w:trPr>
        <w:tc>
          <w:tcPr>
            <w:tcW w:w="3111" w:type="dxa"/>
            <w:gridSpan w:val="2"/>
            <w:vMerge/>
            <w:vAlign w:val="center"/>
          </w:tcPr>
          <w:p w:rsidR="00E4346B" w:rsidRPr="0061367B" w:rsidRDefault="00E4346B" w:rsidP="006F3977">
            <w:pPr>
              <w:autoSpaceDE w:val="0"/>
              <w:autoSpaceDN w:val="0"/>
              <w:adjustRightInd w:val="0"/>
              <w:rPr>
                <w:rFonts w:ascii="Times New Roman" w:hAnsi="Times New Roman"/>
                <w:bCs/>
                <w:iCs/>
                <w:sz w:val="24"/>
                <w:szCs w:val="24"/>
              </w:rPr>
            </w:pPr>
          </w:p>
        </w:tc>
        <w:tc>
          <w:tcPr>
            <w:tcW w:w="5078" w:type="dxa"/>
            <w:vAlign w:val="center"/>
          </w:tcPr>
          <w:p w:rsidR="00E4346B" w:rsidRPr="00685BA8" w:rsidRDefault="00E4346B" w:rsidP="006F3977">
            <w:pPr>
              <w:ind w:right="20"/>
              <w:jc w:val="center"/>
              <w:rPr>
                <w:color w:val="000000"/>
                <w:sz w:val="24"/>
                <w:szCs w:val="24"/>
              </w:rPr>
            </w:pPr>
            <w:r w:rsidRPr="00685BA8">
              <w:rPr>
                <w:rStyle w:val="1"/>
                <w:rFonts w:eastAsiaTheme="minorHAnsi"/>
                <w:sz w:val="24"/>
                <w:szCs w:val="24"/>
              </w:rPr>
              <w:t>Без квалификационной категории.</w:t>
            </w:r>
          </w:p>
          <w:p w:rsidR="00E4346B" w:rsidRPr="00685BA8" w:rsidRDefault="00E4346B" w:rsidP="006F3977">
            <w:pPr>
              <w:jc w:val="center"/>
              <w:rPr>
                <w:rFonts w:ascii="Times New Roman" w:eastAsia="Times New Roman" w:hAnsi="Times New Roman"/>
                <w:spacing w:val="-4"/>
                <w:sz w:val="24"/>
                <w:szCs w:val="24"/>
              </w:rPr>
            </w:pPr>
            <w:r w:rsidRPr="00685BA8">
              <w:rPr>
                <w:rStyle w:val="1"/>
                <w:rFonts w:eastAsiaTheme="minorHAnsi"/>
                <w:sz w:val="24"/>
                <w:szCs w:val="24"/>
              </w:rPr>
              <w:t>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5 лет</w:t>
            </w:r>
          </w:p>
        </w:tc>
        <w:tc>
          <w:tcPr>
            <w:tcW w:w="1841" w:type="dxa"/>
            <w:vAlign w:val="center"/>
          </w:tcPr>
          <w:p w:rsidR="00E4346B" w:rsidRDefault="00E4346B" w:rsidP="006F3977">
            <w:pPr>
              <w:autoSpaceDE w:val="0"/>
              <w:autoSpaceDN w:val="0"/>
              <w:adjustRightInd w:val="0"/>
              <w:spacing w:line="288" w:lineRule="auto"/>
              <w:jc w:val="center"/>
              <w:rPr>
                <w:rFonts w:ascii="Times New Roman" w:hAnsi="Times New Roman"/>
                <w:sz w:val="24"/>
                <w:szCs w:val="24"/>
              </w:rPr>
            </w:pPr>
            <w:r>
              <w:rPr>
                <w:rFonts w:ascii="Times New Roman" w:hAnsi="Times New Roman"/>
                <w:sz w:val="24"/>
                <w:szCs w:val="24"/>
              </w:rPr>
              <w:t>11 643</w:t>
            </w:r>
          </w:p>
        </w:tc>
      </w:tr>
      <w:tr w:rsidR="00E4346B" w:rsidRPr="0061367B" w:rsidTr="009E0E56">
        <w:trPr>
          <w:trHeight w:val="403"/>
        </w:trPr>
        <w:tc>
          <w:tcPr>
            <w:tcW w:w="3111" w:type="dxa"/>
            <w:gridSpan w:val="2"/>
            <w:vMerge w:val="restart"/>
            <w:vAlign w:val="center"/>
          </w:tcPr>
          <w:p w:rsidR="00E4346B" w:rsidRPr="0061367B" w:rsidRDefault="00E4346B" w:rsidP="006F3977">
            <w:pPr>
              <w:widowControl w:val="0"/>
              <w:autoSpaceDE w:val="0"/>
              <w:autoSpaceDN w:val="0"/>
              <w:adjustRightInd w:val="0"/>
              <w:rPr>
                <w:rFonts w:ascii="Times New Roman" w:eastAsia="Times New Roman" w:hAnsi="Times New Roman"/>
                <w:spacing w:val="-4"/>
                <w:sz w:val="24"/>
                <w:szCs w:val="24"/>
              </w:rPr>
            </w:pPr>
            <w:r w:rsidRPr="0061367B">
              <w:rPr>
                <w:rFonts w:ascii="Times New Roman" w:eastAsia="Times New Roman" w:hAnsi="Times New Roman"/>
                <w:bCs/>
                <w:iCs/>
                <w:sz w:val="24"/>
                <w:szCs w:val="24"/>
              </w:rPr>
              <w:t>Режиссер массовых представлений</w:t>
            </w:r>
          </w:p>
          <w:p w:rsidR="00E4346B" w:rsidRPr="0061367B" w:rsidRDefault="00E4346B" w:rsidP="006F3977">
            <w:pPr>
              <w:widowControl w:val="0"/>
              <w:autoSpaceDE w:val="0"/>
              <w:autoSpaceDN w:val="0"/>
              <w:adjustRightInd w:val="0"/>
              <w:rPr>
                <w:rFonts w:ascii="Times New Roman" w:eastAsia="Times New Roman" w:hAnsi="Times New Roman"/>
                <w:color w:val="FF0000"/>
                <w:spacing w:val="-4"/>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Без квалификационной категории. Требования: высшее профессиональное образование (культуры и искусства) без</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предъявления требований к</w:t>
            </w:r>
            <w:r>
              <w:rPr>
                <w:rFonts w:ascii="Times New Roman" w:eastAsia="Times New Roman" w:hAnsi="Times New Roman"/>
                <w:spacing w:val="-4"/>
                <w:sz w:val="24"/>
                <w:szCs w:val="24"/>
              </w:rPr>
              <w:t xml:space="preserve"> </w:t>
            </w:r>
            <w:r w:rsidRPr="0061367B">
              <w:rPr>
                <w:rFonts w:ascii="Times New Roman" w:eastAsia="Times New Roman" w:hAnsi="Times New Roman"/>
                <w:spacing w:val="-4"/>
                <w:sz w:val="24"/>
                <w:szCs w:val="24"/>
              </w:rPr>
              <w:t>стажу работы или среднее</w:t>
            </w:r>
          </w:p>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профессиональное образование (культуры и искусства) и стаж работы по направлению профессиональной деятельности не менее 3 лет</w:t>
            </w:r>
          </w:p>
        </w:tc>
        <w:tc>
          <w:tcPr>
            <w:tcW w:w="1841"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highlight w:val="yellow"/>
              </w:rPr>
            </w:pPr>
            <w:r>
              <w:rPr>
                <w:rFonts w:ascii="Times New Roman" w:eastAsia="Times New Roman" w:hAnsi="Times New Roman"/>
                <w:sz w:val="24"/>
                <w:szCs w:val="24"/>
              </w:rPr>
              <w:t>9 852</w:t>
            </w:r>
          </w:p>
        </w:tc>
      </w:tr>
      <w:tr w:rsidR="00E4346B" w:rsidRPr="0061367B" w:rsidTr="009E0E56">
        <w:trPr>
          <w:trHeight w:val="400"/>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lang w:val="en-US"/>
              </w:rPr>
            </w:pPr>
            <w:r w:rsidRPr="0061367B">
              <w:rPr>
                <w:rFonts w:ascii="Times New Roman" w:eastAsia="Times New Roman" w:hAnsi="Times New Roman"/>
                <w:spacing w:val="-4"/>
                <w:sz w:val="24"/>
                <w:szCs w:val="24"/>
              </w:rPr>
              <w:t>Вторая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10 389</w:t>
            </w:r>
          </w:p>
        </w:tc>
      </w:tr>
      <w:tr w:rsidR="00E4346B" w:rsidRPr="0061367B" w:rsidTr="009E0E56">
        <w:trPr>
          <w:trHeight w:val="400"/>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lang w:val="en-US"/>
              </w:rPr>
            </w:pPr>
            <w:r w:rsidRPr="0061367B">
              <w:rPr>
                <w:rFonts w:ascii="Times New Roman" w:eastAsia="Times New Roman" w:hAnsi="Times New Roman"/>
                <w:spacing w:val="-4"/>
                <w:sz w:val="24"/>
                <w:szCs w:val="24"/>
              </w:rPr>
              <w:t>Первая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11 017</w:t>
            </w:r>
          </w:p>
        </w:tc>
      </w:tr>
      <w:tr w:rsidR="00E4346B" w:rsidRPr="0061367B" w:rsidTr="009E0E56">
        <w:trPr>
          <w:trHeight w:val="400"/>
        </w:trPr>
        <w:tc>
          <w:tcPr>
            <w:tcW w:w="3111" w:type="dxa"/>
            <w:gridSpan w:val="2"/>
            <w:vMerge/>
            <w:vAlign w:val="center"/>
          </w:tcPr>
          <w:p w:rsidR="00E4346B" w:rsidRPr="0061367B" w:rsidRDefault="00E4346B" w:rsidP="006F3977">
            <w:pPr>
              <w:widowControl w:val="0"/>
              <w:autoSpaceDE w:val="0"/>
              <w:autoSpaceDN w:val="0"/>
              <w:adjustRightInd w:val="0"/>
              <w:rPr>
                <w:rFonts w:ascii="Times New Roman" w:eastAsia="Times New Roman" w:hAnsi="Times New Roman"/>
                <w:bCs/>
                <w:iCs/>
                <w:sz w:val="24"/>
                <w:szCs w:val="24"/>
              </w:rPr>
            </w:pPr>
          </w:p>
        </w:tc>
        <w:tc>
          <w:tcPr>
            <w:tcW w:w="5078"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lang w:val="en-US"/>
              </w:rPr>
            </w:pPr>
            <w:r w:rsidRPr="0061367B">
              <w:rPr>
                <w:rFonts w:ascii="Times New Roman" w:eastAsia="Times New Roman" w:hAnsi="Times New Roman"/>
                <w:spacing w:val="-4"/>
                <w:sz w:val="24"/>
                <w:szCs w:val="24"/>
              </w:rPr>
              <w:t>Высшая квалификационная категория</w:t>
            </w:r>
          </w:p>
        </w:tc>
        <w:tc>
          <w:tcPr>
            <w:tcW w:w="1841" w:type="dxa"/>
            <w:vAlign w:val="center"/>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11 643</w:t>
            </w:r>
          </w:p>
        </w:tc>
      </w:tr>
      <w:tr w:rsidR="00E4346B" w:rsidRPr="0061367B" w:rsidTr="009E0E56">
        <w:trPr>
          <w:trHeight w:val="445"/>
        </w:trPr>
        <w:tc>
          <w:tcPr>
            <w:tcW w:w="3111" w:type="dxa"/>
            <w:gridSpan w:val="2"/>
            <w:vMerge w:val="restart"/>
          </w:tcPr>
          <w:p w:rsidR="00E4346B" w:rsidRPr="0061367B" w:rsidRDefault="00E4346B" w:rsidP="006F3977">
            <w:pPr>
              <w:widowControl w:val="0"/>
              <w:autoSpaceDE w:val="0"/>
              <w:autoSpaceDN w:val="0"/>
              <w:adjustRightInd w:val="0"/>
              <w:ind w:left="34"/>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 xml:space="preserve">Руководитель клубного формирования </w:t>
            </w:r>
            <w:r w:rsidRPr="0061367B">
              <w:rPr>
                <w:rFonts w:ascii="Times New Roman" w:eastAsia="Times New Roman" w:hAnsi="Times New Roman"/>
                <w:b/>
                <w:spacing w:val="-4"/>
                <w:sz w:val="24"/>
                <w:szCs w:val="24"/>
              </w:rPr>
              <w:t xml:space="preserve">- </w:t>
            </w:r>
            <w:r w:rsidRPr="0061367B">
              <w:rPr>
                <w:rFonts w:ascii="Times New Roman" w:eastAsia="Times New Roman" w:hAnsi="Times New Roman"/>
                <w:spacing w:val="-4"/>
                <w:sz w:val="24"/>
                <w:szCs w:val="24"/>
              </w:rPr>
              <w:t>любительского объединения, студии,</w:t>
            </w:r>
          </w:p>
          <w:p w:rsidR="00E4346B" w:rsidRPr="0061367B" w:rsidRDefault="00E4346B" w:rsidP="006F3977">
            <w:pPr>
              <w:widowControl w:val="0"/>
              <w:autoSpaceDE w:val="0"/>
              <w:autoSpaceDN w:val="0"/>
              <w:adjustRightInd w:val="0"/>
              <w:ind w:left="34"/>
              <w:rPr>
                <w:rFonts w:ascii="Times New Roman" w:eastAsia="Times New Roman" w:hAnsi="Times New Roman"/>
                <w:bCs/>
                <w:iCs/>
                <w:sz w:val="24"/>
                <w:szCs w:val="24"/>
              </w:rPr>
            </w:pPr>
            <w:r w:rsidRPr="0061367B">
              <w:rPr>
                <w:rFonts w:ascii="Times New Roman" w:eastAsia="Times New Roman" w:hAnsi="Times New Roman"/>
                <w:spacing w:val="-4"/>
                <w:sz w:val="24"/>
                <w:szCs w:val="24"/>
              </w:rPr>
              <w:t>коллектива самодеятельного искусства, клуба по</w:t>
            </w:r>
            <w:r>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lastRenderedPageBreak/>
              <w:t>и</w:t>
            </w:r>
            <w:r w:rsidRPr="0061367B">
              <w:rPr>
                <w:rFonts w:ascii="Times New Roman" w:eastAsia="Times New Roman" w:hAnsi="Times New Roman"/>
                <w:spacing w:val="-4"/>
                <w:sz w:val="24"/>
                <w:szCs w:val="24"/>
              </w:rPr>
              <w:t>нтересам</w:t>
            </w:r>
          </w:p>
        </w:tc>
        <w:tc>
          <w:tcPr>
            <w:tcW w:w="5078" w:type="dxa"/>
          </w:tcPr>
          <w:p w:rsidR="00E4346B" w:rsidRPr="0061367B" w:rsidRDefault="00E4346B" w:rsidP="006F3977">
            <w:pPr>
              <w:widowControl w:val="0"/>
              <w:autoSpaceDE w:val="0"/>
              <w:autoSpaceDN w:val="0"/>
              <w:adjustRightInd w:val="0"/>
              <w:jc w:val="center"/>
              <w:rPr>
                <w:rFonts w:ascii="Times New Roman" w:eastAsia="Times New Roman" w:hAnsi="Times New Roman"/>
                <w:sz w:val="24"/>
                <w:szCs w:val="24"/>
              </w:rPr>
            </w:pPr>
            <w:r w:rsidRPr="0061367B">
              <w:rPr>
                <w:rFonts w:ascii="Times New Roman" w:eastAsia="Times New Roman" w:hAnsi="Times New Roman"/>
                <w:spacing w:val="-4"/>
                <w:sz w:val="24"/>
                <w:szCs w:val="24"/>
              </w:rPr>
              <w:lastRenderedPageBreak/>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841" w:type="dxa"/>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9 852</w:t>
            </w:r>
          </w:p>
        </w:tc>
      </w:tr>
      <w:tr w:rsidR="00E4346B" w:rsidRPr="0061367B" w:rsidTr="009E0E56">
        <w:trPr>
          <w:trHeight w:val="443"/>
        </w:trPr>
        <w:tc>
          <w:tcPr>
            <w:tcW w:w="3111" w:type="dxa"/>
            <w:gridSpan w:val="2"/>
            <w:vMerge/>
          </w:tcPr>
          <w:p w:rsidR="00E4346B" w:rsidRPr="0061367B" w:rsidRDefault="00E4346B" w:rsidP="006F3977">
            <w:pPr>
              <w:widowControl w:val="0"/>
              <w:autoSpaceDE w:val="0"/>
              <w:autoSpaceDN w:val="0"/>
              <w:adjustRightInd w:val="0"/>
              <w:ind w:left="34"/>
              <w:jc w:val="center"/>
              <w:rPr>
                <w:rFonts w:ascii="Times New Roman" w:eastAsia="Times New Roman" w:hAnsi="Times New Roman"/>
                <w:spacing w:val="-4"/>
                <w:sz w:val="24"/>
                <w:szCs w:val="24"/>
              </w:rPr>
            </w:pPr>
          </w:p>
        </w:tc>
        <w:tc>
          <w:tcPr>
            <w:tcW w:w="5078" w:type="dxa"/>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lang w:val="en-US"/>
              </w:rPr>
            </w:pPr>
            <w:r w:rsidRPr="0061367B">
              <w:rPr>
                <w:rFonts w:ascii="Times New Roman" w:eastAsia="Times New Roman" w:hAnsi="Times New Roman"/>
                <w:spacing w:val="-4"/>
                <w:sz w:val="24"/>
                <w:szCs w:val="24"/>
              </w:rPr>
              <w:t>Вторая квалификационная категория</w:t>
            </w:r>
          </w:p>
        </w:tc>
        <w:tc>
          <w:tcPr>
            <w:tcW w:w="1841" w:type="dxa"/>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10 748</w:t>
            </w:r>
          </w:p>
        </w:tc>
      </w:tr>
      <w:tr w:rsidR="00E4346B" w:rsidRPr="0061367B" w:rsidTr="009E0E56">
        <w:trPr>
          <w:trHeight w:val="342"/>
        </w:trPr>
        <w:tc>
          <w:tcPr>
            <w:tcW w:w="3111" w:type="dxa"/>
            <w:gridSpan w:val="2"/>
            <w:vMerge/>
          </w:tcPr>
          <w:p w:rsidR="00E4346B" w:rsidRPr="0061367B" w:rsidRDefault="00E4346B" w:rsidP="006F3977">
            <w:pPr>
              <w:widowControl w:val="0"/>
              <w:autoSpaceDE w:val="0"/>
              <w:autoSpaceDN w:val="0"/>
              <w:adjustRightInd w:val="0"/>
              <w:ind w:left="34"/>
              <w:jc w:val="center"/>
              <w:rPr>
                <w:rFonts w:ascii="Times New Roman" w:eastAsia="Times New Roman" w:hAnsi="Times New Roman"/>
                <w:spacing w:val="-4"/>
                <w:sz w:val="24"/>
                <w:szCs w:val="24"/>
              </w:rPr>
            </w:pPr>
          </w:p>
        </w:tc>
        <w:tc>
          <w:tcPr>
            <w:tcW w:w="5078" w:type="dxa"/>
          </w:tcPr>
          <w:p w:rsidR="00E4346B" w:rsidRPr="0061367B" w:rsidRDefault="00E4346B" w:rsidP="006F3977">
            <w:pPr>
              <w:widowControl w:val="0"/>
              <w:autoSpaceDE w:val="0"/>
              <w:autoSpaceDN w:val="0"/>
              <w:adjustRightInd w:val="0"/>
              <w:jc w:val="center"/>
              <w:rPr>
                <w:rFonts w:ascii="Times New Roman" w:eastAsia="Times New Roman" w:hAnsi="Times New Roman"/>
                <w:spacing w:val="-4"/>
                <w:sz w:val="24"/>
                <w:szCs w:val="24"/>
              </w:rPr>
            </w:pPr>
            <w:r w:rsidRPr="0061367B">
              <w:rPr>
                <w:rFonts w:ascii="Times New Roman" w:eastAsia="Times New Roman" w:hAnsi="Times New Roman"/>
                <w:spacing w:val="-4"/>
                <w:sz w:val="24"/>
                <w:szCs w:val="24"/>
              </w:rPr>
              <w:t>Первая квалификационная категория</w:t>
            </w:r>
          </w:p>
        </w:tc>
        <w:tc>
          <w:tcPr>
            <w:tcW w:w="1841" w:type="dxa"/>
          </w:tcPr>
          <w:p w:rsidR="00E4346B" w:rsidRPr="0061367B" w:rsidRDefault="00E4346B" w:rsidP="006F3977">
            <w:pPr>
              <w:widowControl w:val="0"/>
              <w:autoSpaceDE w:val="0"/>
              <w:autoSpaceDN w:val="0"/>
              <w:adjustRightInd w:val="0"/>
              <w:spacing w:line="288" w:lineRule="auto"/>
              <w:jc w:val="center"/>
              <w:rPr>
                <w:rFonts w:ascii="Times New Roman" w:eastAsia="Times New Roman" w:hAnsi="Times New Roman"/>
                <w:sz w:val="24"/>
                <w:szCs w:val="24"/>
              </w:rPr>
            </w:pPr>
            <w:r>
              <w:rPr>
                <w:rFonts w:ascii="Times New Roman" w:eastAsia="Times New Roman" w:hAnsi="Times New Roman"/>
                <w:sz w:val="24"/>
                <w:szCs w:val="24"/>
              </w:rPr>
              <w:t>11 643</w:t>
            </w:r>
          </w:p>
        </w:tc>
      </w:tr>
    </w:tbl>
    <w:p w:rsidR="00E4346B" w:rsidRPr="0061367B" w:rsidRDefault="00E4346B" w:rsidP="00E4346B">
      <w:pPr>
        <w:autoSpaceDE w:val="0"/>
        <w:autoSpaceDN w:val="0"/>
        <w:adjustRightInd w:val="0"/>
        <w:spacing w:line="264" w:lineRule="auto"/>
        <w:jc w:val="center"/>
        <w:outlineLvl w:val="1"/>
        <w:rPr>
          <w:rFonts w:ascii="Times New Roman" w:eastAsia="Times New Roman" w:hAnsi="Times New Roman" w:cs="Times New Roman"/>
          <w:sz w:val="24"/>
          <w:szCs w:val="24"/>
          <w:lang w:eastAsia="ru-RU"/>
        </w:rPr>
      </w:pPr>
    </w:p>
    <w:p w:rsidR="00E4346B" w:rsidRPr="0061367B" w:rsidRDefault="00E4346B" w:rsidP="00E4346B">
      <w:pPr>
        <w:autoSpaceDE w:val="0"/>
        <w:autoSpaceDN w:val="0"/>
        <w:adjustRightInd w:val="0"/>
        <w:spacing w:line="264" w:lineRule="auto"/>
        <w:jc w:val="center"/>
        <w:outlineLvl w:val="1"/>
        <w:rPr>
          <w:rFonts w:ascii="Times New Roman" w:eastAsia="Times New Roman" w:hAnsi="Times New Roman" w:cs="Times New Roman"/>
          <w:bCs/>
          <w:sz w:val="24"/>
          <w:szCs w:val="24"/>
          <w:lang w:eastAsia="ru-RU"/>
        </w:rPr>
      </w:pPr>
      <w:r w:rsidRPr="0061367B">
        <w:rPr>
          <w:rFonts w:ascii="Times New Roman" w:eastAsia="Times New Roman" w:hAnsi="Times New Roman" w:cs="Times New Roman"/>
          <w:bCs/>
          <w:sz w:val="24"/>
          <w:szCs w:val="24"/>
          <w:lang w:eastAsia="ru-RU"/>
        </w:rPr>
        <w:t>ПРОФЕССИОНАЛЬНЫЕ КВАЛИФИКАЦИОННЫЕ ГРУППЫ ОБЩЕОТРАСЛЕВЫХ ДОЛЖНОСТЕЙ РУКОВОДИТЕЛЕЙ, СПЕЦИАЛИСТОВ И СЛУЖАЩИХ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8"/>
        <w:gridCol w:w="2977"/>
      </w:tblGrid>
      <w:tr w:rsidR="00E4346B" w:rsidRPr="0061367B" w:rsidTr="006F3977">
        <w:trPr>
          <w:trHeight w:val="725"/>
        </w:trPr>
        <w:tc>
          <w:tcPr>
            <w:tcW w:w="10065" w:type="dxa"/>
            <w:gridSpan w:val="2"/>
            <w:vAlign w:val="center"/>
          </w:tcPr>
          <w:p w:rsidR="00E4346B" w:rsidRPr="0061367B" w:rsidRDefault="00E4346B" w:rsidP="006F3977">
            <w:pPr>
              <w:jc w:val="center"/>
              <w:rPr>
                <w:rFonts w:ascii="Times New Roman" w:hAnsi="Times New Roman" w:cs="Times New Roman"/>
                <w:sz w:val="24"/>
                <w:szCs w:val="24"/>
              </w:rPr>
            </w:pPr>
            <w:r w:rsidRPr="0061367B">
              <w:rPr>
                <w:rFonts w:ascii="Times New Roman" w:hAnsi="Times New Roman" w:cs="Times New Roman"/>
                <w:sz w:val="24"/>
                <w:szCs w:val="24"/>
              </w:rPr>
              <w:br w:type="page"/>
              <w:t>Профессиональная квалификационная группа</w:t>
            </w:r>
          </w:p>
          <w:p w:rsidR="00E4346B" w:rsidRPr="0061367B" w:rsidRDefault="00E4346B" w:rsidP="006F3977">
            <w:pPr>
              <w:jc w:val="center"/>
              <w:rPr>
                <w:rFonts w:ascii="Times New Roman" w:hAnsi="Times New Roman" w:cs="Times New Roman"/>
                <w:sz w:val="24"/>
                <w:szCs w:val="24"/>
              </w:rPr>
            </w:pPr>
            <w:r w:rsidRPr="0061367B">
              <w:rPr>
                <w:rFonts w:ascii="Times New Roman" w:hAnsi="Times New Roman" w:cs="Times New Roman"/>
                <w:sz w:val="24"/>
                <w:szCs w:val="24"/>
              </w:rPr>
              <w:t>«Общеотраслевые должности служащих третьего уровня»</w:t>
            </w:r>
          </w:p>
        </w:tc>
      </w:tr>
      <w:tr w:rsidR="00E4346B" w:rsidRPr="0061367B" w:rsidTr="006F3977">
        <w:trPr>
          <w:trHeight w:val="582"/>
          <w:tblHeader/>
        </w:trPr>
        <w:tc>
          <w:tcPr>
            <w:tcW w:w="7088" w:type="dxa"/>
            <w:vAlign w:val="center"/>
          </w:tcPr>
          <w:p w:rsidR="00E4346B" w:rsidRPr="0061367B" w:rsidRDefault="00E4346B" w:rsidP="006F3977">
            <w:pPr>
              <w:rPr>
                <w:rFonts w:ascii="Times New Roman" w:hAnsi="Times New Roman" w:cs="Times New Roman"/>
                <w:iCs/>
                <w:sz w:val="24"/>
                <w:szCs w:val="24"/>
              </w:rPr>
            </w:pPr>
            <w:r w:rsidRPr="0061367B">
              <w:rPr>
                <w:rFonts w:ascii="Times New Roman" w:hAnsi="Times New Roman" w:cs="Times New Roman"/>
                <w:iCs/>
                <w:sz w:val="24"/>
                <w:szCs w:val="24"/>
              </w:rPr>
              <w:t>Первый  квалификационный уровень</w:t>
            </w:r>
          </w:p>
          <w:p w:rsidR="00E4346B" w:rsidRPr="0061367B" w:rsidRDefault="00E4346B" w:rsidP="006F3977">
            <w:pPr>
              <w:rPr>
                <w:rFonts w:ascii="Times New Roman" w:hAnsi="Times New Roman" w:cs="Times New Roman"/>
                <w:iCs/>
                <w:sz w:val="24"/>
                <w:szCs w:val="24"/>
              </w:rPr>
            </w:pPr>
            <w:proofErr w:type="gramStart"/>
            <w:r w:rsidRPr="0061367B">
              <w:rPr>
                <w:rFonts w:ascii="Times New Roman" w:hAnsi="Times New Roman" w:cs="Times New Roman"/>
                <w:iCs/>
                <w:sz w:val="24"/>
                <w:szCs w:val="24"/>
              </w:rPr>
              <w:t xml:space="preserve">(Бухгалтер, </w:t>
            </w:r>
            <w:r>
              <w:rPr>
                <w:rFonts w:ascii="Times New Roman" w:hAnsi="Times New Roman" w:cs="Times New Roman"/>
                <w:iCs/>
                <w:sz w:val="24"/>
                <w:szCs w:val="24"/>
              </w:rPr>
              <w:t xml:space="preserve"> </w:t>
            </w:r>
            <w:r w:rsidRPr="0061367B">
              <w:rPr>
                <w:rFonts w:ascii="Times New Roman" w:hAnsi="Times New Roman" w:cs="Times New Roman"/>
                <w:iCs/>
                <w:sz w:val="24"/>
                <w:szCs w:val="24"/>
              </w:rPr>
              <w:t>инженер,</w:t>
            </w:r>
            <w:r w:rsidRPr="00996DA8">
              <w:rPr>
                <w:rFonts w:ascii="Times New Roman" w:hAnsi="Times New Roman" w:cs="Times New Roman"/>
                <w:iCs/>
                <w:sz w:val="24"/>
                <w:szCs w:val="24"/>
              </w:rPr>
              <w:t xml:space="preserve"> менедже</w:t>
            </w:r>
            <w:r w:rsidRPr="0061367B">
              <w:rPr>
                <w:rFonts w:ascii="Times New Roman" w:hAnsi="Times New Roman" w:cs="Times New Roman"/>
                <w:iCs/>
                <w:sz w:val="24"/>
                <w:szCs w:val="24"/>
              </w:rPr>
              <w:t xml:space="preserve">р по </w:t>
            </w:r>
            <w:r>
              <w:rPr>
                <w:rFonts w:ascii="Times New Roman" w:hAnsi="Times New Roman" w:cs="Times New Roman"/>
                <w:iCs/>
                <w:sz w:val="24"/>
                <w:szCs w:val="24"/>
              </w:rPr>
              <w:t xml:space="preserve">персоналу, менеджер культурно - </w:t>
            </w:r>
            <w:proofErr w:type="spellStart"/>
            <w:r>
              <w:rPr>
                <w:rFonts w:ascii="Times New Roman" w:hAnsi="Times New Roman" w:cs="Times New Roman"/>
                <w:iCs/>
                <w:sz w:val="24"/>
                <w:szCs w:val="24"/>
              </w:rPr>
              <w:t>досугового</w:t>
            </w:r>
            <w:proofErr w:type="spellEnd"/>
            <w:r>
              <w:rPr>
                <w:rFonts w:ascii="Times New Roman" w:hAnsi="Times New Roman" w:cs="Times New Roman"/>
                <w:iCs/>
                <w:sz w:val="24"/>
                <w:szCs w:val="24"/>
              </w:rPr>
              <w:t xml:space="preserve"> учреждения, менеджер культурно-массового досуга</w:t>
            </w:r>
            <w:r w:rsidRPr="0061367B">
              <w:rPr>
                <w:rFonts w:ascii="Times New Roman" w:hAnsi="Times New Roman" w:cs="Times New Roman"/>
                <w:iCs/>
                <w:sz w:val="24"/>
                <w:szCs w:val="24"/>
              </w:rPr>
              <w:t>, экономист, юрисконсульт</w:t>
            </w:r>
            <w:r>
              <w:rPr>
                <w:rFonts w:ascii="Times New Roman" w:hAnsi="Times New Roman" w:cs="Times New Roman"/>
                <w:iCs/>
                <w:sz w:val="24"/>
                <w:szCs w:val="24"/>
              </w:rPr>
              <w:t xml:space="preserve">, специалист по кадрам, специалист в области охраны труда, </w:t>
            </w:r>
            <w:r w:rsidRPr="00E416E5">
              <w:rPr>
                <w:rFonts w:ascii="Times New Roman" w:hAnsi="Times New Roman" w:cs="Times New Roman"/>
                <w:iCs/>
                <w:sz w:val="24"/>
                <w:szCs w:val="24"/>
              </w:rPr>
              <w:t>системный администратор</w:t>
            </w:r>
            <w:r w:rsidRPr="0061367B">
              <w:rPr>
                <w:rFonts w:ascii="Times New Roman" w:hAnsi="Times New Roman" w:cs="Times New Roman"/>
                <w:iCs/>
                <w:sz w:val="24"/>
                <w:szCs w:val="24"/>
              </w:rPr>
              <w:t>)</w:t>
            </w:r>
            <w:proofErr w:type="gramEnd"/>
          </w:p>
        </w:tc>
        <w:tc>
          <w:tcPr>
            <w:tcW w:w="2977" w:type="dxa"/>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7 889</w:t>
            </w:r>
          </w:p>
        </w:tc>
      </w:tr>
      <w:tr w:rsidR="00E4346B" w:rsidRPr="0061367B" w:rsidTr="006F3977">
        <w:trPr>
          <w:trHeight w:val="548"/>
          <w:tblHeader/>
        </w:trPr>
        <w:tc>
          <w:tcPr>
            <w:tcW w:w="7088" w:type="dxa"/>
            <w:vAlign w:val="center"/>
          </w:tcPr>
          <w:p w:rsidR="00E4346B" w:rsidRPr="00996DA8" w:rsidRDefault="00E4346B" w:rsidP="006F3977">
            <w:pPr>
              <w:rPr>
                <w:rFonts w:ascii="Times New Roman" w:hAnsi="Times New Roman" w:cs="Times New Roman"/>
                <w:iCs/>
                <w:sz w:val="24"/>
                <w:szCs w:val="24"/>
              </w:rPr>
            </w:pPr>
            <w:r w:rsidRPr="00996DA8">
              <w:rPr>
                <w:rFonts w:ascii="Times New Roman" w:hAnsi="Times New Roman" w:cs="Times New Roman"/>
                <w:iCs/>
                <w:sz w:val="24"/>
                <w:szCs w:val="24"/>
              </w:rPr>
              <w:t>Второй квалификационный уровень</w:t>
            </w:r>
          </w:p>
          <w:p w:rsidR="00E4346B" w:rsidRPr="00996DA8" w:rsidRDefault="00E4346B" w:rsidP="006F3977">
            <w:pPr>
              <w:rPr>
                <w:rFonts w:ascii="Times New Roman" w:hAnsi="Times New Roman" w:cs="Times New Roman"/>
                <w:iCs/>
                <w:sz w:val="24"/>
                <w:szCs w:val="24"/>
              </w:rPr>
            </w:pPr>
            <w:r w:rsidRPr="00996DA8">
              <w:rPr>
                <w:rFonts w:ascii="Times New Roman" w:hAnsi="Times New Roman" w:cs="Times New Roman"/>
                <w:iCs/>
                <w:sz w:val="24"/>
                <w:szCs w:val="24"/>
              </w:rPr>
              <w:t xml:space="preserve">Должности служащих первого уровня, по которым может устанавливаться </w:t>
            </w:r>
            <w:r w:rsidRPr="00996DA8">
              <w:rPr>
                <w:rFonts w:ascii="Times New Roman" w:hAnsi="Times New Roman" w:cs="Times New Roman"/>
                <w:iCs/>
                <w:sz w:val="24"/>
                <w:szCs w:val="24"/>
                <w:lang w:val="en-US"/>
              </w:rPr>
              <w:t>II</w:t>
            </w:r>
            <w:r w:rsidRPr="00996DA8">
              <w:rPr>
                <w:rFonts w:ascii="Times New Roman" w:hAnsi="Times New Roman" w:cs="Times New Roman"/>
                <w:iCs/>
                <w:sz w:val="24"/>
                <w:szCs w:val="24"/>
              </w:rPr>
              <w:t xml:space="preserve"> </w:t>
            </w:r>
            <w:proofErr w:type="spellStart"/>
            <w:r w:rsidRPr="00996DA8">
              <w:rPr>
                <w:rFonts w:ascii="Times New Roman" w:hAnsi="Times New Roman" w:cs="Times New Roman"/>
                <w:iCs/>
                <w:sz w:val="24"/>
                <w:szCs w:val="24"/>
              </w:rPr>
              <w:t>внутридолжностная</w:t>
            </w:r>
            <w:proofErr w:type="spellEnd"/>
            <w:r w:rsidRPr="00996DA8">
              <w:rPr>
                <w:rFonts w:ascii="Times New Roman" w:hAnsi="Times New Roman" w:cs="Times New Roman"/>
                <w:iCs/>
                <w:sz w:val="24"/>
                <w:szCs w:val="24"/>
              </w:rPr>
              <w:t xml:space="preserve">  категория</w:t>
            </w:r>
          </w:p>
          <w:p w:rsidR="00E4346B" w:rsidRPr="00996DA8" w:rsidRDefault="00E4346B" w:rsidP="006F3977">
            <w:pPr>
              <w:rPr>
                <w:rFonts w:ascii="Times New Roman" w:hAnsi="Times New Roman" w:cs="Times New Roman"/>
                <w:iCs/>
                <w:sz w:val="24"/>
                <w:szCs w:val="24"/>
              </w:rPr>
            </w:pPr>
            <w:proofErr w:type="gramStart"/>
            <w:r w:rsidRPr="00996DA8">
              <w:rPr>
                <w:rFonts w:ascii="Times New Roman" w:hAnsi="Times New Roman" w:cs="Times New Roman"/>
                <w:iCs/>
                <w:sz w:val="24"/>
                <w:szCs w:val="24"/>
              </w:rPr>
              <w:t>(Бухгалтер, инженер, менедже</w:t>
            </w:r>
            <w:r w:rsidRPr="0061367B">
              <w:rPr>
                <w:rFonts w:ascii="Times New Roman" w:hAnsi="Times New Roman" w:cs="Times New Roman"/>
                <w:iCs/>
                <w:sz w:val="24"/>
                <w:szCs w:val="24"/>
              </w:rPr>
              <w:t xml:space="preserve">р по </w:t>
            </w:r>
            <w:r>
              <w:rPr>
                <w:rFonts w:ascii="Times New Roman" w:hAnsi="Times New Roman" w:cs="Times New Roman"/>
                <w:iCs/>
                <w:sz w:val="24"/>
                <w:szCs w:val="24"/>
              </w:rPr>
              <w:t xml:space="preserve">персоналу, менеджер культурно - </w:t>
            </w:r>
            <w:proofErr w:type="spellStart"/>
            <w:r>
              <w:rPr>
                <w:rFonts w:ascii="Times New Roman" w:hAnsi="Times New Roman" w:cs="Times New Roman"/>
                <w:iCs/>
                <w:sz w:val="24"/>
                <w:szCs w:val="24"/>
              </w:rPr>
              <w:t>досугового</w:t>
            </w:r>
            <w:proofErr w:type="spellEnd"/>
            <w:r>
              <w:rPr>
                <w:rFonts w:ascii="Times New Roman" w:hAnsi="Times New Roman" w:cs="Times New Roman"/>
                <w:iCs/>
                <w:sz w:val="24"/>
                <w:szCs w:val="24"/>
              </w:rPr>
              <w:t xml:space="preserve"> учреждения, менеджер культурно-массового досуга</w:t>
            </w:r>
            <w:r w:rsidRPr="00996DA8">
              <w:rPr>
                <w:rFonts w:ascii="Times New Roman" w:hAnsi="Times New Roman" w:cs="Times New Roman"/>
                <w:iCs/>
                <w:sz w:val="24"/>
                <w:szCs w:val="24"/>
              </w:rPr>
              <w:t>, экономист, юрисконсульт</w:t>
            </w:r>
            <w:r>
              <w:rPr>
                <w:rFonts w:ascii="Times New Roman" w:hAnsi="Times New Roman" w:cs="Times New Roman"/>
                <w:iCs/>
                <w:sz w:val="24"/>
                <w:szCs w:val="24"/>
              </w:rPr>
              <w:t>, специалист по кадрам</w:t>
            </w:r>
            <w:r w:rsidRPr="00996DA8">
              <w:rPr>
                <w:rFonts w:ascii="Times New Roman" w:hAnsi="Times New Roman" w:cs="Times New Roman"/>
                <w:iCs/>
                <w:sz w:val="24"/>
                <w:szCs w:val="24"/>
              </w:rPr>
              <w:t>)</w:t>
            </w:r>
            <w:proofErr w:type="gramEnd"/>
          </w:p>
        </w:tc>
        <w:tc>
          <w:tcPr>
            <w:tcW w:w="2977" w:type="dxa"/>
            <w:tcBorders>
              <w:top w:val="single" w:sz="4" w:space="0" w:color="auto"/>
            </w:tcBorders>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8 400</w:t>
            </w:r>
          </w:p>
        </w:tc>
      </w:tr>
      <w:tr w:rsidR="00E4346B" w:rsidRPr="0061367B" w:rsidTr="006F3977">
        <w:trPr>
          <w:trHeight w:val="556"/>
          <w:tblHeader/>
        </w:trPr>
        <w:tc>
          <w:tcPr>
            <w:tcW w:w="7088" w:type="dxa"/>
            <w:tcBorders>
              <w:top w:val="single" w:sz="4" w:space="0" w:color="auto"/>
              <w:bottom w:val="single" w:sz="4" w:space="0" w:color="auto"/>
            </w:tcBorders>
            <w:vAlign w:val="center"/>
          </w:tcPr>
          <w:p w:rsidR="00E4346B" w:rsidRPr="00996DA8" w:rsidRDefault="00E4346B" w:rsidP="006F3977">
            <w:pPr>
              <w:rPr>
                <w:rFonts w:ascii="Times New Roman" w:hAnsi="Times New Roman" w:cs="Times New Roman"/>
                <w:iCs/>
                <w:sz w:val="24"/>
                <w:szCs w:val="24"/>
              </w:rPr>
            </w:pPr>
            <w:r w:rsidRPr="00996DA8">
              <w:rPr>
                <w:rFonts w:ascii="Times New Roman" w:hAnsi="Times New Roman" w:cs="Times New Roman"/>
                <w:iCs/>
                <w:sz w:val="24"/>
                <w:szCs w:val="24"/>
              </w:rPr>
              <w:t>Третий квалификационный уровень</w:t>
            </w:r>
          </w:p>
          <w:p w:rsidR="00E4346B" w:rsidRPr="00996DA8" w:rsidRDefault="00E4346B" w:rsidP="006F3977">
            <w:pPr>
              <w:rPr>
                <w:rFonts w:ascii="Times New Roman" w:hAnsi="Times New Roman" w:cs="Times New Roman"/>
                <w:iCs/>
                <w:sz w:val="24"/>
                <w:szCs w:val="24"/>
              </w:rPr>
            </w:pPr>
            <w:r w:rsidRPr="00996DA8">
              <w:rPr>
                <w:rFonts w:ascii="Times New Roman" w:hAnsi="Times New Roman" w:cs="Times New Roman"/>
                <w:iCs/>
                <w:sz w:val="24"/>
                <w:szCs w:val="24"/>
              </w:rPr>
              <w:t xml:space="preserve">Должности служащих первого квалификационного уровня, по которым может устанавливаться </w:t>
            </w:r>
            <w:r w:rsidRPr="00996DA8">
              <w:rPr>
                <w:rFonts w:ascii="Times New Roman" w:hAnsi="Times New Roman" w:cs="Times New Roman"/>
                <w:iCs/>
                <w:sz w:val="24"/>
                <w:szCs w:val="24"/>
                <w:lang w:val="en-US"/>
              </w:rPr>
              <w:t>I</w:t>
            </w:r>
            <w:r w:rsidRPr="00996DA8">
              <w:rPr>
                <w:rFonts w:ascii="Times New Roman" w:hAnsi="Times New Roman" w:cs="Times New Roman"/>
                <w:iCs/>
                <w:sz w:val="24"/>
                <w:szCs w:val="24"/>
              </w:rPr>
              <w:t xml:space="preserve"> </w:t>
            </w:r>
            <w:proofErr w:type="spellStart"/>
            <w:r w:rsidRPr="00996DA8">
              <w:rPr>
                <w:rFonts w:ascii="Times New Roman" w:hAnsi="Times New Roman" w:cs="Times New Roman"/>
                <w:iCs/>
                <w:sz w:val="24"/>
                <w:szCs w:val="24"/>
              </w:rPr>
              <w:t>внутридолжностная</w:t>
            </w:r>
            <w:proofErr w:type="spellEnd"/>
            <w:r w:rsidRPr="00996DA8">
              <w:rPr>
                <w:rFonts w:ascii="Times New Roman" w:hAnsi="Times New Roman" w:cs="Times New Roman"/>
                <w:iCs/>
                <w:sz w:val="24"/>
                <w:szCs w:val="24"/>
              </w:rPr>
              <w:t xml:space="preserve">  категория</w:t>
            </w:r>
          </w:p>
          <w:p w:rsidR="00E4346B" w:rsidRPr="00996DA8" w:rsidRDefault="00E4346B" w:rsidP="006F3977">
            <w:pPr>
              <w:rPr>
                <w:rFonts w:ascii="Times New Roman" w:hAnsi="Times New Roman" w:cs="Times New Roman"/>
                <w:iCs/>
                <w:sz w:val="24"/>
                <w:szCs w:val="24"/>
              </w:rPr>
            </w:pPr>
            <w:proofErr w:type="gramStart"/>
            <w:r w:rsidRPr="00996DA8">
              <w:rPr>
                <w:rFonts w:ascii="Times New Roman" w:hAnsi="Times New Roman" w:cs="Times New Roman"/>
                <w:iCs/>
                <w:sz w:val="24"/>
                <w:szCs w:val="24"/>
              </w:rPr>
              <w:t>(Бухгалтер, инженер, менедже</w:t>
            </w:r>
            <w:r w:rsidRPr="0061367B">
              <w:rPr>
                <w:rFonts w:ascii="Times New Roman" w:hAnsi="Times New Roman" w:cs="Times New Roman"/>
                <w:iCs/>
                <w:sz w:val="24"/>
                <w:szCs w:val="24"/>
              </w:rPr>
              <w:t xml:space="preserve">р по </w:t>
            </w:r>
            <w:r>
              <w:rPr>
                <w:rFonts w:ascii="Times New Roman" w:hAnsi="Times New Roman" w:cs="Times New Roman"/>
                <w:iCs/>
                <w:sz w:val="24"/>
                <w:szCs w:val="24"/>
              </w:rPr>
              <w:t xml:space="preserve">персоналу, менеджер культурно - </w:t>
            </w:r>
            <w:proofErr w:type="spellStart"/>
            <w:r>
              <w:rPr>
                <w:rFonts w:ascii="Times New Roman" w:hAnsi="Times New Roman" w:cs="Times New Roman"/>
                <w:iCs/>
                <w:sz w:val="24"/>
                <w:szCs w:val="24"/>
              </w:rPr>
              <w:t>досугового</w:t>
            </w:r>
            <w:proofErr w:type="spellEnd"/>
            <w:r>
              <w:rPr>
                <w:rFonts w:ascii="Times New Roman" w:hAnsi="Times New Roman" w:cs="Times New Roman"/>
                <w:iCs/>
                <w:sz w:val="24"/>
                <w:szCs w:val="24"/>
              </w:rPr>
              <w:t xml:space="preserve"> учреждения, менеджер культурно-массового досуга</w:t>
            </w:r>
            <w:r w:rsidRPr="00996DA8">
              <w:rPr>
                <w:rFonts w:ascii="Times New Roman" w:hAnsi="Times New Roman" w:cs="Times New Roman"/>
                <w:iCs/>
                <w:sz w:val="24"/>
                <w:szCs w:val="24"/>
              </w:rPr>
              <w:t>, экономист, юрисконсульт</w:t>
            </w:r>
            <w:r>
              <w:rPr>
                <w:rFonts w:ascii="Times New Roman" w:hAnsi="Times New Roman" w:cs="Times New Roman"/>
                <w:iCs/>
                <w:sz w:val="24"/>
                <w:szCs w:val="24"/>
              </w:rPr>
              <w:t xml:space="preserve">, специалист по кадрам, специалист в области охраны труда, </w:t>
            </w:r>
            <w:r w:rsidRPr="00E416E5">
              <w:rPr>
                <w:rFonts w:ascii="Times New Roman" w:hAnsi="Times New Roman" w:cs="Times New Roman"/>
                <w:iCs/>
                <w:sz w:val="24"/>
                <w:szCs w:val="24"/>
              </w:rPr>
              <w:t>системный администратор</w:t>
            </w:r>
            <w:r w:rsidRPr="00996DA8">
              <w:rPr>
                <w:rFonts w:ascii="Times New Roman" w:hAnsi="Times New Roman" w:cs="Times New Roman"/>
                <w:iCs/>
                <w:sz w:val="24"/>
                <w:szCs w:val="24"/>
              </w:rPr>
              <w:t>)</w:t>
            </w:r>
            <w:proofErr w:type="gramEnd"/>
          </w:p>
        </w:tc>
        <w:tc>
          <w:tcPr>
            <w:tcW w:w="2977" w:type="dxa"/>
            <w:tcBorders>
              <w:top w:val="single" w:sz="4" w:space="0" w:color="auto"/>
              <w:bottom w:val="single" w:sz="4" w:space="0" w:color="auto"/>
            </w:tcBorders>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8 692</w:t>
            </w:r>
          </w:p>
        </w:tc>
      </w:tr>
      <w:tr w:rsidR="00E4346B" w:rsidRPr="0061367B" w:rsidTr="006F3977">
        <w:trPr>
          <w:trHeight w:val="414"/>
          <w:tblHeader/>
        </w:trPr>
        <w:tc>
          <w:tcPr>
            <w:tcW w:w="7088" w:type="dxa"/>
            <w:tcBorders>
              <w:top w:val="single" w:sz="4" w:space="0" w:color="auto"/>
              <w:bottom w:val="single" w:sz="4" w:space="0" w:color="auto"/>
            </w:tcBorders>
            <w:vAlign w:val="center"/>
          </w:tcPr>
          <w:p w:rsidR="00E4346B" w:rsidRPr="0061367B" w:rsidRDefault="00E4346B" w:rsidP="006F3977">
            <w:pPr>
              <w:rPr>
                <w:rFonts w:ascii="Times New Roman" w:hAnsi="Times New Roman" w:cs="Times New Roman"/>
                <w:iCs/>
                <w:sz w:val="24"/>
                <w:szCs w:val="24"/>
              </w:rPr>
            </w:pPr>
            <w:r w:rsidRPr="0061367B">
              <w:rPr>
                <w:rFonts w:ascii="Times New Roman" w:hAnsi="Times New Roman" w:cs="Times New Roman"/>
                <w:iCs/>
                <w:sz w:val="24"/>
                <w:szCs w:val="24"/>
              </w:rPr>
              <w:t>Четвертый квалификационный уровень</w:t>
            </w:r>
            <w:r w:rsidRPr="0061367B">
              <w:rPr>
                <w:sz w:val="24"/>
                <w:szCs w:val="24"/>
              </w:rPr>
              <w:t xml:space="preserve"> </w:t>
            </w:r>
            <w:r w:rsidRPr="0061367B">
              <w:rPr>
                <w:rFonts w:ascii="Times New Roman" w:hAnsi="Times New Roman" w:cs="Times New Roman"/>
                <w:iCs/>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977" w:type="dxa"/>
            <w:tcBorders>
              <w:top w:val="single" w:sz="4" w:space="0" w:color="auto"/>
              <w:bottom w:val="single" w:sz="4" w:space="0" w:color="auto"/>
            </w:tcBorders>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8 911</w:t>
            </w:r>
          </w:p>
        </w:tc>
      </w:tr>
      <w:tr w:rsidR="00E4346B" w:rsidRPr="0061367B" w:rsidTr="006F3977">
        <w:trPr>
          <w:trHeight w:val="414"/>
          <w:tblHeader/>
        </w:trPr>
        <w:tc>
          <w:tcPr>
            <w:tcW w:w="7088" w:type="dxa"/>
            <w:tcBorders>
              <w:top w:val="single" w:sz="4" w:space="0" w:color="auto"/>
              <w:bottom w:val="single" w:sz="4" w:space="0" w:color="auto"/>
            </w:tcBorders>
            <w:vAlign w:val="center"/>
          </w:tcPr>
          <w:p w:rsidR="00E4346B" w:rsidRPr="0061367B" w:rsidRDefault="00E4346B" w:rsidP="006F3977">
            <w:pPr>
              <w:rPr>
                <w:rFonts w:ascii="Times New Roman" w:hAnsi="Times New Roman" w:cs="Times New Roman"/>
                <w:iCs/>
                <w:sz w:val="24"/>
                <w:szCs w:val="24"/>
              </w:rPr>
            </w:pPr>
            <w:r w:rsidRPr="0061367B">
              <w:rPr>
                <w:rFonts w:ascii="Times New Roman" w:hAnsi="Times New Roman" w:cs="Times New Roman"/>
                <w:iCs/>
                <w:sz w:val="24"/>
                <w:szCs w:val="24"/>
              </w:rPr>
              <w:t>Пятый квалификационный уровень</w:t>
            </w:r>
          </w:p>
          <w:p w:rsidR="00E4346B" w:rsidRPr="0061367B" w:rsidRDefault="00E4346B" w:rsidP="006F3977">
            <w:pPr>
              <w:rPr>
                <w:rFonts w:ascii="Times New Roman" w:hAnsi="Times New Roman" w:cs="Times New Roman"/>
                <w:iCs/>
                <w:sz w:val="24"/>
                <w:szCs w:val="24"/>
              </w:rPr>
            </w:pPr>
            <w:r w:rsidRPr="0061367B">
              <w:rPr>
                <w:rFonts w:ascii="Times New Roman" w:hAnsi="Times New Roman" w:cs="Times New Roman"/>
                <w:iCs/>
                <w:sz w:val="24"/>
                <w:szCs w:val="24"/>
              </w:rPr>
              <w:t>(Главный экономист, заместитель главного бухгалтера)</w:t>
            </w:r>
          </w:p>
        </w:tc>
        <w:tc>
          <w:tcPr>
            <w:tcW w:w="2977" w:type="dxa"/>
            <w:tcBorders>
              <w:top w:val="single" w:sz="4" w:space="0" w:color="auto"/>
              <w:bottom w:val="single" w:sz="4" w:space="0" w:color="auto"/>
            </w:tcBorders>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9 131</w:t>
            </w:r>
          </w:p>
        </w:tc>
      </w:tr>
      <w:tr w:rsidR="00E4346B" w:rsidRPr="0061367B" w:rsidTr="006F3977">
        <w:trPr>
          <w:trHeight w:val="414"/>
          <w:tblHeader/>
        </w:trPr>
        <w:tc>
          <w:tcPr>
            <w:tcW w:w="10065" w:type="dxa"/>
            <w:gridSpan w:val="2"/>
            <w:tcBorders>
              <w:top w:val="single" w:sz="4" w:space="0" w:color="auto"/>
              <w:bottom w:val="single" w:sz="4" w:space="0" w:color="auto"/>
            </w:tcBorders>
            <w:vAlign w:val="center"/>
          </w:tcPr>
          <w:p w:rsidR="00E4346B" w:rsidRPr="0061367B" w:rsidRDefault="00E4346B" w:rsidP="006F3977">
            <w:pPr>
              <w:jc w:val="center"/>
              <w:rPr>
                <w:sz w:val="24"/>
                <w:szCs w:val="24"/>
              </w:rPr>
            </w:pPr>
            <w:r w:rsidRPr="0061367B">
              <w:rPr>
                <w:rFonts w:ascii="Times New Roman" w:hAnsi="Times New Roman" w:cs="Times New Roman"/>
                <w:sz w:val="24"/>
                <w:szCs w:val="24"/>
              </w:rPr>
              <w:t>Профессиональная квалификационная группа</w:t>
            </w:r>
          </w:p>
          <w:p w:rsidR="00E4346B" w:rsidRPr="0061367B" w:rsidRDefault="00E4346B" w:rsidP="006F3977">
            <w:pPr>
              <w:jc w:val="center"/>
              <w:rPr>
                <w:rFonts w:ascii="Times New Roman" w:hAnsi="Times New Roman" w:cs="Times New Roman"/>
                <w:sz w:val="24"/>
                <w:szCs w:val="24"/>
              </w:rPr>
            </w:pPr>
            <w:r w:rsidRPr="0061367B">
              <w:rPr>
                <w:rFonts w:ascii="Times New Roman" w:hAnsi="Times New Roman" w:cs="Times New Roman"/>
                <w:sz w:val="24"/>
                <w:szCs w:val="24"/>
              </w:rPr>
              <w:t>«Общеотраслевые должности служащих четвертого уровня»</w:t>
            </w:r>
          </w:p>
        </w:tc>
      </w:tr>
      <w:tr w:rsidR="00E4346B" w:rsidRPr="0061367B" w:rsidTr="006F3977">
        <w:trPr>
          <w:trHeight w:val="414"/>
          <w:tblHeader/>
        </w:trPr>
        <w:tc>
          <w:tcPr>
            <w:tcW w:w="7088" w:type="dxa"/>
            <w:tcBorders>
              <w:top w:val="single" w:sz="4" w:space="0" w:color="auto"/>
            </w:tcBorders>
            <w:vAlign w:val="center"/>
          </w:tcPr>
          <w:p w:rsidR="00E4346B" w:rsidRPr="0061367B" w:rsidRDefault="00E4346B" w:rsidP="006F3977">
            <w:pPr>
              <w:rPr>
                <w:rFonts w:ascii="Times New Roman" w:hAnsi="Times New Roman" w:cs="Times New Roman"/>
                <w:iCs/>
                <w:sz w:val="24"/>
                <w:szCs w:val="24"/>
              </w:rPr>
            </w:pPr>
            <w:r w:rsidRPr="0061367B">
              <w:rPr>
                <w:rFonts w:ascii="Times New Roman" w:hAnsi="Times New Roman" w:cs="Times New Roman"/>
                <w:iCs/>
                <w:sz w:val="24"/>
                <w:szCs w:val="24"/>
              </w:rPr>
              <w:t>Первый  квалификационный уровень</w:t>
            </w:r>
          </w:p>
          <w:p w:rsidR="00E4346B" w:rsidRPr="0061367B" w:rsidRDefault="00E4346B" w:rsidP="006F3977">
            <w:pPr>
              <w:rPr>
                <w:rFonts w:ascii="Times New Roman" w:hAnsi="Times New Roman" w:cs="Times New Roman"/>
                <w:spacing w:val="-4"/>
                <w:sz w:val="24"/>
                <w:szCs w:val="24"/>
              </w:rPr>
            </w:pPr>
            <w:r w:rsidRPr="0061367B">
              <w:rPr>
                <w:rFonts w:ascii="Times New Roman" w:hAnsi="Times New Roman" w:cs="Times New Roman"/>
                <w:spacing w:val="-4"/>
                <w:sz w:val="24"/>
                <w:szCs w:val="24"/>
              </w:rPr>
              <w:t xml:space="preserve">(Начальник отдела </w:t>
            </w:r>
            <w:r>
              <w:rPr>
                <w:rFonts w:ascii="Times New Roman" w:hAnsi="Times New Roman" w:cs="Times New Roman"/>
                <w:spacing w:val="-4"/>
                <w:sz w:val="24"/>
                <w:szCs w:val="24"/>
              </w:rPr>
              <w:t>правового и кадрового обеспечения</w:t>
            </w:r>
            <w:r w:rsidRPr="0061367B">
              <w:rPr>
                <w:rFonts w:ascii="Times New Roman" w:hAnsi="Times New Roman" w:cs="Times New Roman"/>
                <w:spacing w:val="-4"/>
                <w:sz w:val="24"/>
                <w:szCs w:val="24"/>
              </w:rPr>
              <w:t>)</w:t>
            </w:r>
          </w:p>
        </w:tc>
        <w:tc>
          <w:tcPr>
            <w:tcW w:w="2977" w:type="dxa"/>
            <w:tcBorders>
              <w:top w:val="single" w:sz="4" w:space="0" w:color="auto"/>
            </w:tcBorders>
            <w:vAlign w:val="center"/>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9 748</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10065" w:type="dxa"/>
            <w:gridSpan w:val="2"/>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highlight w:val="yellow"/>
              </w:rPr>
            </w:pPr>
            <w:r w:rsidRPr="0061367B">
              <w:rPr>
                <w:rFonts w:ascii="Times New Roman" w:hAnsi="Times New Roman" w:cs="Times New Roman"/>
                <w:sz w:val="24"/>
                <w:szCs w:val="24"/>
              </w:rPr>
              <w:t>«Общеотраслевые   профессии   рабочих  первого уровня»</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7088"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rPr>
                <w:rFonts w:ascii="Times New Roman" w:hAnsi="Times New Roman" w:cs="Times New Roman"/>
                <w:sz w:val="24"/>
                <w:szCs w:val="24"/>
              </w:rPr>
            </w:pPr>
            <w:r w:rsidRPr="0061367B">
              <w:rPr>
                <w:rFonts w:ascii="Times New Roman" w:hAnsi="Times New Roman" w:cs="Times New Roman"/>
                <w:sz w:val="24"/>
                <w:szCs w:val="24"/>
              </w:rPr>
              <w:t xml:space="preserve">4 разряд (Цветовод)                        </w:t>
            </w:r>
          </w:p>
        </w:tc>
        <w:tc>
          <w:tcPr>
            <w:tcW w:w="2977"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4 620</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10065" w:type="dxa"/>
            <w:gridSpan w:val="2"/>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rPr>
            </w:pPr>
            <w:r w:rsidRPr="0061367B">
              <w:rPr>
                <w:rFonts w:ascii="Times New Roman" w:hAnsi="Times New Roman" w:cs="Times New Roman"/>
                <w:sz w:val="24"/>
                <w:szCs w:val="24"/>
              </w:rPr>
              <w:t>«Общеотраслевые   профессии   рабочих  второго уровня»</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7088"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rPr>
                <w:rFonts w:ascii="Times New Roman" w:hAnsi="Times New Roman" w:cs="Times New Roman"/>
                <w:sz w:val="24"/>
                <w:szCs w:val="24"/>
              </w:rPr>
            </w:pPr>
            <w:r w:rsidRPr="0061367B">
              <w:rPr>
                <w:rFonts w:ascii="Times New Roman" w:hAnsi="Times New Roman" w:cs="Times New Roman"/>
                <w:sz w:val="24"/>
                <w:szCs w:val="24"/>
              </w:rPr>
              <w:t>5 разряд  (Кассир билетный, машинист сцены)</w:t>
            </w:r>
          </w:p>
        </w:tc>
        <w:tc>
          <w:tcPr>
            <w:tcW w:w="2977"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5 009</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7088"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rPr>
                <w:rFonts w:ascii="Times New Roman" w:hAnsi="Times New Roman" w:cs="Times New Roman"/>
                <w:sz w:val="24"/>
                <w:szCs w:val="24"/>
              </w:rPr>
            </w:pPr>
            <w:r w:rsidRPr="0061367B">
              <w:rPr>
                <w:rFonts w:ascii="Times New Roman" w:hAnsi="Times New Roman" w:cs="Times New Roman"/>
                <w:sz w:val="24"/>
                <w:szCs w:val="24"/>
              </w:rPr>
              <w:t xml:space="preserve">6  разряд (Столяр по изготовлению декораций, костюмер)          </w:t>
            </w:r>
          </w:p>
        </w:tc>
        <w:tc>
          <w:tcPr>
            <w:tcW w:w="2977"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5 208</w:t>
            </w:r>
          </w:p>
        </w:tc>
      </w:tr>
      <w:tr w:rsidR="00E4346B" w:rsidRPr="0061367B" w:rsidTr="006F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7088"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rPr>
                <w:rFonts w:ascii="Times New Roman" w:hAnsi="Times New Roman" w:cs="Times New Roman"/>
                <w:sz w:val="24"/>
                <w:szCs w:val="24"/>
              </w:rPr>
            </w:pPr>
            <w:r w:rsidRPr="0061367B">
              <w:rPr>
                <w:rFonts w:ascii="Times New Roman" w:hAnsi="Times New Roman" w:cs="Times New Roman"/>
                <w:sz w:val="24"/>
                <w:szCs w:val="24"/>
              </w:rPr>
              <w:t>7 разряд</w:t>
            </w:r>
            <w:r>
              <w:rPr>
                <w:rFonts w:ascii="Times New Roman" w:hAnsi="Times New Roman" w:cs="Times New Roman"/>
                <w:sz w:val="24"/>
                <w:szCs w:val="24"/>
              </w:rPr>
              <w:t xml:space="preserve"> </w:t>
            </w:r>
            <w:r w:rsidRPr="0061367B">
              <w:rPr>
                <w:rFonts w:ascii="Times New Roman" w:hAnsi="Times New Roman" w:cs="Times New Roman"/>
                <w:sz w:val="24"/>
                <w:szCs w:val="24"/>
              </w:rPr>
              <w:t>(Водитель)</w:t>
            </w:r>
          </w:p>
        </w:tc>
        <w:tc>
          <w:tcPr>
            <w:tcW w:w="2977" w:type="dxa"/>
            <w:tcBorders>
              <w:top w:val="single" w:sz="6" w:space="0" w:color="auto"/>
              <w:left w:val="single" w:sz="6" w:space="0" w:color="auto"/>
              <w:bottom w:val="single" w:sz="6" w:space="0" w:color="auto"/>
              <w:right w:val="single" w:sz="6" w:space="0" w:color="auto"/>
            </w:tcBorders>
          </w:tcPr>
          <w:p w:rsidR="00E4346B" w:rsidRPr="0061367B" w:rsidRDefault="00E4346B" w:rsidP="006F3977">
            <w:pPr>
              <w:jc w:val="center"/>
              <w:rPr>
                <w:rFonts w:ascii="Times New Roman" w:hAnsi="Times New Roman" w:cs="Times New Roman"/>
                <w:sz w:val="24"/>
                <w:szCs w:val="24"/>
              </w:rPr>
            </w:pPr>
            <w:r>
              <w:rPr>
                <w:rFonts w:ascii="Times New Roman" w:hAnsi="Times New Roman" w:cs="Times New Roman"/>
                <w:sz w:val="24"/>
                <w:szCs w:val="24"/>
              </w:rPr>
              <w:t>5 418</w:t>
            </w:r>
          </w:p>
        </w:tc>
      </w:tr>
    </w:tbl>
    <w:p w:rsidR="00E4346B" w:rsidRPr="0061367B" w:rsidRDefault="00E4346B" w:rsidP="00E4346B">
      <w:pPr>
        <w:autoSpaceDE w:val="0"/>
        <w:autoSpaceDN w:val="0"/>
        <w:adjustRightInd w:val="0"/>
        <w:ind w:firstLine="540"/>
        <w:jc w:val="both"/>
        <w:rPr>
          <w:rFonts w:ascii="Times New Roman" w:eastAsia="Times New Roman" w:hAnsi="Times New Roman" w:cs="Times New Roman"/>
          <w:sz w:val="24"/>
          <w:szCs w:val="24"/>
          <w:lang w:eastAsia="ru-RU"/>
        </w:rPr>
      </w:pPr>
    </w:p>
    <w:p w:rsidR="00054E3B" w:rsidRDefault="00054E3B" w:rsidP="001C02B1">
      <w:pPr>
        <w:pStyle w:val="ConsPlusNormal"/>
        <w:ind w:left="360"/>
        <w:rPr>
          <w:rFonts w:ascii="Times New Roman" w:hAnsi="Times New Roman" w:cs="Times New Roman"/>
          <w:b/>
          <w:sz w:val="24"/>
          <w:szCs w:val="24"/>
        </w:rPr>
      </w:pPr>
    </w:p>
    <w:p w:rsidR="00054E3B" w:rsidRDefault="00054E3B" w:rsidP="001C02B1">
      <w:pPr>
        <w:pStyle w:val="ConsPlusNormal"/>
        <w:ind w:left="360"/>
        <w:rPr>
          <w:rFonts w:ascii="Times New Roman" w:hAnsi="Times New Roman" w:cs="Times New Roman"/>
          <w:b/>
          <w:sz w:val="24"/>
          <w:szCs w:val="24"/>
        </w:rPr>
      </w:pPr>
    </w:p>
    <w:p w:rsidR="00054E3B" w:rsidRDefault="00054E3B" w:rsidP="001C02B1">
      <w:pPr>
        <w:pStyle w:val="ConsPlusNormal"/>
        <w:ind w:left="360"/>
        <w:rPr>
          <w:rFonts w:ascii="Times New Roman" w:hAnsi="Times New Roman" w:cs="Times New Roman"/>
          <w:b/>
          <w:sz w:val="24"/>
          <w:szCs w:val="24"/>
        </w:rPr>
      </w:pPr>
    </w:p>
    <w:p w:rsidR="00054E3B" w:rsidRDefault="00054E3B" w:rsidP="001C02B1">
      <w:pPr>
        <w:pStyle w:val="ConsPlusNormal"/>
        <w:ind w:left="360"/>
        <w:rPr>
          <w:rFonts w:ascii="Times New Roman" w:hAnsi="Times New Roman" w:cs="Times New Roman"/>
          <w:b/>
          <w:sz w:val="24"/>
          <w:szCs w:val="24"/>
        </w:rPr>
      </w:pPr>
    </w:p>
    <w:p w:rsidR="00DB6B95" w:rsidRDefault="00DB6B95" w:rsidP="00DB6B95">
      <w:pPr>
        <w:pStyle w:val="25"/>
        <w:shd w:val="clear" w:color="auto" w:fill="auto"/>
        <w:spacing w:line="240" w:lineRule="auto"/>
        <w:ind w:right="20"/>
      </w:pPr>
      <w:bookmarkStart w:id="1" w:name="_GoBack"/>
      <w:bookmarkEnd w:id="1"/>
      <w:r>
        <w:rPr>
          <w:color w:val="000000"/>
          <w:spacing w:val="0"/>
          <w:sz w:val="24"/>
          <w:szCs w:val="24"/>
        </w:rPr>
        <w:lastRenderedPageBreak/>
        <w:t>Приложение 2 к Положению</w:t>
      </w:r>
    </w:p>
    <w:p w:rsidR="00DB6B95" w:rsidRDefault="00DB6B95" w:rsidP="00DB6B95">
      <w:pPr>
        <w:pStyle w:val="ConsPlusTitle"/>
        <w:ind w:firstLine="709"/>
        <w:jc w:val="center"/>
        <w:rPr>
          <w:rFonts w:ascii="Times New Roman" w:hAnsi="Times New Roman" w:cs="Times New Roman"/>
          <w:sz w:val="24"/>
          <w:szCs w:val="24"/>
        </w:rPr>
      </w:pPr>
      <w:bookmarkStart w:id="2" w:name="P466"/>
      <w:bookmarkEnd w:id="2"/>
      <w:r>
        <w:rPr>
          <w:rFonts w:ascii="Times New Roman" w:hAnsi="Times New Roman" w:cs="Times New Roman"/>
          <w:sz w:val="24"/>
          <w:szCs w:val="24"/>
        </w:rPr>
        <w:t>ПЕРЕЧЕНЬ</w:t>
      </w:r>
    </w:p>
    <w:p w:rsidR="00DB6B95" w:rsidRDefault="00DB6B95" w:rsidP="00DB6B9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НАРУШЕНИЙ И УПУЩЕНИЙ, ЗА КОТОРЫЕ ПРОИЗВОДИТСЯ</w:t>
      </w:r>
    </w:p>
    <w:p w:rsidR="00DB6B95" w:rsidRDefault="00DB6B95" w:rsidP="00DB6B9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СНИЖЕНИЕ РАЗМЕРА ПРЕМИРОВАНИЯ </w:t>
      </w:r>
    </w:p>
    <w:p w:rsidR="00DB6B95" w:rsidRDefault="00DB6B95" w:rsidP="00DB6B95">
      <w:pPr>
        <w:pStyle w:val="ConsPlusNormal"/>
        <w:ind w:firstLine="709"/>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408"/>
        <w:gridCol w:w="2485"/>
      </w:tblGrid>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Нарушения и упущения</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58"/>
              <w:jc w:val="center"/>
              <w:rPr>
                <w:rFonts w:ascii="Times New Roman" w:hAnsi="Times New Roman" w:cs="Times New Roman"/>
                <w:sz w:val="24"/>
                <w:szCs w:val="24"/>
              </w:rPr>
            </w:pPr>
            <w:r>
              <w:rPr>
                <w:rFonts w:ascii="Times New Roman" w:hAnsi="Times New Roman" w:cs="Times New Roman"/>
                <w:sz w:val="24"/>
                <w:szCs w:val="24"/>
              </w:rPr>
              <w:t>Процент снижения (за каждый случай нарушения и упущения в процентах от максимального размера премирования)</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Неисполнение или ненадлежащее исполнение должностных обязанностей, установленных должностной инструкцией работника</w:t>
            </w:r>
          </w:p>
        </w:tc>
        <w:tc>
          <w:tcPr>
            <w:tcW w:w="2487" w:type="dxa"/>
            <w:tcBorders>
              <w:top w:val="single" w:sz="4" w:space="0" w:color="auto"/>
              <w:left w:val="single" w:sz="4" w:space="0" w:color="auto"/>
              <w:bottom w:val="single" w:sz="4" w:space="0" w:color="auto"/>
              <w:right w:val="single" w:sz="4" w:space="0" w:color="auto"/>
            </w:tcBorders>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p w:rsidR="00DB6B95" w:rsidRDefault="00DB6B95">
            <w:pPr>
              <w:pStyle w:val="ConsPlusNormal"/>
              <w:jc w:val="center"/>
              <w:rPr>
                <w:rFonts w:ascii="Times New Roman" w:hAnsi="Times New Roman" w:cs="Times New Roman"/>
                <w:sz w:val="24"/>
                <w:szCs w:val="24"/>
              </w:rPr>
            </w:pP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Некачественное, несвоевременное выполнение функциональных обязанностей, неквалифицированная подготовка и оформление документов</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33</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Неквалифицированное рассмотрение заявлений, писем, жалоб от организаций и граждан, нарушение сроков рассмотрения</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55</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left="-916" w:firstLine="709"/>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Невыполнение поручения вышестоящего руководства</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77</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работой подчиненных служб, работников</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88</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Несоблюдение служебной дисциплины, нарушение правил внутреннего трудового распорядка</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99</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110</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Нарушение в учете материальных ценностей, допущение недостач, хищений, порчи имущества</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DB6B95" w:rsidTr="00DB6B95">
        <w:tc>
          <w:tcPr>
            <w:tcW w:w="73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413"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rPr>
                <w:rFonts w:ascii="Times New Roman" w:hAnsi="Times New Roman" w:cs="Times New Roman"/>
                <w:sz w:val="24"/>
                <w:szCs w:val="24"/>
              </w:rPr>
            </w:pPr>
            <w:r>
              <w:rPr>
                <w:rFonts w:ascii="Times New Roman" w:hAnsi="Times New Roman" w:cs="Times New Roman"/>
                <w:sz w:val="24"/>
                <w:szCs w:val="24"/>
              </w:rPr>
              <w:t>Невыполнение муниципального задания в части показателей, характеризующих качество, объем (состав) оказания муниципальных услуг (выполнения работ)</w:t>
            </w:r>
          </w:p>
        </w:tc>
        <w:tc>
          <w:tcPr>
            <w:tcW w:w="2487" w:type="dxa"/>
            <w:tcBorders>
              <w:top w:val="single" w:sz="4" w:space="0" w:color="auto"/>
              <w:left w:val="single" w:sz="4" w:space="0" w:color="auto"/>
              <w:bottom w:val="single" w:sz="4" w:space="0" w:color="auto"/>
              <w:right w:val="single" w:sz="4" w:space="0" w:color="auto"/>
            </w:tcBorders>
            <w:hideMark/>
          </w:tcPr>
          <w:p w:rsidR="00DB6B95" w:rsidRDefault="00DB6B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DB6B95" w:rsidRDefault="00DB6B95" w:rsidP="00DB6B95">
      <w:pPr>
        <w:ind w:right="0"/>
        <w:rPr>
          <w:rFonts w:ascii="Times New Roman" w:hAnsi="Times New Roman" w:cs="Times New Roman"/>
          <w:sz w:val="24"/>
          <w:szCs w:val="24"/>
        </w:rPr>
      </w:pPr>
    </w:p>
    <w:p w:rsidR="00A9042D" w:rsidRDefault="00A9042D" w:rsidP="00DB6B95">
      <w:pPr>
        <w:pStyle w:val="ConsPlusNormal"/>
        <w:ind w:left="360"/>
        <w:jc w:val="right"/>
        <w:rPr>
          <w:rFonts w:ascii="Times New Roman" w:hAnsi="Times New Roman" w:cs="Times New Roman"/>
          <w:sz w:val="24"/>
          <w:szCs w:val="24"/>
        </w:rPr>
      </w:pPr>
    </w:p>
    <w:sectPr w:rsidR="00A9042D" w:rsidSect="00DB6B95">
      <w:footerReference w:type="default" r:id="rId23"/>
      <w:pgSz w:w="11906" w:h="16838"/>
      <w:pgMar w:top="1134" w:right="850" w:bottom="1134" w:left="1418" w:header="708"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69" w:rsidRDefault="00046569" w:rsidP="00ED4D8F">
      <w:r>
        <w:separator/>
      </w:r>
    </w:p>
  </w:endnote>
  <w:endnote w:type="continuationSeparator" w:id="0">
    <w:p w:rsidR="00046569" w:rsidRDefault="00046569" w:rsidP="00ED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01155"/>
      <w:docPartObj>
        <w:docPartGallery w:val="Page Numbers (Bottom of Page)"/>
        <w:docPartUnique/>
      </w:docPartObj>
    </w:sdtPr>
    <w:sdtContent>
      <w:p w:rsidR="00046569" w:rsidRDefault="009C2DC9">
        <w:pPr>
          <w:pStyle w:val="af4"/>
          <w:jc w:val="right"/>
        </w:pPr>
        <w:fldSimple w:instr=" PAGE   \* MERGEFORMAT ">
          <w:r w:rsidR="009E0E56">
            <w:rPr>
              <w:noProof/>
            </w:rPr>
            <w:t>11</w:t>
          </w:r>
        </w:fldSimple>
      </w:p>
      <w:p w:rsidR="00046569" w:rsidRDefault="009C2DC9">
        <w:pPr>
          <w:pStyle w:val="af4"/>
          <w:jc w:val="right"/>
        </w:pPr>
      </w:p>
    </w:sdtContent>
  </w:sdt>
  <w:p w:rsidR="00046569" w:rsidRDefault="0004656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69" w:rsidRDefault="00046569" w:rsidP="00ED4D8F">
      <w:r>
        <w:separator/>
      </w:r>
    </w:p>
  </w:footnote>
  <w:footnote w:type="continuationSeparator" w:id="0">
    <w:p w:rsidR="00046569" w:rsidRDefault="00046569" w:rsidP="00ED4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D6"/>
    <w:multiLevelType w:val="multilevel"/>
    <w:tmpl w:val="3BA45942"/>
    <w:lvl w:ilvl="0">
      <w:start w:val="1"/>
      <w:numFmt w:val="decimal"/>
      <w:lvlText w:val="%1."/>
      <w:lvlJc w:val="left"/>
      <w:pPr>
        <w:ind w:left="380" w:hanging="360"/>
      </w:pPr>
      <w:rPr>
        <w:rFonts w:hint="default"/>
        <w:color w:val="000000"/>
      </w:rPr>
    </w:lvl>
    <w:lvl w:ilvl="1">
      <w:start w:val="3"/>
      <w:numFmt w:val="decimal"/>
      <w:isLgl/>
      <w:lvlText w:val="%1.%2."/>
      <w:lvlJc w:val="left"/>
      <w:pPr>
        <w:ind w:left="644" w:hanging="360"/>
      </w:pPr>
      <w:rPr>
        <w:rFonts w:hint="default"/>
        <w:color w:val="000000"/>
      </w:rPr>
    </w:lvl>
    <w:lvl w:ilvl="2">
      <w:start w:val="1"/>
      <w:numFmt w:val="decimal"/>
      <w:isLgl/>
      <w:lvlText w:val="%1.%2.%3."/>
      <w:lvlJc w:val="left"/>
      <w:pPr>
        <w:ind w:left="1268" w:hanging="720"/>
      </w:pPr>
      <w:rPr>
        <w:rFonts w:hint="default"/>
        <w:color w:val="000000"/>
      </w:rPr>
    </w:lvl>
    <w:lvl w:ilvl="3">
      <w:start w:val="1"/>
      <w:numFmt w:val="decimal"/>
      <w:isLgl/>
      <w:lvlText w:val="%1.%2.%3.%4."/>
      <w:lvlJc w:val="left"/>
      <w:pPr>
        <w:ind w:left="1532" w:hanging="720"/>
      </w:pPr>
      <w:rPr>
        <w:rFonts w:hint="default"/>
        <w:color w:val="000000"/>
      </w:rPr>
    </w:lvl>
    <w:lvl w:ilvl="4">
      <w:start w:val="1"/>
      <w:numFmt w:val="decimal"/>
      <w:isLgl/>
      <w:lvlText w:val="%1.%2.%3.%4.%5."/>
      <w:lvlJc w:val="left"/>
      <w:pPr>
        <w:ind w:left="2156" w:hanging="1080"/>
      </w:pPr>
      <w:rPr>
        <w:rFonts w:hint="default"/>
        <w:color w:val="000000"/>
      </w:rPr>
    </w:lvl>
    <w:lvl w:ilvl="5">
      <w:start w:val="1"/>
      <w:numFmt w:val="decimal"/>
      <w:isLgl/>
      <w:lvlText w:val="%1.%2.%3.%4.%5.%6."/>
      <w:lvlJc w:val="left"/>
      <w:pPr>
        <w:ind w:left="2420" w:hanging="1080"/>
      </w:pPr>
      <w:rPr>
        <w:rFonts w:hint="default"/>
        <w:color w:val="000000"/>
      </w:rPr>
    </w:lvl>
    <w:lvl w:ilvl="6">
      <w:start w:val="1"/>
      <w:numFmt w:val="decimal"/>
      <w:isLgl/>
      <w:lvlText w:val="%1.%2.%3.%4.%5.%6.%7."/>
      <w:lvlJc w:val="left"/>
      <w:pPr>
        <w:ind w:left="3044" w:hanging="1440"/>
      </w:pPr>
      <w:rPr>
        <w:rFonts w:hint="default"/>
        <w:color w:val="000000"/>
      </w:rPr>
    </w:lvl>
    <w:lvl w:ilvl="7">
      <w:start w:val="1"/>
      <w:numFmt w:val="decimal"/>
      <w:isLgl/>
      <w:lvlText w:val="%1.%2.%3.%4.%5.%6.%7.%8."/>
      <w:lvlJc w:val="left"/>
      <w:pPr>
        <w:ind w:left="3308" w:hanging="1440"/>
      </w:pPr>
      <w:rPr>
        <w:rFonts w:hint="default"/>
        <w:color w:val="000000"/>
      </w:rPr>
    </w:lvl>
    <w:lvl w:ilvl="8">
      <w:start w:val="1"/>
      <w:numFmt w:val="decimal"/>
      <w:isLgl/>
      <w:lvlText w:val="%1.%2.%3.%4.%5.%6.%7.%8.%9."/>
      <w:lvlJc w:val="left"/>
      <w:pPr>
        <w:ind w:left="3932" w:hanging="1800"/>
      </w:pPr>
      <w:rPr>
        <w:rFonts w:hint="default"/>
        <w:color w:val="000000"/>
      </w:rPr>
    </w:lvl>
  </w:abstractNum>
  <w:abstractNum w:abstractNumId="1">
    <w:nsid w:val="064E0A7A"/>
    <w:multiLevelType w:val="multilevel"/>
    <w:tmpl w:val="57AE0332"/>
    <w:lvl w:ilvl="0">
      <w:start w:val="5"/>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0A3F410E"/>
    <w:multiLevelType w:val="multilevel"/>
    <w:tmpl w:val="FA32E54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B821980"/>
    <w:multiLevelType w:val="multilevel"/>
    <w:tmpl w:val="287A494A"/>
    <w:lvl w:ilvl="0">
      <w:start w:val="1"/>
      <w:numFmt w:val="decimal"/>
      <w:lvlText w:val="%1."/>
      <w:lvlJc w:val="left"/>
      <w:pPr>
        <w:ind w:left="360" w:hanging="360"/>
      </w:pPr>
      <w:rPr>
        <w:rFonts w:hint="default"/>
        <w:color w:val="000000"/>
      </w:rPr>
    </w:lvl>
    <w:lvl w:ilvl="1">
      <w:start w:val="4"/>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C8D1D33"/>
    <w:multiLevelType w:val="multilevel"/>
    <w:tmpl w:val="B62C330C"/>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1826C26"/>
    <w:multiLevelType w:val="multilevel"/>
    <w:tmpl w:val="7BF4B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C3154"/>
    <w:multiLevelType w:val="multilevel"/>
    <w:tmpl w:val="41C22CE0"/>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4007FCA"/>
    <w:multiLevelType w:val="multilevel"/>
    <w:tmpl w:val="79A408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F49A3"/>
    <w:multiLevelType w:val="hybridMultilevel"/>
    <w:tmpl w:val="04162D04"/>
    <w:lvl w:ilvl="0" w:tplc="D45E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AB50C3"/>
    <w:multiLevelType w:val="multilevel"/>
    <w:tmpl w:val="308E411E"/>
    <w:lvl w:ilvl="0">
      <w:start w:val="6"/>
      <w:numFmt w:val="decimal"/>
      <w:lvlText w:val="%1."/>
      <w:lvlJc w:val="left"/>
      <w:pPr>
        <w:ind w:left="360" w:hanging="360"/>
      </w:pPr>
      <w:rPr>
        <w:rFonts w:ascii="Times New Roman CYR" w:hAnsi="Times New Roman CYR" w:cs="Times New Roman CYR" w:hint="default"/>
      </w:rPr>
    </w:lvl>
    <w:lvl w:ilvl="1">
      <w:start w:val="3"/>
      <w:numFmt w:val="decimal"/>
      <w:lvlText w:val="%1.%2."/>
      <w:lvlJc w:val="left"/>
      <w:pPr>
        <w:ind w:left="1069" w:hanging="360"/>
      </w:pPr>
      <w:rPr>
        <w:rFonts w:ascii="Times New Roman CYR" w:hAnsi="Times New Roman CYR" w:cs="Times New Roman CYR" w:hint="default"/>
      </w:rPr>
    </w:lvl>
    <w:lvl w:ilvl="2">
      <w:start w:val="1"/>
      <w:numFmt w:val="decimal"/>
      <w:lvlText w:val="%1.%2.%3."/>
      <w:lvlJc w:val="left"/>
      <w:pPr>
        <w:ind w:left="2138" w:hanging="720"/>
      </w:pPr>
      <w:rPr>
        <w:rFonts w:ascii="Times New Roman CYR" w:hAnsi="Times New Roman CYR" w:cs="Times New Roman CYR" w:hint="default"/>
      </w:rPr>
    </w:lvl>
    <w:lvl w:ilvl="3">
      <w:start w:val="1"/>
      <w:numFmt w:val="decimal"/>
      <w:lvlText w:val="%1.%2.%3.%4."/>
      <w:lvlJc w:val="left"/>
      <w:pPr>
        <w:ind w:left="2847" w:hanging="720"/>
      </w:pPr>
      <w:rPr>
        <w:rFonts w:ascii="Times New Roman CYR" w:hAnsi="Times New Roman CYR" w:cs="Times New Roman CYR" w:hint="default"/>
      </w:rPr>
    </w:lvl>
    <w:lvl w:ilvl="4">
      <w:start w:val="1"/>
      <w:numFmt w:val="decimal"/>
      <w:lvlText w:val="%1.%2.%3.%4.%5."/>
      <w:lvlJc w:val="left"/>
      <w:pPr>
        <w:ind w:left="3916" w:hanging="1080"/>
      </w:pPr>
      <w:rPr>
        <w:rFonts w:ascii="Times New Roman CYR" w:hAnsi="Times New Roman CYR" w:cs="Times New Roman CYR" w:hint="default"/>
      </w:rPr>
    </w:lvl>
    <w:lvl w:ilvl="5">
      <w:start w:val="1"/>
      <w:numFmt w:val="decimal"/>
      <w:lvlText w:val="%1.%2.%3.%4.%5.%6."/>
      <w:lvlJc w:val="left"/>
      <w:pPr>
        <w:ind w:left="4625" w:hanging="1080"/>
      </w:pPr>
      <w:rPr>
        <w:rFonts w:ascii="Times New Roman CYR" w:hAnsi="Times New Roman CYR" w:cs="Times New Roman CYR" w:hint="default"/>
      </w:rPr>
    </w:lvl>
    <w:lvl w:ilvl="6">
      <w:start w:val="1"/>
      <w:numFmt w:val="decimal"/>
      <w:lvlText w:val="%1.%2.%3.%4.%5.%6.%7."/>
      <w:lvlJc w:val="left"/>
      <w:pPr>
        <w:ind w:left="5694" w:hanging="1440"/>
      </w:pPr>
      <w:rPr>
        <w:rFonts w:ascii="Times New Roman CYR" w:hAnsi="Times New Roman CYR" w:cs="Times New Roman CYR" w:hint="default"/>
      </w:rPr>
    </w:lvl>
    <w:lvl w:ilvl="7">
      <w:start w:val="1"/>
      <w:numFmt w:val="decimal"/>
      <w:lvlText w:val="%1.%2.%3.%4.%5.%6.%7.%8."/>
      <w:lvlJc w:val="left"/>
      <w:pPr>
        <w:ind w:left="6403" w:hanging="1440"/>
      </w:pPr>
      <w:rPr>
        <w:rFonts w:ascii="Times New Roman CYR" w:hAnsi="Times New Roman CYR" w:cs="Times New Roman CYR" w:hint="default"/>
      </w:rPr>
    </w:lvl>
    <w:lvl w:ilvl="8">
      <w:start w:val="1"/>
      <w:numFmt w:val="decimal"/>
      <w:lvlText w:val="%1.%2.%3.%4.%5.%6.%7.%8.%9."/>
      <w:lvlJc w:val="left"/>
      <w:pPr>
        <w:ind w:left="7472" w:hanging="1800"/>
      </w:pPr>
      <w:rPr>
        <w:rFonts w:ascii="Times New Roman CYR" w:hAnsi="Times New Roman CYR" w:cs="Times New Roman CYR" w:hint="default"/>
      </w:rPr>
    </w:lvl>
  </w:abstractNum>
  <w:abstractNum w:abstractNumId="10">
    <w:nsid w:val="23E53C12"/>
    <w:multiLevelType w:val="multilevel"/>
    <w:tmpl w:val="A17471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8A7D52"/>
    <w:multiLevelType w:val="multilevel"/>
    <w:tmpl w:val="10E46798"/>
    <w:lvl w:ilvl="0">
      <w:start w:val="2"/>
      <w:numFmt w:val="upperRoman"/>
      <w:lvlText w:val="%1."/>
      <w:lvlJc w:val="left"/>
      <w:rPr>
        <w:rFonts w:ascii="Times New Roman" w:eastAsia="Times New Roman" w:hAnsi="Times New Roman" w:cs="Times New Roman"/>
        <w:b/>
        <w:bCs/>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370A5"/>
    <w:multiLevelType w:val="multilevel"/>
    <w:tmpl w:val="27A6738C"/>
    <w:lvl w:ilvl="0">
      <w:start w:val="2"/>
      <w:numFmt w:val="upperRoman"/>
      <w:lvlText w:val="%1."/>
      <w:lvlJc w:val="left"/>
      <w:pPr>
        <w:ind w:left="1080" w:hanging="720"/>
      </w:pPr>
      <w:rPr>
        <w:rFonts w:hint="default"/>
        <w:b/>
        <w:color w:val="000000"/>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287C51E4"/>
    <w:multiLevelType w:val="multilevel"/>
    <w:tmpl w:val="AF32A460"/>
    <w:lvl w:ilvl="0">
      <w:start w:val="7"/>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FA21036"/>
    <w:multiLevelType w:val="multilevel"/>
    <w:tmpl w:val="427E62B8"/>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C12D84"/>
    <w:multiLevelType w:val="multilevel"/>
    <w:tmpl w:val="D29AF3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3B73D81"/>
    <w:multiLevelType w:val="multilevel"/>
    <w:tmpl w:val="A2FE6B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6143D"/>
    <w:multiLevelType w:val="multilevel"/>
    <w:tmpl w:val="79A408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075B1"/>
    <w:multiLevelType w:val="multilevel"/>
    <w:tmpl w:val="A82AF408"/>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3F515A6D"/>
    <w:multiLevelType w:val="multilevel"/>
    <w:tmpl w:val="97947692"/>
    <w:lvl w:ilvl="0">
      <w:start w:val="2"/>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nsid w:val="41EE0010"/>
    <w:multiLevelType w:val="multilevel"/>
    <w:tmpl w:val="2D4AD442"/>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47A37A3D"/>
    <w:multiLevelType w:val="multilevel"/>
    <w:tmpl w:val="7D7A38A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F39E2"/>
    <w:multiLevelType w:val="multilevel"/>
    <w:tmpl w:val="8B20F0F4"/>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7A405F"/>
    <w:multiLevelType w:val="multilevel"/>
    <w:tmpl w:val="80B641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2186A"/>
    <w:multiLevelType w:val="multilevel"/>
    <w:tmpl w:val="9BEAD4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90737A"/>
    <w:multiLevelType w:val="multilevel"/>
    <w:tmpl w:val="9FD2AF5E"/>
    <w:lvl w:ilvl="0">
      <w:start w:val="5"/>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69E5472C"/>
    <w:multiLevelType w:val="multilevel"/>
    <w:tmpl w:val="4A503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E92877"/>
    <w:multiLevelType w:val="multilevel"/>
    <w:tmpl w:val="31B0B1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722DC"/>
    <w:multiLevelType w:val="multilevel"/>
    <w:tmpl w:val="FFAC2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F675A9"/>
    <w:multiLevelType w:val="multilevel"/>
    <w:tmpl w:val="370AF15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1E059B"/>
    <w:multiLevelType w:val="multilevel"/>
    <w:tmpl w:val="6DA48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5B2F33"/>
    <w:multiLevelType w:val="multilevel"/>
    <w:tmpl w:val="C18E0B06"/>
    <w:lvl w:ilvl="0">
      <w:start w:val="6"/>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72074083"/>
    <w:multiLevelType w:val="multilevel"/>
    <w:tmpl w:val="287A494A"/>
    <w:lvl w:ilvl="0">
      <w:start w:val="1"/>
      <w:numFmt w:val="decimal"/>
      <w:lvlText w:val="%1."/>
      <w:lvlJc w:val="left"/>
      <w:pPr>
        <w:ind w:left="360" w:hanging="360"/>
      </w:pPr>
      <w:rPr>
        <w:rFonts w:hint="default"/>
        <w:color w:val="000000"/>
      </w:rPr>
    </w:lvl>
    <w:lvl w:ilvl="1">
      <w:start w:val="4"/>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3054E62"/>
    <w:multiLevelType w:val="multilevel"/>
    <w:tmpl w:val="0A782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7"/>
  </w:num>
  <w:num w:numId="3">
    <w:abstractNumId w:val="5"/>
  </w:num>
  <w:num w:numId="4">
    <w:abstractNumId w:val="17"/>
  </w:num>
  <w:num w:numId="5">
    <w:abstractNumId w:val="22"/>
  </w:num>
  <w:num w:numId="6">
    <w:abstractNumId w:val="11"/>
  </w:num>
  <w:num w:numId="7">
    <w:abstractNumId w:val="26"/>
  </w:num>
  <w:num w:numId="8">
    <w:abstractNumId w:val="14"/>
  </w:num>
  <w:num w:numId="9">
    <w:abstractNumId w:val="21"/>
  </w:num>
  <w:num w:numId="10">
    <w:abstractNumId w:val="27"/>
  </w:num>
  <w:num w:numId="11">
    <w:abstractNumId w:val="24"/>
  </w:num>
  <w:num w:numId="12">
    <w:abstractNumId w:val="28"/>
  </w:num>
  <w:num w:numId="13">
    <w:abstractNumId w:val="23"/>
  </w:num>
  <w:num w:numId="14">
    <w:abstractNumId w:val="29"/>
  </w:num>
  <w:num w:numId="15">
    <w:abstractNumId w:val="30"/>
  </w:num>
  <w:num w:numId="16">
    <w:abstractNumId w:val="12"/>
  </w:num>
  <w:num w:numId="17">
    <w:abstractNumId w:val="32"/>
  </w:num>
  <w:num w:numId="18">
    <w:abstractNumId w:val="31"/>
  </w:num>
  <w:num w:numId="19">
    <w:abstractNumId w:val="20"/>
  </w:num>
  <w:num w:numId="20">
    <w:abstractNumId w:val="6"/>
  </w:num>
  <w:num w:numId="21">
    <w:abstractNumId w:val="4"/>
  </w:num>
  <w:num w:numId="22">
    <w:abstractNumId w:val="8"/>
  </w:num>
  <w:num w:numId="23">
    <w:abstractNumId w:val="15"/>
  </w:num>
  <w:num w:numId="24">
    <w:abstractNumId w:val="10"/>
  </w:num>
  <w:num w:numId="25">
    <w:abstractNumId w:val="16"/>
  </w:num>
  <w:num w:numId="26">
    <w:abstractNumId w:val="13"/>
  </w:num>
  <w:num w:numId="27">
    <w:abstractNumId w:val="18"/>
  </w:num>
  <w:num w:numId="28">
    <w:abstractNumId w:val="3"/>
  </w:num>
  <w:num w:numId="29">
    <w:abstractNumId w:val="0"/>
  </w:num>
  <w:num w:numId="30">
    <w:abstractNumId w:val="19"/>
  </w:num>
  <w:num w:numId="31">
    <w:abstractNumId w:val="2"/>
  </w:num>
  <w:num w:numId="32">
    <w:abstractNumId w:val="25"/>
  </w:num>
  <w:num w:numId="33">
    <w:abstractNumId w:val="1"/>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42D"/>
    <w:rsid w:val="000015C4"/>
    <w:rsid w:val="00020B62"/>
    <w:rsid w:val="0002671A"/>
    <w:rsid w:val="000346DC"/>
    <w:rsid w:val="00046569"/>
    <w:rsid w:val="00054E3B"/>
    <w:rsid w:val="00065E8D"/>
    <w:rsid w:val="00076FB0"/>
    <w:rsid w:val="000921D8"/>
    <w:rsid w:val="00093B03"/>
    <w:rsid w:val="000A00B1"/>
    <w:rsid w:val="000C13F1"/>
    <w:rsid w:val="000C56C3"/>
    <w:rsid w:val="000C7F24"/>
    <w:rsid w:val="000D2C63"/>
    <w:rsid w:val="000D341B"/>
    <w:rsid w:val="000D39A5"/>
    <w:rsid w:val="000F065F"/>
    <w:rsid w:val="000F6D59"/>
    <w:rsid w:val="001158E4"/>
    <w:rsid w:val="00116643"/>
    <w:rsid w:val="00154620"/>
    <w:rsid w:val="001654ED"/>
    <w:rsid w:val="001A007E"/>
    <w:rsid w:val="001A1B0B"/>
    <w:rsid w:val="001C02B1"/>
    <w:rsid w:val="001C4DEC"/>
    <w:rsid w:val="001D0F99"/>
    <w:rsid w:val="001E3714"/>
    <w:rsid w:val="001F6C4C"/>
    <w:rsid w:val="001F6EE2"/>
    <w:rsid w:val="00214069"/>
    <w:rsid w:val="00221D6D"/>
    <w:rsid w:val="00224972"/>
    <w:rsid w:val="00231CD0"/>
    <w:rsid w:val="0023482B"/>
    <w:rsid w:val="0024240E"/>
    <w:rsid w:val="00242564"/>
    <w:rsid w:val="002570BA"/>
    <w:rsid w:val="00267736"/>
    <w:rsid w:val="002831BF"/>
    <w:rsid w:val="00283375"/>
    <w:rsid w:val="002E4B20"/>
    <w:rsid w:val="00302400"/>
    <w:rsid w:val="00307C3B"/>
    <w:rsid w:val="003208AD"/>
    <w:rsid w:val="00325C3C"/>
    <w:rsid w:val="00335D01"/>
    <w:rsid w:val="00387769"/>
    <w:rsid w:val="003A78A0"/>
    <w:rsid w:val="003B5708"/>
    <w:rsid w:val="003C5C93"/>
    <w:rsid w:val="003C7D04"/>
    <w:rsid w:val="003D0235"/>
    <w:rsid w:val="003F5DF2"/>
    <w:rsid w:val="0040591C"/>
    <w:rsid w:val="004138B3"/>
    <w:rsid w:val="0041505C"/>
    <w:rsid w:val="00421428"/>
    <w:rsid w:val="00440F53"/>
    <w:rsid w:val="0048307B"/>
    <w:rsid w:val="004B7D8B"/>
    <w:rsid w:val="0050471E"/>
    <w:rsid w:val="00505286"/>
    <w:rsid w:val="00514B68"/>
    <w:rsid w:val="005458C0"/>
    <w:rsid w:val="00555790"/>
    <w:rsid w:val="00555FBC"/>
    <w:rsid w:val="00594C26"/>
    <w:rsid w:val="005B0A72"/>
    <w:rsid w:val="005C09BD"/>
    <w:rsid w:val="005D5C86"/>
    <w:rsid w:val="0060186C"/>
    <w:rsid w:val="0062295B"/>
    <w:rsid w:val="00642659"/>
    <w:rsid w:val="0065249A"/>
    <w:rsid w:val="00652511"/>
    <w:rsid w:val="00655CB7"/>
    <w:rsid w:val="00681B39"/>
    <w:rsid w:val="006853BA"/>
    <w:rsid w:val="006D50CC"/>
    <w:rsid w:val="00750378"/>
    <w:rsid w:val="00757859"/>
    <w:rsid w:val="00772690"/>
    <w:rsid w:val="00785A18"/>
    <w:rsid w:val="007C22CE"/>
    <w:rsid w:val="008211E0"/>
    <w:rsid w:val="00826059"/>
    <w:rsid w:val="008664B7"/>
    <w:rsid w:val="00897F6B"/>
    <w:rsid w:val="008A7CF4"/>
    <w:rsid w:val="008B2E34"/>
    <w:rsid w:val="008B3132"/>
    <w:rsid w:val="008D2583"/>
    <w:rsid w:val="008F0995"/>
    <w:rsid w:val="00944DB3"/>
    <w:rsid w:val="009544EE"/>
    <w:rsid w:val="009574E0"/>
    <w:rsid w:val="00986C00"/>
    <w:rsid w:val="009B7E1F"/>
    <w:rsid w:val="009C2DC9"/>
    <w:rsid w:val="009D36B2"/>
    <w:rsid w:val="009E0E56"/>
    <w:rsid w:val="009F3E40"/>
    <w:rsid w:val="009F59FB"/>
    <w:rsid w:val="00A122E7"/>
    <w:rsid w:val="00A20EA8"/>
    <w:rsid w:val="00A4103B"/>
    <w:rsid w:val="00A51543"/>
    <w:rsid w:val="00A55A2C"/>
    <w:rsid w:val="00A9042D"/>
    <w:rsid w:val="00AA08D5"/>
    <w:rsid w:val="00AB0A7C"/>
    <w:rsid w:val="00AC06AF"/>
    <w:rsid w:val="00AE0FEF"/>
    <w:rsid w:val="00AE1554"/>
    <w:rsid w:val="00B05FF5"/>
    <w:rsid w:val="00B64123"/>
    <w:rsid w:val="00B96EC3"/>
    <w:rsid w:val="00BB2DF0"/>
    <w:rsid w:val="00BB4DA7"/>
    <w:rsid w:val="00BB6B51"/>
    <w:rsid w:val="00BD4D7B"/>
    <w:rsid w:val="00BF33CE"/>
    <w:rsid w:val="00C64DA7"/>
    <w:rsid w:val="00C95341"/>
    <w:rsid w:val="00CA25CE"/>
    <w:rsid w:val="00CC363C"/>
    <w:rsid w:val="00D62FA1"/>
    <w:rsid w:val="00D77458"/>
    <w:rsid w:val="00D842B3"/>
    <w:rsid w:val="00D84F30"/>
    <w:rsid w:val="00DB6B95"/>
    <w:rsid w:val="00DE65A5"/>
    <w:rsid w:val="00DF2A68"/>
    <w:rsid w:val="00E032EA"/>
    <w:rsid w:val="00E0429B"/>
    <w:rsid w:val="00E17E9E"/>
    <w:rsid w:val="00E274F5"/>
    <w:rsid w:val="00E364F6"/>
    <w:rsid w:val="00E40D19"/>
    <w:rsid w:val="00E4346B"/>
    <w:rsid w:val="00E51C8F"/>
    <w:rsid w:val="00E5376D"/>
    <w:rsid w:val="00E54DF8"/>
    <w:rsid w:val="00E60EBE"/>
    <w:rsid w:val="00E648AF"/>
    <w:rsid w:val="00E6526B"/>
    <w:rsid w:val="00E67555"/>
    <w:rsid w:val="00E70191"/>
    <w:rsid w:val="00EB2083"/>
    <w:rsid w:val="00EC5DB0"/>
    <w:rsid w:val="00ED0A6F"/>
    <w:rsid w:val="00ED4D8F"/>
    <w:rsid w:val="00EF407B"/>
    <w:rsid w:val="00F007A0"/>
    <w:rsid w:val="00F03F57"/>
    <w:rsid w:val="00F37CAD"/>
    <w:rsid w:val="00F73EAF"/>
    <w:rsid w:val="00F771D0"/>
    <w:rsid w:val="00F80DA3"/>
    <w:rsid w:val="00F92C32"/>
    <w:rsid w:val="00FA2DD0"/>
    <w:rsid w:val="00FA4557"/>
    <w:rsid w:val="00FB32EE"/>
    <w:rsid w:val="00FB759C"/>
    <w:rsid w:val="00FE1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042D"/>
    <w:rPr>
      <w:rFonts w:ascii="Times New Roman" w:eastAsia="Times New Roman" w:hAnsi="Times New Roman" w:cs="Times New Roman"/>
      <w:b/>
      <w:bCs/>
      <w:spacing w:val="8"/>
      <w:sz w:val="25"/>
      <w:szCs w:val="25"/>
      <w:shd w:val="clear" w:color="auto" w:fill="FFFFFF"/>
    </w:rPr>
  </w:style>
  <w:style w:type="character" w:customStyle="1" w:styleId="20pt">
    <w:name w:val="Основной текст (2) + Интервал 0 pt"/>
    <w:basedOn w:val="2"/>
    <w:rsid w:val="00A9042D"/>
    <w:rPr>
      <w:rFonts w:ascii="Times New Roman" w:eastAsia="Times New Roman" w:hAnsi="Times New Roman" w:cs="Times New Roman"/>
      <w:b/>
      <w:bCs/>
      <w:color w:val="000000"/>
      <w:spacing w:val="9"/>
      <w:w w:val="100"/>
      <w:position w:val="0"/>
      <w:sz w:val="25"/>
      <w:szCs w:val="25"/>
      <w:shd w:val="clear" w:color="auto" w:fill="FFFFFF"/>
      <w:lang w:val="ru-RU"/>
    </w:rPr>
  </w:style>
  <w:style w:type="character" w:customStyle="1" w:styleId="3">
    <w:name w:val="Основной текст (3)_"/>
    <w:basedOn w:val="a0"/>
    <w:link w:val="30"/>
    <w:rsid w:val="00A9042D"/>
    <w:rPr>
      <w:rFonts w:ascii="Times New Roman" w:eastAsia="Times New Roman" w:hAnsi="Times New Roman" w:cs="Times New Roman"/>
      <w:b/>
      <w:bCs/>
      <w:spacing w:val="8"/>
      <w:sz w:val="29"/>
      <w:szCs w:val="29"/>
      <w:shd w:val="clear" w:color="auto" w:fill="FFFFFF"/>
    </w:rPr>
  </w:style>
  <w:style w:type="character" w:customStyle="1" w:styleId="4">
    <w:name w:val="Основной текст (4)_"/>
    <w:basedOn w:val="a0"/>
    <w:link w:val="40"/>
    <w:rsid w:val="00A9042D"/>
    <w:rPr>
      <w:rFonts w:ascii="Times New Roman" w:eastAsia="Times New Roman" w:hAnsi="Times New Roman" w:cs="Times New Roman"/>
      <w:spacing w:val="2"/>
      <w:sz w:val="21"/>
      <w:szCs w:val="21"/>
      <w:shd w:val="clear" w:color="auto" w:fill="FFFFFF"/>
    </w:rPr>
  </w:style>
  <w:style w:type="character" w:customStyle="1" w:styleId="410pt0pt">
    <w:name w:val="Основной текст (4) + 10 pt;Полужирный;Интервал 0 pt"/>
    <w:basedOn w:val="4"/>
    <w:rsid w:val="00A9042D"/>
    <w:rPr>
      <w:rFonts w:ascii="Times New Roman" w:eastAsia="Times New Roman" w:hAnsi="Times New Roman" w:cs="Times New Roman"/>
      <w:b/>
      <w:bCs/>
      <w:color w:val="000000"/>
      <w:spacing w:val="4"/>
      <w:w w:val="100"/>
      <w:position w:val="0"/>
      <w:sz w:val="20"/>
      <w:szCs w:val="20"/>
      <w:shd w:val="clear" w:color="auto" w:fill="FFFFFF"/>
      <w:lang w:val="ru-RU"/>
    </w:rPr>
  </w:style>
  <w:style w:type="character" w:customStyle="1" w:styleId="a3">
    <w:name w:val="Основной текст_"/>
    <w:basedOn w:val="a0"/>
    <w:link w:val="41"/>
    <w:rsid w:val="00A9042D"/>
    <w:rPr>
      <w:rFonts w:ascii="Times New Roman" w:eastAsia="Times New Roman" w:hAnsi="Times New Roman" w:cs="Times New Roman"/>
      <w:spacing w:val="4"/>
      <w:sz w:val="25"/>
      <w:szCs w:val="25"/>
      <w:shd w:val="clear" w:color="auto" w:fill="FFFFFF"/>
    </w:rPr>
  </w:style>
  <w:style w:type="character" w:customStyle="1" w:styleId="1">
    <w:name w:val="Основной текст1"/>
    <w:basedOn w:val="a3"/>
    <w:rsid w:val="00A9042D"/>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a4">
    <w:name w:val="Основной текст + Полужирный;Курсив"/>
    <w:basedOn w:val="a3"/>
    <w:rsid w:val="00A9042D"/>
    <w:rPr>
      <w:rFonts w:ascii="Times New Roman" w:eastAsia="Times New Roman" w:hAnsi="Times New Roman" w:cs="Times New Roman"/>
      <w:b/>
      <w:bCs/>
      <w:i/>
      <w:iCs/>
      <w:color w:val="000000"/>
      <w:spacing w:val="4"/>
      <w:w w:val="100"/>
      <w:position w:val="0"/>
      <w:sz w:val="25"/>
      <w:szCs w:val="25"/>
      <w:shd w:val="clear" w:color="auto" w:fill="FFFFFF"/>
      <w:lang w:val="ru-RU"/>
    </w:rPr>
  </w:style>
  <w:style w:type="character" w:customStyle="1" w:styleId="9pt0pt">
    <w:name w:val="Основной текст + 9 pt;Интервал 0 pt"/>
    <w:basedOn w:val="a3"/>
    <w:rsid w:val="00A9042D"/>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7">
    <w:name w:val="Основной текст (7)_"/>
    <w:basedOn w:val="a0"/>
    <w:link w:val="70"/>
    <w:rsid w:val="00A9042D"/>
    <w:rPr>
      <w:rFonts w:ascii="Sylfaen" w:eastAsia="Sylfaen" w:hAnsi="Sylfaen" w:cs="Sylfaen"/>
      <w:spacing w:val="-16"/>
      <w:sz w:val="13"/>
      <w:szCs w:val="13"/>
      <w:shd w:val="clear" w:color="auto" w:fill="FFFFFF"/>
    </w:rPr>
  </w:style>
  <w:style w:type="character" w:customStyle="1" w:styleId="7TimesNewRoman6pt0pt">
    <w:name w:val="Основной текст (7) + Times New Roman;6 pt;Курсив;Интервал 0 pt"/>
    <w:basedOn w:val="7"/>
    <w:rsid w:val="00A9042D"/>
    <w:rPr>
      <w:rFonts w:ascii="Times New Roman" w:eastAsia="Times New Roman" w:hAnsi="Times New Roman" w:cs="Times New Roman"/>
      <w:i/>
      <w:iCs/>
      <w:color w:val="000000"/>
      <w:spacing w:val="-8"/>
      <w:w w:val="100"/>
      <w:position w:val="0"/>
      <w:sz w:val="12"/>
      <w:szCs w:val="12"/>
      <w:shd w:val="clear" w:color="auto" w:fill="FFFFFF"/>
      <w:lang w:val="ru-RU"/>
    </w:rPr>
  </w:style>
  <w:style w:type="character" w:customStyle="1" w:styleId="24pt">
    <w:name w:val="Основной текст + Интервал 24 pt"/>
    <w:basedOn w:val="a3"/>
    <w:rsid w:val="00A9042D"/>
    <w:rPr>
      <w:rFonts w:ascii="Times New Roman" w:eastAsia="Times New Roman" w:hAnsi="Times New Roman" w:cs="Times New Roman"/>
      <w:color w:val="000000"/>
      <w:spacing w:val="488"/>
      <w:w w:val="100"/>
      <w:position w:val="0"/>
      <w:sz w:val="25"/>
      <w:szCs w:val="25"/>
      <w:shd w:val="clear" w:color="auto" w:fill="FFFFFF"/>
      <w:lang w:val="ru-RU"/>
    </w:rPr>
  </w:style>
  <w:style w:type="character" w:customStyle="1" w:styleId="12">
    <w:name w:val="Заголовок №1 (2)_"/>
    <w:basedOn w:val="a0"/>
    <w:link w:val="120"/>
    <w:rsid w:val="00A9042D"/>
    <w:rPr>
      <w:rFonts w:ascii="Bookman Old Style" w:eastAsia="Bookman Old Style" w:hAnsi="Bookman Old Style" w:cs="Bookman Old Style"/>
      <w:b/>
      <w:bCs/>
      <w:spacing w:val="6"/>
      <w:sz w:val="40"/>
      <w:szCs w:val="40"/>
      <w:shd w:val="clear" w:color="auto" w:fill="FFFFFF"/>
    </w:rPr>
  </w:style>
  <w:style w:type="character" w:customStyle="1" w:styleId="1218pt2pt">
    <w:name w:val="Заголовок №1 (2) + 18 pt;Не полужирный;Курсив;Интервал 2 pt"/>
    <w:basedOn w:val="12"/>
    <w:rsid w:val="00A9042D"/>
    <w:rPr>
      <w:rFonts w:ascii="Bookman Old Style" w:eastAsia="Bookman Old Style" w:hAnsi="Bookman Old Style" w:cs="Bookman Old Style"/>
      <w:b/>
      <w:bCs/>
      <w:i/>
      <w:iCs/>
      <w:color w:val="000000"/>
      <w:spacing w:val="56"/>
      <w:w w:val="100"/>
      <w:position w:val="0"/>
      <w:sz w:val="36"/>
      <w:szCs w:val="36"/>
      <w:shd w:val="clear" w:color="auto" w:fill="FFFFFF"/>
      <w:lang w:val="ru-RU"/>
    </w:rPr>
  </w:style>
  <w:style w:type="character" w:customStyle="1" w:styleId="8">
    <w:name w:val="Основной текст (8)_"/>
    <w:basedOn w:val="a0"/>
    <w:link w:val="80"/>
    <w:rsid w:val="00A9042D"/>
    <w:rPr>
      <w:rFonts w:ascii="Times New Roman" w:eastAsia="Times New Roman" w:hAnsi="Times New Roman" w:cs="Times New Roman"/>
      <w:spacing w:val="4"/>
      <w:w w:val="40"/>
      <w:sz w:val="8"/>
      <w:szCs w:val="8"/>
      <w:shd w:val="clear" w:color="auto" w:fill="FFFFFF"/>
    </w:rPr>
  </w:style>
  <w:style w:type="paragraph" w:customStyle="1" w:styleId="20">
    <w:name w:val="Основной текст (2)"/>
    <w:basedOn w:val="a"/>
    <w:link w:val="2"/>
    <w:rsid w:val="00A9042D"/>
    <w:pPr>
      <w:widowControl w:val="0"/>
      <w:shd w:val="clear" w:color="auto" w:fill="FFFFFF"/>
      <w:spacing w:after="360" w:line="331" w:lineRule="exact"/>
      <w:ind w:right="0"/>
      <w:jc w:val="center"/>
    </w:pPr>
    <w:rPr>
      <w:rFonts w:ascii="Times New Roman" w:eastAsia="Times New Roman" w:hAnsi="Times New Roman" w:cs="Times New Roman"/>
      <w:b/>
      <w:bCs/>
      <w:spacing w:val="8"/>
      <w:sz w:val="25"/>
      <w:szCs w:val="25"/>
    </w:rPr>
  </w:style>
  <w:style w:type="paragraph" w:customStyle="1" w:styleId="30">
    <w:name w:val="Основной текст (3)"/>
    <w:basedOn w:val="a"/>
    <w:link w:val="3"/>
    <w:rsid w:val="00A9042D"/>
    <w:pPr>
      <w:widowControl w:val="0"/>
      <w:shd w:val="clear" w:color="auto" w:fill="FFFFFF"/>
      <w:spacing w:before="360" w:after="480" w:line="0" w:lineRule="atLeast"/>
      <w:ind w:right="0"/>
      <w:jc w:val="center"/>
    </w:pPr>
    <w:rPr>
      <w:rFonts w:ascii="Times New Roman" w:eastAsia="Times New Roman" w:hAnsi="Times New Roman" w:cs="Times New Roman"/>
      <w:b/>
      <w:bCs/>
      <w:spacing w:val="8"/>
      <w:sz w:val="29"/>
      <w:szCs w:val="29"/>
    </w:rPr>
  </w:style>
  <w:style w:type="paragraph" w:customStyle="1" w:styleId="40">
    <w:name w:val="Основной текст (4)"/>
    <w:basedOn w:val="a"/>
    <w:link w:val="4"/>
    <w:rsid w:val="00A9042D"/>
    <w:pPr>
      <w:widowControl w:val="0"/>
      <w:shd w:val="clear" w:color="auto" w:fill="FFFFFF"/>
      <w:spacing w:before="360" w:after="360" w:line="0" w:lineRule="atLeast"/>
      <w:ind w:right="0"/>
      <w:jc w:val="center"/>
    </w:pPr>
    <w:rPr>
      <w:rFonts w:ascii="Times New Roman" w:eastAsia="Times New Roman" w:hAnsi="Times New Roman" w:cs="Times New Roman"/>
      <w:spacing w:val="2"/>
      <w:sz w:val="21"/>
      <w:szCs w:val="21"/>
    </w:rPr>
  </w:style>
  <w:style w:type="paragraph" w:customStyle="1" w:styleId="41">
    <w:name w:val="Основной текст4"/>
    <w:basedOn w:val="a"/>
    <w:link w:val="a3"/>
    <w:rsid w:val="00A9042D"/>
    <w:pPr>
      <w:widowControl w:val="0"/>
      <w:shd w:val="clear" w:color="auto" w:fill="FFFFFF"/>
      <w:spacing w:before="360" w:after="240" w:line="326" w:lineRule="exact"/>
      <w:ind w:right="0"/>
    </w:pPr>
    <w:rPr>
      <w:rFonts w:ascii="Times New Roman" w:eastAsia="Times New Roman" w:hAnsi="Times New Roman" w:cs="Times New Roman"/>
      <w:spacing w:val="4"/>
      <w:sz w:val="25"/>
      <w:szCs w:val="25"/>
    </w:rPr>
  </w:style>
  <w:style w:type="paragraph" w:customStyle="1" w:styleId="70">
    <w:name w:val="Основной текст (7)"/>
    <w:basedOn w:val="a"/>
    <w:link w:val="7"/>
    <w:rsid w:val="00A9042D"/>
    <w:pPr>
      <w:widowControl w:val="0"/>
      <w:shd w:val="clear" w:color="auto" w:fill="FFFFFF"/>
      <w:spacing w:before="360" w:line="0" w:lineRule="atLeast"/>
      <w:ind w:right="0"/>
    </w:pPr>
    <w:rPr>
      <w:rFonts w:ascii="Sylfaen" w:eastAsia="Sylfaen" w:hAnsi="Sylfaen" w:cs="Sylfaen"/>
      <w:spacing w:val="-16"/>
      <w:sz w:val="13"/>
      <w:szCs w:val="13"/>
    </w:rPr>
  </w:style>
  <w:style w:type="paragraph" w:customStyle="1" w:styleId="120">
    <w:name w:val="Заголовок №1 (2)"/>
    <w:basedOn w:val="a"/>
    <w:link w:val="12"/>
    <w:rsid w:val="00A9042D"/>
    <w:pPr>
      <w:widowControl w:val="0"/>
      <w:shd w:val="clear" w:color="auto" w:fill="FFFFFF"/>
      <w:spacing w:line="278" w:lineRule="exact"/>
      <w:ind w:right="0"/>
      <w:jc w:val="center"/>
      <w:outlineLvl w:val="0"/>
    </w:pPr>
    <w:rPr>
      <w:rFonts w:ascii="Bookman Old Style" w:eastAsia="Bookman Old Style" w:hAnsi="Bookman Old Style" w:cs="Bookman Old Style"/>
      <w:b/>
      <w:bCs/>
      <w:spacing w:val="6"/>
      <w:sz w:val="40"/>
      <w:szCs w:val="40"/>
    </w:rPr>
  </w:style>
  <w:style w:type="paragraph" w:customStyle="1" w:styleId="80">
    <w:name w:val="Основной текст (8)"/>
    <w:basedOn w:val="a"/>
    <w:link w:val="8"/>
    <w:rsid w:val="00A9042D"/>
    <w:pPr>
      <w:widowControl w:val="0"/>
      <w:shd w:val="clear" w:color="auto" w:fill="FFFFFF"/>
      <w:spacing w:line="278" w:lineRule="exact"/>
      <w:ind w:right="0"/>
    </w:pPr>
    <w:rPr>
      <w:rFonts w:ascii="Times New Roman" w:eastAsia="Times New Roman" w:hAnsi="Times New Roman" w:cs="Times New Roman"/>
      <w:spacing w:val="4"/>
      <w:w w:val="40"/>
      <w:sz w:val="8"/>
      <w:szCs w:val="8"/>
    </w:rPr>
  </w:style>
  <w:style w:type="character" w:customStyle="1" w:styleId="21">
    <w:name w:val="Заголовок №2_"/>
    <w:basedOn w:val="a0"/>
    <w:link w:val="22"/>
    <w:rsid w:val="00A9042D"/>
    <w:rPr>
      <w:rFonts w:ascii="Times New Roman" w:eastAsia="Times New Roman" w:hAnsi="Times New Roman" w:cs="Times New Roman"/>
      <w:b/>
      <w:bCs/>
      <w:spacing w:val="8"/>
      <w:sz w:val="25"/>
      <w:szCs w:val="25"/>
      <w:shd w:val="clear" w:color="auto" w:fill="FFFFFF"/>
    </w:rPr>
  </w:style>
  <w:style w:type="paragraph" w:customStyle="1" w:styleId="22">
    <w:name w:val="Заголовок №2"/>
    <w:basedOn w:val="a"/>
    <w:link w:val="21"/>
    <w:rsid w:val="00A9042D"/>
    <w:pPr>
      <w:widowControl w:val="0"/>
      <w:shd w:val="clear" w:color="auto" w:fill="FFFFFF"/>
      <w:spacing w:before="600" w:after="240" w:line="331" w:lineRule="exact"/>
      <w:ind w:right="0" w:hanging="620"/>
      <w:jc w:val="center"/>
      <w:outlineLvl w:val="1"/>
    </w:pPr>
    <w:rPr>
      <w:rFonts w:ascii="Times New Roman" w:eastAsia="Times New Roman" w:hAnsi="Times New Roman" w:cs="Times New Roman"/>
      <w:b/>
      <w:bCs/>
      <w:spacing w:val="8"/>
      <w:sz w:val="25"/>
      <w:szCs w:val="25"/>
    </w:rPr>
  </w:style>
  <w:style w:type="character" w:customStyle="1" w:styleId="0pt">
    <w:name w:val="Основной текст + Полужирный;Курсив;Интервал 0 pt"/>
    <w:basedOn w:val="a3"/>
    <w:rsid w:val="00A9042D"/>
    <w:rPr>
      <w:rFonts w:ascii="Times New Roman" w:eastAsia="Times New Roman" w:hAnsi="Times New Roman" w:cs="Times New Roman"/>
      <w:b/>
      <w:bCs/>
      <w:i/>
      <w:iCs/>
      <w:smallCaps w:val="0"/>
      <w:strike w:val="0"/>
      <w:color w:val="000000"/>
      <w:spacing w:val="3"/>
      <w:w w:val="100"/>
      <w:position w:val="0"/>
      <w:sz w:val="25"/>
      <w:szCs w:val="25"/>
      <w:u w:val="none"/>
      <w:shd w:val="clear" w:color="auto" w:fill="FFFFFF"/>
      <w:lang w:val="ru-RU"/>
    </w:rPr>
  </w:style>
  <w:style w:type="character" w:customStyle="1" w:styleId="8pt0pt">
    <w:name w:val="Основной текст + 8 pt;Полужирный;Интервал 0 pt"/>
    <w:basedOn w:val="a3"/>
    <w:rsid w:val="00A9042D"/>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character" w:customStyle="1" w:styleId="14pt0pt">
    <w:name w:val="Основной текст + 14 pt;Курсив;Интервал 0 pt"/>
    <w:basedOn w:val="a3"/>
    <w:rsid w:val="00A9042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style>
  <w:style w:type="character" w:customStyle="1" w:styleId="145pt0pt">
    <w:name w:val="Основной текст + 14;5 pt;Полужирный;Интервал 0 pt"/>
    <w:basedOn w:val="a3"/>
    <w:rsid w:val="00A9042D"/>
    <w:rPr>
      <w:rFonts w:ascii="Times New Roman" w:eastAsia="Times New Roman" w:hAnsi="Times New Roman" w:cs="Times New Roman"/>
      <w:b/>
      <w:bCs/>
      <w:i w:val="0"/>
      <w:iCs w:val="0"/>
      <w:smallCaps w:val="0"/>
      <w:strike w:val="0"/>
      <w:color w:val="000000"/>
      <w:spacing w:val="8"/>
      <w:w w:val="100"/>
      <w:position w:val="0"/>
      <w:sz w:val="29"/>
      <w:szCs w:val="29"/>
      <w:u w:val="none"/>
      <w:shd w:val="clear" w:color="auto" w:fill="FFFFFF"/>
    </w:rPr>
  </w:style>
  <w:style w:type="character" w:customStyle="1" w:styleId="MSGothic4pt0pt">
    <w:name w:val="Основной текст + MS Gothic;4 pt;Интервал 0 pt"/>
    <w:basedOn w:val="a3"/>
    <w:rsid w:val="00A9042D"/>
    <w:rPr>
      <w:rFonts w:ascii="MS Gothic" w:eastAsia="MS Gothic" w:hAnsi="MS Gothic" w:cs="MS Gothic"/>
      <w:b w:val="0"/>
      <w:bCs w:val="0"/>
      <w:i w:val="0"/>
      <w:iCs w:val="0"/>
      <w:smallCaps w:val="0"/>
      <w:strike w:val="0"/>
      <w:color w:val="000000"/>
      <w:spacing w:val="10"/>
      <w:w w:val="100"/>
      <w:position w:val="0"/>
      <w:sz w:val="8"/>
      <w:szCs w:val="8"/>
      <w:u w:val="none"/>
      <w:shd w:val="clear" w:color="auto" w:fill="FFFFFF"/>
      <w:lang w:val="ru-RU"/>
    </w:rPr>
  </w:style>
  <w:style w:type="character" w:customStyle="1" w:styleId="MSGothic8pt0pt">
    <w:name w:val="Основной текст + MS Gothic;8 pt;Полужирный;Интервал 0 pt"/>
    <w:basedOn w:val="a3"/>
    <w:rsid w:val="00A9042D"/>
    <w:rPr>
      <w:rFonts w:ascii="MS Gothic" w:eastAsia="MS Gothic" w:hAnsi="MS Gothic" w:cs="MS Gothic"/>
      <w:b/>
      <w:bCs/>
      <w:i w:val="0"/>
      <w:iCs w:val="0"/>
      <w:smallCaps w:val="0"/>
      <w:strike w:val="0"/>
      <w:color w:val="000000"/>
      <w:spacing w:val="-11"/>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3"/>
    <w:rsid w:val="00A9042D"/>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rPr>
  </w:style>
  <w:style w:type="character" w:customStyle="1" w:styleId="SegoeUI7pt0pt">
    <w:name w:val="Основной текст + Segoe UI;7 pt;Интервал 0 pt"/>
    <w:basedOn w:val="a3"/>
    <w:rsid w:val="00A9042D"/>
    <w:rPr>
      <w:rFonts w:ascii="Segoe UI" w:eastAsia="Segoe UI" w:hAnsi="Segoe UI" w:cs="Segoe UI"/>
      <w:b w:val="0"/>
      <w:bCs w:val="0"/>
      <w:i w:val="0"/>
      <w:iCs w:val="0"/>
      <w:smallCaps w:val="0"/>
      <w:strike w:val="0"/>
      <w:color w:val="000000"/>
      <w:spacing w:val="-15"/>
      <w:w w:val="100"/>
      <w:position w:val="0"/>
      <w:sz w:val="14"/>
      <w:szCs w:val="14"/>
      <w:u w:val="none"/>
      <w:shd w:val="clear" w:color="auto" w:fill="FFFFFF"/>
      <w:lang w:val="ru-RU"/>
    </w:rPr>
  </w:style>
  <w:style w:type="character" w:customStyle="1" w:styleId="5pt0pt">
    <w:name w:val="Основной текст + 5 pt;Интервал 0 pt"/>
    <w:basedOn w:val="a3"/>
    <w:rsid w:val="00A9042D"/>
    <w:rPr>
      <w:rFonts w:ascii="Times New Roman" w:eastAsia="Times New Roman" w:hAnsi="Times New Roman" w:cs="Times New Roman"/>
      <w:b w:val="0"/>
      <w:bCs w:val="0"/>
      <w:i w:val="0"/>
      <w:iCs w:val="0"/>
      <w:smallCaps w:val="0"/>
      <w:strike w:val="0"/>
      <w:color w:val="000000"/>
      <w:spacing w:val="-4"/>
      <w:w w:val="100"/>
      <w:position w:val="0"/>
      <w:sz w:val="10"/>
      <w:szCs w:val="10"/>
      <w:u w:val="none"/>
      <w:shd w:val="clear" w:color="auto" w:fill="FFFFFF"/>
      <w:lang w:val="ru-RU"/>
    </w:rPr>
  </w:style>
  <w:style w:type="character" w:customStyle="1" w:styleId="ArialNarrow21pt0pt">
    <w:name w:val="Основной текст + Arial Narrow;21 pt;Курсив;Интервал 0 pt"/>
    <w:basedOn w:val="a3"/>
    <w:rsid w:val="00A9042D"/>
    <w:rPr>
      <w:rFonts w:ascii="Arial Narrow" w:eastAsia="Arial Narrow" w:hAnsi="Arial Narrow" w:cs="Arial Narrow"/>
      <w:b w:val="0"/>
      <w:bCs w:val="0"/>
      <w:i/>
      <w:iCs/>
      <w:smallCaps w:val="0"/>
      <w:strike w:val="0"/>
      <w:color w:val="000000"/>
      <w:spacing w:val="-5"/>
      <w:w w:val="100"/>
      <w:position w:val="0"/>
      <w:sz w:val="42"/>
      <w:szCs w:val="42"/>
      <w:u w:val="none"/>
      <w:shd w:val="clear" w:color="auto" w:fill="FFFFFF"/>
      <w:lang w:val="ru-RU"/>
    </w:rPr>
  </w:style>
  <w:style w:type="character" w:customStyle="1" w:styleId="ArialNarrow4pt">
    <w:name w:val="Основной текст + Arial Narrow;4 pt"/>
    <w:basedOn w:val="a3"/>
    <w:rsid w:val="00A9042D"/>
    <w:rPr>
      <w:rFonts w:ascii="Arial Narrow" w:eastAsia="Arial Narrow" w:hAnsi="Arial Narrow" w:cs="Arial Narrow"/>
      <w:b w:val="0"/>
      <w:bCs w:val="0"/>
      <w:i w:val="0"/>
      <w:iCs w:val="0"/>
      <w:smallCaps w:val="0"/>
      <w:strike w:val="0"/>
      <w:color w:val="000000"/>
      <w:spacing w:val="4"/>
      <w:w w:val="100"/>
      <w:position w:val="0"/>
      <w:sz w:val="8"/>
      <w:szCs w:val="8"/>
      <w:u w:val="none"/>
      <w:shd w:val="clear" w:color="auto" w:fill="FFFFFF"/>
      <w:lang w:val="ru-RU"/>
    </w:rPr>
  </w:style>
  <w:style w:type="character" w:customStyle="1" w:styleId="5">
    <w:name w:val="Основной текст (5)_"/>
    <w:basedOn w:val="a0"/>
    <w:link w:val="50"/>
    <w:rsid w:val="00A9042D"/>
    <w:rPr>
      <w:rFonts w:ascii="Times New Roman" w:eastAsia="Times New Roman" w:hAnsi="Times New Roman" w:cs="Times New Roman"/>
      <w:b/>
      <w:bCs/>
      <w:spacing w:val="2"/>
      <w:sz w:val="17"/>
      <w:szCs w:val="17"/>
      <w:shd w:val="clear" w:color="auto" w:fill="FFFFFF"/>
    </w:rPr>
  </w:style>
  <w:style w:type="paragraph" w:customStyle="1" w:styleId="50">
    <w:name w:val="Основной текст (5)"/>
    <w:basedOn w:val="a"/>
    <w:link w:val="5"/>
    <w:rsid w:val="00A9042D"/>
    <w:pPr>
      <w:widowControl w:val="0"/>
      <w:shd w:val="clear" w:color="auto" w:fill="FFFFFF"/>
      <w:spacing w:after="240" w:line="235" w:lineRule="exact"/>
      <w:ind w:right="0"/>
      <w:jc w:val="center"/>
    </w:pPr>
    <w:rPr>
      <w:rFonts w:ascii="Times New Roman" w:eastAsia="Times New Roman" w:hAnsi="Times New Roman" w:cs="Times New Roman"/>
      <w:b/>
      <w:bCs/>
      <w:spacing w:val="2"/>
      <w:sz w:val="17"/>
      <w:szCs w:val="17"/>
    </w:rPr>
  </w:style>
  <w:style w:type="character" w:customStyle="1" w:styleId="SegoeUI65pt0pt">
    <w:name w:val="Основной текст + Segoe UI;6;5 pt;Интервал 0 pt"/>
    <w:basedOn w:val="a3"/>
    <w:rsid w:val="00A9042D"/>
    <w:rPr>
      <w:rFonts w:ascii="Segoe UI" w:eastAsia="Segoe UI" w:hAnsi="Segoe UI" w:cs="Segoe UI"/>
      <w:b w:val="0"/>
      <w:bCs w:val="0"/>
      <w:i w:val="0"/>
      <w:iCs w:val="0"/>
      <w:smallCaps w:val="0"/>
      <w:strike w:val="0"/>
      <w:color w:val="000000"/>
      <w:spacing w:val="-3"/>
      <w:w w:val="100"/>
      <w:position w:val="0"/>
      <w:sz w:val="13"/>
      <w:szCs w:val="13"/>
      <w:u w:val="none"/>
      <w:shd w:val="clear" w:color="auto" w:fill="FFFFFF"/>
      <w:lang w:val="ru-RU"/>
    </w:rPr>
  </w:style>
  <w:style w:type="character" w:customStyle="1" w:styleId="0pt0">
    <w:name w:val="Основной текст + Полужирный;Интервал 0 pt"/>
    <w:basedOn w:val="a3"/>
    <w:rsid w:val="00A9042D"/>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a5">
    <w:name w:val="Подпись к таблице_"/>
    <w:basedOn w:val="a0"/>
    <w:link w:val="a6"/>
    <w:rsid w:val="00A9042D"/>
    <w:rPr>
      <w:rFonts w:ascii="Times New Roman" w:eastAsia="Times New Roman" w:hAnsi="Times New Roman" w:cs="Times New Roman"/>
      <w:spacing w:val="4"/>
      <w:sz w:val="25"/>
      <w:szCs w:val="25"/>
      <w:shd w:val="clear" w:color="auto" w:fill="FFFFFF"/>
    </w:rPr>
  </w:style>
  <w:style w:type="character" w:customStyle="1" w:styleId="31">
    <w:name w:val="Подпись к таблице (3)_"/>
    <w:basedOn w:val="a0"/>
    <w:link w:val="32"/>
    <w:rsid w:val="00A9042D"/>
    <w:rPr>
      <w:rFonts w:ascii="Times New Roman" w:eastAsia="Times New Roman" w:hAnsi="Times New Roman" w:cs="Times New Roman"/>
      <w:spacing w:val="2"/>
      <w:sz w:val="21"/>
      <w:szCs w:val="21"/>
      <w:shd w:val="clear" w:color="auto" w:fill="FFFFFF"/>
    </w:rPr>
  </w:style>
  <w:style w:type="paragraph" w:customStyle="1" w:styleId="a6">
    <w:name w:val="Подпись к таблице"/>
    <w:basedOn w:val="a"/>
    <w:link w:val="a5"/>
    <w:rsid w:val="00A9042D"/>
    <w:pPr>
      <w:widowControl w:val="0"/>
      <w:shd w:val="clear" w:color="auto" w:fill="FFFFFF"/>
      <w:spacing w:line="0" w:lineRule="atLeast"/>
      <w:ind w:right="0"/>
    </w:pPr>
    <w:rPr>
      <w:rFonts w:ascii="Times New Roman" w:eastAsia="Times New Roman" w:hAnsi="Times New Roman" w:cs="Times New Roman"/>
      <w:spacing w:val="4"/>
      <w:sz w:val="25"/>
      <w:szCs w:val="25"/>
    </w:rPr>
  </w:style>
  <w:style w:type="paragraph" w:customStyle="1" w:styleId="32">
    <w:name w:val="Подпись к таблице (3)"/>
    <w:basedOn w:val="a"/>
    <w:link w:val="31"/>
    <w:rsid w:val="00A9042D"/>
    <w:pPr>
      <w:widowControl w:val="0"/>
      <w:shd w:val="clear" w:color="auto" w:fill="FFFFFF"/>
      <w:spacing w:line="0" w:lineRule="atLeast"/>
      <w:ind w:right="0"/>
    </w:pPr>
    <w:rPr>
      <w:rFonts w:ascii="Times New Roman" w:eastAsia="Times New Roman" w:hAnsi="Times New Roman" w:cs="Times New Roman"/>
      <w:spacing w:val="2"/>
      <w:sz w:val="21"/>
      <w:szCs w:val="21"/>
    </w:rPr>
  </w:style>
  <w:style w:type="character" w:customStyle="1" w:styleId="ArialNarrow105pt0pt">
    <w:name w:val="Основной текст + Arial Narrow;10;5 pt;Интервал 0 pt"/>
    <w:basedOn w:val="a3"/>
    <w:rsid w:val="00A9042D"/>
    <w:rPr>
      <w:rFonts w:ascii="Arial Narrow" w:eastAsia="Arial Narrow" w:hAnsi="Arial Narrow" w:cs="Arial Narrow"/>
      <w:b w:val="0"/>
      <w:bCs w:val="0"/>
      <w:i w:val="0"/>
      <w:iCs w:val="0"/>
      <w:smallCaps w:val="0"/>
      <w:strike w:val="0"/>
      <w:color w:val="000000"/>
      <w:spacing w:val="5"/>
      <w:w w:val="100"/>
      <w:position w:val="0"/>
      <w:sz w:val="21"/>
      <w:szCs w:val="21"/>
      <w:u w:val="none"/>
      <w:shd w:val="clear" w:color="auto" w:fill="FFFFFF"/>
      <w:lang w:val="ru-RU"/>
    </w:rPr>
  </w:style>
  <w:style w:type="character" w:customStyle="1" w:styleId="a7">
    <w:name w:val="Сноска_"/>
    <w:basedOn w:val="a0"/>
    <w:link w:val="a8"/>
    <w:rsid w:val="00A9042D"/>
    <w:rPr>
      <w:rFonts w:ascii="Times New Roman" w:eastAsia="Times New Roman" w:hAnsi="Times New Roman" w:cs="Times New Roman"/>
      <w:b/>
      <w:bCs/>
      <w:spacing w:val="2"/>
      <w:sz w:val="17"/>
      <w:szCs w:val="17"/>
      <w:shd w:val="clear" w:color="auto" w:fill="FFFFFF"/>
    </w:rPr>
  </w:style>
  <w:style w:type="paragraph" w:customStyle="1" w:styleId="a8">
    <w:name w:val="Сноска"/>
    <w:basedOn w:val="a"/>
    <w:link w:val="a7"/>
    <w:rsid w:val="00A9042D"/>
    <w:pPr>
      <w:widowControl w:val="0"/>
      <w:shd w:val="clear" w:color="auto" w:fill="FFFFFF"/>
      <w:spacing w:line="230" w:lineRule="exact"/>
      <w:ind w:right="0"/>
      <w:jc w:val="both"/>
    </w:pPr>
    <w:rPr>
      <w:rFonts w:ascii="Times New Roman" w:eastAsia="Times New Roman" w:hAnsi="Times New Roman" w:cs="Times New Roman"/>
      <w:b/>
      <w:bCs/>
      <w:spacing w:val="2"/>
      <w:sz w:val="17"/>
      <w:szCs w:val="17"/>
    </w:rPr>
  </w:style>
  <w:style w:type="character" w:customStyle="1" w:styleId="23">
    <w:name w:val="Основной текст2"/>
    <w:basedOn w:val="a3"/>
    <w:rsid w:val="00A9042D"/>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33">
    <w:name w:val="Основной текст3"/>
    <w:basedOn w:val="a3"/>
    <w:rsid w:val="00A9042D"/>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71">
    <w:name w:val="Колонтитул (7)_"/>
    <w:basedOn w:val="a0"/>
    <w:link w:val="72"/>
    <w:rsid w:val="00A9042D"/>
    <w:rPr>
      <w:rFonts w:ascii="Times New Roman" w:eastAsia="Times New Roman" w:hAnsi="Times New Roman" w:cs="Times New Roman"/>
      <w:spacing w:val="-2"/>
      <w:sz w:val="25"/>
      <w:szCs w:val="25"/>
      <w:shd w:val="clear" w:color="auto" w:fill="FFFFFF"/>
    </w:rPr>
  </w:style>
  <w:style w:type="paragraph" w:customStyle="1" w:styleId="72">
    <w:name w:val="Колонтитул (7)"/>
    <w:basedOn w:val="a"/>
    <w:link w:val="71"/>
    <w:rsid w:val="00A9042D"/>
    <w:pPr>
      <w:widowControl w:val="0"/>
      <w:shd w:val="clear" w:color="auto" w:fill="FFFFFF"/>
      <w:spacing w:line="0" w:lineRule="atLeast"/>
      <w:ind w:right="0"/>
      <w:jc w:val="right"/>
    </w:pPr>
    <w:rPr>
      <w:rFonts w:ascii="Times New Roman" w:eastAsia="Times New Roman" w:hAnsi="Times New Roman" w:cs="Times New Roman"/>
      <w:spacing w:val="-2"/>
      <w:sz w:val="25"/>
      <w:szCs w:val="25"/>
    </w:rPr>
  </w:style>
  <w:style w:type="character" w:customStyle="1" w:styleId="9">
    <w:name w:val="Основной текст (9)_"/>
    <w:basedOn w:val="a0"/>
    <w:link w:val="90"/>
    <w:rsid w:val="00A9042D"/>
    <w:rPr>
      <w:rFonts w:ascii="Comic Sans MS" w:eastAsia="Comic Sans MS" w:hAnsi="Comic Sans MS" w:cs="Comic Sans MS"/>
      <w:spacing w:val="-5"/>
      <w:sz w:val="8"/>
      <w:szCs w:val="8"/>
      <w:shd w:val="clear" w:color="auto" w:fill="FFFFFF"/>
      <w:lang w:val="en-US"/>
    </w:rPr>
  </w:style>
  <w:style w:type="character" w:customStyle="1" w:styleId="9Corbel0pt">
    <w:name w:val="Основной текст (9) + Corbel;Курсив;Интервал 0 pt"/>
    <w:basedOn w:val="9"/>
    <w:rsid w:val="00A9042D"/>
    <w:rPr>
      <w:rFonts w:ascii="Corbel" w:eastAsia="Corbel" w:hAnsi="Corbel" w:cs="Corbel"/>
      <w:i/>
      <w:iCs/>
      <w:color w:val="000000"/>
      <w:spacing w:val="-10"/>
      <w:w w:val="100"/>
      <w:position w:val="0"/>
      <w:sz w:val="8"/>
      <w:szCs w:val="8"/>
      <w:shd w:val="clear" w:color="auto" w:fill="FFFFFF"/>
      <w:lang w:val="ru-RU"/>
    </w:rPr>
  </w:style>
  <w:style w:type="paragraph" w:customStyle="1" w:styleId="90">
    <w:name w:val="Основной текст (9)"/>
    <w:basedOn w:val="a"/>
    <w:link w:val="9"/>
    <w:rsid w:val="00A9042D"/>
    <w:pPr>
      <w:widowControl w:val="0"/>
      <w:shd w:val="clear" w:color="auto" w:fill="FFFFFF"/>
      <w:spacing w:before="60" w:after="60" w:line="0" w:lineRule="atLeast"/>
      <w:ind w:right="0"/>
    </w:pPr>
    <w:rPr>
      <w:rFonts w:ascii="Comic Sans MS" w:eastAsia="Comic Sans MS" w:hAnsi="Comic Sans MS" w:cs="Comic Sans MS"/>
      <w:spacing w:val="-5"/>
      <w:sz w:val="8"/>
      <w:szCs w:val="8"/>
      <w:lang w:val="en-US"/>
    </w:rPr>
  </w:style>
  <w:style w:type="table" w:styleId="a9">
    <w:name w:val="Table Grid"/>
    <w:basedOn w:val="a1"/>
    <w:uiPriority w:val="59"/>
    <w:rsid w:val="005052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pt">
    <w:name w:val="Основной текст + Курсив;Интервал -1 pt"/>
    <w:basedOn w:val="a3"/>
    <w:rsid w:val="00F007A0"/>
    <w:rPr>
      <w:rFonts w:ascii="Times New Roman" w:eastAsia="Times New Roman" w:hAnsi="Times New Roman" w:cs="Times New Roman"/>
      <w:b w:val="0"/>
      <w:bCs w:val="0"/>
      <w:i/>
      <w:iCs/>
      <w:smallCaps w:val="0"/>
      <w:strike w:val="0"/>
      <w:color w:val="000000"/>
      <w:spacing w:val="-28"/>
      <w:w w:val="100"/>
      <w:position w:val="0"/>
      <w:sz w:val="25"/>
      <w:szCs w:val="25"/>
      <w:u w:val="none"/>
      <w:shd w:val="clear" w:color="auto" w:fill="FFFFFF"/>
      <w:lang w:val="ru-RU"/>
    </w:rPr>
  </w:style>
  <w:style w:type="character" w:customStyle="1" w:styleId="4pt0pt">
    <w:name w:val="Основной текст + 4 pt;Интервал 0 pt"/>
    <w:basedOn w:val="a3"/>
    <w:rsid w:val="00F007A0"/>
    <w:rPr>
      <w:rFonts w:ascii="Times New Roman" w:eastAsia="Times New Roman" w:hAnsi="Times New Roman" w:cs="Times New Roman"/>
      <w:b w:val="0"/>
      <w:bCs w:val="0"/>
      <w:i w:val="0"/>
      <w:iCs w:val="0"/>
      <w:smallCaps w:val="0"/>
      <w:strike w:val="0"/>
      <w:color w:val="000000"/>
      <w:spacing w:val="-6"/>
      <w:w w:val="100"/>
      <w:position w:val="0"/>
      <w:sz w:val="8"/>
      <w:szCs w:val="8"/>
      <w:u w:val="none"/>
      <w:shd w:val="clear" w:color="auto" w:fill="FFFFFF"/>
      <w:lang w:val="ru-RU"/>
    </w:rPr>
  </w:style>
  <w:style w:type="character" w:customStyle="1" w:styleId="220">
    <w:name w:val="Заголовок №2 (2)_"/>
    <w:basedOn w:val="a0"/>
    <w:link w:val="221"/>
    <w:rsid w:val="00F007A0"/>
    <w:rPr>
      <w:rFonts w:ascii="Times New Roman" w:eastAsia="Times New Roman" w:hAnsi="Times New Roman" w:cs="Times New Roman"/>
      <w:b/>
      <w:bCs/>
      <w:spacing w:val="4"/>
      <w:sz w:val="33"/>
      <w:szCs w:val="33"/>
      <w:shd w:val="clear" w:color="auto" w:fill="FFFFFF"/>
    </w:rPr>
  </w:style>
  <w:style w:type="paragraph" w:customStyle="1" w:styleId="221">
    <w:name w:val="Заголовок №2 (2)"/>
    <w:basedOn w:val="a"/>
    <w:link w:val="220"/>
    <w:rsid w:val="00F007A0"/>
    <w:pPr>
      <w:widowControl w:val="0"/>
      <w:shd w:val="clear" w:color="auto" w:fill="FFFFFF"/>
      <w:spacing w:before="60" w:after="360" w:line="0" w:lineRule="atLeast"/>
      <w:ind w:right="0"/>
      <w:outlineLvl w:val="1"/>
    </w:pPr>
    <w:rPr>
      <w:rFonts w:ascii="Times New Roman" w:eastAsia="Times New Roman" w:hAnsi="Times New Roman" w:cs="Times New Roman"/>
      <w:b/>
      <w:bCs/>
      <w:spacing w:val="4"/>
      <w:sz w:val="33"/>
      <w:szCs w:val="33"/>
    </w:rPr>
  </w:style>
  <w:style w:type="character" w:customStyle="1" w:styleId="1pt">
    <w:name w:val="Основной текст + Интервал 1 pt"/>
    <w:basedOn w:val="a3"/>
    <w:rsid w:val="00F007A0"/>
    <w:rPr>
      <w:rFonts w:ascii="Times New Roman" w:eastAsia="Times New Roman" w:hAnsi="Times New Roman" w:cs="Times New Roman"/>
      <w:b w:val="0"/>
      <w:bCs w:val="0"/>
      <w:i w:val="0"/>
      <w:iCs w:val="0"/>
      <w:smallCaps w:val="0"/>
      <w:strike w:val="0"/>
      <w:color w:val="000000"/>
      <w:spacing w:val="30"/>
      <w:w w:val="100"/>
      <w:position w:val="0"/>
      <w:sz w:val="25"/>
      <w:szCs w:val="25"/>
      <w:u w:val="none"/>
      <w:shd w:val="clear" w:color="auto" w:fill="FFFFFF"/>
      <w:lang w:val="ru-RU"/>
    </w:rPr>
  </w:style>
  <w:style w:type="character" w:customStyle="1" w:styleId="115pt0pt">
    <w:name w:val="Основной текст + 11;5 pt;Интервал 0 pt"/>
    <w:basedOn w:val="a3"/>
    <w:rsid w:val="00F007A0"/>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rPr>
  </w:style>
  <w:style w:type="character" w:customStyle="1" w:styleId="0pt1">
    <w:name w:val="Основной текст + Интервал 0 pt"/>
    <w:basedOn w:val="a3"/>
    <w:rsid w:val="00B96EC3"/>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24">
    <w:name w:val="Колонтитул (2)_"/>
    <w:basedOn w:val="a0"/>
    <w:link w:val="25"/>
    <w:rsid w:val="00B96EC3"/>
    <w:rPr>
      <w:rFonts w:ascii="Times New Roman" w:eastAsia="Times New Roman" w:hAnsi="Times New Roman" w:cs="Times New Roman"/>
      <w:spacing w:val="-2"/>
      <w:sz w:val="25"/>
      <w:szCs w:val="25"/>
      <w:shd w:val="clear" w:color="auto" w:fill="FFFFFF"/>
    </w:rPr>
  </w:style>
  <w:style w:type="paragraph" w:customStyle="1" w:styleId="25">
    <w:name w:val="Колонтитул (2)"/>
    <w:basedOn w:val="a"/>
    <w:link w:val="24"/>
    <w:rsid w:val="00B96EC3"/>
    <w:pPr>
      <w:widowControl w:val="0"/>
      <w:shd w:val="clear" w:color="auto" w:fill="FFFFFF"/>
      <w:spacing w:line="0" w:lineRule="atLeast"/>
      <w:ind w:right="0"/>
      <w:jc w:val="right"/>
    </w:pPr>
    <w:rPr>
      <w:rFonts w:ascii="Times New Roman" w:eastAsia="Times New Roman" w:hAnsi="Times New Roman" w:cs="Times New Roman"/>
      <w:spacing w:val="-2"/>
      <w:sz w:val="25"/>
      <w:szCs w:val="25"/>
    </w:rPr>
  </w:style>
  <w:style w:type="paragraph" w:styleId="aa">
    <w:name w:val="footnote text"/>
    <w:basedOn w:val="a"/>
    <w:link w:val="ab"/>
    <w:uiPriority w:val="99"/>
    <w:semiHidden/>
    <w:unhideWhenUsed/>
    <w:rsid w:val="00ED4D8F"/>
    <w:rPr>
      <w:sz w:val="20"/>
      <w:szCs w:val="20"/>
    </w:rPr>
  </w:style>
  <w:style w:type="character" w:customStyle="1" w:styleId="ab">
    <w:name w:val="Текст сноски Знак"/>
    <w:basedOn w:val="a0"/>
    <w:link w:val="aa"/>
    <w:uiPriority w:val="99"/>
    <w:semiHidden/>
    <w:rsid w:val="00ED4D8F"/>
    <w:rPr>
      <w:sz w:val="20"/>
      <w:szCs w:val="20"/>
    </w:rPr>
  </w:style>
  <w:style w:type="character" w:styleId="ac">
    <w:name w:val="footnote reference"/>
    <w:basedOn w:val="a0"/>
    <w:uiPriority w:val="99"/>
    <w:semiHidden/>
    <w:unhideWhenUsed/>
    <w:rsid w:val="00ED4D8F"/>
    <w:rPr>
      <w:vertAlign w:val="superscript"/>
    </w:rPr>
  </w:style>
  <w:style w:type="paragraph" w:styleId="ad">
    <w:name w:val="List Paragraph"/>
    <w:basedOn w:val="a"/>
    <w:uiPriority w:val="34"/>
    <w:qFormat/>
    <w:rsid w:val="000F065F"/>
    <w:pPr>
      <w:ind w:left="720"/>
      <w:contextualSpacing/>
    </w:pPr>
  </w:style>
  <w:style w:type="character" w:customStyle="1" w:styleId="ae">
    <w:name w:val="Гипертекстовая ссылка"/>
    <w:basedOn w:val="a0"/>
    <w:uiPriority w:val="99"/>
    <w:rsid w:val="000F065F"/>
    <w:rPr>
      <w:color w:val="106BBE"/>
    </w:rPr>
  </w:style>
  <w:style w:type="paragraph" w:customStyle="1" w:styleId="ConsPlusNormal">
    <w:name w:val="ConsPlusNormal"/>
    <w:rsid w:val="0065249A"/>
    <w:pPr>
      <w:widowControl w:val="0"/>
      <w:autoSpaceDE w:val="0"/>
      <w:autoSpaceDN w:val="0"/>
      <w:ind w:right="0"/>
    </w:pPr>
    <w:rPr>
      <w:rFonts w:ascii="Calibri" w:eastAsia="Times New Roman" w:hAnsi="Calibri" w:cs="Calibri"/>
      <w:szCs w:val="20"/>
      <w:lang w:eastAsia="ru-RU"/>
    </w:rPr>
  </w:style>
  <w:style w:type="paragraph" w:customStyle="1" w:styleId="ConsPlusTitle">
    <w:name w:val="ConsPlusTitle"/>
    <w:rsid w:val="00E364F6"/>
    <w:pPr>
      <w:widowControl w:val="0"/>
      <w:autoSpaceDE w:val="0"/>
      <w:autoSpaceDN w:val="0"/>
      <w:ind w:right="0"/>
    </w:pPr>
    <w:rPr>
      <w:rFonts w:ascii="Calibri" w:eastAsia="Times New Roman" w:hAnsi="Calibri" w:cs="Calibri"/>
      <w:b/>
      <w:szCs w:val="20"/>
      <w:lang w:eastAsia="ru-RU"/>
    </w:rPr>
  </w:style>
  <w:style w:type="paragraph" w:customStyle="1" w:styleId="s1">
    <w:name w:val="s_1"/>
    <w:basedOn w:val="a"/>
    <w:rsid w:val="0024240E"/>
    <w:pPr>
      <w:spacing w:before="100" w:beforeAutospacing="1" w:after="100" w:afterAutospacing="1"/>
      <w:ind w:right="0"/>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24240E"/>
    <w:rPr>
      <w:color w:val="0000FF"/>
      <w:u w:val="single"/>
    </w:rPr>
  </w:style>
  <w:style w:type="paragraph" w:customStyle="1" w:styleId="s22">
    <w:name w:val="s_22"/>
    <w:basedOn w:val="a"/>
    <w:rsid w:val="005D5C86"/>
    <w:pPr>
      <w:spacing w:before="100" w:beforeAutospacing="1" w:after="100" w:afterAutospacing="1"/>
      <w:ind w:right="0"/>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F5DF2"/>
    <w:rPr>
      <w:rFonts w:ascii="Tahoma" w:hAnsi="Tahoma" w:cs="Tahoma"/>
      <w:sz w:val="16"/>
      <w:szCs w:val="16"/>
    </w:rPr>
  </w:style>
  <w:style w:type="character" w:customStyle="1" w:styleId="af1">
    <w:name w:val="Текст выноски Знак"/>
    <w:basedOn w:val="a0"/>
    <w:link w:val="af0"/>
    <w:uiPriority w:val="99"/>
    <w:semiHidden/>
    <w:rsid w:val="003F5DF2"/>
    <w:rPr>
      <w:rFonts w:ascii="Tahoma" w:hAnsi="Tahoma" w:cs="Tahoma"/>
      <w:sz w:val="16"/>
      <w:szCs w:val="16"/>
    </w:rPr>
  </w:style>
  <w:style w:type="character" w:customStyle="1" w:styleId="410pt">
    <w:name w:val="Основной текст (4) + 10 pt"/>
    <w:aliases w:val="Полужирный,Интервал 0 pt"/>
    <w:basedOn w:val="a0"/>
    <w:rsid w:val="00DB6B95"/>
    <w:rPr>
      <w:rFonts w:ascii="Times New Roman" w:eastAsia="Times New Roman" w:hAnsi="Times New Roman" w:cs="Times New Roman" w:hint="default"/>
      <w:b/>
      <w:bCs/>
      <w:color w:val="000000"/>
      <w:spacing w:val="4"/>
      <w:w w:val="100"/>
      <w:position w:val="0"/>
      <w:sz w:val="20"/>
      <w:szCs w:val="20"/>
      <w:shd w:val="clear" w:color="auto" w:fill="FFFFFF"/>
      <w:lang w:val="ru-RU"/>
    </w:rPr>
  </w:style>
  <w:style w:type="paragraph" w:styleId="af2">
    <w:name w:val="header"/>
    <w:basedOn w:val="a"/>
    <w:link w:val="af3"/>
    <w:uiPriority w:val="99"/>
    <w:semiHidden/>
    <w:unhideWhenUsed/>
    <w:rsid w:val="00DB6B95"/>
    <w:pPr>
      <w:tabs>
        <w:tab w:val="center" w:pos="4677"/>
        <w:tab w:val="right" w:pos="9355"/>
      </w:tabs>
    </w:pPr>
  </w:style>
  <w:style w:type="character" w:customStyle="1" w:styleId="af3">
    <w:name w:val="Верхний колонтитул Знак"/>
    <w:basedOn w:val="a0"/>
    <w:link w:val="af2"/>
    <w:uiPriority w:val="99"/>
    <w:semiHidden/>
    <w:rsid w:val="00DB6B95"/>
  </w:style>
  <w:style w:type="paragraph" w:styleId="af4">
    <w:name w:val="footer"/>
    <w:basedOn w:val="a"/>
    <w:link w:val="af5"/>
    <w:uiPriority w:val="99"/>
    <w:unhideWhenUsed/>
    <w:rsid w:val="00DB6B95"/>
    <w:pPr>
      <w:tabs>
        <w:tab w:val="center" w:pos="4677"/>
        <w:tab w:val="right" w:pos="9355"/>
      </w:tabs>
    </w:pPr>
  </w:style>
  <w:style w:type="character" w:customStyle="1" w:styleId="af5">
    <w:name w:val="Нижний колонтитул Знак"/>
    <w:basedOn w:val="a0"/>
    <w:link w:val="af4"/>
    <w:uiPriority w:val="99"/>
    <w:rsid w:val="00DB6B95"/>
  </w:style>
  <w:style w:type="paragraph" w:styleId="af6">
    <w:name w:val="Normal (Web)"/>
    <w:basedOn w:val="a"/>
    <w:uiPriority w:val="99"/>
    <w:semiHidden/>
    <w:unhideWhenUsed/>
    <w:rsid w:val="00E4346B"/>
    <w:pPr>
      <w:spacing w:before="100" w:beforeAutospacing="1" w:after="100" w:afterAutospacing="1"/>
      <w:ind w:right="0"/>
    </w:pPr>
    <w:rPr>
      <w:rFonts w:ascii="Times New Roman" w:eastAsia="Times New Roman" w:hAnsi="Times New Roman" w:cs="Times New Roman"/>
      <w:sz w:val="24"/>
      <w:szCs w:val="24"/>
      <w:lang w:eastAsia="ru-RU"/>
    </w:rPr>
  </w:style>
  <w:style w:type="paragraph" w:styleId="af7">
    <w:name w:val="Body Text"/>
    <w:basedOn w:val="a"/>
    <w:link w:val="af8"/>
    <w:uiPriority w:val="99"/>
    <w:semiHidden/>
    <w:unhideWhenUsed/>
    <w:rsid w:val="00E4346B"/>
    <w:pPr>
      <w:spacing w:after="120"/>
      <w:ind w:right="0"/>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semiHidden/>
    <w:rsid w:val="00E434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458368">
      <w:bodyDiv w:val="1"/>
      <w:marLeft w:val="0"/>
      <w:marRight w:val="0"/>
      <w:marTop w:val="0"/>
      <w:marBottom w:val="0"/>
      <w:divBdr>
        <w:top w:val="none" w:sz="0" w:space="0" w:color="auto"/>
        <w:left w:val="none" w:sz="0" w:space="0" w:color="auto"/>
        <w:bottom w:val="none" w:sz="0" w:space="0" w:color="auto"/>
        <w:right w:val="none" w:sz="0" w:space="0" w:color="auto"/>
      </w:divBdr>
    </w:div>
    <w:div w:id="660548554">
      <w:bodyDiv w:val="1"/>
      <w:marLeft w:val="0"/>
      <w:marRight w:val="0"/>
      <w:marTop w:val="0"/>
      <w:marBottom w:val="0"/>
      <w:divBdr>
        <w:top w:val="none" w:sz="0" w:space="0" w:color="auto"/>
        <w:left w:val="none" w:sz="0" w:space="0" w:color="auto"/>
        <w:bottom w:val="none" w:sz="0" w:space="0" w:color="auto"/>
        <w:right w:val="none" w:sz="0" w:space="0" w:color="auto"/>
      </w:divBdr>
      <w:divsChild>
        <w:div w:id="1538858879">
          <w:marLeft w:val="0"/>
          <w:marRight w:val="0"/>
          <w:marTop w:val="0"/>
          <w:marBottom w:val="0"/>
          <w:divBdr>
            <w:top w:val="none" w:sz="0" w:space="0" w:color="auto"/>
            <w:left w:val="none" w:sz="0" w:space="0" w:color="auto"/>
            <w:bottom w:val="none" w:sz="0" w:space="0" w:color="auto"/>
            <w:right w:val="none" w:sz="0" w:space="0" w:color="auto"/>
          </w:divBdr>
        </w:div>
        <w:div w:id="1625577184">
          <w:marLeft w:val="0"/>
          <w:marRight w:val="0"/>
          <w:marTop w:val="0"/>
          <w:marBottom w:val="0"/>
          <w:divBdr>
            <w:top w:val="none" w:sz="0" w:space="0" w:color="auto"/>
            <w:left w:val="none" w:sz="0" w:space="0" w:color="auto"/>
            <w:bottom w:val="none" w:sz="0" w:space="0" w:color="auto"/>
            <w:right w:val="none" w:sz="0" w:space="0" w:color="auto"/>
          </w:divBdr>
        </w:div>
        <w:div w:id="709842553">
          <w:marLeft w:val="0"/>
          <w:marRight w:val="0"/>
          <w:marTop w:val="0"/>
          <w:marBottom w:val="0"/>
          <w:divBdr>
            <w:top w:val="none" w:sz="0" w:space="0" w:color="auto"/>
            <w:left w:val="none" w:sz="0" w:space="0" w:color="auto"/>
            <w:bottom w:val="none" w:sz="0" w:space="0" w:color="auto"/>
            <w:right w:val="none" w:sz="0" w:space="0" w:color="auto"/>
          </w:divBdr>
          <w:divsChild>
            <w:div w:id="2096393278">
              <w:marLeft w:val="0"/>
              <w:marRight w:val="0"/>
              <w:marTop w:val="0"/>
              <w:marBottom w:val="0"/>
              <w:divBdr>
                <w:top w:val="none" w:sz="0" w:space="0" w:color="auto"/>
                <w:left w:val="none" w:sz="0" w:space="0" w:color="auto"/>
                <w:bottom w:val="none" w:sz="0" w:space="0" w:color="auto"/>
                <w:right w:val="none" w:sz="0" w:space="0" w:color="auto"/>
              </w:divBdr>
            </w:div>
          </w:divsChild>
        </w:div>
        <w:div w:id="1886985112">
          <w:marLeft w:val="0"/>
          <w:marRight w:val="0"/>
          <w:marTop w:val="0"/>
          <w:marBottom w:val="0"/>
          <w:divBdr>
            <w:top w:val="none" w:sz="0" w:space="0" w:color="auto"/>
            <w:left w:val="none" w:sz="0" w:space="0" w:color="auto"/>
            <w:bottom w:val="none" w:sz="0" w:space="0" w:color="auto"/>
            <w:right w:val="none" w:sz="0" w:space="0" w:color="auto"/>
          </w:divBdr>
        </w:div>
        <w:div w:id="602156194">
          <w:marLeft w:val="0"/>
          <w:marRight w:val="0"/>
          <w:marTop w:val="0"/>
          <w:marBottom w:val="0"/>
          <w:divBdr>
            <w:top w:val="none" w:sz="0" w:space="0" w:color="auto"/>
            <w:left w:val="none" w:sz="0" w:space="0" w:color="auto"/>
            <w:bottom w:val="none" w:sz="0" w:space="0" w:color="auto"/>
            <w:right w:val="none" w:sz="0" w:space="0" w:color="auto"/>
          </w:divBdr>
        </w:div>
        <w:div w:id="1413430084">
          <w:marLeft w:val="0"/>
          <w:marRight w:val="0"/>
          <w:marTop w:val="0"/>
          <w:marBottom w:val="0"/>
          <w:divBdr>
            <w:top w:val="none" w:sz="0" w:space="0" w:color="auto"/>
            <w:left w:val="none" w:sz="0" w:space="0" w:color="auto"/>
            <w:bottom w:val="none" w:sz="0" w:space="0" w:color="auto"/>
            <w:right w:val="none" w:sz="0" w:space="0" w:color="auto"/>
          </w:divBdr>
        </w:div>
        <w:div w:id="872352416">
          <w:marLeft w:val="0"/>
          <w:marRight w:val="0"/>
          <w:marTop w:val="0"/>
          <w:marBottom w:val="0"/>
          <w:divBdr>
            <w:top w:val="none" w:sz="0" w:space="0" w:color="auto"/>
            <w:left w:val="none" w:sz="0" w:space="0" w:color="auto"/>
            <w:bottom w:val="none" w:sz="0" w:space="0" w:color="auto"/>
            <w:right w:val="none" w:sz="0" w:space="0" w:color="auto"/>
          </w:divBdr>
        </w:div>
      </w:divsChild>
    </w:div>
    <w:div w:id="690490675">
      <w:bodyDiv w:val="1"/>
      <w:marLeft w:val="0"/>
      <w:marRight w:val="0"/>
      <w:marTop w:val="0"/>
      <w:marBottom w:val="0"/>
      <w:divBdr>
        <w:top w:val="none" w:sz="0" w:space="0" w:color="auto"/>
        <w:left w:val="none" w:sz="0" w:space="0" w:color="auto"/>
        <w:bottom w:val="none" w:sz="0" w:space="0" w:color="auto"/>
        <w:right w:val="none" w:sz="0" w:space="0" w:color="auto"/>
      </w:divBdr>
    </w:div>
    <w:div w:id="1084298194">
      <w:bodyDiv w:val="1"/>
      <w:marLeft w:val="0"/>
      <w:marRight w:val="0"/>
      <w:marTop w:val="0"/>
      <w:marBottom w:val="0"/>
      <w:divBdr>
        <w:top w:val="none" w:sz="0" w:space="0" w:color="auto"/>
        <w:left w:val="none" w:sz="0" w:space="0" w:color="auto"/>
        <w:bottom w:val="none" w:sz="0" w:space="0" w:color="auto"/>
        <w:right w:val="none" w:sz="0" w:space="0" w:color="auto"/>
      </w:divBdr>
    </w:div>
    <w:div w:id="1313559497">
      <w:bodyDiv w:val="1"/>
      <w:marLeft w:val="0"/>
      <w:marRight w:val="0"/>
      <w:marTop w:val="0"/>
      <w:marBottom w:val="0"/>
      <w:divBdr>
        <w:top w:val="none" w:sz="0" w:space="0" w:color="auto"/>
        <w:left w:val="none" w:sz="0" w:space="0" w:color="auto"/>
        <w:bottom w:val="none" w:sz="0" w:space="0" w:color="auto"/>
        <w:right w:val="none" w:sz="0" w:space="0" w:color="auto"/>
      </w:divBdr>
    </w:div>
    <w:div w:id="1397897795">
      <w:bodyDiv w:val="1"/>
      <w:marLeft w:val="0"/>
      <w:marRight w:val="0"/>
      <w:marTop w:val="0"/>
      <w:marBottom w:val="0"/>
      <w:divBdr>
        <w:top w:val="none" w:sz="0" w:space="0" w:color="auto"/>
        <w:left w:val="none" w:sz="0" w:space="0" w:color="auto"/>
        <w:bottom w:val="none" w:sz="0" w:space="0" w:color="auto"/>
        <w:right w:val="none" w:sz="0" w:space="0" w:color="auto"/>
      </w:divBdr>
    </w:div>
    <w:div w:id="1446803333">
      <w:bodyDiv w:val="1"/>
      <w:marLeft w:val="0"/>
      <w:marRight w:val="0"/>
      <w:marTop w:val="0"/>
      <w:marBottom w:val="0"/>
      <w:divBdr>
        <w:top w:val="none" w:sz="0" w:space="0" w:color="auto"/>
        <w:left w:val="none" w:sz="0" w:space="0" w:color="auto"/>
        <w:bottom w:val="none" w:sz="0" w:space="0" w:color="auto"/>
        <w:right w:val="none" w:sz="0" w:space="0" w:color="auto"/>
      </w:divBdr>
    </w:div>
    <w:div w:id="1484546625">
      <w:bodyDiv w:val="1"/>
      <w:marLeft w:val="0"/>
      <w:marRight w:val="0"/>
      <w:marTop w:val="0"/>
      <w:marBottom w:val="0"/>
      <w:divBdr>
        <w:top w:val="none" w:sz="0" w:space="0" w:color="auto"/>
        <w:left w:val="none" w:sz="0" w:space="0" w:color="auto"/>
        <w:bottom w:val="none" w:sz="0" w:space="0" w:color="auto"/>
        <w:right w:val="none" w:sz="0" w:space="0" w:color="auto"/>
      </w:divBdr>
    </w:div>
    <w:div w:id="1521701996">
      <w:bodyDiv w:val="1"/>
      <w:marLeft w:val="0"/>
      <w:marRight w:val="0"/>
      <w:marTop w:val="0"/>
      <w:marBottom w:val="0"/>
      <w:divBdr>
        <w:top w:val="none" w:sz="0" w:space="0" w:color="auto"/>
        <w:left w:val="none" w:sz="0" w:space="0" w:color="auto"/>
        <w:bottom w:val="none" w:sz="0" w:space="0" w:color="auto"/>
        <w:right w:val="none" w:sz="0" w:space="0" w:color="auto"/>
      </w:divBdr>
      <w:divsChild>
        <w:div w:id="760837789">
          <w:marLeft w:val="0"/>
          <w:marRight w:val="0"/>
          <w:marTop w:val="0"/>
          <w:marBottom w:val="0"/>
          <w:divBdr>
            <w:top w:val="none" w:sz="0" w:space="0" w:color="auto"/>
            <w:left w:val="none" w:sz="0" w:space="0" w:color="auto"/>
            <w:bottom w:val="none" w:sz="0" w:space="0" w:color="auto"/>
            <w:right w:val="none" w:sz="0" w:space="0" w:color="auto"/>
          </w:divBdr>
        </w:div>
        <w:div w:id="226308996">
          <w:marLeft w:val="0"/>
          <w:marRight w:val="0"/>
          <w:marTop w:val="0"/>
          <w:marBottom w:val="0"/>
          <w:divBdr>
            <w:top w:val="none" w:sz="0" w:space="0" w:color="auto"/>
            <w:left w:val="none" w:sz="0" w:space="0" w:color="auto"/>
            <w:bottom w:val="none" w:sz="0" w:space="0" w:color="auto"/>
            <w:right w:val="none" w:sz="0" w:space="0" w:color="auto"/>
          </w:divBdr>
        </w:div>
      </w:divsChild>
    </w:div>
    <w:div w:id="1896382403">
      <w:bodyDiv w:val="1"/>
      <w:marLeft w:val="0"/>
      <w:marRight w:val="0"/>
      <w:marTop w:val="0"/>
      <w:marBottom w:val="0"/>
      <w:divBdr>
        <w:top w:val="none" w:sz="0" w:space="0" w:color="auto"/>
        <w:left w:val="none" w:sz="0" w:space="0" w:color="auto"/>
        <w:bottom w:val="none" w:sz="0" w:space="0" w:color="auto"/>
        <w:right w:val="none" w:sz="0" w:space="0" w:color="auto"/>
      </w:divBdr>
      <w:divsChild>
        <w:div w:id="1125270276">
          <w:marLeft w:val="0"/>
          <w:marRight w:val="0"/>
          <w:marTop w:val="0"/>
          <w:marBottom w:val="0"/>
          <w:divBdr>
            <w:top w:val="none" w:sz="0" w:space="0" w:color="auto"/>
            <w:left w:val="none" w:sz="0" w:space="0" w:color="auto"/>
            <w:bottom w:val="none" w:sz="0" w:space="0" w:color="auto"/>
            <w:right w:val="none" w:sz="0" w:space="0" w:color="auto"/>
          </w:divBdr>
        </w:div>
        <w:div w:id="53508584">
          <w:marLeft w:val="0"/>
          <w:marRight w:val="0"/>
          <w:marTop w:val="0"/>
          <w:marBottom w:val="0"/>
          <w:divBdr>
            <w:top w:val="none" w:sz="0" w:space="0" w:color="auto"/>
            <w:left w:val="none" w:sz="0" w:space="0" w:color="auto"/>
            <w:bottom w:val="none" w:sz="0" w:space="0" w:color="auto"/>
            <w:right w:val="none" w:sz="0" w:space="0" w:color="auto"/>
          </w:divBdr>
        </w:div>
      </w:divsChild>
    </w:div>
    <w:div w:id="2118017701">
      <w:bodyDiv w:val="1"/>
      <w:marLeft w:val="0"/>
      <w:marRight w:val="0"/>
      <w:marTop w:val="0"/>
      <w:marBottom w:val="0"/>
      <w:divBdr>
        <w:top w:val="none" w:sz="0" w:space="0" w:color="auto"/>
        <w:left w:val="none" w:sz="0" w:space="0" w:color="auto"/>
        <w:bottom w:val="none" w:sz="0" w:space="0" w:color="auto"/>
        <w:right w:val="none" w:sz="0" w:space="0" w:color="auto"/>
      </w:divBdr>
      <w:divsChild>
        <w:div w:id="1120537241">
          <w:marLeft w:val="0"/>
          <w:marRight w:val="0"/>
          <w:marTop w:val="0"/>
          <w:marBottom w:val="0"/>
          <w:divBdr>
            <w:top w:val="none" w:sz="0" w:space="0" w:color="auto"/>
            <w:left w:val="none" w:sz="0" w:space="0" w:color="auto"/>
            <w:bottom w:val="none" w:sz="0" w:space="0" w:color="auto"/>
            <w:right w:val="none" w:sz="0" w:space="0" w:color="auto"/>
          </w:divBdr>
        </w:div>
        <w:div w:id="370157015">
          <w:marLeft w:val="0"/>
          <w:marRight w:val="0"/>
          <w:marTop w:val="0"/>
          <w:marBottom w:val="0"/>
          <w:divBdr>
            <w:top w:val="none" w:sz="0" w:space="0" w:color="auto"/>
            <w:left w:val="none" w:sz="0" w:space="0" w:color="auto"/>
            <w:bottom w:val="none" w:sz="0" w:space="0" w:color="auto"/>
            <w:right w:val="none" w:sz="0" w:space="0" w:color="auto"/>
          </w:divBdr>
        </w:div>
        <w:div w:id="870342185">
          <w:marLeft w:val="0"/>
          <w:marRight w:val="0"/>
          <w:marTop w:val="0"/>
          <w:marBottom w:val="0"/>
          <w:divBdr>
            <w:top w:val="none" w:sz="0" w:space="0" w:color="auto"/>
            <w:left w:val="none" w:sz="0" w:space="0" w:color="auto"/>
            <w:bottom w:val="none" w:sz="0" w:space="0" w:color="auto"/>
            <w:right w:val="none" w:sz="0" w:space="0" w:color="auto"/>
          </w:divBdr>
        </w:div>
        <w:div w:id="1719091076">
          <w:marLeft w:val="0"/>
          <w:marRight w:val="0"/>
          <w:marTop w:val="0"/>
          <w:marBottom w:val="0"/>
          <w:divBdr>
            <w:top w:val="none" w:sz="0" w:space="0" w:color="auto"/>
            <w:left w:val="none" w:sz="0" w:space="0" w:color="auto"/>
            <w:bottom w:val="none" w:sz="0" w:space="0" w:color="auto"/>
            <w:right w:val="none" w:sz="0" w:space="0" w:color="auto"/>
          </w:divBdr>
        </w:div>
        <w:div w:id="133241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8040/100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mail.ru/4/0:15828045512146793871:4/"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internet.garant.ru/document/redirect/12125268/3495"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58040/0" TargetMode="External"/><Relationship Id="rId14" Type="http://schemas.openxmlformats.org/officeDocument/2006/relationships/hyperlink" Target="https://internet.garant.ru/" TargetMode="External"/><Relationship Id="rId22" Type="http://schemas.openxmlformats.org/officeDocument/2006/relationships/hyperlink" Target="https://e.mail.ru/4/0:158280455121467938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DC97-12FF-4C91-B0E7-BDB4E624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15</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ГлавБух</cp:lastModifiedBy>
  <cp:revision>92</cp:revision>
  <cp:lastPrinted>2020-02-11T05:46:00Z</cp:lastPrinted>
  <dcterms:created xsi:type="dcterms:W3CDTF">2020-02-05T11:10:00Z</dcterms:created>
  <dcterms:modified xsi:type="dcterms:W3CDTF">2020-02-28T07:03:00Z</dcterms:modified>
</cp:coreProperties>
</file>