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85D91" w:rsidRPr="00185D91">
        <w:rPr>
          <w:sz w:val="28"/>
          <w:szCs w:val="28"/>
        </w:rPr>
        <w:t xml:space="preserve">Управление потребительского рынка и защиты прав потребителей Администрации города Ханты-Мансийска  </w:t>
      </w:r>
      <w:bookmarkStart w:id="0" w:name="_GoBack"/>
      <w:bookmarkEnd w:id="0"/>
      <w:r w:rsidRPr="008E35A8">
        <w:rPr>
          <w:sz w:val="28"/>
          <w:szCs w:val="28"/>
        </w:rPr>
        <w:t xml:space="preserve">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185D91" w:rsidP="00185D9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185D91">
        <w:rPr>
          <w:b/>
          <w:sz w:val="28"/>
          <w:szCs w:val="28"/>
        </w:rPr>
        <w:t xml:space="preserve"> Администрации города Ханты-Мансийска от 10.05.2011 №601 «Об утверждении схемы размещения нестационарных торговых объектов на территории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Управление</w:t>
      </w:r>
      <w:r w:rsidR="00185D91" w:rsidRPr="00185D91">
        <w:rPr>
          <w:sz w:val="28"/>
          <w:szCs w:val="28"/>
        </w:rPr>
        <w:t xml:space="preserve"> потребительского рынка и защиты прав потребителей Администрации города Ханты-Мансийска </w:t>
      </w:r>
      <w:r w:rsidR="00AC1591" w:rsidRPr="00803C7B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FE414C">
        <w:rPr>
          <w:sz w:val="28"/>
          <w:szCs w:val="28"/>
        </w:rPr>
        <w:t>24</w:t>
      </w:r>
      <w:r w:rsidRPr="009442BC">
        <w:rPr>
          <w:sz w:val="28"/>
          <w:szCs w:val="28"/>
        </w:rPr>
        <w:t>/</w:t>
      </w:r>
      <w:r w:rsidR="00185D91">
        <w:rPr>
          <w:sz w:val="28"/>
          <w:szCs w:val="28"/>
        </w:rPr>
        <w:t>10</w:t>
      </w:r>
      <w:r w:rsidRPr="009442BC">
        <w:rPr>
          <w:sz w:val="28"/>
          <w:szCs w:val="28"/>
        </w:rPr>
        <w:t>/</w:t>
      </w:r>
      <w:r w:rsidR="00437024" w:rsidRPr="009442BC">
        <w:rPr>
          <w:sz w:val="28"/>
          <w:szCs w:val="28"/>
        </w:rPr>
        <w:t>201</w:t>
      </w:r>
      <w:r w:rsidR="001F45DE" w:rsidRPr="009442BC">
        <w:rPr>
          <w:sz w:val="28"/>
          <w:szCs w:val="28"/>
        </w:rPr>
        <w:t>9</w:t>
      </w:r>
      <w:r w:rsidRPr="009442BC">
        <w:rPr>
          <w:sz w:val="28"/>
          <w:szCs w:val="28"/>
        </w:rPr>
        <w:t xml:space="preserve"> - </w:t>
      </w:r>
      <w:r w:rsidR="00185D91">
        <w:rPr>
          <w:sz w:val="28"/>
          <w:szCs w:val="28"/>
        </w:rPr>
        <w:t>08</w:t>
      </w:r>
      <w:r w:rsidRPr="009442BC">
        <w:rPr>
          <w:sz w:val="28"/>
          <w:szCs w:val="28"/>
        </w:rPr>
        <w:t>/</w:t>
      </w:r>
      <w:r w:rsidR="00185D91">
        <w:rPr>
          <w:sz w:val="28"/>
          <w:szCs w:val="28"/>
        </w:rPr>
        <w:t>11</w:t>
      </w:r>
      <w:r w:rsidRPr="009442BC">
        <w:rPr>
          <w:sz w:val="28"/>
          <w:szCs w:val="28"/>
        </w:rPr>
        <w:t>/</w:t>
      </w:r>
      <w:r w:rsidR="00437024" w:rsidRPr="009442BC">
        <w:rPr>
          <w:sz w:val="28"/>
          <w:szCs w:val="28"/>
        </w:rPr>
        <w:t>201</w:t>
      </w:r>
      <w:r w:rsidR="001F45DE" w:rsidRPr="009442BC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185D91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185D91" w:rsidRPr="00185D91" w:rsidRDefault="00185D91" w:rsidP="0018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185D91">
        <w:rPr>
          <w:sz w:val="28"/>
          <w:szCs w:val="28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 RevakshinV@admhmansy.ru  или в форме документа на бумажном носителе по почте г.Ханты-Мансийск, ул.Гагарина, д.290, каб.№4.</w:t>
      </w:r>
    </w:p>
    <w:p w:rsidR="00185D91" w:rsidRPr="00185D91" w:rsidRDefault="00185D91" w:rsidP="0018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185D91">
        <w:rPr>
          <w:sz w:val="28"/>
          <w:szCs w:val="28"/>
        </w:rPr>
        <w:t>Контактное лицо по вопросам проведения публичных консультаций: Ревакшин Владимир Николаевич, 33-91-79.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9442BC" w:rsidRPr="009442BC">
              <w:rPr>
                <w:sz w:val="28"/>
                <w:szCs w:val="28"/>
              </w:rPr>
              <w:t xml:space="preserve">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Pr="00D04946">
              <w:rPr>
                <w:sz w:val="28"/>
                <w:szCs w:val="28"/>
              </w:rPr>
              <w:t xml:space="preserve">проводит публичные </w:t>
            </w:r>
            <w:r w:rsidRPr="00D04946">
              <w:rPr>
                <w:sz w:val="28"/>
                <w:szCs w:val="28"/>
              </w:rPr>
              <w:lastRenderedPageBreak/>
              <w:t xml:space="preserve">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5D91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85D91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442BC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A7A8-FE1A-48AD-8EE2-E0C4DB42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2019-02-13T06:23:00Z</cp:lastPrinted>
  <dcterms:created xsi:type="dcterms:W3CDTF">2019-02-13T06:31:00Z</dcterms:created>
  <dcterms:modified xsi:type="dcterms:W3CDTF">2019-10-24T10:18:00Z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