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DC" w:rsidRPr="005061DC" w:rsidRDefault="005061DC" w:rsidP="005061DC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ПРОЕКТ</w:t>
      </w:r>
    </w:p>
    <w:p w:rsidR="005061DC" w:rsidRPr="005061DC" w:rsidRDefault="005061DC" w:rsidP="005061DC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5061DC" w:rsidRPr="005061DC" w:rsidRDefault="005061DC" w:rsidP="005061D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АДМИНИСТРАЦИЯ ГОРОДА ХАНТЫ-МАНСИЙСКА</w:t>
      </w:r>
    </w:p>
    <w:p w:rsidR="005061DC" w:rsidRPr="005061DC" w:rsidRDefault="005061DC" w:rsidP="005061D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ПОСТАНОВЛЕНИЕ</w:t>
      </w:r>
    </w:p>
    <w:p w:rsidR="005061DC" w:rsidRPr="005061DC" w:rsidRDefault="005061DC" w:rsidP="005061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061DC" w:rsidRPr="005061DC" w:rsidRDefault="005061DC" w:rsidP="005061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«__»__________2020 г.</w:t>
      </w:r>
      <w:r w:rsidRPr="005061DC">
        <w:rPr>
          <w:rFonts w:ascii="Times New Roman" w:eastAsia="Calibri" w:hAnsi="Times New Roman" w:cs="Times New Roman"/>
          <w:sz w:val="27"/>
          <w:szCs w:val="27"/>
        </w:rPr>
        <w:tab/>
      </w:r>
      <w:r w:rsidRPr="005061DC">
        <w:rPr>
          <w:rFonts w:ascii="Times New Roman" w:eastAsia="Calibri" w:hAnsi="Times New Roman" w:cs="Times New Roman"/>
          <w:sz w:val="27"/>
          <w:szCs w:val="27"/>
        </w:rPr>
        <w:tab/>
      </w:r>
      <w:r w:rsidRPr="005061DC">
        <w:rPr>
          <w:rFonts w:ascii="Times New Roman" w:eastAsia="Calibri" w:hAnsi="Times New Roman" w:cs="Times New Roman"/>
          <w:sz w:val="27"/>
          <w:szCs w:val="27"/>
        </w:rPr>
        <w:tab/>
      </w:r>
      <w:r w:rsidRPr="005061DC">
        <w:rPr>
          <w:rFonts w:ascii="Times New Roman" w:eastAsia="Calibri" w:hAnsi="Times New Roman" w:cs="Times New Roman"/>
          <w:sz w:val="27"/>
          <w:szCs w:val="27"/>
        </w:rPr>
        <w:tab/>
      </w:r>
      <w:r w:rsidRPr="005061DC">
        <w:rPr>
          <w:rFonts w:ascii="Times New Roman" w:eastAsia="Calibri" w:hAnsi="Times New Roman" w:cs="Times New Roman"/>
          <w:sz w:val="27"/>
          <w:szCs w:val="27"/>
        </w:rPr>
        <w:tab/>
      </w:r>
      <w:r w:rsidRPr="005061DC">
        <w:rPr>
          <w:rFonts w:ascii="Times New Roman" w:eastAsia="Calibri" w:hAnsi="Times New Roman" w:cs="Times New Roman"/>
          <w:sz w:val="27"/>
          <w:szCs w:val="27"/>
        </w:rPr>
        <w:tab/>
      </w:r>
      <w:r w:rsidRPr="005061DC">
        <w:rPr>
          <w:rFonts w:ascii="Times New Roman" w:eastAsia="Calibri" w:hAnsi="Times New Roman" w:cs="Times New Roman"/>
          <w:sz w:val="27"/>
          <w:szCs w:val="27"/>
        </w:rPr>
        <w:tab/>
      </w:r>
      <w:r w:rsidRPr="005061DC">
        <w:rPr>
          <w:rFonts w:ascii="Times New Roman" w:eastAsia="Calibri" w:hAnsi="Times New Roman" w:cs="Times New Roman"/>
          <w:sz w:val="27"/>
          <w:szCs w:val="27"/>
        </w:rPr>
        <w:tab/>
        <w:t>№_____</w:t>
      </w:r>
    </w:p>
    <w:p w:rsidR="005061DC" w:rsidRPr="005061DC" w:rsidRDefault="005061DC" w:rsidP="005061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061DC" w:rsidRPr="005061DC" w:rsidRDefault="005061DC" w:rsidP="005061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r w:rsidRPr="005061DC">
        <w:rPr>
          <w:rFonts w:ascii="Times New Roman" w:eastAsia="Calibri" w:hAnsi="Times New Roman" w:cs="Times New Roman"/>
          <w:sz w:val="27"/>
          <w:szCs w:val="27"/>
        </w:rPr>
        <w:t>О внесении изменений в постановление</w:t>
      </w:r>
    </w:p>
    <w:p w:rsidR="005061DC" w:rsidRPr="005061DC" w:rsidRDefault="005061DC" w:rsidP="005061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Администрации города Ханты-Мансийска</w:t>
      </w:r>
    </w:p>
    <w:p w:rsidR="005061DC" w:rsidRPr="005061DC" w:rsidRDefault="005061DC" w:rsidP="005061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от 09.02.2018 № 65 «Об утверждении</w:t>
      </w:r>
    </w:p>
    <w:p w:rsidR="005061DC" w:rsidRPr="005061DC" w:rsidRDefault="005061DC" w:rsidP="005061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Порядка накопления твердых коммунальных отходов</w:t>
      </w:r>
    </w:p>
    <w:p w:rsidR="005061DC" w:rsidRPr="005061DC" w:rsidRDefault="005061DC" w:rsidP="005061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(в том числе их раздельного накопления)</w:t>
      </w:r>
    </w:p>
    <w:p w:rsidR="005061DC" w:rsidRPr="005061DC" w:rsidRDefault="005061DC" w:rsidP="005061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на территории города Ханты-Мансийска»</w:t>
      </w:r>
    </w:p>
    <w:bookmarkEnd w:id="0"/>
    <w:p w:rsidR="005061DC" w:rsidRPr="005061DC" w:rsidRDefault="005061DC" w:rsidP="005061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1.Внести в постановление Администрации города Ханты-Мансийска 09.02.2018 № 65 «Об утверждении Порядка накопления твердых коммунальных отходов (в том числе их раздельного накопления) на территории города Ханты-Мансийска» (далее – постановление) следующие изменения: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5061DC">
        <w:rPr>
          <w:rFonts w:ascii="Times New Roman" w:eastAsia="Calibri" w:hAnsi="Times New Roman" w:cs="Times New Roman"/>
          <w:sz w:val="27"/>
          <w:szCs w:val="27"/>
        </w:rPr>
        <w:t>1.1.В преамбуле постановления слова «приказом Департамента промышленности Ханты-Мансийского автономного округа – Югры от 06.10.2017 №38-п162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отходами» заменить словами «постановлением Правительства Ханты-Мансийского автономного округа – Югры от 11.07.2019 №229-п «О правилах организации деятельности по накоплению твердых коммунальных отходов (в</w:t>
      </w:r>
      <w:proofErr w:type="gramEnd"/>
      <w:r w:rsidRPr="005061DC">
        <w:rPr>
          <w:rFonts w:ascii="Times New Roman" w:eastAsia="Calibri" w:hAnsi="Times New Roman" w:cs="Times New Roman"/>
          <w:sz w:val="27"/>
          <w:szCs w:val="27"/>
        </w:rPr>
        <w:t xml:space="preserve"> том числе их раздельному накоплению) </w:t>
      </w:r>
      <w:proofErr w:type="gramStart"/>
      <w:r w:rsidRPr="005061DC">
        <w:rPr>
          <w:rFonts w:ascii="Times New Roman" w:eastAsia="Calibri" w:hAnsi="Times New Roman" w:cs="Times New Roman"/>
          <w:sz w:val="27"/>
          <w:szCs w:val="27"/>
        </w:rPr>
        <w:t>в</w:t>
      </w:r>
      <w:proofErr w:type="gramEnd"/>
      <w:r w:rsidRPr="005061D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5061DC">
        <w:rPr>
          <w:rFonts w:ascii="Times New Roman" w:eastAsia="Calibri" w:hAnsi="Times New Roman" w:cs="Times New Roman"/>
          <w:sz w:val="27"/>
          <w:szCs w:val="27"/>
        </w:rPr>
        <w:t>Ханты-Мансийском</w:t>
      </w:r>
      <w:proofErr w:type="gramEnd"/>
      <w:r w:rsidRPr="005061DC">
        <w:rPr>
          <w:rFonts w:ascii="Times New Roman" w:eastAsia="Calibri" w:hAnsi="Times New Roman" w:cs="Times New Roman"/>
          <w:sz w:val="27"/>
          <w:szCs w:val="27"/>
        </w:rPr>
        <w:t xml:space="preserve"> автономном округе -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отходов».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 xml:space="preserve">1.2.В пункте 3 постановления после слов «города Ханты-Мансийска» дополнить словами «, директора </w:t>
      </w:r>
      <w:proofErr w:type="gramStart"/>
      <w:r w:rsidRPr="005061DC">
        <w:rPr>
          <w:rFonts w:ascii="Times New Roman" w:eastAsia="Calibri" w:hAnsi="Times New Roman" w:cs="Times New Roman"/>
          <w:sz w:val="27"/>
          <w:szCs w:val="27"/>
        </w:rPr>
        <w:t>Департамента городского хозяйства Администрации города Ханты-Мансийска</w:t>
      </w:r>
      <w:proofErr w:type="gramEnd"/>
      <w:r w:rsidRPr="005061DC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1.3.Внести изменения в приложение к постановлению согласно приложению к настоящему постановлению.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>2.Настоящее постановление вступает в силу после его официального опубликования.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061DC" w:rsidRPr="005061DC" w:rsidRDefault="005061DC" w:rsidP="005061DC">
      <w:pPr>
        <w:spacing w:after="0" w:line="240" w:lineRule="auto"/>
        <w:ind w:firstLine="425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 xml:space="preserve">Глава </w:t>
      </w:r>
    </w:p>
    <w:p w:rsidR="005061DC" w:rsidRPr="005061DC" w:rsidRDefault="005061DC" w:rsidP="005061DC">
      <w:pPr>
        <w:spacing w:after="0" w:line="240" w:lineRule="auto"/>
        <w:ind w:firstLine="425"/>
        <w:rPr>
          <w:rFonts w:ascii="Times New Roman" w:eastAsia="Calibri" w:hAnsi="Times New Roman" w:cs="Times New Roman"/>
          <w:sz w:val="27"/>
          <w:szCs w:val="27"/>
        </w:rPr>
      </w:pPr>
      <w:r w:rsidRPr="005061DC">
        <w:rPr>
          <w:rFonts w:ascii="Times New Roman" w:eastAsia="Calibri" w:hAnsi="Times New Roman" w:cs="Times New Roman"/>
          <w:sz w:val="27"/>
          <w:szCs w:val="27"/>
        </w:rPr>
        <w:t xml:space="preserve">города Ханты-Мансийска                                                          М.П. </w:t>
      </w:r>
      <w:proofErr w:type="spellStart"/>
      <w:r w:rsidRPr="005061DC">
        <w:rPr>
          <w:rFonts w:ascii="Times New Roman" w:eastAsia="Calibri" w:hAnsi="Times New Roman" w:cs="Times New Roman"/>
          <w:sz w:val="27"/>
          <w:szCs w:val="27"/>
        </w:rPr>
        <w:t>Ряшин</w:t>
      </w:r>
      <w:proofErr w:type="spellEnd"/>
    </w:p>
    <w:p w:rsidR="005061DC" w:rsidRPr="005061DC" w:rsidRDefault="005061DC" w:rsidP="005061DC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61DC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5061D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5061DC" w:rsidRPr="005061DC" w:rsidRDefault="005061DC" w:rsidP="005061DC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61D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061DC" w:rsidRPr="005061DC" w:rsidRDefault="005061DC" w:rsidP="005061DC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61DC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5061DC" w:rsidRPr="005061DC" w:rsidRDefault="005061DC" w:rsidP="005061DC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5061DC" w:rsidRPr="005061DC" w:rsidRDefault="005061DC" w:rsidP="005061D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61DC">
        <w:rPr>
          <w:rFonts w:ascii="Times New Roman" w:eastAsia="Calibri" w:hAnsi="Times New Roman" w:cs="Times New Roman"/>
          <w:sz w:val="28"/>
          <w:szCs w:val="28"/>
        </w:rPr>
        <w:t>Изменения в постановление Администрации города Ханты-Мансийска 09.02.2018 № 65 «Об утверждении Порядка накопления твердых коммунальных отходов (в том числе их раздельного накопления) на территории города Ханты-Мансийска» (далее – постановление)</w:t>
      </w:r>
    </w:p>
    <w:p w:rsidR="005061DC" w:rsidRPr="005061DC" w:rsidRDefault="005061DC" w:rsidP="005061DC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1DC">
        <w:rPr>
          <w:rFonts w:ascii="Times New Roman" w:eastAsia="Calibri" w:hAnsi="Times New Roman" w:cs="Times New Roman"/>
          <w:sz w:val="28"/>
          <w:szCs w:val="28"/>
        </w:rPr>
        <w:t>1.В пунктах 2.7 и 2.8 раздела 2 приложения к постановлению: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1DC">
        <w:rPr>
          <w:rFonts w:ascii="Times New Roman" w:eastAsia="Calibri" w:hAnsi="Times New Roman" w:cs="Times New Roman"/>
          <w:sz w:val="28"/>
          <w:szCs w:val="28"/>
        </w:rPr>
        <w:t>1.1.слова «не более 5» заменить словами «не более 10»;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1DC">
        <w:rPr>
          <w:rFonts w:ascii="Times New Roman" w:eastAsia="Calibri" w:hAnsi="Times New Roman" w:cs="Times New Roman"/>
          <w:sz w:val="28"/>
          <w:szCs w:val="28"/>
        </w:rPr>
        <w:t xml:space="preserve">1.2.после слов «контейнерной площадке» дополнить словами «, в том числе для раздельного накопления ТКО». 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1DC">
        <w:rPr>
          <w:rFonts w:ascii="Times New Roman" w:eastAsia="Calibri" w:hAnsi="Times New Roman" w:cs="Times New Roman"/>
          <w:sz w:val="28"/>
          <w:szCs w:val="28"/>
        </w:rPr>
        <w:t>2.Пункт 5.2 раздела 5 приложения к постановлению изложить в следующей редакции: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1DC">
        <w:rPr>
          <w:rFonts w:ascii="Times New Roman" w:eastAsia="Calibri" w:hAnsi="Times New Roman" w:cs="Times New Roman"/>
          <w:sz w:val="28"/>
          <w:szCs w:val="28"/>
        </w:rPr>
        <w:t>«5.2.Контейнерные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ограждение, навес, в случае отсутствия которого необходимо оборудовать контейнеры крышками (за исключением заглубленных контейнеров).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1DC">
        <w:rPr>
          <w:rFonts w:ascii="Times New Roman" w:eastAsia="Calibri" w:hAnsi="Times New Roman" w:cs="Times New Roman"/>
          <w:sz w:val="28"/>
          <w:szCs w:val="28"/>
        </w:rPr>
        <w:t>Контейнерные площадки должны очищаться от снега, льда, ТКО, размещенных за пределами контейнеров, и подвергаться санитарной обработке</w:t>
      </w:r>
      <w:proofErr w:type="gramStart"/>
      <w:r w:rsidRPr="005061D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1DC">
        <w:rPr>
          <w:rFonts w:ascii="Times New Roman" w:eastAsia="Calibri" w:hAnsi="Times New Roman" w:cs="Times New Roman"/>
          <w:sz w:val="28"/>
          <w:szCs w:val="28"/>
        </w:rPr>
        <w:t>3.Пункт 5.6 раздела 5 приложения к постановлению исключить.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1DC">
        <w:rPr>
          <w:rFonts w:ascii="Times New Roman" w:eastAsia="Calibri" w:hAnsi="Times New Roman" w:cs="Times New Roman"/>
          <w:sz w:val="28"/>
          <w:szCs w:val="28"/>
        </w:rPr>
        <w:t>4.Раздел 12 приложения к постановлению изложить в следующей редакции:</w:t>
      </w:r>
    </w:p>
    <w:p w:rsidR="005061DC" w:rsidRPr="005061DC" w:rsidRDefault="005061DC" w:rsidP="00506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DC">
        <w:rPr>
          <w:rFonts w:ascii="Times New Roman" w:eastAsia="Times New Roman" w:hAnsi="Times New Roman" w:cs="Times New Roman"/>
          <w:sz w:val="28"/>
          <w:szCs w:val="28"/>
          <w:lang w:eastAsia="ru-RU"/>
        </w:rPr>
        <w:t>«12.Информирование населения</w:t>
      </w:r>
    </w:p>
    <w:p w:rsidR="005061DC" w:rsidRPr="005061DC" w:rsidRDefault="005061DC" w:rsidP="00506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DC">
        <w:rPr>
          <w:rFonts w:ascii="Times New Roman" w:eastAsia="Times New Roman" w:hAnsi="Times New Roman" w:cs="Times New Roman"/>
          <w:sz w:val="28"/>
          <w:szCs w:val="28"/>
          <w:lang w:eastAsia="ru-RU"/>
        </w:rPr>
        <w:t>12.1.Информирование населения об организации деятельности по накоплению ТКО, в том числе их раздельному накоплению, организует уполномоченный орган Администрации города Ханты-Мансийска в сфере обращения с ТКО.</w:t>
      </w:r>
    </w:p>
    <w:p w:rsidR="005061DC" w:rsidRPr="005061DC" w:rsidRDefault="005061DC" w:rsidP="00506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12.2.Информирование населения осуществляется с целью популяризации перехода на новую систему обращения с ТКО, мотивации участия в раздельном сборе ТКО и потребления </w:t>
      </w:r>
      <w:proofErr w:type="spellStart"/>
      <w:r w:rsidRPr="00506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биоразлагаемых</w:t>
      </w:r>
      <w:proofErr w:type="spellEnd"/>
      <w:r w:rsidRPr="0050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тары и упаковки.</w:t>
      </w:r>
    </w:p>
    <w:p w:rsidR="005061DC" w:rsidRPr="005061DC" w:rsidRDefault="005061DC" w:rsidP="00506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DC">
        <w:rPr>
          <w:rFonts w:ascii="Times New Roman" w:eastAsia="Times New Roman" w:hAnsi="Times New Roman" w:cs="Times New Roman"/>
          <w:sz w:val="28"/>
          <w:szCs w:val="28"/>
          <w:lang w:eastAsia="ru-RU"/>
        </w:rPr>
        <w:t>12.3.Население информируется о мероприятиях, направленных на экологическое образование, повышение экологической культуры, о юридических лицах (организациях) осуществляющих прием и утилизацию раздельно накапливаемых отходов в городе Ханты-Мансийске.</w:t>
      </w:r>
    </w:p>
    <w:p w:rsidR="005061DC" w:rsidRPr="005061DC" w:rsidRDefault="005061DC" w:rsidP="0050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12.4.Информирование населения осуществляется путем размещения информации в средствах массовой информации, на Официальном информационном портале органов местного самоуправления города Ханты-Мансийска, социальных сетях. </w:t>
      </w:r>
    </w:p>
    <w:p w:rsidR="005061DC" w:rsidRPr="005061DC" w:rsidRDefault="005061DC" w:rsidP="005061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5.Приложение к постановлению дополнить разделом 13 следующего содержания:</w:t>
      </w:r>
    </w:p>
    <w:p w:rsidR="005061DC" w:rsidRPr="005061DC" w:rsidRDefault="005061DC" w:rsidP="005061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DC">
        <w:rPr>
          <w:rFonts w:ascii="Times New Roman" w:eastAsia="Times New Roman" w:hAnsi="Times New Roman" w:cs="Times New Roman"/>
          <w:sz w:val="28"/>
          <w:szCs w:val="28"/>
          <w:lang w:eastAsia="ru-RU"/>
        </w:rPr>
        <w:t>«13.Заключительные положения</w:t>
      </w:r>
    </w:p>
    <w:p w:rsidR="005061DC" w:rsidRPr="005061DC" w:rsidRDefault="005061DC" w:rsidP="00506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061DC">
        <w:rPr>
          <w:rFonts w:ascii="Times New Roman" w:eastAsia="Calibri" w:hAnsi="Times New Roman" w:cs="Times New Roman"/>
          <w:sz w:val="28"/>
          <w:szCs w:val="28"/>
          <w:lang w:eastAsia="ru-RU"/>
        </w:rPr>
        <w:t>13.1.Контроль обустройства и надлежащего содержания контейнерных площадок управляющими организациями, товариществами, собственниками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осуществляет уполномоченный</w:t>
      </w:r>
      <w:proofErr w:type="gramEnd"/>
      <w:r w:rsidRPr="00506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 Администрации города Ханты-Мансийска.</w:t>
      </w:r>
    </w:p>
    <w:p w:rsidR="005061DC" w:rsidRPr="005061DC" w:rsidRDefault="005061DC" w:rsidP="00506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13.2.За неисполнение и ненадлежащее исполнение настоящего </w:t>
      </w:r>
      <w:proofErr w:type="gramStart"/>
      <w:r w:rsidRPr="005061DC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</w:t>
      </w:r>
      <w:proofErr w:type="gramEnd"/>
      <w:r w:rsidRPr="00506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юридические лица, должностные лица, индивидуальные предприниматели и физические лица несут ответственность в соответствии с действующим законодательством.</w:t>
      </w:r>
    </w:p>
    <w:p w:rsidR="005061DC" w:rsidRPr="005061DC" w:rsidRDefault="005061DC" w:rsidP="005061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B39" w:rsidRDefault="00FB2B39"/>
    <w:sectPr w:rsidR="00FB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C"/>
    <w:rsid w:val="005061DC"/>
    <w:rsid w:val="00FB2B39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2020-04-16T07:25:00Z</dcterms:created>
  <dcterms:modified xsi:type="dcterms:W3CDTF">2020-04-16T07:26:00Z</dcterms:modified>
</cp:coreProperties>
</file>