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F7" w:rsidRPr="006D6025" w:rsidRDefault="002856F7" w:rsidP="002856F7">
      <w:pPr>
        <w:jc w:val="right"/>
        <w:rPr>
          <w:sz w:val="28"/>
          <w:szCs w:val="28"/>
        </w:rPr>
      </w:pPr>
      <w:r w:rsidRPr="006D6025">
        <w:rPr>
          <w:sz w:val="28"/>
          <w:szCs w:val="28"/>
        </w:rPr>
        <w:t>Приложение 2</w:t>
      </w:r>
    </w:p>
    <w:p w:rsidR="002856F7" w:rsidRPr="006D6025" w:rsidRDefault="002856F7" w:rsidP="002856F7">
      <w:pPr>
        <w:jc w:val="right"/>
        <w:rPr>
          <w:sz w:val="28"/>
          <w:szCs w:val="28"/>
        </w:rPr>
      </w:pPr>
      <w:r w:rsidRPr="006D6025">
        <w:rPr>
          <w:sz w:val="28"/>
          <w:szCs w:val="28"/>
        </w:rPr>
        <w:t xml:space="preserve">к муниципальному заданию </w:t>
      </w:r>
    </w:p>
    <w:p w:rsidR="002856F7" w:rsidRPr="006D6025" w:rsidRDefault="002856F7" w:rsidP="002856F7">
      <w:pPr>
        <w:jc w:val="right"/>
        <w:rPr>
          <w:sz w:val="28"/>
          <w:szCs w:val="28"/>
        </w:rPr>
      </w:pPr>
      <w:r w:rsidRPr="006D6025">
        <w:rPr>
          <w:sz w:val="28"/>
          <w:szCs w:val="28"/>
        </w:rPr>
        <w:t xml:space="preserve">муниципального бюджетного учреждения  </w:t>
      </w:r>
    </w:p>
    <w:p w:rsidR="002856F7" w:rsidRPr="006D6025" w:rsidRDefault="002856F7" w:rsidP="002856F7">
      <w:pPr>
        <w:spacing w:line="480" w:lineRule="auto"/>
        <w:jc w:val="right"/>
        <w:rPr>
          <w:b/>
          <w:spacing w:val="-2"/>
          <w:sz w:val="28"/>
          <w:szCs w:val="28"/>
        </w:rPr>
      </w:pPr>
      <w:r w:rsidRPr="006D6025">
        <w:rPr>
          <w:sz w:val="28"/>
          <w:szCs w:val="28"/>
        </w:rPr>
        <w:t xml:space="preserve"> </w:t>
      </w:r>
      <w:r w:rsidRPr="006D6025">
        <w:rPr>
          <w:sz w:val="28"/>
          <w:szCs w:val="28"/>
        </w:rPr>
        <w:tab/>
      </w:r>
      <w:r w:rsidRPr="006D6025">
        <w:rPr>
          <w:sz w:val="28"/>
          <w:szCs w:val="28"/>
        </w:rPr>
        <w:tab/>
      </w:r>
      <w:r w:rsidRPr="006D6025">
        <w:rPr>
          <w:sz w:val="28"/>
          <w:szCs w:val="28"/>
        </w:rPr>
        <w:tab/>
      </w:r>
      <w:r w:rsidRPr="006D6025">
        <w:rPr>
          <w:sz w:val="28"/>
          <w:szCs w:val="28"/>
        </w:rPr>
        <w:tab/>
      </w:r>
      <w:r w:rsidRPr="006D6025">
        <w:rPr>
          <w:sz w:val="28"/>
          <w:szCs w:val="28"/>
        </w:rPr>
        <w:tab/>
        <w:t>«Городская централизованная библиотечная система</w:t>
      </w:r>
      <w:r w:rsidRPr="006D6025">
        <w:rPr>
          <w:b/>
          <w:spacing w:val="-2"/>
          <w:sz w:val="28"/>
          <w:szCs w:val="28"/>
        </w:rPr>
        <w:t>»</w:t>
      </w:r>
    </w:p>
    <w:p w:rsidR="002856F7" w:rsidRPr="006D6025" w:rsidRDefault="002856F7" w:rsidP="002856F7">
      <w:pPr>
        <w:spacing w:line="480" w:lineRule="auto"/>
        <w:jc w:val="both"/>
        <w:rPr>
          <w:sz w:val="28"/>
          <w:szCs w:val="28"/>
        </w:rPr>
      </w:pPr>
      <w:r w:rsidRPr="006D6025">
        <w:rPr>
          <w:sz w:val="28"/>
          <w:szCs w:val="28"/>
        </w:rPr>
        <w:t xml:space="preserve">Форма ежеквартального отчета                   </w:t>
      </w:r>
    </w:p>
    <w:p w:rsidR="002856F7" w:rsidRDefault="002856F7" w:rsidP="002856F7">
      <w:pPr>
        <w:jc w:val="center"/>
        <w:rPr>
          <w:sz w:val="28"/>
          <w:szCs w:val="28"/>
        </w:rPr>
      </w:pPr>
      <w:r w:rsidRPr="006D6025">
        <w:rPr>
          <w:sz w:val="28"/>
          <w:szCs w:val="28"/>
        </w:rPr>
        <w:t xml:space="preserve">Отчет о выполнении муниципального задания на предоставление </w:t>
      </w:r>
    </w:p>
    <w:p w:rsidR="002856F7" w:rsidRPr="006D6025" w:rsidRDefault="002856F7" w:rsidP="002856F7">
      <w:pPr>
        <w:jc w:val="center"/>
        <w:rPr>
          <w:sz w:val="28"/>
          <w:szCs w:val="28"/>
        </w:rPr>
      </w:pPr>
      <w:r w:rsidRPr="006D6025">
        <w:rPr>
          <w:sz w:val="28"/>
          <w:szCs w:val="28"/>
        </w:rPr>
        <w:t>муниципальной услуги «Библиотечное обслуживание населения»</w:t>
      </w:r>
    </w:p>
    <w:p w:rsidR="002856F7" w:rsidRDefault="002856F7" w:rsidP="002856F7">
      <w:pPr>
        <w:jc w:val="center"/>
        <w:rPr>
          <w:sz w:val="28"/>
          <w:szCs w:val="28"/>
        </w:rPr>
      </w:pPr>
      <w:r w:rsidRPr="006D6025">
        <w:rPr>
          <w:sz w:val="28"/>
          <w:szCs w:val="28"/>
        </w:rPr>
        <w:t xml:space="preserve">муниципальным бюджетным учреждением  </w:t>
      </w:r>
    </w:p>
    <w:p w:rsidR="002856F7" w:rsidRPr="006D6025" w:rsidRDefault="002856F7" w:rsidP="002856F7">
      <w:pPr>
        <w:jc w:val="center"/>
        <w:rPr>
          <w:sz w:val="28"/>
          <w:szCs w:val="28"/>
        </w:rPr>
      </w:pPr>
      <w:r w:rsidRPr="006D6025">
        <w:rPr>
          <w:sz w:val="28"/>
          <w:szCs w:val="28"/>
        </w:rPr>
        <w:t>«Городская централизованная библиотечная система»</w:t>
      </w:r>
    </w:p>
    <w:p w:rsidR="002856F7" w:rsidRPr="006D6025" w:rsidRDefault="002856F7" w:rsidP="002856F7">
      <w:pPr>
        <w:jc w:val="center"/>
        <w:rPr>
          <w:sz w:val="28"/>
          <w:szCs w:val="28"/>
        </w:rPr>
      </w:pPr>
      <w:r w:rsidRPr="006D6025">
        <w:rPr>
          <w:sz w:val="28"/>
          <w:szCs w:val="28"/>
        </w:rPr>
        <w:t xml:space="preserve">за </w:t>
      </w:r>
      <w:proofErr w:type="spellStart"/>
      <w:r w:rsidRPr="006D6025">
        <w:rPr>
          <w:sz w:val="28"/>
          <w:szCs w:val="28"/>
        </w:rPr>
        <w:t>____квартал</w:t>
      </w:r>
      <w:proofErr w:type="spellEnd"/>
      <w:r w:rsidRPr="006D6025">
        <w:rPr>
          <w:sz w:val="28"/>
          <w:szCs w:val="28"/>
        </w:rPr>
        <w:t xml:space="preserve">  (полугодие, 9 месяцев) 2012 года</w:t>
      </w:r>
    </w:p>
    <w:p w:rsidR="002856F7" w:rsidRDefault="002856F7" w:rsidP="002856F7">
      <w:pPr>
        <w:jc w:val="center"/>
        <w:rPr>
          <w:b/>
        </w:rPr>
      </w:pPr>
    </w:p>
    <w:p w:rsidR="002856F7" w:rsidRPr="004F6BE6" w:rsidRDefault="002856F7" w:rsidP="002856F7">
      <w:pPr>
        <w:jc w:val="center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766"/>
        <w:gridCol w:w="720"/>
        <w:gridCol w:w="731"/>
        <w:gridCol w:w="174"/>
        <w:gridCol w:w="22"/>
        <w:gridCol w:w="540"/>
        <w:gridCol w:w="1077"/>
        <w:gridCol w:w="183"/>
        <w:gridCol w:w="544"/>
        <w:gridCol w:w="1978"/>
      </w:tblGrid>
      <w:tr w:rsidR="002856F7" w:rsidRPr="000858FF" w:rsidTr="00AC597E">
        <w:trPr>
          <w:cantSplit/>
          <w:trHeight w:val="51"/>
        </w:trPr>
        <w:tc>
          <w:tcPr>
            <w:tcW w:w="706" w:type="dxa"/>
            <w:vMerge w:val="restart"/>
            <w:shd w:val="clear" w:color="auto" w:fill="FFFFFF"/>
          </w:tcPr>
          <w:p w:rsidR="002856F7" w:rsidRPr="000858FF" w:rsidRDefault="002856F7" w:rsidP="00AC597E">
            <w:pPr>
              <w:jc w:val="center"/>
            </w:pPr>
          </w:p>
          <w:p w:rsidR="002856F7" w:rsidRPr="000858FF" w:rsidRDefault="002856F7" w:rsidP="00AC597E">
            <w:pPr>
              <w:jc w:val="center"/>
            </w:pPr>
            <w:r w:rsidRPr="000858FF">
              <w:t>№</w:t>
            </w:r>
          </w:p>
        </w:tc>
        <w:tc>
          <w:tcPr>
            <w:tcW w:w="3767" w:type="dxa"/>
            <w:vMerge w:val="restart"/>
            <w:shd w:val="clear" w:color="auto" w:fill="FFFFFF"/>
          </w:tcPr>
          <w:p w:rsidR="002856F7" w:rsidRPr="000858FF" w:rsidRDefault="002856F7" w:rsidP="00AC597E">
            <w:pPr>
              <w:jc w:val="center"/>
            </w:pPr>
          </w:p>
          <w:p w:rsidR="002856F7" w:rsidRPr="000858FF" w:rsidRDefault="002856F7" w:rsidP="00AC597E">
            <w:pPr>
              <w:jc w:val="center"/>
            </w:pPr>
            <w:r w:rsidRPr="000858FF">
              <w:t>Наименование показателя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  <w:p w:rsidR="002856F7" w:rsidRPr="000858FF" w:rsidRDefault="002856F7" w:rsidP="00AC597E">
            <w:pPr>
              <w:jc w:val="both"/>
            </w:pPr>
            <w:proofErr w:type="spellStart"/>
            <w:r w:rsidRPr="000858FF">
              <w:t>изм</w:t>
            </w:r>
            <w:proofErr w:type="spellEnd"/>
            <w:r w:rsidRPr="000858FF">
              <w:t>.</w:t>
            </w:r>
          </w:p>
        </w:tc>
        <w:tc>
          <w:tcPr>
            <w:tcW w:w="3269" w:type="dxa"/>
            <w:gridSpan w:val="7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           Значения показателей 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Обоснование                                отклонения</w:t>
            </w:r>
          </w:p>
          <w:p w:rsidR="002856F7" w:rsidRPr="000858FF" w:rsidRDefault="002856F7" w:rsidP="00AC597E">
            <w:pPr>
              <w:ind w:left="-108"/>
              <w:jc w:val="both"/>
            </w:pPr>
            <w:r w:rsidRPr="000858FF">
              <w:t xml:space="preserve"> (факторы, причины)</w:t>
            </w:r>
          </w:p>
        </w:tc>
      </w:tr>
      <w:tr w:rsidR="002856F7" w:rsidRPr="000858FF" w:rsidTr="00AC597E">
        <w:tc>
          <w:tcPr>
            <w:tcW w:w="706" w:type="dxa"/>
            <w:vMerge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3767" w:type="dxa"/>
            <w:vMerge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0" w:type="dxa"/>
            <w:vMerge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План</w:t>
            </w:r>
          </w:p>
        </w:tc>
        <w:tc>
          <w:tcPr>
            <w:tcW w:w="734" w:type="dxa"/>
            <w:gridSpan w:val="3"/>
            <w:vMerge w:val="restart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Факт </w:t>
            </w:r>
          </w:p>
        </w:tc>
        <w:tc>
          <w:tcPr>
            <w:tcW w:w="1804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Отклонение 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vMerge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3767" w:type="dxa"/>
            <w:vMerge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0" w:type="dxa"/>
            <w:vMerge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34" w:type="dxa"/>
            <w:gridSpan w:val="3"/>
            <w:vMerge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абсолютное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%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</w:t>
            </w:r>
          </w:p>
        </w:tc>
        <w:tc>
          <w:tcPr>
            <w:tcW w:w="9734" w:type="dxa"/>
            <w:gridSpan w:val="10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Общие требования к деятельности по оказанию муниципальной услуги 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</w:p>
        </w:tc>
        <w:tc>
          <w:tcPr>
            <w:tcW w:w="9734" w:type="dxa"/>
            <w:gridSpan w:val="10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Соблюдение норм законодательства РФ, ХМАО - </w:t>
            </w:r>
            <w:proofErr w:type="spellStart"/>
            <w:r w:rsidRPr="000858FF">
              <w:t>Югры</w:t>
            </w:r>
            <w:proofErr w:type="spellEnd"/>
            <w:r w:rsidRPr="000858FF">
              <w:t>, муниципальных правовых актов города Ханты-Мансийска в части, касающейся деятельности муниципального бюджетного учреждения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1.1.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Количество </w:t>
            </w:r>
            <w:proofErr w:type="spellStart"/>
            <w:r w:rsidRPr="000858FF">
              <w:t>неустраненных</w:t>
            </w:r>
            <w:proofErr w:type="spellEnd"/>
            <w:r w:rsidRPr="000858FF">
              <w:t xml:space="preserve"> предписаний и санкций со стороны контрольных и надзорных органов исполнительной власти, вынесенных в отношении учреждения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0</w:t>
            </w:r>
          </w:p>
        </w:tc>
        <w:tc>
          <w:tcPr>
            <w:tcW w:w="734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1.2.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Количество выявленных фактов принятия денежных обязательств, необеспеченных источниками финансирования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0</w:t>
            </w:r>
          </w:p>
        </w:tc>
        <w:tc>
          <w:tcPr>
            <w:tcW w:w="734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</w:p>
        </w:tc>
        <w:tc>
          <w:tcPr>
            <w:tcW w:w="9734" w:type="dxa"/>
            <w:gridSpan w:val="10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Соблюдение указаний (предписаний) со стороны  управления культуры Администрации города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1.3.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Количество фактов неисполнения указаний (предписаний) со стороны  управления культуры Администрации города, выявленных по результатам контрольных проверок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0</w:t>
            </w:r>
          </w:p>
        </w:tc>
        <w:tc>
          <w:tcPr>
            <w:tcW w:w="734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1.4.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Количество  дисциплинарных взысканий   к руководителю учреждения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0</w:t>
            </w:r>
          </w:p>
        </w:tc>
        <w:tc>
          <w:tcPr>
            <w:tcW w:w="734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</w:p>
          <w:p w:rsidR="002856F7" w:rsidRPr="000858FF" w:rsidRDefault="002856F7" w:rsidP="00AC597E">
            <w:pPr>
              <w:jc w:val="center"/>
            </w:pPr>
          </w:p>
        </w:tc>
        <w:tc>
          <w:tcPr>
            <w:tcW w:w="9734" w:type="dxa"/>
            <w:gridSpan w:val="10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Обеспечение сохранности и ведения учета имущества, закрепленного за муниципальным  бюджетным учреждением на праве оперативного управления 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1.5.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  <w:rPr>
                <w:i/>
              </w:rPr>
            </w:pPr>
            <w:r w:rsidRPr="000858FF">
              <w:t xml:space="preserve">Количество выявленных фактов несоответствия данных бухгалтерского учета и фактического наличия муниципального имущества  в оперативном управлении учреждения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0 </w:t>
            </w:r>
          </w:p>
        </w:tc>
        <w:tc>
          <w:tcPr>
            <w:tcW w:w="734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1.6.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Число случаев утраты имущества вследствие порчи, хищения, пожара и по иным причинам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0 </w:t>
            </w:r>
          </w:p>
        </w:tc>
        <w:tc>
          <w:tcPr>
            <w:tcW w:w="734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1.7.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Количество выявленных фактов нецелевого использования бюджетных средств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0</w:t>
            </w:r>
          </w:p>
        </w:tc>
        <w:tc>
          <w:tcPr>
            <w:tcW w:w="734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</w:p>
        </w:tc>
        <w:tc>
          <w:tcPr>
            <w:tcW w:w="9734" w:type="dxa"/>
            <w:gridSpan w:val="10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Недопустимость наличия объемов кредиторской и дебиторской задолженности 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1.8.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Максимальный срок наличия кредиторской задолженности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мес.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2</w:t>
            </w:r>
          </w:p>
        </w:tc>
        <w:tc>
          <w:tcPr>
            <w:tcW w:w="734" w:type="dxa"/>
            <w:gridSpan w:val="3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978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1.9.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Максимальный срок наличия </w:t>
            </w:r>
            <w:r w:rsidRPr="000858FF">
              <w:lastRenderedPageBreak/>
              <w:t>дебиторской задолженности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lastRenderedPageBreak/>
              <w:t>мес.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2</w:t>
            </w:r>
          </w:p>
        </w:tc>
        <w:tc>
          <w:tcPr>
            <w:tcW w:w="734" w:type="dxa"/>
            <w:gridSpan w:val="3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978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lastRenderedPageBreak/>
              <w:t>2.</w:t>
            </w:r>
          </w:p>
        </w:tc>
        <w:tc>
          <w:tcPr>
            <w:tcW w:w="9734" w:type="dxa"/>
            <w:gridSpan w:val="10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Показатели, характеризующие объем (состав) оказания муниципальной услуги 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2.1.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Число посещений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чел.</w:t>
            </w:r>
          </w:p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  <w:tc>
          <w:tcPr>
            <w:tcW w:w="905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106000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  <w:p w:rsidR="002856F7" w:rsidRPr="000858FF" w:rsidRDefault="002856F7" w:rsidP="00AC597E">
            <w:pPr>
              <w:jc w:val="both"/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  <w:rPr>
                <w:b/>
              </w:rPr>
            </w:pPr>
            <w:r w:rsidRPr="000858FF">
              <w:rPr>
                <w:b/>
              </w:rPr>
              <w:t>-</w:t>
            </w:r>
          </w:p>
          <w:p w:rsidR="002856F7" w:rsidRPr="000858FF" w:rsidRDefault="002856F7" w:rsidP="00AC597E">
            <w:pPr>
              <w:jc w:val="both"/>
              <w:rPr>
                <w:b/>
              </w:rPr>
            </w:pPr>
          </w:p>
        </w:tc>
        <w:tc>
          <w:tcPr>
            <w:tcW w:w="1978" w:type="dxa"/>
            <w:shd w:val="clear" w:color="auto" w:fill="FFFFFF"/>
          </w:tcPr>
          <w:p w:rsidR="002856F7" w:rsidRPr="000858FF" w:rsidRDefault="002856F7" w:rsidP="00AC597E">
            <w:pPr>
              <w:jc w:val="both"/>
              <w:rPr>
                <w:b/>
              </w:rPr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2.2.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Число зарегистрированных читателей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чел.</w:t>
            </w:r>
          </w:p>
          <w:p w:rsidR="002856F7" w:rsidRPr="000858FF" w:rsidRDefault="002856F7" w:rsidP="00AC597E">
            <w:pPr>
              <w:jc w:val="both"/>
            </w:pPr>
          </w:p>
        </w:tc>
        <w:tc>
          <w:tcPr>
            <w:tcW w:w="905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15300</w:t>
            </w:r>
          </w:p>
        </w:tc>
        <w:tc>
          <w:tcPr>
            <w:tcW w:w="560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  <w:rPr>
                <w:b/>
              </w:rPr>
            </w:pPr>
            <w:r w:rsidRPr="000858FF">
              <w:rPr>
                <w:b/>
              </w:rPr>
              <w:t>-</w:t>
            </w:r>
          </w:p>
        </w:tc>
        <w:tc>
          <w:tcPr>
            <w:tcW w:w="1978" w:type="dxa"/>
            <w:shd w:val="clear" w:color="auto" w:fill="FFFFFF"/>
          </w:tcPr>
          <w:p w:rsidR="002856F7" w:rsidRPr="000858FF" w:rsidRDefault="002856F7" w:rsidP="00AC597E">
            <w:pPr>
              <w:jc w:val="both"/>
              <w:rPr>
                <w:b/>
              </w:rPr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2.3.</w:t>
            </w:r>
          </w:p>
          <w:p w:rsidR="002856F7" w:rsidRPr="000858FF" w:rsidRDefault="002856F7" w:rsidP="00AC597E">
            <w:pPr>
              <w:jc w:val="center"/>
              <w:rPr>
                <w:b/>
              </w:rPr>
            </w:pP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Количество выданных документов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905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260000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  <w:rPr>
                <w:b/>
              </w:rPr>
            </w:pPr>
            <w:r w:rsidRPr="000858FF">
              <w:rPr>
                <w:b/>
              </w:rPr>
              <w:t>-</w:t>
            </w:r>
          </w:p>
        </w:tc>
        <w:tc>
          <w:tcPr>
            <w:tcW w:w="1978" w:type="dxa"/>
            <w:shd w:val="clear" w:color="auto" w:fill="FFFFFF"/>
          </w:tcPr>
          <w:p w:rsidR="002856F7" w:rsidRPr="000858FF" w:rsidRDefault="002856F7" w:rsidP="00AC597E">
            <w:pPr>
              <w:jc w:val="both"/>
              <w:rPr>
                <w:b/>
              </w:rPr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2.4.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Количество проведенных мероприятий по активизации чтения, в том числе: </w:t>
            </w:r>
          </w:p>
          <w:p w:rsidR="002856F7" w:rsidRPr="000858FF" w:rsidRDefault="002856F7" w:rsidP="00AC597E">
            <w:pPr>
              <w:jc w:val="both"/>
            </w:pPr>
            <w:r w:rsidRPr="000858FF">
              <w:t>- количество культурно-массовых мероприятий</w:t>
            </w:r>
          </w:p>
          <w:p w:rsidR="002856F7" w:rsidRPr="000858FF" w:rsidRDefault="002856F7" w:rsidP="00AC597E">
            <w:pPr>
              <w:jc w:val="both"/>
            </w:pPr>
            <w:r w:rsidRPr="000858FF">
              <w:t>- количество  книжных выставок</w:t>
            </w:r>
          </w:p>
          <w:p w:rsidR="002856F7" w:rsidRPr="000858FF" w:rsidRDefault="002856F7" w:rsidP="00AC597E">
            <w:pPr>
              <w:jc w:val="both"/>
            </w:pPr>
            <w:r w:rsidRPr="000858FF">
              <w:t>- количество клубов по интересам, всего</w:t>
            </w:r>
          </w:p>
          <w:p w:rsidR="002856F7" w:rsidRPr="000858FF" w:rsidRDefault="002856F7" w:rsidP="00AC597E">
            <w:pPr>
              <w:jc w:val="both"/>
            </w:pPr>
            <w:r w:rsidRPr="000858FF">
              <w:t>-количество мероприятий в клубных формированиях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905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  <w:r w:rsidRPr="000858FF">
              <w:t>260</w:t>
            </w:r>
          </w:p>
          <w:p w:rsidR="002856F7" w:rsidRPr="000858FF" w:rsidRDefault="002856F7" w:rsidP="00AC597E">
            <w:pPr>
              <w:jc w:val="both"/>
            </w:pPr>
            <w:r w:rsidRPr="000858FF">
              <w:t>400</w:t>
            </w:r>
          </w:p>
          <w:p w:rsidR="002856F7" w:rsidRPr="000858FF" w:rsidRDefault="002856F7" w:rsidP="00AC597E">
            <w:pPr>
              <w:jc w:val="both"/>
            </w:pPr>
            <w:r w:rsidRPr="000858FF">
              <w:t>10</w:t>
            </w:r>
          </w:p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  <w:r w:rsidRPr="000858FF">
              <w:t>190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2856F7" w:rsidRPr="000858FF" w:rsidRDefault="002856F7" w:rsidP="00AC597E">
            <w:pPr>
              <w:jc w:val="both"/>
              <w:rPr>
                <w:b/>
              </w:rPr>
            </w:pPr>
            <w:r w:rsidRPr="000858FF">
              <w:rPr>
                <w:b/>
              </w:rPr>
              <w:t>-</w:t>
            </w:r>
          </w:p>
        </w:tc>
        <w:tc>
          <w:tcPr>
            <w:tcW w:w="1978" w:type="dxa"/>
            <w:shd w:val="clear" w:color="auto" w:fill="FFFFFF"/>
          </w:tcPr>
          <w:p w:rsidR="002856F7" w:rsidRPr="000858FF" w:rsidRDefault="002856F7" w:rsidP="00AC597E">
            <w:pPr>
              <w:jc w:val="both"/>
              <w:rPr>
                <w:b/>
              </w:rPr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3.</w:t>
            </w:r>
          </w:p>
        </w:tc>
        <w:tc>
          <w:tcPr>
            <w:tcW w:w="9734" w:type="dxa"/>
            <w:gridSpan w:val="10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Показатели, характеризующие качество выполнения муниципальной работы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3.1.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Максимальное количество </w:t>
            </w:r>
            <w:proofErr w:type="gramStart"/>
            <w:r w:rsidRPr="000858FF">
              <w:t>нарушений требований стандарта качества оказания муниципальной услуги</w:t>
            </w:r>
            <w:proofErr w:type="gramEnd"/>
            <w:r w:rsidRPr="000858FF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925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4</w:t>
            </w:r>
          </w:p>
        </w:tc>
        <w:tc>
          <w:tcPr>
            <w:tcW w:w="540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3.2.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Удовлетворенность получателей услуги качеством предоставления услуги:</w:t>
            </w:r>
          </w:p>
          <w:p w:rsidR="002856F7" w:rsidRPr="000858FF" w:rsidRDefault="002856F7" w:rsidP="00AC597E">
            <w:pPr>
              <w:jc w:val="both"/>
            </w:pPr>
            <w:r w:rsidRPr="000858FF">
              <w:t>-максимальное количество жалоб со стороны  получателей услуги</w:t>
            </w:r>
          </w:p>
          <w:p w:rsidR="002856F7" w:rsidRPr="000858FF" w:rsidRDefault="002856F7" w:rsidP="00AC597E">
            <w:pPr>
              <w:jc w:val="both"/>
            </w:pPr>
            <w:r w:rsidRPr="000858FF">
              <w:t>- по результатам опроса респондентов-получателей услуги  (300 человек)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  <w:r w:rsidRPr="000858FF">
              <w:t>%</w:t>
            </w:r>
          </w:p>
          <w:p w:rsidR="002856F7" w:rsidRPr="000858FF" w:rsidRDefault="002856F7" w:rsidP="00AC597E">
            <w:pPr>
              <w:jc w:val="both"/>
            </w:pPr>
          </w:p>
        </w:tc>
        <w:tc>
          <w:tcPr>
            <w:tcW w:w="925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  <w:r w:rsidRPr="000858FF">
              <w:t>4</w:t>
            </w:r>
          </w:p>
          <w:p w:rsidR="002856F7" w:rsidRPr="000858FF" w:rsidRDefault="002856F7" w:rsidP="00AC597E">
            <w:pPr>
              <w:jc w:val="both"/>
            </w:pPr>
          </w:p>
          <w:p w:rsidR="002856F7" w:rsidRPr="000858FF" w:rsidRDefault="002856F7" w:rsidP="00AC597E">
            <w:pPr>
              <w:jc w:val="both"/>
            </w:pPr>
            <w:r w:rsidRPr="000858FF">
              <w:t>90%</w:t>
            </w:r>
          </w:p>
        </w:tc>
        <w:tc>
          <w:tcPr>
            <w:tcW w:w="540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4.</w:t>
            </w:r>
          </w:p>
        </w:tc>
        <w:tc>
          <w:tcPr>
            <w:tcW w:w="9734" w:type="dxa"/>
            <w:gridSpan w:val="10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Показатели, характеризующие иные характеристики выполнения муниципальной услуги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4.1</w:t>
            </w:r>
            <w:r>
              <w:t>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Эффективность использования бюджетных средств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%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100 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 xml:space="preserve"> </w:t>
            </w:r>
          </w:p>
        </w:tc>
      </w:tr>
      <w:tr w:rsidR="002856F7" w:rsidRPr="000858FF" w:rsidTr="00AC597E">
        <w:tc>
          <w:tcPr>
            <w:tcW w:w="706" w:type="dxa"/>
            <w:shd w:val="clear" w:color="auto" w:fill="FFFFFF"/>
          </w:tcPr>
          <w:p w:rsidR="002856F7" w:rsidRPr="000858FF" w:rsidRDefault="002856F7" w:rsidP="00AC597E">
            <w:pPr>
              <w:jc w:val="center"/>
            </w:pPr>
            <w:r w:rsidRPr="000858FF">
              <w:t>4.2.</w:t>
            </w:r>
          </w:p>
        </w:tc>
        <w:tc>
          <w:tcPr>
            <w:tcW w:w="3767" w:type="dxa"/>
            <w:shd w:val="clear" w:color="auto" w:fill="FFFFFF"/>
          </w:tcPr>
          <w:p w:rsidR="002856F7" w:rsidRPr="000858FF" w:rsidRDefault="002856F7" w:rsidP="00AC597E">
            <w:pPr>
              <w:jc w:val="both"/>
            </w:pPr>
            <w:r w:rsidRPr="000858FF">
              <w:t>Минимальное количество публикаций, статей, телевизионных репортажей о деятельности учре</w:t>
            </w:r>
            <w:r>
              <w:t>ждения, проводимых мероприятиях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ед.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25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  <w:r w:rsidRPr="000858FF">
              <w:t>-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856F7" w:rsidRPr="000858FF" w:rsidRDefault="002856F7" w:rsidP="00AC597E">
            <w:pPr>
              <w:jc w:val="both"/>
            </w:pPr>
          </w:p>
        </w:tc>
      </w:tr>
    </w:tbl>
    <w:p w:rsidR="002856F7" w:rsidRDefault="002856F7" w:rsidP="002856F7">
      <w:pPr>
        <w:jc w:val="both"/>
      </w:pPr>
    </w:p>
    <w:p w:rsidR="002856F7" w:rsidRDefault="002856F7" w:rsidP="002856F7">
      <w:pPr>
        <w:jc w:val="both"/>
      </w:pPr>
      <w:r>
        <w:t>Директор муниципального бюджетного учреждения</w:t>
      </w:r>
      <w:r>
        <w:tab/>
      </w:r>
      <w:r>
        <w:tab/>
      </w:r>
      <w:r>
        <w:tab/>
      </w:r>
      <w:r>
        <w:tab/>
      </w:r>
      <w:r>
        <w:tab/>
      </w:r>
    </w:p>
    <w:p w:rsidR="002856F7" w:rsidRDefault="002856F7" w:rsidP="002856F7">
      <w:pPr>
        <w:jc w:val="both"/>
      </w:pPr>
      <w:r w:rsidRPr="00214E1B">
        <w:rPr>
          <w:b/>
          <w:spacing w:val="-2"/>
        </w:rPr>
        <w:t>«</w:t>
      </w:r>
      <w:r>
        <w:rPr>
          <w:spacing w:val="-2"/>
        </w:rPr>
        <w:t>Городская централизованная библиотечная система</w:t>
      </w:r>
      <w:r w:rsidRPr="00214E1B">
        <w:rPr>
          <w:b/>
          <w:spacing w:val="-2"/>
        </w:rPr>
        <w:t>»</w:t>
      </w:r>
      <w:r w:rsidRPr="00214E1B">
        <w:t xml:space="preserve"> </w:t>
      </w:r>
      <w:r>
        <w:t xml:space="preserve">           _____________</w:t>
      </w:r>
      <w:r>
        <w:tab/>
      </w:r>
      <w:r>
        <w:tab/>
      </w:r>
      <w:r>
        <w:tab/>
        <w:t>_____________</w:t>
      </w:r>
    </w:p>
    <w:p w:rsidR="002856F7" w:rsidRDefault="002856F7" w:rsidP="002856F7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(подпись)</w:t>
      </w:r>
      <w:r>
        <w:tab/>
      </w:r>
      <w:r>
        <w:tab/>
      </w:r>
      <w:r>
        <w:tab/>
        <w:t xml:space="preserve">                      (ФИО)</w:t>
      </w:r>
    </w:p>
    <w:p w:rsidR="002856F7" w:rsidRDefault="002856F7" w:rsidP="002856F7">
      <w:pPr>
        <w:jc w:val="both"/>
      </w:pPr>
    </w:p>
    <w:p w:rsidR="002856F7" w:rsidRDefault="002856F7" w:rsidP="002856F7">
      <w:pPr>
        <w:jc w:val="both"/>
      </w:pPr>
      <w:r>
        <w:t xml:space="preserve">Дата___________   </w:t>
      </w:r>
    </w:p>
    <w:p w:rsidR="002856F7" w:rsidRDefault="002856F7" w:rsidP="002856F7">
      <w:pPr>
        <w:jc w:val="both"/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Default="002856F7" w:rsidP="002856F7">
      <w:pPr>
        <w:ind w:firstLine="851"/>
        <w:jc w:val="both"/>
        <w:rPr>
          <w:sz w:val="28"/>
          <w:szCs w:val="28"/>
        </w:rPr>
      </w:pPr>
    </w:p>
    <w:p w:rsidR="002856F7" w:rsidRPr="000E39DB" w:rsidRDefault="002856F7" w:rsidP="002856F7">
      <w:pPr>
        <w:jc w:val="right"/>
        <w:rPr>
          <w:sz w:val="28"/>
          <w:szCs w:val="28"/>
        </w:rPr>
      </w:pPr>
      <w:r w:rsidRPr="000E39DB">
        <w:rPr>
          <w:sz w:val="28"/>
          <w:szCs w:val="28"/>
        </w:rPr>
        <w:t>Приложение 3</w:t>
      </w:r>
    </w:p>
    <w:p w:rsidR="002856F7" w:rsidRPr="000E39DB" w:rsidRDefault="002856F7" w:rsidP="002856F7">
      <w:pPr>
        <w:jc w:val="right"/>
        <w:rPr>
          <w:sz w:val="28"/>
          <w:szCs w:val="28"/>
        </w:rPr>
      </w:pPr>
      <w:r w:rsidRPr="000E39DB">
        <w:rPr>
          <w:sz w:val="28"/>
          <w:szCs w:val="28"/>
        </w:rPr>
        <w:t xml:space="preserve">к муниципальному заданию </w:t>
      </w:r>
    </w:p>
    <w:p w:rsidR="002856F7" w:rsidRPr="000E39DB" w:rsidRDefault="002856F7" w:rsidP="002856F7">
      <w:pPr>
        <w:jc w:val="right"/>
        <w:rPr>
          <w:sz w:val="28"/>
          <w:szCs w:val="28"/>
        </w:rPr>
      </w:pPr>
      <w:r w:rsidRPr="000E39DB">
        <w:rPr>
          <w:sz w:val="28"/>
          <w:szCs w:val="28"/>
        </w:rPr>
        <w:t xml:space="preserve">муниципального  бюджетного учреждения </w:t>
      </w:r>
    </w:p>
    <w:p w:rsidR="002856F7" w:rsidRPr="000E39DB" w:rsidRDefault="002856F7" w:rsidP="002856F7">
      <w:pPr>
        <w:jc w:val="right"/>
        <w:rPr>
          <w:spacing w:val="-2"/>
          <w:sz w:val="28"/>
          <w:szCs w:val="28"/>
        </w:rPr>
      </w:pPr>
      <w:r w:rsidRPr="000E39DB">
        <w:rPr>
          <w:sz w:val="28"/>
          <w:szCs w:val="28"/>
        </w:rPr>
        <w:t xml:space="preserve"> </w:t>
      </w:r>
      <w:r w:rsidRPr="000E39DB">
        <w:rPr>
          <w:spacing w:val="-2"/>
          <w:sz w:val="28"/>
          <w:szCs w:val="28"/>
        </w:rPr>
        <w:t>«Городская централизованная библиотечная система»</w:t>
      </w:r>
    </w:p>
    <w:p w:rsidR="002856F7" w:rsidRPr="000E39DB" w:rsidRDefault="002856F7" w:rsidP="002856F7">
      <w:pPr>
        <w:jc w:val="both"/>
        <w:rPr>
          <w:sz w:val="28"/>
          <w:szCs w:val="28"/>
        </w:rPr>
      </w:pPr>
      <w:r w:rsidRPr="000E39DB">
        <w:rPr>
          <w:sz w:val="28"/>
          <w:szCs w:val="28"/>
        </w:rPr>
        <w:t xml:space="preserve">Форма  годового отчета                                              </w:t>
      </w:r>
    </w:p>
    <w:p w:rsidR="002856F7" w:rsidRPr="000E39DB" w:rsidRDefault="002856F7" w:rsidP="002856F7">
      <w:pPr>
        <w:jc w:val="both"/>
        <w:rPr>
          <w:sz w:val="28"/>
          <w:szCs w:val="28"/>
        </w:rPr>
      </w:pPr>
    </w:p>
    <w:p w:rsidR="002856F7" w:rsidRDefault="002856F7" w:rsidP="002856F7">
      <w:pPr>
        <w:jc w:val="center"/>
        <w:rPr>
          <w:sz w:val="28"/>
          <w:szCs w:val="28"/>
        </w:rPr>
      </w:pPr>
      <w:r w:rsidRPr="000E39DB">
        <w:rPr>
          <w:sz w:val="28"/>
          <w:szCs w:val="28"/>
        </w:rPr>
        <w:t xml:space="preserve">Отчет о выполнении муниципального задания </w:t>
      </w:r>
      <w:proofErr w:type="gramStart"/>
      <w:r w:rsidRPr="000E39DB">
        <w:rPr>
          <w:sz w:val="28"/>
          <w:szCs w:val="28"/>
        </w:rPr>
        <w:t>на</w:t>
      </w:r>
      <w:proofErr w:type="gramEnd"/>
      <w:r w:rsidRPr="000E39DB">
        <w:rPr>
          <w:sz w:val="28"/>
          <w:szCs w:val="28"/>
        </w:rPr>
        <w:t xml:space="preserve"> </w:t>
      </w:r>
    </w:p>
    <w:p w:rsidR="002856F7" w:rsidRPr="000E39DB" w:rsidRDefault="002856F7" w:rsidP="002856F7">
      <w:pPr>
        <w:jc w:val="center"/>
        <w:rPr>
          <w:bCs/>
          <w:sz w:val="28"/>
          <w:szCs w:val="28"/>
        </w:rPr>
      </w:pPr>
      <w:r w:rsidRPr="000E39DB">
        <w:rPr>
          <w:bCs/>
          <w:sz w:val="28"/>
          <w:szCs w:val="28"/>
        </w:rPr>
        <w:t>предоставление муниципальной услуги</w:t>
      </w:r>
    </w:p>
    <w:p w:rsidR="002856F7" w:rsidRPr="000E39DB" w:rsidRDefault="002856F7" w:rsidP="002856F7">
      <w:pPr>
        <w:jc w:val="center"/>
        <w:rPr>
          <w:sz w:val="28"/>
          <w:szCs w:val="28"/>
        </w:rPr>
      </w:pPr>
      <w:r w:rsidRPr="000E39DB">
        <w:rPr>
          <w:sz w:val="28"/>
          <w:szCs w:val="28"/>
        </w:rPr>
        <w:t xml:space="preserve">«Библиотечное обслуживание населения» </w:t>
      </w:r>
      <w:r w:rsidRPr="000E39DB">
        <w:rPr>
          <w:spacing w:val="-2"/>
          <w:sz w:val="28"/>
          <w:szCs w:val="28"/>
        </w:rPr>
        <w:t xml:space="preserve">муниципальным бюджетным  учреждением  «Городская централизованная библиотечная система» </w:t>
      </w:r>
      <w:r w:rsidRPr="000E39DB">
        <w:rPr>
          <w:sz w:val="28"/>
          <w:szCs w:val="28"/>
        </w:rPr>
        <w:t>за  2012 год»</w:t>
      </w:r>
    </w:p>
    <w:p w:rsidR="002856F7" w:rsidRPr="009D5C56" w:rsidRDefault="002856F7" w:rsidP="002856F7">
      <w:pPr>
        <w:jc w:val="both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9"/>
        <w:gridCol w:w="12"/>
        <w:gridCol w:w="659"/>
        <w:gridCol w:w="900"/>
        <w:gridCol w:w="720"/>
        <w:gridCol w:w="1260"/>
        <w:gridCol w:w="720"/>
        <w:gridCol w:w="1980"/>
      </w:tblGrid>
      <w:tr w:rsidR="002856F7" w:rsidRPr="000E39DB" w:rsidTr="00AC597E">
        <w:trPr>
          <w:cantSplit/>
          <w:trHeight w:val="51"/>
        </w:trPr>
        <w:tc>
          <w:tcPr>
            <w:tcW w:w="540" w:type="dxa"/>
            <w:vMerge w:val="restart"/>
            <w:shd w:val="clear" w:color="auto" w:fill="FFFFFF"/>
          </w:tcPr>
          <w:p w:rsidR="002856F7" w:rsidRPr="000E39DB" w:rsidRDefault="002856F7" w:rsidP="00AC597E">
            <w:pPr>
              <w:jc w:val="center"/>
            </w:pPr>
          </w:p>
          <w:p w:rsidR="002856F7" w:rsidRPr="000E39DB" w:rsidRDefault="002856F7" w:rsidP="00AC597E">
            <w:pPr>
              <w:jc w:val="center"/>
            </w:pPr>
            <w:r w:rsidRPr="000E39DB">
              <w:t>№</w:t>
            </w:r>
          </w:p>
        </w:tc>
        <w:tc>
          <w:tcPr>
            <w:tcW w:w="3829" w:type="dxa"/>
            <w:vMerge w:val="restart"/>
            <w:shd w:val="clear" w:color="auto" w:fill="FFFFFF"/>
          </w:tcPr>
          <w:p w:rsidR="002856F7" w:rsidRPr="000E39DB" w:rsidRDefault="002856F7" w:rsidP="00AC597E">
            <w:pPr>
              <w:jc w:val="center"/>
            </w:pPr>
          </w:p>
          <w:p w:rsidR="002856F7" w:rsidRPr="000E39DB" w:rsidRDefault="002856F7" w:rsidP="00AC597E">
            <w:pPr>
              <w:jc w:val="center"/>
            </w:pPr>
            <w:r w:rsidRPr="000E39DB">
              <w:t>Наименование показателя</w:t>
            </w:r>
          </w:p>
        </w:tc>
        <w:tc>
          <w:tcPr>
            <w:tcW w:w="671" w:type="dxa"/>
            <w:gridSpan w:val="2"/>
            <w:vMerge w:val="restart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  <w:p w:rsidR="002856F7" w:rsidRPr="000E39DB" w:rsidRDefault="002856F7" w:rsidP="00AC597E">
            <w:pPr>
              <w:jc w:val="both"/>
            </w:pPr>
            <w:r w:rsidRPr="000E39DB">
              <w:t>Ед.</w:t>
            </w:r>
          </w:p>
          <w:p w:rsidR="002856F7" w:rsidRPr="000E39DB" w:rsidRDefault="002856F7" w:rsidP="00AC597E">
            <w:pPr>
              <w:jc w:val="both"/>
            </w:pPr>
            <w:proofErr w:type="spellStart"/>
            <w:r w:rsidRPr="000E39DB">
              <w:t>изм</w:t>
            </w:r>
            <w:proofErr w:type="spellEnd"/>
            <w:r w:rsidRPr="000E39DB">
              <w:t>.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Значения показателей 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2856F7" w:rsidRDefault="002856F7" w:rsidP="00AC597E">
            <w:pPr>
              <w:ind w:left="-108"/>
              <w:jc w:val="both"/>
            </w:pPr>
            <w:r>
              <w:t xml:space="preserve">  Обоснование</w:t>
            </w:r>
          </w:p>
          <w:p w:rsidR="002856F7" w:rsidRPr="000E39DB" w:rsidRDefault="002856F7" w:rsidP="00AC597E">
            <w:pPr>
              <w:ind w:left="-108"/>
              <w:jc w:val="both"/>
            </w:pPr>
            <w:r>
              <w:t xml:space="preserve">  </w:t>
            </w:r>
            <w:r w:rsidRPr="000E39DB">
              <w:t>отклонения</w:t>
            </w:r>
          </w:p>
          <w:p w:rsidR="002856F7" w:rsidRPr="000E39DB" w:rsidRDefault="002856F7" w:rsidP="00AC597E">
            <w:pPr>
              <w:ind w:left="-108" w:firstLine="108"/>
              <w:jc w:val="both"/>
            </w:pPr>
            <w:r w:rsidRPr="000E39DB">
              <w:t>(факторы, причины)</w:t>
            </w:r>
          </w:p>
        </w:tc>
      </w:tr>
      <w:tr w:rsidR="002856F7" w:rsidRPr="000E39DB" w:rsidTr="00AC597E">
        <w:tc>
          <w:tcPr>
            <w:tcW w:w="540" w:type="dxa"/>
            <w:vMerge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3829" w:type="dxa"/>
            <w:vMerge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671" w:type="dxa"/>
            <w:gridSpan w:val="2"/>
            <w:vMerge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План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Факт 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Отклонение 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vMerge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3829" w:type="dxa"/>
            <w:vMerge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671" w:type="dxa"/>
            <w:gridSpan w:val="2"/>
            <w:vMerge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абсолютное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%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</w:t>
            </w:r>
          </w:p>
        </w:tc>
        <w:tc>
          <w:tcPr>
            <w:tcW w:w="10080" w:type="dxa"/>
            <w:gridSpan w:val="8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Общие требования к деятельности по оказанию муниципальной услуги </w:t>
            </w: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0080" w:type="dxa"/>
            <w:gridSpan w:val="8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Соблюдение норм законодательства РФ, ХМАО – </w:t>
            </w:r>
            <w:proofErr w:type="spellStart"/>
            <w:r w:rsidRPr="000E39DB">
              <w:t>Югры</w:t>
            </w:r>
            <w:proofErr w:type="spellEnd"/>
            <w:r w:rsidRPr="000E39DB">
              <w:t>, муниципальных правовых актов города Ханты-Мансийска в части, касающейся деятельности муниципального учреждения</w:t>
            </w: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1.1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Количество </w:t>
            </w:r>
            <w:proofErr w:type="spellStart"/>
            <w:r w:rsidRPr="000E39DB">
              <w:t>неустраненных</w:t>
            </w:r>
            <w:proofErr w:type="spellEnd"/>
            <w:r w:rsidRPr="000E39DB">
              <w:t xml:space="preserve"> предписаний и санкций со стороны контрольных и надзорных органов исполнительной власти, вынесенных в отношении учреждения 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1.2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Количество выявленных фактов принятия денежных обязательств, необеспеченных источниками финансирования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0080" w:type="dxa"/>
            <w:gridSpan w:val="8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Соблюдение указаний (предписаний) со стороны  управления культуры Администрации города</w:t>
            </w: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1.3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Количество фактов неисполнения указаний (предписаний) со стороны  управления культуры Администрации города, выявленных по результатам контрольных проверок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1.4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Количество дисциплинарных взысканий к руководителю учреждения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  <w:p w:rsidR="002856F7" w:rsidRPr="000E39DB" w:rsidRDefault="002856F7" w:rsidP="00AC597E">
            <w:pPr>
              <w:jc w:val="both"/>
            </w:pPr>
          </w:p>
        </w:tc>
        <w:tc>
          <w:tcPr>
            <w:tcW w:w="10080" w:type="dxa"/>
            <w:gridSpan w:val="8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Обеспечение сохранности и ведения учета имущества, закрепленного за муниципальным бюджетным учреждением на праве оперативного управления </w:t>
            </w: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1.5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  <w:rPr>
                <w:i/>
              </w:rPr>
            </w:pPr>
            <w:r w:rsidRPr="000E39DB">
              <w:t xml:space="preserve">Количество выявленных фактов несоответствия данных бухгалтерского учета и фактического наличия муниципального имущества  в оперативном управлении учреждения 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0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1.6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Число случаев утраты имущества вследствие порчи, хищения, пожара и по иным причинам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0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1.7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Количество выявленных фактов нецелевого использования бюджетных средств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0080" w:type="dxa"/>
            <w:gridSpan w:val="8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Недопустимость наличия объемов кредиторской и дебиторской задолженности </w:t>
            </w: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1.8</w:t>
            </w:r>
            <w:r>
              <w:t>.</w:t>
            </w:r>
          </w:p>
        </w:tc>
        <w:tc>
          <w:tcPr>
            <w:tcW w:w="3841" w:type="dxa"/>
            <w:gridSpan w:val="2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Максимальный срок наличия кредиторской задолженности 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мес.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2</w:t>
            </w: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1.9</w:t>
            </w:r>
            <w:r>
              <w:t>.</w:t>
            </w:r>
          </w:p>
        </w:tc>
        <w:tc>
          <w:tcPr>
            <w:tcW w:w="3841" w:type="dxa"/>
            <w:gridSpan w:val="2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Максимальный срок наличия дебиторской задолженности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мес.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2</w:t>
            </w: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2.</w:t>
            </w:r>
          </w:p>
        </w:tc>
        <w:tc>
          <w:tcPr>
            <w:tcW w:w="10080" w:type="dxa"/>
            <w:gridSpan w:val="8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Показатели, характеризующие объем (состав) оказания муниципальной услуги </w:t>
            </w: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lastRenderedPageBreak/>
              <w:t>2.1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Число посещений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чел.</w:t>
            </w:r>
          </w:p>
          <w:p w:rsidR="002856F7" w:rsidRPr="000E39DB" w:rsidRDefault="002856F7" w:rsidP="00AC597E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106000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2.2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Число зарегистрированных читателей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чел.</w:t>
            </w:r>
          </w:p>
          <w:p w:rsidR="002856F7" w:rsidRPr="000E39DB" w:rsidRDefault="002856F7" w:rsidP="00AC597E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15350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2.3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Количество выданных документов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260000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2.4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Прирост книжного фонда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%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2.5.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Количество проведенных мероприятий по активизации чтения, в том числе: </w:t>
            </w:r>
          </w:p>
          <w:p w:rsidR="002856F7" w:rsidRPr="000E39DB" w:rsidRDefault="002856F7" w:rsidP="00AC597E">
            <w:pPr>
              <w:jc w:val="both"/>
            </w:pPr>
            <w:r w:rsidRPr="000E39DB">
              <w:t>- количество культурно-массовых мероприятий</w:t>
            </w:r>
          </w:p>
          <w:p w:rsidR="002856F7" w:rsidRPr="000E39DB" w:rsidRDefault="002856F7" w:rsidP="00AC597E">
            <w:pPr>
              <w:jc w:val="both"/>
            </w:pPr>
            <w:r w:rsidRPr="000E39DB">
              <w:t>- количество  книжных выставок</w:t>
            </w:r>
          </w:p>
          <w:p w:rsidR="002856F7" w:rsidRPr="000E39DB" w:rsidRDefault="002856F7" w:rsidP="00AC597E">
            <w:pPr>
              <w:jc w:val="both"/>
            </w:pPr>
            <w:r w:rsidRPr="000E39DB">
              <w:t>- количе</w:t>
            </w:r>
            <w:r>
              <w:t>ство клубов по интересам, всего</w:t>
            </w:r>
          </w:p>
          <w:p w:rsidR="002856F7" w:rsidRPr="000E39DB" w:rsidRDefault="002856F7" w:rsidP="00AC597E">
            <w:pPr>
              <w:jc w:val="both"/>
            </w:pPr>
            <w:r w:rsidRPr="000E39DB">
              <w:t>-количество меро</w:t>
            </w:r>
            <w:r>
              <w:t>приятий в клубных формированиях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260</w:t>
            </w:r>
          </w:p>
          <w:p w:rsidR="002856F7" w:rsidRPr="000E39DB" w:rsidRDefault="002856F7" w:rsidP="00AC597E">
            <w:pPr>
              <w:jc w:val="both"/>
            </w:pPr>
            <w:r w:rsidRPr="000E39DB">
              <w:t>400</w:t>
            </w:r>
          </w:p>
          <w:p w:rsidR="002856F7" w:rsidRPr="000E39DB" w:rsidRDefault="002856F7" w:rsidP="00AC597E">
            <w:pPr>
              <w:jc w:val="both"/>
            </w:pPr>
            <w:r w:rsidRPr="000E39DB">
              <w:t>10</w:t>
            </w:r>
          </w:p>
          <w:p w:rsidR="002856F7" w:rsidRPr="000E39DB" w:rsidRDefault="002856F7" w:rsidP="00AC597E">
            <w:pPr>
              <w:jc w:val="both"/>
            </w:pPr>
            <w:r w:rsidRPr="000E39DB">
              <w:t>190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center"/>
            </w:pPr>
            <w:r w:rsidRPr="000E39DB">
              <w:t>3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Показатели, характеризующие качество выполнения муниципальной работы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ind w:left="-141" w:right="-54"/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3.1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Интенсивность обновления  деятельности</w:t>
            </w:r>
          </w:p>
          <w:p w:rsidR="002856F7" w:rsidRPr="000E39DB" w:rsidRDefault="002856F7" w:rsidP="00AC597E">
            <w:pPr>
              <w:jc w:val="both"/>
            </w:pPr>
            <w:r>
              <w:t>- читаемость</w:t>
            </w:r>
          </w:p>
          <w:p w:rsidR="002856F7" w:rsidRPr="000E39DB" w:rsidRDefault="002856F7" w:rsidP="00AC597E">
            <w:pPr>
              <w:jc w:val="both"/>
            </w:pPr>
            <w:r w:rsidRPr="000E39DB">
              <w:t>- обращаемость</w:t>
            </w:r>
          </w:p>
        </w:tc>
        <w:tc>
          <w:tcPr>
            <w:tcW w:w="671" w:type="dxa"/>
            <w:gridSpan w:val="2"/>
            <w:shd w:val="clear" w:color="auto" w:fill="FFFFFF"/>
          </w:tcPr>
          <w:p w:rsidR="002856F7" w:rsidRPr="000E39DB" w:rsidRDefault="002856F7" w:rsidP="00AC597E">
            <w:pPr>
              <w:jc w:val="center"/>
            </w:pPr>
          </w:p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  <w:p w:rsidR="002856F7" w:rsidRPr="000E39DB" w:rsidRDefault="002856F7" w:rsidP="00AC597E">
            <w:pPr>
              <w:jc w:val="both"/>
            </w:pPr>
            <w:r w:rsidRPr="000E39DB">
              <w:t>18,2</w:t>
            </w:r>
          </w:p>
          <w:p w:rsidR="002856F7" w:rsidRPr="000E39DB" w:rsidRDefault="002856F7" w:rsidP="00AC597E">
            <w:pPr>
              <w:jc w:val="both"/>
            </w:pPr>
            <w:r w:rsidRPr="000E39DB">
              <w:t>1,9</w:t>
            </w: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3.2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Соответствие современным технологиям:</w:t>
            </w:r>
          </w:p>
          <w:p w:rsidR="002856F7" w:rsidRPr="000E39DB" w:rsidRDefault="002856F7" w:rsidP="00AC597E">
            <w:pPr>
              <w:jc w:val="both"/>
            </w:pPr>
            <w:r>
              <w:t>-</w:t>
            </w:r>
            <w:r w:rsidRPr="000E39DB">
              <w:t>доля библиотечного фонда, отраженного в электронном каталоге</w:t>
            </w:r>
          </w:p>
        </w:tc>
        <w:tc>
          <w:tcPr>
            <w:tcW w:w="671" w:type="dxa"/>
            <w:gridSpan w:val="2"/>
            <w:shd w:val="clear" w:color="auto" w:fill="FFFFFF"/>
          </w:tcPr>
          <w:p w:rsidR="002856F7" w:rsidRPr="000E39DB" w:rsidRDefault="002856F7" w:rsidP="00AC597E">
            <w:pPr>
              <w:jc w:val="center"/>
            </w:pPr>
          </w:p>
          <w:p w:rsidR="002856F7" w:rsidRPr="000E39DB" w:rsidRDefault="002856F7" w:rsidP="00AC597E">
            <w:pPr>
              <w:jc w:val="center"/>
            </w:pPr>
            <w:r w:rsidRPr="000E39DB">
              <w:t>%</w:t>
            </w:r>
          </w:p>
        </w:tc>
        <w:tc>
          <w:tcPr>
            <w:tcW w:w="90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  <w:p w:rsidR="002856F7" w:rsidRPr="000E39DB" w:rsidRDefault="002856F7" w:rsidP="00AC597E">
            <w:pPr>
              <w:jc w:val="both"/>
            </w:pPr>
            <w:r w:rsidRPr="000E39DB">
              <w:t>35</w:t>
            </w: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3.3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Качество управления персоналом</w:t>
            </w:r>
          </w:p>
          <w:p w:rsidR="002856F7" w:rsidRPr="000E39DB" w:rsidRDefault="002856F7" w:rsidP="00AC597E">
            <w:pPr>
              <w:jc w:val="both"/>
            </w:pPr>
            <w:r w:rsidRPr="000E39DB">
              <w:t>- доля библиотечных кадров с высшим профессиональным и средним специальным образованием от общего числа библиотекарей</w:t>
            </w:r>
          </w:p>
        </w:tc>
        <w:tc>
          <w:tcPr>
            <w:tcW w:w="671" w:type="dxa"/>
            <w:gridSpan w:val="2"/>
            <w:shd w:val="clear" w:color="auto" w:fill="FFFFFF"/>
          </w:tcPr>
          <w:p w:rsidR="002856F7" w:rsidRPr="000E39DB" w:rsidRDefault="002856F7" w:rsidP="00AC597E">
            <w:pPr>
              <w:jc w:val="center"/>
            </w:pPr>
            <w:r w:rsidRPr="000E39DB">
              <w:t>%</w:t>
            </w:r>
          </w:p>
        </w:tc>
        <w:tc>
          <w:tcPr>
            <w:tcW w:w="90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56</w:t>
            </w: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3.5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Максимальное количество </w:t>
            </w:r>
            <w:proofErr w:type="gramStart"/>
            <w:r w:rsidRPr="000E39DB">
              <w:t>нарушений требований стандарта качества оказания муниципальной услуги</w:t>
            </w:r>
            <w:proofErr w:type="gramEnd"/>
            <w:r w:rsidRPr="000E39DB">
              <w:t xml:space="preserve"> 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Удовлетворенность получателей услуги качеством предоставления услуги:</w:t>
            </w:r>
          </w:p>
          <w:p w:rsidR="002856F7" w:rsidRPr="000E39DB" w:rsidRDefault="002856F7" w:rsidP="00AC597E">
            <w:pPr>
              <w:jc w:val="both"/>
            </w:pPr>
            <w:r w:rsidRPr="000E39DB">
              <w:t>-максимальное количество жалоб со стороны  получателей услуги</w:t>
            </w:r>
          </w:p>
          <w:p w:rsidR="002856F7" w:rsidRPr="000E39DB" w:rsidRDefault="002856F7" w:rsidP="00AC597E">
            <w:pPr>
              <w:jc w:val="both"/>
            </w:pPr>
            <w:r w:rsidRPr="000E39DB">
              <w:t>- по результатам опроса респондентов-получателей услуги (положительная оценка)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</w:p>
          <w:p w:rsidR="002856F7" w:rsidRPr="000E39DB" w:rsidRDefault="002856F7" w:rsidP="00AC597E">
            <w:pPr>
              <w:jc w:val="center"/>
            </w:pPr>
          </w:p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  <w:p w:rsidR="002856F7" w:rsidRPr="000E39DB" w:rsidRDefault="002856F7" w:rsidP="00AC597E">
            <w:pPr>
              <w:jc w:val="center"/>
            </w:pPr>
          </w:p>
          <w:p w:rsidR="002856F7" w:rsidRPr="000E39DB" w:rsidRDefault="002856F7" w:rsidP="00AC597E">
            <w:pPr>
              <w:jc w:val="center"/>
            </w:pPr>
            <w:r w:rsidRPr="000E39DB">
              <w:t>%</w:t>
            </w:r>
          </w:p>
          <w:p w:rsidR="002856F7" w:rsidRPr="000E39DB" w:rsidRDefault="002856F7" w:rsidP="00AC597E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  <w:p w:rsidR="002856F7" w:rsidRPr="000E39DB" w:rsidRDefault="002856F7" w:rsidP="00AC597E">
            <w:pPr>
              <w:jc w:val="both"/>
            </w:pPr>
            <w:r w:rsidRPr="000E39DB">
              <w:t>4</w:t>
            </w:r>
          </w:p>
          <w:p w:rsidR="002856F7" w:rsidRPr="000E39DB" w:rsidRDefault="002856F7" w:rsidP="00AC597E">
            <w:pPr>
              <w:jc w:val="both"/>
            </w:pPr>
          </w:p>
          <w:p w:rsidR="002856F7" w:rsidRPr="000E39DB" w:rsidRDefault="002856F7" w:rsidP="00AC597E">
            <w:pPr>
              <w:jc w:val="both"/>
            </w:pPr>
            <w:r w:rsidRPr="000E39DB">
              <w:t>90%</w:t>
            </w: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center"/>
            </w:pPr>
            <w:r w:rsidRPr="000E39DB">
              <w:t>4.</w:t>
            </w:r>
          </w:p>
        </w:tc>
        <w:tc>
          <w:tcPr>
            <w:tcW w:w="10080" w:type="dxa"/>
            <w:gridSpan w:val="8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Показатели, характеризующие иные характеристики выполнения муниципальной услуги</w:t>
            </w: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center"/>
            </w:pPr>
            <w:r w:rsidRPr="000E39DB">
              <w:t>4.1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Минимальное количество публикаций, статей учреждения в СМИ, благодарственных писем в адрес учреждения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ед.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20</w:t>
            </w:r>
          </w:p>
        </w:tc>
        <w:tc>
          <w:tcPr>
            <w:tcW w:w="720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</w:p>
        </w:tc>
      </w:tr>
      <w:tr w:rsidR="002856F7" w:rsidRPr="000E39DB" w:rsidTr="00AC597E">
        <w:tc>
          <w:tcPr>
            <w:tcW w:w="540" w:type="dxa"/>
            <w:shd w:val="clear" w:color="auto" w:fill="FFFFFF"/>
          </w:tcPr>
          <w:p w:rsidR="002856F7" w:rsidRPr="000E39DB" w:rsidRDefault="002856F7" w:rsidP="00AC597E">
            <w:pPr>
              <w:jc w:val="center"/>
            </w:pPr>
            <w:r w:rsidRPr="000E39DB">
              <w:t>4.2</w:t>
            </w:r>
            <w:r>
              <w:t>.</w:t>
            </w:r>
          </w:p>
        </w:tc>
        <w:tc>
          <w:tcPr>
            <w:tcW w:w="3829" w:type="dxa"/>
            <w:shd w:val="clear" w:color="auto" w:fill="FFFFFF"/>
          </w:tcPr>
          <w:p w:rsidR="002856F7" w:rsidRPr="000E39DB" w:rsidRDefault="002856F7" w:rsidP="00AC597E">
            <w:pPr>
              <w:jc w:val="both"/>
            </w:pPr>
            <w:r w:rsidRPr="000E39DB">
              <w:t>Эффективность использования бюджетных средств</w:t>
            </w: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 w:rsidR="002856F7" w:rsidRPr="000E39DB" w:rsidRDefault="002856F7" w:rsidP="00AC597E">
            <w:pPr>
              <w:jc w:val="center"/>
            </w:pPr>
            <w:r w:rsidRPr="000E39DB">
              <w:t>%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>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856F7" w:rsidRPr="000E39DB" w:rsidRDefault="002856F7" w:rsidP="00AC597E">
            <w:pPr>
              <w:jc w:val="both"/>
            </w:pPr>
            <w:r w:rsidRPr="000E39DB">
              <w:t xml:space="preserve"> </w:t>
            </w:r>
          </w:p>
        </w:tc>
      </w:tr>
    </w:tbl>
    <w:p w:rsidR="002856F7" w:rsidRDefault="002856F7" w:rsidP="002856F7">
      <w:pPr>
        <w:jc w:val="both"/>
      </w:pPr>
    </w:p>
    <w:p w:rsidR="002856F7" w:rsidRDefault="002856F7" w:rsidP="002856F7">
      <w:pPr>
        <w:jc w:val="both"/>
      </w:pPr>
    </w:p>
    <w:p w:rsidR="002856F7" w:rsidRDefault="002856F7" w:rsidP="002856F7">
      <w:pPr>
        <w:jc w:val="both"/>
      </w:pPr>
    </w:p>
    <w:p w:rsidR="002856F7" w:rsidRDefault="002856F7" w:rsidP="002856F7">
      <w:pPr>
        <w:jc w:val="both"/>
      </w:pPr>
      <w:r>
        <w:t>Директор муниципального бюджетного учреждения</w:t>
      </w:r>
      <w:r>
        <w:tab/>
      </w:r>
      <w:r>
        <w:tab/>
      </w:r>
      <w:r>
        <w:tab/>
      </w:r>
      <w:r>
        <w:tab/>
      </w:r>
      <w:r>
        <w:tab/>
      </w:r>
    </w:p>
    <w:p w:rsidR="002856F7" w:rsidRDefault="002856F7" w:rsidP="002856F7">
      <w:pPr>
        <w:jc w:val="both"/>
      </w:pPr>
      <w:r w:rsidRPr="00214E1B">
        <w:rPr>
          <w:b/>
          <w:spacing w:val="-2"/>
        </w:rPr>
        <w:t>«</w:t>
      </w:r>
      <w:r>
        <w:rPr>
          <w:spacing w:val="-2"/>
        </w:rPr>
        <w:t>Городская централизованная библиотечная система</w:t>
      </w:r>
      <w:r w:rsidRPr="00214E1B">
        <w:rPr>
          <w:b/>
          <w:spacing w:val="-2"/>
        </w:rPr>
        <w:t>»</w:t>
      </w:r>
      <w:r w:rsidRPr="00214E1B">
        <w:t xml:space="preserve"> </w:t>
      </w:r>
      <w:r>
        <w:t xml:space="preserve">             _____________</w:t>
      </w:r>
      <w:r>
        <w:tab/>
      </w:r>
      <w:r>
        <w:tab/>
      </w:r>
      <w:r>
        <w:tab/>
        <w:t>_____________</w:t>
      </w:r>
    </w:p>
    <w:p w:rsidR="002856F7" w:rsidRDefault="002856F7" w:rsidP="002856F7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(подпись)</w:t>
      </w:r>
      <w:r>
        <w:tab/>
      </w:r>
      <w:r>
        <w:tab/>
      </w:r>
      <w:r>
        <w:tab/>
        <w:t xml:space="preserve">        (ФИО)</w:t>
      </w:r>
    </w:p>
    <w:p w:rsidR="002856F7" w:rsidRDefault="002856F7" w:rsidP="002856F7">
      <w:pPr>
        <w:jc w:val="both"/>
      </w:pPr>
    </w:p>
    <w:p w:rsidR="002856F7" w:rsidRDefault="002856F7" w:rsidP="002856F7">
      <w:pPr>
        <w:jc w:val="both"/>
      </w:pPr>
      <w:r>
        <w:t xml:space="preserve">Дата___________   </w:t>
      </w:r>
    </w:p>
    <w:p w:rsidR="002856F7" w:rsidRDefault="002856F7" w:rsidP="002856F7">
      <w:pPr>
        <w:jc w:val="both"/>
      </w:pPr>
    </w:p>
    <w:p w:rsidR="00566AE6" w:rsidRDefault="00566AE6"/>
    <w:sectPr w:rsidR="00566AE6" w:rsidSect="0056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56F7"/>
    <w:rsid w:val="002856F7"/>
    <w:rsid w:val="0056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6536</Characters>
  <Application>Microsoft Office Word</Application>
  <DocSecurity>0</DocSecurity>
  <Lines>54</Lines>
  <Paragraphs>15</Paragraphs>
  <ScaleCrop>false</ScaleCrop>
  <Company>DepFin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2012-05-21T08:11:00Z</dcterms:created>
  <dcterms:modified xsi:type="dcterms:W3CDTF">2012-05-21T08:11:00Z</dcterms:modified>
</cp:coreProperties>
</file>