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551D" w:rsidRPr="004F09C4" w:rsidTr="00850FDA">
        <w:tc>
          <w:tcPr>
            <w:tcW w:w="4503" w:type="dxa"/>
          </w:tcPr>
          <w:p w:rsidR="009E1464" w:rsidRDefault="009E1464" w:rsidP="00F7580E">
            <w:pPr>
              <w:jc w:val="right"/>
              <w:rPr>
                <w:sz w:val="28"/>
                <w:szCs w:val="28"/>
              </w:rPr>
            </w:pPr>
          </w:p>
          <w:p w:rsidR="00F4793E" w:rsidRDefault="00F4793E" w:rsidP="00F75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4793E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у</w:t>
            </w:r>
            <w:r w:rsidRPr="00F4793E">
              <w:rPr>
                <w:sz w:val="28"/>
                <w:szCs w:val="28"/>
              </w:rPr>
              <w:t xml:space="preserve"> города </w:t>
            </w:r>
          </w:p>
          <w:p w:rsidR="00C54035" w:rsidRPr="00850FDA" w:rsidRDefault="00F4793E" w:rsidP="00F7580E">
            <w:pPr>
              <w:jc w:val="right"/>
              <w:rPr>
                <w:sz w:val="28"/>
                <w:szCs w:val="28"/>
              </w:rPr>
            </w:pPr>
            <w:r w:rsidRPr="00F4793E">
              <w:rPr>
                <w:sz w:val="28"/>
                <w:szCs w:val="28"/>
              </w:rPr>
              <w:t>Ханты-Мансийска</w:t>
            </w: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6C61EE" w:rsidRPr="00850FDA" w:rsidRDefault="006C61E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1A143E" w:rsidRPr="00850FDA" w:rsidRDefault="001A143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435D7B" w:rsidRPr="004F09C4" w:rsidRDefault="00435D7B" w:rsidP="00B667A8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26BF" w:rsidRPr="00423EE6" w:rsidRDefault="001E5984" w:rsidP="001F26BF">
      <w:pPr>
        <w:tabs>
          <w:tab w:val="left" w:pos="6765"/>
        </w:tabs>
        <w:ind w:left="676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-136525</wp:posOffset>
                </wp:positionV>
                <wp:extent cx="3237230" cy="2548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049" w:rsidRDefault="00F15049" w:rsidP="009B47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33095"/>
                                  <wp:effectExtent l="0" t="0" r="0" b="0"/>
                                  <wp:docPr id="1" name="Рисунок 3" descr="gerb_c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_c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049" w:rsidRPr="00112680" w:rsidRDefault="00F15049" w:rsidP="00BA06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15049" w:rsidRPr="00CD1E23" w:rsidRDefault="00F1504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Городской округ Ханты-Мансийск</w:t>
                            </w: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Ханты-Мансийского автономного округа - Югры</w:t>
                            </w: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F15049" w:rsidRPr="00C54035" w:rsidRDefault="00F15049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СЧЕТНАЯ ПАЛАТА</w:t>
                            </w:r>
                          </w:p>
                          <w:p w:rsidR="00F15049" w:rsidRPr="00C54035" w:rsidRDefault="00F15049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ГОРОДА ХАНТЫ-МАНСИЙСКА</w:t>
                            </w: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Мира ул., д.13, г.Ханты-Мансийск, </w:t>
                            </w: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Ханты-Мансийский автономный округ - Югра, </w:t>
                            </w:r>
                          </w:p>
                          <w:p w:rsidR="00F15049" w:rsidRPr="00CD1E23" w:rsidRDefault="00F15049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Тюменская область, Россия, 628012</w:t>
                            </w:r>
                          </w:p>
                          <w:p w:rsidR="00F15049" w:rsidRPr="00CD1E23" w:rsidRDefault="00F1504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Тел. (3467) 35-33-35, </w:t>
                            </w:r>
                          </w:p>
                          <w:p w:rsidR="00F15049" w:rsidRPr="00CD1E23" w:rsidRDefault="00F15049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CD1E23">
                              <w:rPr>
                                <w:sz w:val="22"/>
                              </w:rPr>
                              <w:t>-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CD1E23">
                              <w:rPr>
                                <w:sz w:val="22"/>
                              </w:rPr>
                              <w:t>: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sphm</w:t>
                            </w:r>
                            <w:r w:rsidRPr="00CD1E23">
                              <w:rPr>
                                <w:sz w:val="22"/>
                              </w:rPr>
                              <w:t>@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admhmansy</w:t>
                            </w:r>
                            <w:r w:rsidRPr="00CD1E23">
                              <w:rPr>
                                <w:sz w:val="22"/>
                              </w:rPr>
                              <w:t>.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</w:p>
                          <w:p w:rsidR="00F15049" w:rsidRPr="00CD1E23" w:rsidRDefault="00F15049" w:rsidP="00BA0654">
                            <w:pPr>
                              <w:jc w:val="center"/>
                            </w:pPr>
                          </w:p>
                          <w:p w:rsidR="00F15049" w:rsidRDefault="00F1504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15049" w:rsidRDefault="00F1504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15049" w:rsidRDefault="00F15049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15049" w:rsidRDefault="00F15049" w:rsidP="009B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5pt;margin-top:-10.75pt;width:254.9pt;height:2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Ec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0k0mUcTMJVgi6Ykjh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" filled="f" stroked="f">
                <v:textbox>
                  <w:txbxContent>
                    <w:p w:rsidR="00F15049" w:rsidRDefault="00F15049" w:rsidP="009B47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33095"/>
                            <wp:effectExtent l="0" t="0" r="0" b="0"/>
                            <wp:docPr id="1" name="Рисунок 3" descr="gerb_c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gerb_c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049" w:rsidRPr="00112680" w:rsidRDefault="00F15049" w:rsidP="00BA065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15049" w:rsidRPr="00CD1E23" w:rsidRDefault="00F1504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Городской округ Ханты-Мансийск</w:t>
                      </w:r>
                    </w:p>
                    <w:p w:rsidR="00F15049" w:rsidRPr="00CD1E23" w:rsidRDefault="00F1504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Ханты-Мансийского автономного округа - Югры</w:t>
                      </w:r>
                    </w:p>
                    <w:p w:rsidR="00F15049" w:rsidRPr="00CD1E23" w:rsidRDefault="00F15049" w:rsidP="009B4754">
                      <w:pPr>
                        <w:jc w:val="center"/>
                        <w:rPr>
                          <w:b/>
                          <w:sz w:val="14"/>
                          <w:szCs w:val="22"/>
                        </w:rPr>
                      </w:pPr>
                    </w:p>
                    <w:p w:rsidR="00F15049" w:rsidRPr="00C54035" w:rsidRDefault="00F15049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СЧЕТНАЯ ПАЛАТА</w:t>
                      </w:r>
                    </w:p>
                    <w:p w:rsidR="00F15049" w:rsidRPr="00C54035" w:rsidRDefault="00F15049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ГОРОДА ХАНТЫ-МАНСИЙСКА</w:t>
                      </w:r>
                    </w:p>
                    <w:p w:rsidR="00F15049" w:rsidRPr="00CD1E23" w:rsidRDefault="00F15049" w:rsidP="009B4754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F15049" w:rsidRPr="00CD1E23" w:rsidRDefault="00F1504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Мира ул., д.13, г.Ханты-Мансийск, </w:t>
                      </w:r>
                    </w:p>
                    <w:p w:rsidR="00F15049" w:rsidRPr="00CD1E23" w:rsidRDefault="00F1504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Ханты-Мансийский автономный округ - Югра, </w:t>
                      </w:r>
                    </w:p>
                    <w:p w:rsidR="00F15049" w:rsidRPr="00CD1E23" w:rsidRDefault="00F15049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Тюменская область, Россия, 628012</w:t>
                      </w:r>
                    </w:p>
                    <w:p w:rsidR="00F15049" w:rsidRPr="00CD1E23" w:rsidRDefault="00F1504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Тел. (3467) 35-33-35, </w:t>
                      </w:r>
                    </w:p>
                    <w:p w:rsidR="00F15049" w:rsidRPr="00CD1E23" w:rsidRDefault="00F15049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  <w:lang w:val="en-US"/>
                        </w:rPr>
                        <w:t>E</w:t>
                      </w:r>
                      <w:r w:rsidRPr="00CD1E23">
                        <w:rPr>
                          <w:sz w:val="22"/>
                        </w:rPr>
                        <w:t>-</w:t>
                      </w:r>
                      <w:r w:rsidRPr="00CD1E23">
                        <w:rPr>
                          <w:sz w:val="22"/>
                          <w:lang w:val="en-US"/>
                        </w:rPr>
                        <w:t>mail</w:t>
                      </w:r>
                      <w:r w:rsidRPr="00CD1E23">
                        <w:rPr>
                          <w:sz w:val="22"/>
                        </w:rPr>
                        <w:t>:</w:t>
                      </w:r>
                      <w:r w:rsidRPr="00CD1E23">
                        <w:rPr>
                          <w:sz w:val="22"/>
                          <w:lang w:val="en-US"/>
                        </w:rPr>
                        <w:t>sphm</w:t>
                      </w:r>
                      <w:r w:rsidRPr="00CD1E23">
                        <w:rPr>
                          <w:sz w:val="22"/>
                        </w:rPr>
                        <w:t>@</w:t>
                      </w:r>
                      <w:r w:rsidRPr="00CD1E23">
                        <w:rPr>
                          <w:sz w:val="22"/>
                          <w:lang w:val="en-US"/>
                        </w:rPr>
                        <w:t>admhmansy</w:t>
                      </w:r>
                      <w:r w:rsidRPr="00CD1E23">
                        <w:rPr>
                          <w:sz w:val="22"/>
                        </w:rPr>
                        <w:t>.</w:t>
                      </w:r>
                      <w:r w:rsidRPr="00CD1E23">
                        <w:rPr>
                          <w:sz w:val="22"/>
                          <w:lang w:val="en-US"/>
                        </w:rPr>
                        <w:t>ru</w:t>
                      </w:r>
                    </w:p>
                    <w:p w:rsidR="00F15049" w:rsidRPr="00CD1E23" w:rsidRDefault="00F15049" w:rsidP="00BA0654">
                      <w:pPr>
                        <w:jc w:val="center"/>
                      </w:pPr>
                    </w:p>
                    <w:p w:rsidR="00F15049" w:rsidRDefault="00F1504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F15049" w:rsidRDefault="00F1504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F15049" w:rsidRDefault="00F15049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F15049" w:rsidRDefault="00F15049" w:rsidP="009B47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26BF" w:rsidRPr="00423EE6" w:rsidRDefault="001F26BF" w:rsidP="001F26BF">
      <w:pPr>
        <w:tabs>
          <w:tab w:val="left" w:pos="6765"/>
        </w:tabs>
        <w:ind w:left="6765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AE101B" w:rsidRDefault="00AE101B" w:rsidP="00E676AF">
      <w:pPr>
        <w:rPr>
          <w:color w:val="D9D9D9"/>
          <w:sz w:val="24"/>
          <w:szCs w:val="24"/>
        </w:rPr>
      </w:pPr>
      <w:bookmarkStart w:id="0" w:name="Regnum"/>
    </w:p>
    <w:p w:rsidR="00CD1E23" w:rsidRDefault="00CD1E23" w:rsidP="00E676AF">
      <w:pPr>
        <w:rPr>
          <w:color w:val="D9D9D9"/>
          <w:sz w:val="24"/>
          <w:szCs w:val="24"/>
        </w:rPr>
      </w:pPr>
    </w:p>
    <w:bookmarkEnd w:id="0"/>
    <w:p w:rsidR="00E676AF" w:rsidRPr="00CF3F47" w:rsidRDefault="00CF3F47" w:rsidP="00E676AF">
      <w:pPr>
        <w:rPr>
          <w:sz w:val="24"/>
          <w:szCs w:val="24"/>
        </w:rPr>
      </w:pPr>
      <w:r w:rsidRPr="00CF3F47">
        <w:rPr>
          <w:sz w:val="24"/>
          <w:szCs w:val="24"/>
        </w:rPr>
        <w:t xml:space="preserve">Исх. № </w:t>
      </w:r>
      <w:r w:rsidR="003E3B41" w:rsidRPr="003E3B41">
        <w:rPr>
          <w:sz w:val="24"/>
          <w:szCs w:val="24"/>
        </w:rPr>
        <w:t>89</w:t>
      </w:r>
    </w:p>
    <w:p w:rsidR="00E676AF" w:rsidRPr="00CF3F47" w:rsidRDefault="00F15049" w:rsidP="00E676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E3B41">
        <w:rPr>
          <w:sz w:val="24"/>
          <w:szCs w:val="24"/>
        </w:rPr>
        <w:t>6</w:t>
      </w:r>
      <w:r w:rsidR="00CF3F47" w:rsidRPr="00CF3F4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F3F47" w:rsidRPr="00CF3F47">
        <w:rPr>
          <w:sz w:val="24"/>
          <w:szCs w:val="24"/>
        </w:rPr>
        <w:t>.2021</w:t>
      </w:r>
    </w:p>
    <w:p w:rsidR="007877E9" w:rsidRDefault="007877E9" w:rsidP="00EA5801">
      <w:pPr>
        <w:jc w:val="center"/>
        <w:rPr>
          <w:sz w:val="24"/>
          <w:szCs w:val="24"/>
        </w:rPr>
      </w:pPr>
    </w:p>
    <w:p w:rsidR="00F15049" w:rsidRDefault="00F15049" w:rsidP="0098591D">
      <w:pPr>
        <w:ind w:left="-142"/>
        <w:jc w:val="center"/>
        <w:rPr>
          <w:b/>
          <w:sz w:val="28"/>
          <w:szCs w:val="28"/>
        </w:rPr>
      </w:pPr>
    </w:p>
    <w:p w:rsidR="0098591D" w:rsidRPr="00B544AE" w:rsidRDefault="0098591D" w:rsidP="0098591D">
      <w:pPr>
        <w:ind w:left="-142"/>
        <w:jc w:val="center"/>
        <w:rPr>
          <w:b/>
          <w:sz w:val="28"/>
          <w:szCs w:val="28"/>
        </w:rPr>
      </w:pPr>
      <w:r w:rsidRPr="00B544AE">
        <w:rPr>
          <w:b/>
          <w:sz w:val="28"/>
          <w:szCs w:val="28"/>
        </w:rPr>
        <w:t xml:space="preserve">ЭКСПЕРТНОЕ ЗАКЛЮЧЕНИЕ </w:t>
      </w:r>
    </w:p>
    <w:p w:rsidR="0098591D" w:rsidRPr="00B544AE" w:rsidRDefault="0098591D" w:rsidP="00F15049">
      <w:pPr>
        <w:ind w:left="-142"/>
        <w:jc w:val="center"/>
        <w:rPr>
          <w:b/>
          <w:sz w:val="28"/>
          <w:szCs w:val="28"/>
        </w:rPr>
      </w:pPr>
      <w:r w:rsidRPr="00B544AE">
        <w:rPr>
          <w:b/>
          <w:sz w:val="28"/>
          <w:szCs w:val="28"/>
        </w:rPr>
        <w:t xml:space="preserve">на проект Решения Думы города Ханты-Мансийска «Об </w:t>
      </w:r>
      <w:proofErr w:type="gramStart"/>
      <w:r w:rsidRPr="00B544AE">
        <w:rPr>
          <w:b/>
          <w:sz w:val="28"/>
          <w:szCs w:val="28"/>
        </w:rPr>
        <w:t>отчете</w:t>
      </w:r>
      <w:proofErr w:type="gramEnd"/>
      <w:r w:rsidRPr="00B544AE">
        <w:rPr>
          <w:b/>
          <w:sz w:val="28"/>
          <w:szCs w:val="28"/>
        </w:rPr>
        <w:t xml:space="preserve"> об исполнении бюджета города Ханты-Мансийска за </w:t>
      </w:r>
      <w:r w:rsidR="00B544AE" w:rsidRPr="00B544AE">
        <w:rPr>
          <w:b/>
          <w:sz w:val="28"/>
          <w:szCs w:val="28"/>
        </w:rPr>
        <w:t>полугодие</w:t>
      </w:r>
      <w:r w:rsidRPr="00B544AE">
        <w:rPr>
          <w:b/>
          <w:sz w:val="28"/>
          <w:szCs w:val="28"/>
        </w:rPr>
        <w:t xml:space="preserve"> 2021 года»  </w:t>
      </w:r>
    </w:p>
    <w:p w:rsidR="0098591D" w:rsidRPr="00B544AE" w:rsidRDefault="0098591D" w:rsidP="0098591D">
      <w:pPr>
        <w:jc w:val="center"/>
        <w:rPr>
          <w:b/>
          <w:sz w:val="24"/>
          <w:szCs w:val="22"/>
        </w:rPr>
      </w:pP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 xml:space="preserve">Основание проведения экспертно-аналитического мероприятия: 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bCs/>
          <w:sz w:val="28"/>
          <w:szCs w:val="24"/>
        </w:rPr>
        <w:t xml:space="preserve">Отчет об исполнении бюджета города Ханты-Мансийска за </w:t>
      </w:r>
      <w:r w:rsidR="00B544AE" w:rsidRPr="00B544AE">
        <w:rPr>
          <w:bCs/>
          <w:sz w:val="28"/>
          <w:szCs w:val="24"/>
        </w:rPr>
        <w:t>полугодие</w:t>
      </w:r>
      <w:r w:rsidRPr="00B544AE">
        <w:rPr>
          <w:bCs/>
          <w:sz w:val="28"/>
          <w:szCs w:val="24"/>
        </w:rPr>
        <w:t xml:space="preserve"> 2021 года представлен в Думу города согласно части 5 статьи 264.2 Бюджетного кодекса Российской Федерации и части 4 статьи 7 </w:t>
      </w:r>
      <w:r w:rsidRPr="00B544AE">
        <w:rPr>
          <w:sz w:val="28"/>
          <w:szCs w:val="24"/>
        </w:rPr>
        <w:t>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РД.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 xml:space="preserve">Согласно части 1 статьи 268.1 Бюджетного кодекса Российской Федерации, пункту 1.2 части 1 статьи 6 Положения о Счетной палате города Ханты-Мансийска, утвержденного Решением Думы города Ханты-Мансийска от 30.06.2017 № 145-VI РД предусмотрен </w:t>
      </w:r>
      <w:proofErr w:type="gramStart"/>
      <w:r w:rsidRPr="00B544AE">
        <w:rPr>
          <w:sz w:val="28"/>
          <w:szCs w:val="24"/>
        </w:rPr>
        <w:t>контроль за</w:t>
      </w:r>
      <w:proofErr w:type="gramEnd"/>
      <w:r w:rsidRPr="00B544AE">
        <w:rPr>
          <w:sz w:val="28"/>
          <w:szCs w:val="24"/>
        </w:rPr>
        <w:t xml:space="preserve"> достоверностью, полнотой и соответствием нормативным требованиям составления и представления отчетов об исполнении бюджета.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>Перечень нормативных правовых актов, используемых при проведении мероприятия: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>-Бюджетный кодекс Российской Федерации;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 xml:space="preserve">-Решение Думы города Ханты-Мансийска от 30.06.2017 № 141-VI РД «О </w:t>
      </w:r>
      <w:proofErr w:type="gramStart"/>
      <w:r w:rsidRPr="00B544AE">
        <w:rPr>
          <w:sz w:val="28"/>
          <w:szCs w:val="24"/>
        </w:rPr>
        <w:t>Положении</w:t>
      </w:r>
      <w:proofErr w:type="gramEnd"/>
      <w:r w:rsidRPr="00B544AE">
        <w:rPr>
          <w:sz w:val="28"/>
          <w:szCs w:val="24"/>
        </w:rPr>
        <w:t xml:space="preserve"> об отдельных вопросах организации и осуществления бюджетного процесса в городе Ханты-Мансийске»;</w:t>
      </w:r>
    </w:p>
    <w:p w:rsidR="0098591D" w:rsidRPr="00B544AE" w:rsidRDefault="0098591D" w:rsidP="00140268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 xml:space="preserve">-Решение Думы города Ханты-Мансийска </w:t>
      </w:r>
      <w:r w:rsidR="00140268" w:rsidRPr="00B544AE">
        <w:rPr>
          <w:sz w:val="28"/>
          <w:szCs w:val="24"/>
        </w:rPr>
        <w:t>от 25.12.2020 № 467-VI РД «О бюджете города Ханты-Мансийска на 2021 год и плановый период 2022 и 2023 годов»</w:t>
      </w:r>
      <w:r w:rsidRPr="00B544AE">
        <w:rPr>
          <w:sz w:val="28"/>
          <w:szCs w:val="24"/>
        </w:rPr>
        <w:t>;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 xml:space="preserve">-постановление Администрации города Ханты-Мансийска от </w:t>
      </w:r>
      <w:r w:rsidR="005E3D68" w:rsidRPr="00F21853">
        <w:rPr>
          <w:sz w:val="28"/>
          <w:szCs w:val="24"/>
        </w:rPr>
        <w:t>2</w:t>
      </w:r>
      <w:r w:rsidR="00F21853" w:rsidRPr="00F21853">
        <w:rPr>
          <w:sz w:val="28"/>
          <w:szCs w:val="24"/>
        </w:rPr>
        <w:t>6</w:t>
      </w:r>
      <w:r w:rsidR="005E3D68" w:rsidRPr="00F21853">
        <w:rPr>
          <w:sz w:val="28"/>
          <w:szCs w:val="24"/>
        </w:rPr>
        <w:t>.0</w:t>
      </w:r>
      <w:r w:rsidR="00F21853" w:rsidRPr="00F21853">
        <w:rPr>
          <w:sz w:val="28"/>
          <w:szCs w:val="24"/>
        </w:rPr>
        <w:t>7</w:t>
      </w:r>
      <w:r w:rsidRPr="00F21853">
        <w:rPr>
          <w:sz w:val="28"/>
          <w:szCs w:val="24"/>
        </w:rPr>
        <w:t>.202</w:t>
      </w:r>
      <w:r w:rsidR="005E3D68" w:rsidRPr="00F21853">
        <w:rPr>
          <w:sz w:val="28"/>
          <w:szCs w:val="24"/>
        </w:rPr>
        <w:t>1</w:t>
      </w:r>
      <w:r w:rsidRPr="00F21853">
        <w:rPr>
          <w:sz w:val="28"/>
          <w:szCs w:val="24"/>
        </w:rPr>
        <w:t xml:space="preserve"> № </w:t>
      </w:r>
      <w:r w:rsidR="00F21853" w:rsidRPr="00F21853">
        <w:rPr>
          <w:sz w:val="28"/>
          <w:szCs w:val="24"/>
        </w:rPr>
        <w:t>872</w:t>
      </w:r>
      <w:r w:rsidRPr="00F21853">
        <w:rPr>
          <w:sz w:val="28"/>
          <w:szCs w:val="24"/>
        </w:rPr>
        <w:t xml:space="preserve"> </w:t>
      </w:r>
      <w:r w:rsidRPr="00B544AE">
        <w:rPr>
          <w:sz w:val="28"/>
          <w:szCs w:val="24"/>
        </w:rPr>
        <w:t xml:space="preserve">«Об утверждении отчета об исполнении бюджета города Ханты-Мансийска за </w:t>
      </w:r>
      <w:r w:rsidR="00B544AE" w:rsidRPr="00B544AE">
        <w:rPr>
          <w:sz w:val="28"/>
          <w:szCs w:val="24"/>
        </w:rPr>
        <w:t>полугодие</w:t>
      </w:r>
      <w:r w:rsidRPr="00B544AE">
        <w:rPr>
          <w:sz w:val="28"/>
          <w:szCs w:val="24"/>
        </w:rPr>
        <w:t xml:space="preserve"> 2021 года».</w:t>
      </w:r>
    </w:p>
    <w:p w:rsidR="0098591D" w:rsidRPr="00B544AE" w:rsidRDefault="0098591D" w:rsidP="0098591D">
      <w:pPr>
        <w:ind w:firstLine="720"/>
        <w:jc w:val="both"/>
        <w:rPr>
          <w:bCs/>
          <w:color w:val="FF0000"/>
          <w:sz w:val="28"/>
          <w:szCs w:val="24"/>
        </w:rPr>
      </w:pPr>
    </w:p>
    <w:p w:rsidR="00F15049" w:rsidRDefault="00F15049" w:rsidP="0098591D">
      <w:pPr>
        <w:ind w:firstLine="720"/>
        <w:jc w:val="both"/>
        <w:rPr>
          <w:bCs/>
          <w:sz w:val="28"/>
          <w:szCs w:val="24"/>
        </w:rPr>
      </w:pPr>
    </w:p>
    <w:p w:rsidR="0098591D" w:rsidRPr="00B544AE" w:rsidRDefault="0098591D" w:rsidP="0098591D">
      <w:pPr>
        <w:ind w:firstLine="720"/>
        <w:jc w:val="both"/>
        <w:rPr>
          <w:bCs/>
          <w:sz w:val="28"/>
          <w:szCs w:val="24"/>
        </w:rPr>
      </w:pPr>
      <w:r w:rsidRPr="00B544AE">
        <w:rPr>
          <w:bCs/>
          <w:sz w:val="28"/>
          <w:szCs w:val="24"/>
        </w:rPr>
        <w:lastRenderedPageBreak/>
        <w:t>Результаты экспертно-аналитического мероприятия.</w:t>
      </w:r>
    </w:p>
    <w:p w:rsidR="0098591D" w:rsidRPr="00B544AE" w:rsidRDefault="0098591D" w:rsidP="0098591D">
      <w:pPr>
        <w:ind w:firstLine="720"/>
        <w:jc w:val="both"/>
        <w:rPr>
          <w:bCs/>
          <w:sz w:val="28"/>
          <w:szCs w:val="24"/>
        </w:rPr>
      </w:pPr>
      <w:r w:rsidRPr="00B544AE">
        <w:rPr>
          <w:bCs/>
          <w:sz w:val="28"/>
          <w:szCs w:val="24"/>
        </w:rPr>
        <w:t>Согласно части 5 статьи 264.2 Бюджетного кодекса Российской Федерации 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соответствующий представительный орган и созданный им орган внешнего муниципального финансового контроля.</w:t>
      </w:r>
    </w:p>
    <w:p w:rsidR="0098591D" w:rsidRPr="00B544AE" w:rsidRDefault="0098591D" w:rsidP="0098591D">
      <w:pPr>
        <w:ind w:firstLine="720"/>
        <w:jc w:val="both"/>
        <w:rPr>
          <w:bCs/>
          <w:sz w:val="28"/>
          <w:szCs w:val="24"/>
        </w:rPr>
      </w:pPr>
      <w:proofErr w:type="gramStart"/>
      <w:r w:rsidRPr="00B544AE">
        <w:rPr>
          <w:bCs/>
          <w:sz w:val="28"/>
          <w:szCs w:val="24"/>
        </w:rPr>
        <w:t>Согласно части 4 статьи 7  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 Администрация города ежеквартально в течение квартала, следующего за отчетным периодом, представляет в Думу города и в Счетную палату города отчет об исполнении бюджета города за квартал, полугодие и девять месяцев текущего финансового года с</w:t>
      </w:r>
      <w:proofErr w:type="gramEnd"/>
      <w:r w:rsidRPr="00B544AE">
        <w:rPr>
          <w:bCs/>
          <w:sz w:val="28"/>
          <w:szCs w:val="24"/>
        </w:rPr>
        <w:t xml:space="preserve"> приложением пояснительной записки к нему.</w:t>
      </w:r>
    </w:p>
    <w:p w:rsidR="0098591D" w:rsidRPr="00B544AE" w:rsidRDefault="0098591D" w:rsidP="0098591D">
      <w:pPr>
        <w:ind w:firstLine="720"/>
        <w:jc w:val="both"/>
        <w:rPr>
          <w:bCs/>
          <w:sz w:val="28"/>
          <w:szCs w:val="24"/>
        </w:rPr>
      </w:pPr>
      <w:r w:rsidRPr="00B544AE">
        <w:rPr>
          <w:bCs/>
          <w:sz w:val="28"/>
          <w:szCs w:val="24"/>
        </w:rPr>
        <w:t xml:space="preserve">Отчет об исполнении бюджета города за </w:t>
      </w:r>
      <w:r w:rsidR="00B544AE" w:rsidRPr="00B544AE">
        <w:rPr>
          <w:bCs/>
          <w:sz w:val="28"/>
          <w:szCs w:val="24"/>
        </w:rPr>
        <w:t xml:space="preserve">полугодие </w:t>
      </w:r>
      <w:r w:rsidRPr="00B544AE">
        <w:rPr>
          <w:bCs/>
          <w:sz w:val="28"/>
          <w:szCs w:val="24"/>
        </w:rPr>
        <w:t>2021 года (далее – Отчет) и пояснительная записка к нему представлен в Счетную палату города Ханты-Мансийска в установленный срок.</w:t>
      </w:r>
    </w:p>
    <w:p w:rsidR="0098591D" w:rsidRPr="00F21853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bCs/>
          <w:sz w:val="28"/>
          <w:szCs w:val="24"/>
        </w:rPr>
        <w:t xml:space="preserve">Отчет составлен в соответствии с приказом Министерства финансов Российской Федерации </w:t>
      </w:r>
      <w:r w:rsidRPr="00B544AE">
        <w:rPr>
          <w:sz w:val="28"/>
          <w:szCs w:val="24"/>
        </w:rPr>
        <w:t xml:space="preserve">от 23.12.2010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 и утвержден постановлением Администрации города Ханты-Мансийска от </w:t>
      </w:r>
      <w:r w:rsidR="00F21853" w:rsidRPr="00F21853">
        <w:rPr>
          <w:sz w:val="28"/>
          <w:szCs w:val="24"/>
        </w:rPr>
        <w:t>26.07.2021 № 872</w:t>
      </w:r>
      <w:r w:rsidRPr="00F21853">
        <w:rPr>
          <w:sz w:val="28"/>
          <w:szCs w:val="24"/>
        </w:rPr>
        <w:t xml:space="preserve">. </w:t>
      </w:r>
    </w:p>
    <w:p w:rsidR="0098591D" w:rsidRPr="00B544AE" w:rsidRDefault="0098591D" w:rsidP="0098591D">
      <w:pPr>
        <w:ind w:firstLine="720"/>
        <w:jc w:val="both"/>
        <w:rPr>
          <w:sz w:val="28"/>
          <w:szCs w:val="24"/>
        </w:rPr>
      </w:pPr>
      <w:r w:rsidRPr="00B544AE">
        <w:rPr>
          <w:sz w:val="28"/>
          <w:szCs w:val="24"/>
        </w:rPr>
        <w:t>В соответствии с частью 4 статьи 264.1 Бюджетного кодекса Российской Федерации представленный Отчет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8591D" w:rsidRPr="00B544AE" w:rsidRDefault="0098591D" w:rsidP="0098591D">
      <w:pPr>
        <w:jc w:val="both"/>
        <w:rPr>
          <w:bCs/>
          <w:sz w:val="18"/>
          <w:szCs w:val="16"/>
        </w:rPr>
      </w:pPr>
    </w:p>
    <w:p w:rsidR="0098591D" w:rsidRPr="00B544AE" w:rsidRDefault="0098591D" w:rsidP="0098591D">
      <w:pPr>
        <w:ind w:firstLine="720"/>
        <w:jc w:val="both"/>
        <w:rPr>
          <w:bCs/>
          <w:sz w:val="28"/>
          <w:szCs w:val="24"/>
          <w:u w:val="single"/>
        </w:rPr>
      </w:pPr>
      <w:r w:rsidRPr="00B544AE">
        <w:rPr>
          <w:bCs/>
          <w:sz w:val="28"/>
          <w:szCs w:val="24"/>
          <w:u w:val="single"/>
        </w:rPr>
        <w:t>Доходная часть бюджета</w:t>
      </w:r>
    </w:p>
    <w:p w:rsidR="0098591D" w:rsidRPr="00B544AE" w:rsidRDefault="0098591D" w:rsidP="0098591D">
      <w:pPr>
        <w:jc w:val="both"/>
        <w:rPr>
          <w:bCs/>
          <w:sz w:val="28"/>
          <w:szCs w:val="24"/>
        </w:rPr>
      </w:pPr>
      <w:r w:rsidRPr="00B544AE">
        <w:rPr>
          <w:bCs/>
          <w:color w:val="FF0000"/>
          <w:sz w:val="28"/>
          <w:szCs w:val="24"/>
        </w:rPr>
        <w:tab/>
      </w:r>
      <w:r w:rsidRPr="00B544AE">
        <w:rPr>
          <w:bCs/>
          <w:sz w:val="28"/>
          <w:szCs w:val="24"/>
        </w:rPr>
        <w:t>Бюджет муниципального образования на 2021 год утвержден по доходам (по состоянию на 01.0</w:t>
      </w:r>
      <w:r w:rsidR="00B544AE" w:rsidRPr="00B544AE">
        <w:rPr>
          <w:bCs/>
          <w:sz w:val="28"/>
          <w:szCs w:val="24"/>
        </w:rPr>
        <w:t>7</w:t>
      </w:r>
      <w:r w:rsidRPr="00B544AE">
        <w:rPr>
          <w:bCs/>
          <w:sz w:val="28"/>
          <w:szCs w:val="24"/>
        </w:rPr>
        <w:t xml:space="preserve">.2021 года) в сумме </w:t>
      </w:r>
      <w:r w:rsidR="00B544AE" w:rsidRPr="00B544AE">
        <w:rPr>
          <w:bCs/>
          <w:sz w:val="28"/>
          <w:szCs w:val="24"/>
        </w:rPr>
        <w:t>11 223 348,4</w:t>
      </w:r>
      <w:r w:rsidRPr="00B544AE">
        <w:rPr>
          <w:bCs/>
          <w:sz w:val="28"/>
          <w:szCs w:val="24"/>
        </w:rPr>
        <w:t xml:space="preserve"> тыс. руб.</w:t>
      </w:r>
    </w:p>
    <w:p w:rsidR="0098591D" w:rsidRPr="00B544AE" w:rsidRDefault="0098591D" w:rsidP="0098591D">
      <w:pPr>
        <w:jc w:val="both"/>
        <w:rPr>
          <w:bCs/>
          <w:color w:val="FF0000"/>
          <w:sz w:val="28"/>
          <w:szCs w:val="24"/>
        </w:rPr>
      </w:pPr>
      <w:r w:rsidRPr="00B544AE">
        <w:rPr>
          <w:bCs/>
          <w:color w:val="FF0000"/>
          <w:sz w:val="28"/>
          <w:szCs w:val="24"/>
        </w:rPr>
        <w:tab/>
      </w:r>
      <w:r w:rsidRPr="00F21853">
        <w:rPr>
          <w:bCs/>
          <w:sz w:val="28"/>
          <w:szCs w:val="24"/>
        </w:rPr>
        <w:t xml:space="preserve">В </w:t>
      </w:r>
      <w:r w:rsidR="008E34F6">
        <w:rPr>
          <w:bCs/>
          <w:sz w:val="28"/>
          <w:szCs w:val="24"/>
        </w:rPr>
        <w:t xml:space="preserve">представленном </w:t>
      </w:r>
      <w:r w:rsidRPr="00F21853">
        <w:rPr>
          <w:bCs/>
          <w:sz w:val="28"/>
          <w:szCs w:val="24"/>
        </w:rPr>
        <w:t>Отчете план по доходам на 2021 год показан в сумме</w:t>
      </w:r>
      <w:r w:rsidR="00743621" w:rsidRPr="00F21853">
        <w:rPr>
          <w:bCs/>
          <w:sz w:val="28"/>
          <w:szCs w:val="24"/>
        </w:rPr>
        <w:t xml:space="preserve"> </w:t>
      </w:r>
      <w:r w:rsidR="00F21853" w:rsidRPr="00F21853">
        <w:rPr>
          <w:bCs/>
          <w:sz w:val="28"/>
          <w:szCs w:val="24"/>
        </w:rPr>
        <w:t>11 228 725,9</w:t>
      </w:r>
      <w:r w:rsidR="00DB2DD8" w:rsidRPr="00F21853">
        <w:rPr>
          <w:bCs/>
          <w:sz w:val="28"/>
          <w:szCs w:val="24"/>
        </w:rPr>
        <w:t xml:space="preserve"> </w:t>
      </w:r>
      <w:r w:rsidRPr="00F21853">
        <w:rPr>
          <w:bCs/>
          <w:sz w:val="28"/>
          <w:szCs w:val="24"/>
        </w:rPr>
        <w:t xml:space="preserve">тыс. руб., что на </w:t>
      </w:r>
      <w:r w:rsidR="00F21853" w:rsidRPr="00F21853">
        <w:rPr>
          <w:bCs/>
          <w:sz w:val="28"/>
          <w:szCs w:val="24"/>
        </w:rPr>
        <w:t>5 377,</w:t>
      </w:r>
      <w:r w:rsidR="00F21853">
        <w:rPr>
          <w:bCs/>
          <w:sz w:val="28"/>
          <w:szCs w:val="24"/>
        </w:rPr>
        <w:t>5</w:t>
      </w:r>
      <w:r w:rsidRPr="00F21853">
        <w:rPr>
          <w:bCs/>
          <w:sz w:val="28"/>
          <w:szCs w:val="24"/>
        </w:rPr>
        <w:t xml:space="preserve"> тыс. руб. больше относительно утвержденных плановых ассигнований по доходам на 2021 год. </w:t>
      </w:r>
    </w:p>
    <w:p w:rsidR="0098591D" w:rsidRPr="00F21853" w:rsidRDefault="0098591D" w:rsidP="0098591D">
      <w:pPr>
        <w:ind w:firstLine="720"/>
        <w:jc w:val="both"/>
        <w:rPr>
          <w:bCs/>
          <w:sz w:val="28"/>
          <w:szCs w:val="24"/>
        </w:rPr>
      </w:pPr>
      <w:proofErr w:type="gramStart"/>
      <w:r w:rsidRPr="00F21853">
        <w:rPr>
          <w:bCs/>
          <w:sz w:val="28"/>
          <w:szCs w:val="24"/>
        </w:rPr>
        <w:t>План по доходам увеличен в связи с поступлением дополнительных средств из бюджета Х</w:t>
      </w:r>
      <w:r w:rsidR="008E34F6">
        <w:rPr>
          <w:bCs/>
          <w:sz w:val="28"/>
          <w:szCs w:val="24"/>
        </w:rPr>
        <w:t>анты-Мансийского автономного округа</w:t>
      </w:r>
      <w:r w:rsidRPr="00F21853">
        <w:rPr>
          <w:bCs/>
          <w:sz w:val="28"/>
          <w:szCs w:val="24"/>
        </w:rPr>
        <w:t xml:space="preserve">-Югры, которые включены в плановые ассигнования без внесения изменений в решение Думы города о бюджете, что допускается статьей 217 Бюджетного кодекса РФ и предусмотрено статьей 15 Решения Думы города Ханты-Мансийска </w:t>
      </w:r>
      <w:r w:rsidR="00743621" w:rsidRPr="00F21853">
        <w:rPr>
          <w:bCs/>
          <w:sz w:val="28"/>
          <w:szCs w:val="24"/>
        </w:rPr>
        <w:t>от 25.12.2020 № 467-VI РД «О бюджете города Ханты-Мансийска на 2021 год и плановый период 2022 и</w:t>
      </w:r>
      <w:proofErr w:type="gramEnd"/>
      <w:r w:rsidR="00743621" w:rsidRPr="00F21853">
        <w:rPr>
          <w:bCs/>
          <w:sz w:val="28"/>
          <w:szCs w:val="24"/>
        </w:rPr>
        <w:t xml:space="preserve"> 2023 годов»</w:t>
      </w:r>
      <w:r w:rsidRPr="00F21853">
        <w:rPr>
          <w:bCs/>
          <w:sz w:val="28"/>
          <w:szCs w:val="24"/>
        </w:rPr>
        <w:t>.</w:t>
      </w:r>
    </w:p>
    <w:p w:rsidR="0098591D" w:rsidRPr="00B544AE" w:rsidRDefault="0098591D" w:rsidP="0098591D">
      <w:pPr>
        <w:ind w:firstLine="720"/>
        <w:jc w:val="both"/>
        <w:rPr>
          <w:color w:val="FF0000"/>
          <w:sz w:val="22"/>
          <w:szCs w:val="24"/>
        </w:rPr>
      </w:pPr>
      <w:r w:rsidRPr="00F21853">
        <w:rPr>
          <w:sz w:val="28"/>
          <w:szCs w:val="24"/>
        </w:rPr>
        <w:t xml:space="preserve">За </w:t>
      </w:r>
      <w:r w:rsidR="00B544AE" w:rsidRPr="00F21853">
        <w:rPr>
          <w:sz w:val="28"/>
          <w:szCs w:val="24"/>
        </w:rPr>
        <w:t xml:space="preserve">полугодие </w:t>
      </w:r>
      <w:r w:rsidRPr="00F21853">
        <w:rPr>
          <w:sz w:val="28"/>
          <w:szCs w:val="24"/>
        </w:rPr>
        <w:t xml:space="preserve">2021 года </w:t>
      </w:r>
      <w:r w:rsidRPr="00F21853">
        <w:rPr>
          <w:bCs/>
          <w:sz w:val="28"/>
          <w:szCs w:val="24"/>
        </w:rPr>
        <w:t>и</w:t>
      </w:r>
      <w:r w:rsidRPr="00F21853">
        <w:rPr>
          <w:sz w:val="28"/>
          <w:szCs w:val="24"/>
        </w:rPr>
        <w:t>сполнение бюдже</w:t>
      </w:r>
      <w:r w:rsidR="00743621" w:rsidRPr="00F21853">
        <w:rPr>
          <w:sz w:val="28"/>
          <w:szCs w:val="24"/>
        </w:rPr>
        <w:t>та города  по доходам составило</w:t>
      </w:r>
      <w:r w:rsidRPr="00F21853">
        <w:rPr>
          <w:sz w:val="28"/>
          <w:szCs w:val="24"/>
        </w:rPr>
        <w:t xml:space="preserve"> </w:t>
      </w:r>
      <w:r w:rsidR="00F21853" w:rsidRPr="00F21853">
        <w:rPr>
          <w:sz w:val="28"/>
          <w:szCs w:val="24"/>
        </w:rPr>
        <w:t>4 976 109,9</w:t>
      </w:r>
      <w:r w:rsidRPr="00F21853">
        <w:rPr>
          <w:sz w:val="28"/>
          <w:szCs w:val="24"/>
        </w:rPr>
        <w:t xml:space="preserve"> тыс. руб., что по отношению к уточненному плану на 2021 год составляет </w:t>
      </w:r>
      <w:r w:rsidR="00F21853" w:rsidRPr="00F21853">
        <w:rPr>
          <w:sz w:val="28"/>
          <w:szCs w:val="24"/>
        </w:rPr>
        <w:t>44,3</w:t>
      </w:r>
      <w:r w:rsidRPr="00F21853">
        <w:rPr>
          <w:sz w:val="28"/>
          <w:szCs w:val="24"/>
        </w:rPr>
        <w:t>%.</w:t>
      </w:r>
    </w:p>
    <w:p w:rsidR="0098591D" w:rsidRPr="00F21853" w:rsidRDefault="0098591D" w:rsidP="0098591D">
      <w:pPr>
        <w:ind w:firstLine="720"/>
        <w:jc w:val="both"/>
        <w:rPr>
          <w:sz w:val="28"/>
          <w:szCs w:val="24"/>
        </w:rPr>
      </w:pPr>
      <w:r w:rsidRPr="00F21853">
        <w:rPr>
          <w:sz w:val="28"/>
          <w:szCs w:val="24"/>
        </w:rPr>
        <w:t xml:space="preserve">Относительно годовых плановых назначений по собственным доходам </w:t>
      </w:r>
      <w:r w:rsidR="00743621" w:rsidRPr="00F21853">
        <w:rPr>
          <w:sz w:val="28"/>
          <w:szCs w:val="24"/>
        </w:rPr>
        <w:t xml:space="preserve">без учета безвозмездных поступлений </w:t>
      </w:r>
      <w:r w:rsidRPr="00F21853">
        <w:rPr>
          <w:sz w:val="28"/>
          <w:szCs w:val="24"/>
        </w:rPr>
        <w:t>план выполнен на</w:t>
      </w:r>
      <w:r w:rsidR="00F21853" w:rsidRPr="00F21853">
        <w:rPr>
          <w:sz w:val="28"/>
          <w:szCs w:val="24"/>
        </w:rPr>
        <w:t xml:space="preserve"> 49,7</w:t>
      </w:r>
      <w:r w:rsidRPr="00F21853">
        <w:rPr>
          <w:sz w:val="28"/>
          <w:szCs w:val="24"/>
        </w:rPr>
        <w:t xml:space="preserve">%, по безвозмездным поступлениям из бюджетов других уровней на </w:t>
      </w:r>
      <w:r w:rsidR="00F21853" w:rsidRPr="00F21853">
        <w:rPr>
          <w:sz w:val="28"/>
          <w:szCs w:val="24"/>
        </w:rPr>
        <w:t>40,7</w:t>
      </w:r>
      <w:r w:rsidRPr="00F21853">
        <w:rPr>
          <w:sz w:val="28"/>
          <w:szCs w:val="24"/>
        </w:rPr>
        <w:t xml:space="preserve">%. </w:t>
      </w:r>
    </w:p>
    <w:p w:rsidR="0098591D" w:rsidRPr="00F21853" w:rsidRDefault="0098591D" w:rsidP="0098591D">
      <w:pPr>
        <w:jc w:val="both"/>
        <w:rPr>
          <w:sz w:val="28"/>
          <w:szCs w:val="24"/>
        </w:rPr>
      </w:pPr>
      <w:r w:rsidRPr="00B544AE">
        <w:rPr>
          <w:color w:val="FF0000"/>
          <w:sz w:val="28"/>
          <w:szCs w:val="24"/>
        </w:rPr>
        <w:lastRenderedPageBreak/>
        <w:tab/>
      </w:r>
      <w:r w:rsidRPr="00F21853">
        <w:rPr>
          <w:sz w:val="28"/>
          <w:szCs w:val="24"/>
        </w:rPr>
        <w:t xml:space="preserve">Собственных доходов за </w:t>
      </w:r>
      <w:r w:rsidR="00B544AE" w:rsidRPr="00F21853">
        <w:rPr>
          <w:sz w:val="28"/>
          <w:szCs w:val="24"/>
        </w:rPr>
        <w:t xml:space="preserve">полугодие </w:t>
      </w:r>
      <w:r w:rsidRPr="00F21853">
        <w:rPr>
          <w:sz w:val="28"/>
          <w:szCs w:val="24"/>
        </w:rPr>
        <w:t>текущего года поступило</w:t>
      </w:r>
      <w:r w:rsidR="00B544AE" w:rsidRPr="00F21853">
        <w:rPr>
          <w:sz w:val="28"/>
          <w:szCs w:val="24"/>
        </w:rPr>
        <w:t xml:space="preserve"> </w:t>
      </w:r>
      <w:r w:rsidR="00F21853" w:rsidRPr="00F21853">
        <w:rPr>
          <w:sz w:val="28"/>
          <w:szCs w:val="24"/>
        </w:rPr>
        <w:t xml:space="preserve"> 2 227 043,7   </w:t>
      </w:r>
      <w:r w:rsidRPr="00F21853">
        <w:rPr>
          <w:sz w:val="28"/>
          <w:szCs w:val="24"/>
        </w:rPr>
        <w:t xml:space="preserve"> тыс. руб. Основными источниками пополнения собственных доходов являются налоговые</w:t>
      </w:r>
      <w:r w:rsidR="00F21853">
        <w:rPr>
          <w:sz w:val="28"/>
          <w:szCs w:val="24"/>
        </w:rPr>
        <w:t xml:space="preserve"> поступления, которые составили</w:t>
      </w:r>
      <w:r w:rsidRPr="00F21853">
        <w:rPr>
          <w:sz w:val="28"/>
          <w:szCs w:val="24"/>
        </w:rPr>
        <w:t xml:space="preserve"> </w:t>
      </w:r>
      <w:r w:rsidR="00F21853" w:rsidRPr="00F21853">
        <w:rPr>
          <w:sz w:val="28"/>
          <w:szCs w:val="24"/>
        </w:rPr>
        <w:t>2 070 352,3</w:t>
      </w:r>
      <w:r w:rsidR="00743621" w:rsidRPr="00F21853">
        <w:rPr>
          <w:sz w:val="28"/>
          <w:szCs w:val="24"/>
        </w:rPr>
        <w:t xml:space="preserve"> </w:t>
      </w:r>
      <w:r w:rsidRPr="00F21853">
        <w:rPr>
          <w:sz w:val="28"/>
          <w:szCs w:val="24"/>
        </w:rPr>
        <w:t xml:space="preserve">тыс. руб. Удельный вес налоговых поступлений в структуре собственных доходов составил </w:t>
      </w:r>
      <w:r w:rsidR="00741D7D">
        <w:rPr>
          <w:sz w:val="28"/>
          <w:szCs w:val="24"/>
        </w:rPr>
        <w:t>93,0</w:t>
      </w:r>
      <w:r w:rsidRPr="00F21853">
        <w:rPr>
          <w:sz w:val="28"/>
          <w:szCs w:val="24"/>
        </w:rPr>
        <w:t xml:space="preserve">%. Неналоговые доходы в структуре собственных доходов составляют </w:t>
      </w:r>
      <w:r w:rsidR="00741D7D">
        <w:rPr>
          <w:sz w:val="28"/>
          <w:szCs w:val="24"/>
        </w:rPr>
        <w:t>7,0</w:t>
      </w:r>
      <w:r w:rsidRPr="00F21853">
        <w:rPr>
          <w:sz w:val="28"/>
          <w:szCs w:val="24"/>
        </w:rPr>
        <w:t xml:space="preserve">%, или  </w:t>
      </w:r>
      <w:r w:rsidR="00F21853" w:rsidRPr="00F21853">
        <w:rPr>
          <w:sz w:val="28"/>
          <w:szCs w:val="24"/>
        </w:rPr>
        <w:t xml:space="preserve"> 156 691,4</w:t>
      </w:r>
      <w:r w:rsidRPr="00F21853">
        <w:rPr>
          <w:sz w:val="28"/>
          <w:szCs w:val="24"/>
        </w:rPr>
        <w:t xml:space="preserve"> тыс. руб. </w:t>
      </w:r>
    </w:p>
    <w:p w:rsidR="0098591D" w:rsidRPr="00B544AE" w:rsidRDefault="0098591D" w:rsidP="0098591D">
      <w:pPr>
        <w:jc w:val="both"/>
        <w:rPr>
          <w:color w:val="FF0000"/>
          <w:sz w:val="28"/>
          <w:szCs w:val="24"/>
        </w:rPr>
      </w:pPr>
      <w:r w:rsidRPr="00B544AE">
        <w:rPr>
          <w:color w:val="FF0000"/>
          <w:sz w:val="28"/>
          <w:szCs w:val="24"/>
        </w:rPr>
        <w:tab/>
      </w:r>
      <w:r w:rsidRPr="00F21853">
        <w:rPr>
          <w:sz w:val="28"/>
          <w:szCs w:val="24"/>
        </w:rPr>
        <w:t xml:space="preserve">В структуре налоговых </w:t>
      </w:r>
      <w:r w:rsidRPr="00741D7D">
        <w:rPr>
          <w:sz w:val="28"/>
          <w:szCs w:val="24"/>
        </w:rPr>
        <w:t xml:space="preserve">доходов основное поступление получено по налогу на доходы физических лиц </w:t>
      </w:r>
      <w:r w:rsidR="00741D7D" w:rsidRPr="00741D7D">
        <w:rPr>
          <w:sz w:val="28"/>
          <w:szCs w:val="24"/>
        </w:rPr>
        <w:t>1 695 334,1</w:t>
      </w:r>
      <w:r w:rsidRPr="00741D7D">
        <w:rPr>
          <w:sz w:val="28"/>
          <w:szCs w:val="24"/>
        </w:rPr>
        <w:t xml:space="preserve"> тыс. руб., или 8</w:t>
      </w:r>
      <w:r w:rsidR="00741D7D" w:rsidRPr="00741D7D">
        <w:rPr>
          <w:sz w:val="28"/>
          <w:szCs w:val="24"/>
        </w:rPr>
        <w:t>1</w:t>
      </w:r>
      <w:r w:rsidRPr="00741D7D">
        <w:rPr>
          <w:sz w:val="28"/>
          <w:szCs w:val="24"/>
        </w:rPr>
        <w:t>,</w:t>
      </w:r>
      <w:r w:rsidR="00741D7D" w:rsidRPr="00741D7D">
        <w:rPr>
          <w:sz w:val="28"/>
          <w:szCs w:val="24"/>
        </w:rPr>
        <w:t>9</w:t>
      </w:r>
      <w:r w:rsidRPr="00741D7D">
        <w:rPr>
          <w:sz w:val="28"/>
          <w:szCs w:val="24"/>
        </w:rPr>
        <w:t>% и налогу на совокупный доход</w:t>
      </w:r>
      <w:r w:rsidR="00FE7A80" w:rsidRPr="00741D7D">
        <w:rPr>
          <w:sz w:val="28"/>
          <w:szCs w:val="24"/>
        </w:rPr>
        <w:t xml:space="preserve"> </w:t>
      </w:r>
      <w:r w:rsidR="00741D7D" w:rsidRPr="00741D7D">
        <w:rPr>
          <w:sz w:val="28"/>
          <w:szCs w:val="24"/>
        </w:rPr>
        <w:t>301 686,5</w:t>
      </w:r>
      <w:r w:rsidR="00FE7A80" w:rsidRPr="00741D7D">
        <w:rPr>
          <w:sz w:val="28"/>
          <w:szCs w:val="24"/>
        </w:rPr>
        <w:t xml:space="preserve"> </w:t>
      </w:r>
      <w:r w:rsidRPr="00741D7D">
        <w:rPr>
          <w:sz w:val="28"/>
          <w:szCs w:val="24"/>
        </w:rPr>
        <w:t xml:space="preserve">тыс. руб., или </w:t>
      </w:r>
      <w:r w:rsidR="00FE7A80" w:rsidRPr="00741D7D">
        <w:rPr>
          <w:sz w:val="28"/>
          <w:szCs w:val="24"/>
        </w:rPr>
        <w:t>1</w:t>
      </w:r>
      <w:r w:rsidR="00741D7D" w:rsidRPr="00741D7D">
        <w:rPr>
          <w:sz w:val="28"/>
          <w:szCs w:val="24"/>
        </w:rPr>
        <w:t>4</w:t>
      </w:r>
      <w:r w:rsidR="00FE7A80" w:rsidRPr="00741D7D">
        <w:rPr>
          <w:sz w:val="28"/>
          <w:szCs w:val="24"/>
        </w:rPr>
        <w:t>,6</w:t>
      </w:r>
      <w:r w:rsidRPr="00741D7D">
        <w:rPr>
          <w:sz w:val="28"/>
          <w:szCs w:val="24"/>
        </w:rPr>
        <w:t>%.</w:t>
      </w:r>
    </w:p>
    <w:p w:rsidR="0098591D" w:rsidRPr="00B544AE" w:rsidRDefault="0098591D" w:rsidP="0098591D">
      <w:pPr>
        <w:jc w:val="both"/>
        <w:rPr>
          <w:color w:val="FF0000"/>
          <w:sz w:val="28"/>
          <w:szCs w:val="24"/>
        </w:rPr>
      </w:pPr>
      <w:r w:rsidRPr="00B544AE">
        <w:rPr>
          <w:color w:val="FF0000"/>
          <w:sz w:val="28"/>
          <w:szCs w:val="24"/>
        </w:rPr>
        <w:tab/>
      </w:r>
      <w:r w:rsidRPr="00741D7D">
        <w:rPr>
          <w:sz w:val="28"/>
          <w:szCs w:val="24"/>
        </w:rPr>
        <w:t xml:space="preserve">В структуре неналоговых доходов основное поступление получено по: </w:t>
      </w:r>
      <w:r w:rsidR="00FE7A80" w:rsidRPr="00741D7D">
        <w:rPr>
          <w:sz w:val="28"/>
          <w:szCs w:val="24"/>
        </w:rPr>
        <w:t xml:space="preserve">доходам от имущества, находящегося в муниципальной собственности                  </w:t>
      </w:r>
      <w:r w:rsidR="00741D7D" w:rsidRPr="00741D7D">
        <w:rPr>
          <w:sz w:val="28"/>
          <w:szCs w:val="24"/>
        </w:rPr>
        <w:t xml:space="preserve"> 79 808,6 </w:t>
      </w:r>
      <w:r w:rsidR="00FE7A80" w:rsidRPr="00741D7D">
        <w:rPr>
          <w:sz w:val="28"/>
          <w:szCs w:val="24"/>
        </w:rPr>
        <w:t xml:space="preserve">тыс. руб., или </w:t>
      </w:r>
      <w:r w:rsidR="00741D7D" w:rsidRPr="00741D7D">
        <w:rPr>
          <w:sz w:val="28"/>
          <w:szCs w:val="24"/>
        </w:rPr>
        <w:t>50,9</w:t>
      </w:r>
      <w:r w:rsidR="00FE7A80" w:rsidRPr="00741D7D">
        <w:rPr>
          <w:sz w:val="28"/>
          <w:szCs w:val="24"/>
        </w:rPr>
        <w:t xml:space="preserve">%; </w:t>
      </w:r>
      <w:r w:rsidRPr="00741D7D">
        <w:rPr>
          <w:sz w:val="28"/>
          <w:szCs w:val="24"/>
        </w:rPr>
        <w:t xml:space="preserve">доходам от продажи материальных и нематериальных активов </w:t>
      </w:r>
      <w:r w:rsidR="00741D7D" w:rsidRPr="00741D7D">
        <w:rPr>
          <w:sz w:val="28"/>
          <w:szCs w:val="24"/>
        </w:rPr>
        <w:t>44 521,8</w:t>
      </w:r>
      <w:r w:rsidR="00FE7A80" w:rsidRPr="00741D7D">
        <w:rPr>
          <w:sz w:val="28"/>
          <w:szCs w:val="24"/>
        </w:rPr>
        <w:t xml:space="preserve"> </w:t>
      </w:r>
      <w:r w:rsidRPr="00741D7D">
        <w:rPr>
          <w:sz w:val="28"/>
          <w:szCs w:val="24"/>
        </w:rPr>
        <w:t xml:space="preserve">тыс. руб., или </w:t>
      </w:r>
      <w:r w:rsidR="00FE7A80" w:rsidRPr="00741D7D">
        <w:rPr>
          <w:sz w:val="28"/>
          <w:szCs w:val="24"/>
        </w:rPr>
        <w:t>2</w:t>
      </w:r>
      <w:r w:rsidR="00741D7D" w:rsidRPr="00741D7D">
        <w:rPr>
          <w:sz w:val="28"/>
          <w:szCs w:val="24"/>
        </w:rPr>
        <w:t>8</w:t>
      </w:r>
      <w:r w:rsidRPr="00741D7D">
        <w:rPr>
          <w:sz w:val="28"/>
          <w:szCs w:val="24"/>
        </w:rPr>
        <w:t>,</w:t>
      </w:r>
      <w:r w:rsidR="00FE7A80" w:rsidRPr="00741D7D">
        <w:rPr>
          <w:sz w:val="28"/>
          <w:szCs w:val="24"/>
        </w:rPr>
        <w:t>4</w:t>
      </w:r>
      <w:r w:rsidRPr="00741D7D">
        <w:rPr>
          <w:sz w:val="28"/>
          <w:szCs w:val="24"/>
        </w:rPr>
        <w:t xml:space="preserve">%; </w:t>
      </w:r>
      <w:r w:rsidR="00741D7D" w:rsidRPr="00741D7D">
        <w:rPr>
          <w:sz w:val="28"/>
          <w:szCs w:val="24"/>
        </w:rPr>
        <w:t>штрафам, санкциям, возмещение ущерба</w:t>
      </w:r>
      <w:r w:rsidRPr="00741D7D">
        <w:rPr>
          <w:sz w:val="28"/>
          <w:szCs w:val="24"/>
        </w:rPr>
        <w:t xml:space="preserve"> </w:t>
      </w:r>
      <w:r w:rsidR="00741D7D" w:rsidRPr="00741D7D">
        <w:rPr>
          <w:sz w:val="28"/>
          <w:szCs w:val="24"/>
        </w:rPr>
        <w:t>17 056,4</w:t>
      </w:r>
      <w:r w:rsidR="00FE7A80" w:rsidRPr="00741D7D">
        <w:rPr>
          <w:sz w:val="28"/>
          <w:szCs w:val="24"/>
        </w:rPr>
        <w:t xml:space="preserve"> </w:t>
      </w:r>
      <w:r w:rsidRPr="00741D7D">
        <w:rPr>
          <w:sz w:val="28"/>
          <w:szCs w:val="24"/>
        </w:rPr>
        <w:t xml:space="preserve">тыс. руб., или </w:t>
      </w:r>
      <w:r w:rsidR="00741D7D" w:rsidRPr="00741D7D">
        <w:rPr>
          <w:sz w:val="28"/>
          <w:szCs w:val="24"/>
        </w:rPr>
        <w:t>10,9</w:t>
      </w:r>
      <w:r w:rsidRPr="00741D7D">
        <w:rPr>
          <w:sz w:val="28"/>
          <w:szCs w:val="24"/>
        </w:rPr>
        <w:t xml:space="preserve">%.   </w:t>
      </w:r>
    </w:p>
    <w:p w:rsidR="0098591D" w:rsidRPr="00B544AE" w:rsidRDefault="0098591D" w:rsidP="0098591D">
      <w:pPr>
        <w:jc w:val="both"/>
        <w:rPr>
          <w:color w:val="FF0000"/>
          <w:sz w:val="14"/>
          <w:szCs w:val="24"/>
        </w:rPr>
      </w:pPr>
    </w:p>
    <w:p w:rsidR="0098591D" w:rsidRPr="00B544AE" w:rsidRDefault="0098591D" w:rsidP="0098591D">
      <w:pPr>
        <w:jc w:val="both"/>
        <w:rPr>
          <w:bCs/>
          <w:sz w:val="28"/>
          <w:szCs w:val="22"/>
        </w:rPr>
      </w:pPr>
      <w:r w:rsidRPr="00B544AE">
        <w:rPr>
          <w:color w:val="FF0000"/>
          <w:sz w:val="28"/>
          <w:szCs w:val="24"/>
        </w:rPr>
        <w:tab/>
      </w:r>
      <w:r w:rsidRPr="00B544AE">
        <w:rPr>
          <w:bCs/>
          <w:sz w:val="28"/>
          <w:szCs w:val="22"/>
        </w:rPr>
        <w:t xml:space="preserve">Исполнение доходной части бюджета города Ханты-Мансийска в сравнении с планом на </w:t>
      </w:r>
      <w:r w:rsidR="005F4F2B">
        <w:rPr>
          <w:bCs/>
          <w:sz w:val="28"/>
          <w:szCs w:val="22"/>
        </w:rPr>
        <w:t xml:space="preserve">2021 </w:t>
      </w:r>
      <w:r w:rsidRPr="00B544AE">
        <w:rPr>
          <w:bCs/>
          <w:sz w:val="28"/>
          <w:szCs w:val="22"/>
        </w:rPr>
        <w:t>год и аналогичным периодом прошлого года:</w:t>
      </w:r>
    </w:p>
    <w:p w:rsidR="0098591D" w:rsidRPr="00B544AE" w:rsidRDefault="00D50D61" w:rsidP="0098591D">
      <w:pPr>
        <w:jc w:val="right"/>
        <w:rPr>
          <w:sz w:val="22"/>
        </w:rPr>
      </w:pPr>
      <w:r>
        <w:rPr>
          <w:sz w:val="22"/>
        </w:rPr>
        <w:t>(</w:t>
      </w:r>
      <w:r w:rsidR="0098591D" w:rsidRPr="00B544AE">
        <w:rPr>
          <w:sz w:val="22"/>
        </w:rPr>
        <w:t>тыс. руб.)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276"/>
        <w:gridCol w:w="850"/>
        <w:gridCol w:w="1276"/>
        <w:gridCol w:w="1133"/>
        <w:gridCol w:w="709"/>
      </w:tblGrid>
      <w:tr w:rsidR="00D50FE8" w:rsidRPr="00B544AE" w:rsidTr="00224175">
        <w:trPr>
          <w:cantSplit/>
          <w:trHeight w:val="765"/>
          <w:tblHeader/>
        </w:trPr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jc w:val="center"/>
            </w:pPr>
            <w:r w:rsidRPr="00B544AE">
              <w:t>Наименование</w:t>
            </w:r>
          </w:p>
          <w:p w:rsidR="00D50FE8" w:rsidRPr="00B544AE" w:rsidRDefault="00D50FE8" w:rsidP="0098591D">
            <w:pPr>
              <w:jc w:val="center"/>
            </w:pPr>
            <w:r w:rsidRPr="00B544AE">
              <w:t>дохода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50FE8" w:rsidRPr="00B544AE" w:rsidRDefault="00D50FE8" w:rsidP="0098591D">
            <w:pPr>
              <w:ind w:left="-108" w:right="-108"/>
              <w:jc w:val="center"/>
            </w:pPr>
            <w:r w:rsidRPr="00B544AE">
              <w:t xml:space="preserve">Уточненный план </w:t>
            </w:r>
            <w:proofErr w:type="gramStart"/>
            <w:r w:rsidRPr="00B544AE">
              <w:t>на</w:t>
            </w:r>
            <w:proofErr w:type="gramEnd"/>
          </w:p>
          <w:p w:rsidR="00D50FE8" w:rsidRPr="00B544AE" w:rsidRDefault="00D50FE8" w:rsidP="0098591D">
            <w:pPr>
              <w:ind w:left="-108" w:right="-108"/>
              <w:jc w:val="center"/>
            </w:pPr>
            <w:r w:rsidRPr="00B544AE">
              <w:t>2021 год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50FE8" w:rsidRPr="00B544AE" w:rsidRDefault="00D50FE8" w:rsidP="0098591D">
            <w:pPr>
              <w:ind w:left="-108" w:right="-124"/>
              <w:jc w:val="center"/>
            </w:pPr>
            <w:r w:rsidRPr="00B544AE">
              <w:t>Исполнено</w:t>
            </w:r>
          </w:p>
          <w:p w:rsidR="00D50FE8" w:rsidRPr="00B544AE" w:rsidRDefault="00D50FE8" w:rsidP="0098591D">
            <w:pPr>
              <w:ind w:left="-108" w:right="-124"/>
              <w:jc w:val="center"/>
            </w:pPr>
            <w:r w:rsidRPr="00B544AE">
              <w:t>на</w:t>
            </w:r>
          </w:p>
          <w:p w:rsidR="00224175" w:rsidRDefault="00D50FE8" w:rsidP="0098591D">
            <w:pPr>
              <w:ind w:left="-108" w:right="-124"/>
              <w:jc w:val="center"/>
            </w:pPr>
            <w:r w:rsidRPr="00B544AE">
              <w:t xml:space="preserve">отчётную </w:t>
            </w:r>
          </w:p>
          <w:p w:rsidR="00D50FE8" w:rsidRPr="00B544AE" w:rsidRDefault="00D50FE8" w:rsidP="0098591D">
            <w:pPr>
              <w:ind w:left="-108" w:right="-124"/>
              <w:jc w:val="center"/>
            </w:pPr>
            <w:r w:rsidRPr="00B544AE">
              <w:t>дату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FE8" w:rsidRPr="00B544AE" w:rsidRDefault="00D50FE8" w:rsidP="00224175">
            <w:pPr>
              <w:ind w:left="-108" w:right="-108"/>
              <w:jc w:val="center"/>
            </w:pPr>
            <w:r w:rsidRPr="00B544AE">
              <w:t xml:space="preserve">% исполнения плана на </w:t>
            </w:r>
            <w:r>
              <w:t>год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D50FE8" w:rsidRPr="00B544AE" w:rsidRDefault="00D50FE8" w:rsidP="0098591D">
            <w:pPr>
              <w:ind w:left="-108" w:right="-108" w:firstLine="16"/>
              <w:jc w:val="center"/>
            </w:pPr>
            <w:r w:rsidRPr="00B544AE">
              <w:t>Исполнено</w:t>
            </w:r>
          </w:p>
          <w:p w:rsidR="00D50FE8" w:rsidRPr="00B544AE" w:rsidRDefault="00D50FE8" w:rsidP="0098591D">
            <w:pPr>
              <w:ind w:left="-108" w:right="-108" w:firstLine="16"/>
              <w:jc w:val="center"/>
            </w:pPr>
            <w:r w:rsidRPr="00B544AE">
              <w:t>за аналог.</w:t>
            </w:r>
          </w:p>
          <w:p w:rsidR="00D50FE8" w:rsidRPr="00B544AE" w:rsidRDefault="00D50FE8" w:rsidP="0098591D">
            <w:pPr>
              <w:ind w:left="-108" w:right="-108" w:firstLine="16"/>
              <w:jc w:val="center"/>
            </w:pPr>
            <w:r w:rsidRPr="00B544AE">
              <w:t>период прошлого</w:t>
            </w:r>
          </w:p>
          <w:p w:rsidR="00D50FE8" w:rsidRPr="00B544AE" w:rsidRDefault="00D50FE8" w:rsidP="0098591D">
            <w:pPr>
              <w:ind w:left="-108" w:right="-108" w:firstLine="16"/>
              <w:jc w:val="center"/>
            </w:pPr>
            <w:r w:rsidRPr="00B544AE">
              <w:t>года</w:t>
            </w:r>
          </w:p>
        </w:tc>
        <w:tc>
          <w:tcPr>
            <w:tcW w:w="1842" w:type="dxa"/>
            <w:gridSpan w:val="2"/>
          </w:tcPr>
          <w:p w:rsidR="00D50FE8" w:rsidRPr="00B544AE" w:rsidRDefault="00D50FE8" w:rsidP="0098591D">
            <w:pPr>
              <w:ind w:left="-108" w:right="-97"/>
              <w:jc w:val="center"/>
            </w:pPr>
            <w:r w:rsidRPr="00B544AE">
              <w:t xml:space="preserve">Изменение факта отчетного периода </w:t>
            </w:r>
          </w:p>
          <w:p w:rsidR="00D50FE8" w:rsidRPr="00B544AE" w:rsidRDefault="00D50FE8" w:rsidP="0098591D">
            <w:pPr>
              <w:ind w:left="-108" w:right="-97"/>
              <w:jc w:val="center"/>
            </w:pPr>
            <w:r w:rsidRPr="00B544AE">
              <w:t>к факту аналог</w:t>
            </w:r>
            <w:proofErr w:type="gramStart"/>
            <w:r w:rsidRPr="00B544AE">
              <w:t>.</w:t>
            </w:r>
            <w:proofErr w:type="gramEnd"/>
            <w:r w:rsidRPr="00B544AE">
              <w:t xml:space="preserve"> </w:t>
            </w:r>
            <w:proofErr w:type="gramStart"/>
            <w:r w:rsidRPr="00B544AE">
              <w:t>п</w:t>
            </w:r>
            <w:proofErr w:type="gramEnd"/>
            <w:r w:rsidRPr="00B544AE">
              <w:t>ериода прошлого года</w:t>
            </w:r>
          </w:p>
        </w:tc>
      </w:tr>
      <w:tr w:rsidR="00D50FE8" w:rsidRPr="00B544AE" w:rsidTr="00224175">
        <w:trPr>
          <w:cantSplit/>
          <w:trHeight w:val="64"/>
          <w:tblHeader/>
        </w:trPr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B544AE" w:rsidRDefault="00D50FE8" w:rsidP="0098591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0FE8" w:rsidRPr="00B544AE" w:rsidRDefault="00D50FE8" w:rsidP="0098591D">
            <w:pPr>
              <w:ind w:left="-108" w:right="-124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B544AE" w:rsidRDefault="00D50FE8" w:rsidP="00224175">
            <w:pPr>
              <w:ind w:left="-119" w:right="-141"/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D50FE8" w:rsidRPr="00B544AE" w:rsidRDefault="00D50FE8" w:rsidP="0098591D">
            <w:pPr>
              <w:ind w:left="-108" w:right="-108" w:firstLine="16"/>
              <w:jc w:val="center"/>
            </w:pPr>
          </w:p>
        </w:tc>
        <w:tc>
          <w:tcPr>
            <w:tcW w:w="1133" w:type="dxa"/>
          </w:tcPr>
          <w:p w:rsidR="00D50FE8" w:rsidRPr="00B544AE" w:rsidRDefault="00D50FE8" w:rsidP="0098591D">
            <w:pPr>
              <w:jc w:val="center"/>
            </w:pPr>
            <w:r w:rsidRPr="00B544AE">
              <w:t>сумма</w:t>
            </w:r>
          </w:p>
        </w:tc>
        <w:tc>
          <w:tcPr>
            <w:tcW w:w="709" w:type="dxa"/>
          </w:tcPr>
          <w:p w:rsidR="00D50FE8" w:rsidRPr="00B544AE" w:rsidRDefault="00D50FE8" w:rsidP="0098591D">
            <w:pPr>
              <w:ind w:left="-45" w:right="-160"/>
              <w:jc w:val="center"/>
            </w:pPr>
            <w:r w:rsidRPr="00B544AE">
              <w:t>%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37F25">
            <w:pPr>
              <w:ind w:right="-107"/>
              <w:rPr>
                <w:b/>
              </w:rPr>
            </w:pPr>
            <w:r w:rsidRPr="00B544AE">
              <w:rPr>
                <w:b/>
              </w:rPr>
              <w:t>Собственные доходы без учета безвозмездных поступлений,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4 476 494,4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2 227 043,7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b/>
                <w:color w:val="000000"/>
                <w:szCs w:val="22"/>
              </w:rPr>
            </w:pPr>
            <w:r w:rsidRPr="00D50D61">
              <w:rPr>
                <w:b/>
                <w:color w:val="000000"/>
                <w:szCs w:val="22"/>
              </w:rPr>
              <w:t>49,7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1 718 705,3</w:t>
            </w:r>
          </w:p>
        </w:tc>
        <w:tc>
          <w:tcPr>
            <w:tcW w:w="1133" w:type="dxa"/>
          </w:tcPr>
          <w:p w:rsidR="00D50FE8" w:rsidRPr="00D50D61" w:rsidRDefault="00D50FE8" w:rsidP="00D50D61">
            <w:pPr>
              <w:ind w:left="-109" w:right="-108"/>
              <w:jc w:val="center"/>
              <w:rPr>
                <w:b/>
              </w:rPr>
            </w:pPr>
            <w:r w:rsidRPr="00D50D61">
              <w:rPr>
                <w:b/>
              </w:rPr>
              <w:t>+508 338,4</w:t>
            </w:r>
          </w:p>
        </w:tc>
        <w:tc>
          <w:tcPr>
            <w:tcW w:w="709" w:type="dxa"/>
          </w:tcPr>
          <w:p w:rsidR="00D50FE8" w:rsidRPr="00D50D61" w:rsidRDefault="00D50FE8" w:rsidP="00D50D61">
            <w:pPr>
              <w:ind w:left="-108" w:right="-108"/>
              <w:jc w:val="center"/>
              <w:rPr>
                <w:b/>
              </w:rPr>
            </w:pPr>
            <w:r w:rsidRPr="00D50D61">
              <w:rPr>
                <w:b/>
              </w:rPr>
              <w:t>+29,6</w:t>
            </w:r>
          </w:p>
        </w:tc>
      </w:tr>
      <w:tr w:rsidR="00D50FE8" w:rsidRPr="00B544AE" w:rsidTr="00224175">
        <w:trPr>
          <w:cantSplit/>
          <w:trHeight w:val="233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jc w:val="both"/>
            </w:pPr>
            <w:r w:rsidRPr="00B544AE"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4 302 109,7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2 070 352,3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48,1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1 565 727,6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504 624,7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32,2</w:t>
            </w:r>
          </w:p>
        </w:tc>
      </w:tr>
      <w:tr w:rsidR="00D50FE8" w:rsidRPr="00B544AE" w:rsidTr="00224175">
        <w:trPr>
          <w:cantSplit/>
          <w:trHeight w:val="111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3 646 444,9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1 695 334,1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46,5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1 262 177,0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433 157,1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34,3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25 207,8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13 028,8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51,7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10 958,9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2 069,9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18,9</w:t>
            </w:r>
          </w:p>
        </w:tc>
      </w:tr>
      <w:tr w:rsidR="00D50FE8" w:rsidRPr="00B544AE" w:rsidTr="00224175">
        <w:trPr>
          <w:cantSplit/>
          <w:trHeight w:val="165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441 192,0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301 686,5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68,4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227 583,1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74 103,4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32,6</w:t>
            </w:r>
          </w:p>
        </w:tc>
      </w:tr>
      <w:tr w:rsidR="00D50FE8" w:rsidRPr="00B544AE" w:rsidTr="00224175">
        <w:trPr>
          <w:cantSplit/>
          <w:trHeight w:val="199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159 310,0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45 449,6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28,5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50 754,3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-5 304,7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-10,5</w:t>
            </w:r>
          </w:p>
        </w:tc>
      </w:tr>
      <w:tr w:rsidR="00D50FE8" w:rsidRPr="00B544AE" w:rsidTr="00224175">
        <w:trPr>
          <w:cantSplit/>
          <w:trHeight w:val="217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29 955,0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14 856,2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49,6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14 253,6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602,6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4,2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224175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задолженность и перерасчеты по отмененным налогам, сборам и иным обя</w:t>
            </w:r>
            <w:r w:rsidR="00224175">
              <w:rPr>
                <w:i/>
                <w:sz w:val="18"/>
                <w:szCs w:val="17"/>
              </w:rPr>
              <w:t>зательным</w:t>
            </w:r>
            <w:r w:rsidRPr="00D50D61">
              <w:rPr>
                <w:i/>
                <w:sz w:val="18"/>
                <w:szCs w:val="17"/>
              </w:rPr>
              <w:t xml:space="preserve"> платежам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-2,9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0,7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-3,6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-514,3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jc w:val="both"/>
            </w:pPr>
            <w:r w:rsidRPr="00B544AE">
              <w:t>Неналоговые доходы,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174 384,7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156 691,4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89,9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152 977,7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3 713,7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2,4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113 263,9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79 808,6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70,5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61 534,2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18 274,4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29,7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9 368,8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9 084,9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97,0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-2 802,5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11 887,4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-424,2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895,0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5 816,1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649,8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13 143,6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-7 327,5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-55,7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41 901,5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44 521,8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106,3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56 979,3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-12 457,5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-21,9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7 845,5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17 056,4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217,4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23 828,5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-6 772,1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-28,4</w:t>
            </w:r>
          </w:p>
        </w:tc>
      </w:tr>
      <w:tr w:rsidR="00D50FE8" w:rsidRPr="00B544AE" w:rsidTr="00224175">
        <w:trPr>
          <w:cantSplit/>
          <w:trHeight w:val="62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D50D61" w:rsidRDefault="00D50FE8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D50D61">
              <w:rPr>
                <w:i/>
                <w:sz w:val="18"/>
                <w:szCs w:val="17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1 110,0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403,6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36,4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294,6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109,0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37,0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D50D61">
            <w:pPr>
              <w:jc w:val="both"/>
              <w:rPr>
                <w:b/>
              </w:rPr>
            </w:pPr>
            <w:r w:rsidRPr="00B544AE">
              <w:rPr>
                <w:b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6 752 231,5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2 749 066,2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b/>
                <w:color w:val="000000"/>
                <w:szCs w:val="22"/>
              </w:rPr>
            </w:pPr>
            <w:r w:rsidRPr="00D50D61">
              <w:rPr>
                <w:b/>
                <w:color w:val="000000"/>
                <w:szCs w:val="22"/>
              </w:rPr>
              <w:t>40,7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3 212 997,4</w:t>
            </w:r>
          </w:p>
        </w:tc>
        <w:tc>
          <w:tcPr>
            <w:tcW w:w="1133" w:type="dxa"/>
          </w:tcPr>
          <w:p w:rsidR="00D50FE8" w:rsidRPr="00D50D61" w:rsidRDefault="00D50FE8" w:rsidP="00D50D61">
            <w:pPr>
              <w:ind w:left="-109" w:right="-108"/>
              <w:jc w:val="center"/>
              <w:rPr>
                <w:b/>
              </w:rPr>
            </w:pPr>
            <w:r w:rsidRPr="00D50D61">
              <w:rPr>
                <w:b/>
              </w:rPr>
              <w:t>-463 931,2</w:t>
            </w:r>
          </w:p>
        </w:tc>
        <w:tc>
          <w:tcPr>
            <w:tcW w:w="709" w:type="dxa"/>
          </w:tcPr>
          <w:p w:rsidR="00D50FE8" w:rsidRPr="00D50D61" w:rsidRDefault="00D50FE8" w:rsidP="00D50D61">
            <w:pPr>
              <w:ind w:left="-108" w:right="-108"/>
              <w:jc w:val="center"/>
              <w:rPr>
                <w:b/>
              </w:rPr>
            </w:pPr>
            <w:r w:rsidRPr="00D50D61">
              <w:rPr>
                <w:b/>
              </w:rPr>
              <w:t>-14,4</w:t>
            </w:r>
          </w:p>
        </w:tc>
      </w:tr>
      <w:tr w:rsidR="00D50FE8" w:rsidRPr="00B544AE" w:rsidTr="00224175">
        <w:trPr>
          <w:cantSplit/>
          <w:trHeight w:val="211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left="176"/>
              <w:jc w:val="both"/>
              <w:rPr>
                <w:i/>
                <w:sz w:val="18"/>
              </w:rPr>
            </w:pPr>
            <w:r w:rsidRPr="00B544AE">
              <w:rPr>
                <w:i/>
                <w:sz w:val="18"/>
              </w:rPr>
              <w:t xml:space="preserve">дотации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48 779,3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-48 779,3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</w:p>
        </w:tc>
      </w:tr>
      <w:tr w:rsidR="00D50FE8" w:rsidRPr="00B544AE" w:rsidTr="00224175">
        <w:trPr>
          <w:cantSplit/>
          <w:trHeight w:val="129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left="176"/>
              <w:jc w:val="both"/>
              <w:rPr>
                <w:i/>
                <w:sz w:val="18"/>
              </w:rPr>
            </w:pPr>
            <w:r w:rsidRPr="00B544AE">
              <w:rPr>
                <w:i/>
                <w:sz w:val="18"/>
              </w:rPr>
              <w:t xml:space="preserve">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2 838 239,2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690 330,4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24,3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1 300 963,4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 w:rsidRPr="009F3E2F">
              <w:t>-610 633,0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-46,9</w:t>
            </w:r>
          </w:p>
        </w:tc>
      </w:tr>
      <w:tr w:rsidR="00D50FE8" w:rsidRPr="00B544AE" w:rsidTr="00224175">
        <w:trPr>
          <w:cantSplit/>
          <w:trHeight w:val="271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left="176"/>
              <w:jc w:val="both"/>
              <w:rPr>
                <w:i/>
                <w:sz w:val="18"/>
              </w:rPr>
            </w:pPr>
            <w:r w:rsidRPr="00B544AE">
              <w:rPr>
                <w:i/>
                <w:sz w:val="18"/>
              </w:rPr>
              <w:t xml:space="preserve">субвенции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3 817 407,8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2 005 565,5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52,5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1 862 937,9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142 627,6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7,7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left="176"/>
              <w:jc w:val="both"/>
              <w:rPr>
                <w:i/>
                <w:sz w:val="18"/>
              </w:rPr>
            </w:pPr>
            <w:r w:rsidRPr="00B544AE">
              <w:rPr>
                <w:i/>
                <w:sz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96 584,5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53 643,5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  <w:r w:rsidRPr="00D50D61">
              <w:rPr>
                <w:color w:val="000000"/>
                <w:szCs w:val="22"/>
              </w:rPr>
              <w:t>55,5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32 110,4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21 533,1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>
              <w:t>+</w:t>
            </w:r>
            <w:r w:rsidRPr="009F3E2F">
              <w:t>67,1</w:t>
            </w:r>
          </w:p>
        </w:tc>
      </w:tr>
      <w:tr w:rsidR="00D50FE8" w:rsidRPr="00B544AE" w:rsidTr="00224175">
        <w:trPr>
          <w:cantSplit/>
          <w:trHeight w:val="150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left="176"/>
              <w:jc w:val="both"/>
              <w:rPr>
                <w:i/>
                <w:sz w:val="18"/>
              </w:rPr>
            </w:pPr>
            <w:r w:rsidRPr="00B544AE">
              <w:rPr>
                <w:i/>
                <w:sz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-50,8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50,8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-100,0</w:t>
            </w:r>
          </w:p>
        </w:tc>
      </w:tr>
      <w:tr w:rsidR="00D50FE8" w:rsidRPr="00B544AE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D50FE8">
            <w:pPr>
              <w:ind w:left="17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возврат остатков суб</w:t>
            </w:r>
            <w:r w:rsidRPr="00B544AE">
              <w:rPr>
                <w:i/>
                <w:sz w:val="18"/>
              </w:rPr>
              <w:t>сидий, суб</w:t>
            </w:r>
            <w:r>
              <w:rPr>
                <w:i/>
                <w:sz w:val="18"/>
              </w:rPr>
              <w:t xml:space="preserve">венций </w:t>
            </w:r>
            <w:r w:rsidRPr="00B544AE">
              <w:rPr>
                <w:i/>
                <w:sz w:val="18"/>
              </w:rPr>
              <w:t xml:space="preserve">прошлых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-473,2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-31 742,8</w:t>
            </w: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  <w:r>
              <w:t>+</w:t>
            </w:r>
            <w:r w:rsidRPr="009F3E2F">
              <w:t>31 269,6</w:t>
            </w: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  <w:r w:rsidRPr="009F3E2F">
              <w:t>-98,5</w:t>
            </w:r>
          </w:p>
        </w:tc>
      </w:tr>
      <w:tr w:rsidR="00D50FE8" w:rsidRPr="00B544AE" w:rsidTr="00224175">
        <w:trPr>
          <w:cantSplit/>
          <w:trHeight w:val="305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jc w:val="both"/>
              <w:rPr>
                <w:b/>
              </w:rPr>
            </w:pPr>
            <w:r w:rsidRPr="00B544AE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11 228 725,9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4 976 109,9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jc w:val="center"/>
              <w:rPr>
                <w:b/>
                <w:color w:val="000000"/>
                <w:szCs w:val="22"/>
              </w:rPr>
            </w:pPr>
            <w:r w:rsidRPr="00D50D61">
              <w:rPr>
                <w:b/>
                <w:color w:val="000000"/>
                <w:szCs w:val="22"/>
              </w:rPr>
              <w:t>44,3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D50D61" w:rsidRDefault="00D50FE8" w:rsidP="00741D7D">
            <w:pPr>
              <w:jc w:val="center"/>
              <w:rPr>
                <w:b/>
              </w:rPr>
            </w:pPr>
            <w:r w:rsidRPr="00D50D61">
              <w:rPr>
                <w:b/>
              </w:rPr>
              <w:t>4 931 702,7</w:t>
            </w:r>
          </w:p>
        </w:tc>
        <w:tc>
          <w:tcPr>
            <w:tcW w:w="1133" w:type="dxa"/>
          </w:tcPr>
          <w:p w:rsidR="00D50FE8" w:rsidRPr="00D50D61" w:rsidRDefault="00D50FE8" w:rsidP="00D50D61">
            <w:pPr>
              <w:ind w:left="-109" w:right="-108"/>
              <w:jc w:val="center"/>
              <w:rPr>
                <w:b/>
              </w:rPr>
            </w:pPr>
            <w:r w:rsidRPr="00D50D61">
              <w:rPr>
                <w:b/>
              </w:rPr>
              <w:t>+44 407,2</w:t>
            </w:r>
          </w:p>
        </w:tc>
        <w:tc>
          <w:tcPr>
            <w:tcW w:w="709" w:type="dxa"/>
          </w:tcPr>
          <w:p w:rsidR="00D50FE8" w:rsidRPr="00D50D61" w:rsidRDefault="00D50FE8" w:rsidP="00D50D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50D61">
              <w:rPr>
                <w:b/>
              </w:rPr>
              <w:t>0,9</w:t>
            </w:r>
          </w:p>
        </w:tc>
      </w:tr>
      <w:tr w:rsidR="00D50FE8" w:rsidRPr="00B544AE" w:rsidTr="00224175">
        <w:trPr>
          <w:cantSplit/>
          <w:trHeight w:val="280"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right="-108"/>
              <w:jc w:val="both"/>
            </w:pPr>
            <w:r w:rsidRPr="00B544AE">
              <w:t xml:space="preserve">Дефицит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  <w:r w:rsidRPr="009F3E2F">
              <w:t>-200 000,0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50FE8" w:rsidRPr="009F3E2F" w:rsidRDefault="00D50FE8" w:rsidP="00741D7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ind w:left="-108" w:right="-108"/>
              <w:jc w:val="center"/>
              <w:rPr>
                <w:color w:val="FF000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9F3E2F" w:rsidRDefault="00D50FE8" w:rsidP="00741D7D">
            <w:pPr>
              <w:jc w:val="center"/>
            </w:pPr>
          </w:p>
        </w:tc>
        <w:tc>
          <w:tcPr>
            <w:tcW w:w="1133" w:type="dxa"/>
          </w:tcPr>
          <w:p w:rsidR="00D50FE8" w:rsidRPr="009F3E2F" w:rsidRDefault="00D50FE8" w:rsidP="00D50D61">
            <w:pPr>
              <w:ind w:left="-109" w:right="-108"/>
              <w:jc w:val="center"/>
            </w:pPr>
          </w:p>
        </w:tc>
        <w:tc>
          <w:tcPr>
            <w:tcW w:w="709" w:type="dxa"/>
          </w:tcPr>
          <w:p w:rsidR="00D50FE8" w:rsidRPr="009F3E2F" w:rsidRDefault="00D50FE8" w:rsidP="00D50D61">
            <w:pPr>
              <w:ind w:left="-108" w:right="-108"/>
              <w:jc w:val="center"/>
            </w:pPr>
          </w:p>
        </w:tc>
      </w:tr>
      <w:tr w:rsidR="00D50FE8" w:rsidRPr="00B544AE" w:rsidTr="00224175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544AE" w:rsidRDefault="00D50FE8" w:rsidP="0098591D">
            <w:pPr>
              <w:ind w:right="-108"/>
              <w:jc w:val="both"/>
            </w:pPr>
            <w:r w:rsidRPr="00B544AE">
              <w:t xml:space="preserve">Профицит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0FE8" w:rsidRPr="00B544AE" w:rsidRDefault="00D50FE8" w:rsidP="00741D7D">
            <w:pPr>
              <w:ind w:left="-108" w:right="-108"/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D50FE8" w:rsidRPr="00B544AE" w:rsidRDefault="00D50FE8" w:rsidP="00741D7D">
            <w:pPr>
              <w:ind w:left="-108" w:right="-124"/>
              <w:jc w:val="center"/>
              <w:rPr>
                <w:color w:val="FF0000"/>
                <w:sz w:val="18"/>
                <w:szCs w:val="18"/>
              </w:rPr>
            </w:pPr>
            <w:r w:rsidRPr="00871CD3">
              <w:rPr>
                <w:sz w:val="18"/>
                <w:szCs w:val="18"/>
              </w:rPr>
              <w:t>118 659,8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0FE8" w:rsidRPr="00D50D61" w:rsidRDefault="00D50FE8" w:rsidP="00224175">
            <w:pPr>
              <w:ind w:left="-108" w:right="-108"/>
              <w:jc w:val="center"/>
              <w:rPr>
                <w:color w:val="FF000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B544AE" w:rsidRDefault="00D50FE8" w:rsidP="00741D7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FE8" w:rsidRPr="00B544AE" w:rsidRDefault="00D50FE8" w:rsidP="00D50D61">
            <w:pPr>
              <w:ind w:left="-109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50FE8" w:rsidRPr="00B544AE" w:rsidRDefault="00D50FE8" w:rsidP="00D50D61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8591D" w:rsidRPr="00B544AE" w:rsidRDefault="0098591D" w:rsidP="0098591D">
      <w:pPr>
        <w:ind w:firstLine="708"/>
        <w:jc w:val="both"/>
        <w:rPr>
          <w:color w:val="FF0000"/>
          <w:sz w:val="16"/>
          <w:szCs w:val="24"/>
        </w:rPr>
      </w:pPr>
    </w:p>
    <w:p w:rsidR="0098591D" w:rsidRPr="00B544AE" w:rsidRDefault="0098591D" w:rsidP="0098591D">
      <w:pPr>
        <w:ind w:firstLine="708"/>
        <w:jc w:val="both"/>
        <w:rPr>
          <w:color w:val="FF0000"/>
          <w:sz w:val="28"/>
          <w:szCs w:val="24"/>
        </w:rPr>
      </w:pPr>
      <w:r w:rsidRPr="00D50D61">
        <w:rPr>
          <w:sz w:val="28"/>
          <w:szCs w:val="24"/>
        </w:rPr>
        <w:t xml:space="preserve">По сравнению с аналогичным периодом прошлого года за </w:t>
      </w:r>
      <w:r w:rsidR="00B544AE" w:rsidRPr="00D50D61">
        <w:rPr>
          <w:sz w:val="28"/>
          <w:szCs w:val="24"/>
        </w:rPr>
        <w:t xml:space="preserve">полугодие </w:t>
      </w:r>
      <w:r w:rsidRPr="00D50D61">
        <w:rPr>
          <w:sz w:val="28"/>
          <w:szCs w:val="24"/>
        </w:rPr>
        <w:t xml:space="preserve">2021 года исполнение по доходам в целом увеличилось на </w:t>
      </w:r>
      <w:r w:rsidR="00D50D61" w:rsidRPr="00D50D61">
        <w:rPr>
          <w:sz w:val="28"/>
          <w:szCs w:val="24"/>
        </w:rPr>
        <w:t>44 407,2 тыс. руб., или 0,9</w:t>
      </w:r>
      <w:r w:rsidRPr="00D50D61">
        <w:rPr>
          <w:sz w:val="28"/>
          <w:szCs w:val="24"/>
        </w:rPr>
        <w:t>%, в том числе</w:t>
      </w:r>
      <w:r w:rsidR="002E20FC" w:rsidRPr="00D50D61">
        <w:rPr>
          <w:sz w:val="28"/>
          <w:szCs w:val="24"/>
        </w:rPr>
        <w:t>:</w:t>
      </w:r>
      <w:r w:rsidRPr="00D50D61">
        <w:rPr>
          <w:sz w:val="28"/>
          <w:szCs w:val="24"/>
        </w:rPr>
        <w:t xml:space="preserve"> собственные доходы увеличились на </w:t>
      </w:r>
      <w:r w:rsidR="00D50D61" w:rsidRPr="00D50D61">
        <w:rPr>
          <w:sz w:val="28"/>
          <w:szCs w:val="24"/>
        </w:rPr>
        <w:t>508 338,4 тыс. руб., или 29,6</w:t>
      </w:r>
      <w:r w:rsidRPr="00D50D61">
        <w:rPr>
          <w:sz w:val="28"/>
          <w:szCs w:val="24"/>
        </w:rPr>
        <w:t>%</w:t>
      </w:r>
      <w:r w:rsidR="002E20FC" w:rsidRPr="00D50D61">
        <w:rPr>
          <w:sz w:val="28"/>
          <w:szCs w:val="24"/>
        </w:rPr>
        <w:t>;</w:t>
      </w:r>
      <w:r w:rsidRPr="00D50D61">
        <w:rPr>
          <w:sz w:val="28"/>
          <w:szCs w:val="24"/>
        </w:rPr>
        <w:t xml:space="preserve"> безвозмездные поступления </w:t>
      </w:r>
      <w:r w:rsidR="00D83C1D" w:rsidRPr="00D50D61">
        <w:rPr>
          <w:sz w:val="28"/>
          <w:szCs w:val="24"/>
        </w:rPr>
        <w:t>уменьшились</w:t>
      </w:r>
      <w:r w:rsidRPr="00D50D61">
        <w:rPr>
          <w:sz w:val="28"/>
          <w:szCs w:val="24"/>
        </w:rPr>
        <w:t xml:space="preserve"> на </w:t>
      </w:r>
      <w:r w:rsidR="00D50D61" w:rsidRPr="00D50D61">
        <w:rPr>
          <w:sz w:val="28"/>
          <w:szCs w:val="24"/>
        </w:rPr>
        <w:t>463 931,2 тыс. руб., или 14</w:t>
      </w:r>
      <w:r w:rsidR="00871CD3">
        <w:rPr>
          <w:sz w:val="28"/>
          <w:szCs w:val="24"/>
        </w:rPr>
        <w:t>,</w:t>
      </w:r>
      <w:r w:rsidR="00D50D61" w:rsidRPr="00D50D61">
        <w:rPr>
          <w:sz w:val="28"/>
          <w:szCs w:val="24"/>
        </w:rPr>
        <w:t>4</w:t>
      </w:r>
      <w:r w:rsidRPr="00D50D61">
        <w:rPr>
          <w:sz w:val="28"/>
          <w:szCs w:val="24"/>
        </w:rPr>
        <w:t>%.</w:t>
      </w:r>
      <w:r w:rsidR="00E83259" w:rsidRPr="00D50D61">
        <w:rPr>
          <w:sz w:val="28"/>
          <w:szCs w:val="24"/>
        </w:rPr>
        <w:t xml:space="preserve"> </w:t>
      </w:r>
    </w:p>
    <w:p w:rsidR="0098591D" w:rsidRPr="00B544AE" w:rsidRDefault="0098591D" w:rsidP="0098591D">
      <w:pPr>
        <w:ind w:firstLine="708"/>
        <w:jc w:val="both"/>
        <w:rPr>
          <w:color w:val="FF0000"/>
          <w:sz w:val="28"/>
          <w:u w:val="single"/>
        </w:rPr>
      </w:pPr>
    </w:p>
    <w:p w:rsidR="0098591D" w:rsidRPr="00FF7C05" w:rsidRDefault="0098591D" w:rsidP="0098591D">
      <w:pPr>
        <w:ind w:firstLine="708"/>
        <w:jc w:val="both"/>
        <w:rPr>
          <w:sz w:val="28"/>
          <w:u w:val="single"/>
        </w:rPr>
      </w:pPr>
      <w:r w:rsidRPr="00FF7C05">
        <w:rPr>
          <w:sz w:val="28"/>
          <w:u w:val="single"/>
        </w:rPr>
        <w:t>Расходная часть бюджета</w:t>
      </w:r>
    </w:p>
    <w:p w:rsidR="0098591D" w:rsidRPr="00FF7C05" w:rsidRDefault="0098591D" w:rsidP="0098591D">
      <w:pPr>
        <w:ind w:firstLine="708"/>
        <w:jc w:val="both"/>
        <w:rPr>
          <w:b/>
          <w:bCs/>
          <w:sz w:val="28"/>
        </w:rPr>
      </w:pPr>
      <w:r w:rsidRPr="00FF7C05">
        <w:rPr>
          <w:bCs/>
          <w:sz w:val="28"/>
        </w:rPr>
        <w:t>Бюджет муниципального образования на 2021 год утвержден по расходам (по состоянию на 01.0</w:t>
      </w:r>
      <w:r w:rsidR="00B544AE" w:rsidRPr="00FF7C05">
        <w:rPr>
          <w:bCs/>
          <w:sz w:val="28"/>
        </w:rPr>
        <w:t>7</w:t>
      </w:r>
      <w:r w:rsidRPr="00FF7C05">
        <w:rPr>
          <w:bCs/>
          <w:sz w:val="28"/>
        </w:rPr>
        <w:t xml:space="preserve">.2021 года) в сумме </w:t>
      </w:r>
      <w:r w:rsidR="00B544AE" w:rsidRPr="00FF7C05">
        <w:rPr>
          <w:bCs/>
          <w:sz w:val="28"/>
        </w:rPr>
        <w:t>11 423 348,4</w:t>
      </w:r>
      <w:r w:rsidR="001B5E45" w:rsidRPr="00FF7C05">
        <w:rPr>
          <w:bCs/>
          <w:sz w:val="28"/>
        </w:rPr>
        <w:t xml:space="preserve"> </w:t>
      </w:r>
      <w:r w:rsidRPr="00FF7C05">
        <w:rPr>
          <w:bCs/>
          <w:sz w:val="28"/>
        </w:rPr>
        <w:t>тыс. руб.</w:t>
      </w:r>
    </w:p>
    <w:p w:rsidR="0098591D" w:rsidRPr="006D135A" w:rsidRDefault="0098591D" w:rsidP="0098591D">
      <w:pPr>
        <w:ind w:firstLine="708"/>
        <w:jc w:val="both"/>
        <w:rPr>
          <w:bCs/>
          <w:sz w:val="28"/>
        </w:rPr>
      </w:pPr>
      <w:r w:rsidRPr="00FF7C05">
        <w:rPr>
          <w:bCs/>
          <w:sz w:val="28"/>
        </w:rPr>
        <w:t xml:space="preserve">В Отчете план по расходам на 2021 год показан в сумме </w:t>
      </w:r>
      <w:r w:rsidR="00224175" w:rsidRPr="006D135A">
        <w:rPr>
          <w:bCs/>
          <w:sz w:val="28"/>
        </w:rPr>
        <w:t>11 428 725,9</w:t>
      </w:r>
      <w:r w:rsidRPr="006D135A">
        <w:rPr>
          <w:bCs/>
          <w:sz w:val="28"/>
        </w:rPr>
        <w:t xml:space="preserve"> тыс. руб., что на </w:t>
      </w:r>
      <w:r w:rsidR="006D135A" w:rsidRPr="006D135A">
        <w:rPr>
          <w:bCs/>
          <w:sz w:val="28"/>
        </w:rPr>
        <w:t xml:space="preserve">5 377,5 </w:t>
      </w:r>
      <w:r w:rsidRPr="006D135A">
        <w:rPr>
          <w:bCs/>
          <w:sz w:val="28"/>
        </w:rPr>
        <w:t xml:space="preserve">тыс. руб. больше относительно утвержденных плановых ассигнований по расходам на 2021 год. </w:t>
      </w:r>
    </w:p>
    <w:p w:rsidR="007F479D" w:rsidRPr="006D135A" w:rsidRDefault="0098591D" w:rsidP="007F479D">
      <w:pPr>
        <w:ind w:firstLine="720"/>
        <w:jc w:val="both"/>
        <w:rPr>
          <w:bCs/>
          <w:sz w:val="28"/>
          <w:szCs w:val="24"/>
        </w:rPr>
      </w:pPr>
      <w:proofErr w:type="gramStart"/>
      <w:r w:rsidRPr="00513BE7">
        <w:rPr>
          <w:bCs/>
          <w:sz w:val="28"/>
        </w:rPr>
        <w:t xml:space="preserve">План по расходам увеличен в связи с поступлением дополнительных средств из бюджета </w:t>
      </w:r>
      <w:r w:rsidR="003E3B41" w:rsidRPr="003E3B41">
        <w:rPr>
          <w:bCs/>
          <w:sz w:val="28"/>
        </w:rPr>
        <w:t>Ханты-Мансийского автономного округа-Югры</w:t>
      </w:r>
      <w:r w:rsidRPr="00513BE7">
        <w:rPr>
          <w:bCs/>
          <w:sz w:val="28"/>
        </w:rPr>
        <w:t>, которые включены в плановые ассигнования без внесения изменений в Решение Думы города о бюджете, что допускается статьей 217 Бюджетного кодекса РФ</w:t>
      </w:r>
      <w:r w:rsidRPr="00513BE7">
        <w:rPr>
          <w:b/>
          <w:sz w:val="24"/>
        </w:rPr>
        <w:t xml:space="preserve"> </w:t>
      </w:r>
      <w:r w:rsidRPr="00513BE7">
        <w:rPr>
          <w:bCs/>
          <w:sz w:val="28"/>
        </w:rPr>
        <w:t xml:space="preserve">и предусмотрено статьей 15 Решения Думы города Ханты-Мансийска </w:t>
      </w:r>
      <w:r w:rsidR="007F479D" w:rsidRPr="00513BE7">
        <w:rPr>
          <w:bCs/>
          <w:sz w:val="28"/>
          <w:szCs w:val="24"/>
        </w:rPr>
        <w:t xml:space="preserve">от </w:t>
      </w:r>
      <w:r w:rsidR="007F479D" w:rsidRPr="006D135A">
        <w:rPr>
          <w:bCs/>
          <w:sz w:val="28"/>
          <w:szCs w:val="24"/>
        </w:rPr>
        <w:t>25.12.2020 № 467-VI РД «О бюджете города Ханты-Мансийска на 2021 год и плановый период 2022 и</w:t>
      </w:r>
      <w:proofErr w:type="gramEnd"/>
      <w:r w:rsidR="007F479D" w:rsidRPr="006D135A">
        <w:rPr>
          <w:bCs/>
          <w:sz w:val="28"/>
          <w:szCs w:val="24"/>
        </w:rPr>
        <w:t xml:space="preserve"> 2023 годов».</w:t>
      </w:r>
    </w:p>
    <w:p w:rsidR="0098591D" w:rsidRPr="006D135A" w:rsidRDefault="0098591D" w:rsidP="007F479D">
      <w:pPr>
        <w:ind w:firstLine="708"/>
        <w:jc w:val="both"/>
        <w:rPr>
          <w:sz w:val="28"/>
        </w:rPr>
      </w:pPr>
      <w:r w:rsidRPr="006D135A">
        <w:rPr>
          <w:sz w:val="28"/>
        </w:rPr>
        <w:t xml:space="preserve">Согласно представленному Отчету фактическое исполнение бюджета города по расходам за </w:t>
      </w:r>
      <w:r w:rsidR="00B544AE" w:rsidRPr="006D135A">
        <w:rPr>
          <w:sz w:val="28"/>
        </w:rPr>
        <w:t xml:space="preserve">полугодие </w:t>
      </w:r>
      <w:r w:rsidRPr="006D135A">
        <w:rPr>
          <w:sz w:val="28"/>
        </w:rPr>
        <w:t xml:space="preserve">2021 года составило </w:t>
      </w:r>
      <w:r w:rsidR="006D135A" w:rsidRPr="006D135A">
        <w:rPr>
          <w:sz w:val="28"/>
        </w:rPr>
        <w:t>4 857 450,1</w:t>
      </w:r>
      <w:r w:rsidRPr="006D135A">
        <w:rPr>
          <w:sz w:val="28"/>
        </w:rPr>
        <w:t xml:space="preserve"> тыс. руб., или </w:t>
      </w:r>
      <w:r w:rsidR="006D135A" w:rsidRPr="006D135A">
        <w:rPr>
          <w:sz w:val="28"/>
        </w:rPr>
        <w:t>42,5</w:t>
      </w:r>
      <w:r w:rsidRPr="006D135A">
        <w:rPr>
          <w:sz w:val="28"/>
        </w:rPr>
        <w:t>% к плановым назначениям 2021 года.</w:t>
      </w:r>
    </w:p>
    <w:p w:rsidR="0098591D" w:rsidRPr="006D135A" w:rsidRDefault="0098591D" w:rsidP="0098591D">
      <w:pPr>
        <w:ind w:firstLine="720"/>
        <w:jc w:val="both"/>
        <w:rPr>
          <w:sz w:val="28"/>
        </w:rPr>
      </w:pPr>
      <w:r w:rsidRPr="006D135A">
        <w:rPr>
          <w:sz w:val="28"/>
        </w:rPr>
        <w:t>Исполнение расходной части по сравнению с аналогичным периодом прошлого года (</w:t>
      </w:r>
      <w:r w:rsidR="006D135A" w:rsidRPr="006D135A">
        <w:rPr>
          <w:sz w:val="28"/>
        </w:rPr>
        <w:t>5 031 577,5</w:t>
      </w:r>
      <w:r w:rsidR="007F479D" w:rsidRPr="006D135A">
        <w:rPr>
          <w:sz w:val="28"/>
        </w:rPr>
        <w:t xml:space="preserve"> </w:t>
      </w:r>
      <w:r w:rsidRPr="006D135A">
        <w:rPr>
          <w:sz w:val="28"/>
        </w:rPr>
        <w:t xml:space="preserve">тыс. руб.) </w:t>
      </w:r>
      <w:r w:rsidR="006D135A" w:rsidRPr="006D135A">
        <w:rPr>
          <w:sz w:val="28"/>
        </w:rPr>
        <w:t>уменьшилось</w:t>
      </w:r>
      <w:r w:rsidRPr="006D135A">
        <w:rPr>
          <w:sz w:val="28"/>
        </w:rPr>
        <w:t xml:space="preserve"> на </w:t>
      </w:r>
      <w:r w:rsidR="006D135A" w:rsidRPr="006D135A">
        <w:rPr>
          <w:sz w:val="28"/>
        </w:rPr>
        <w:t xml:space="preserve">174 127,4 </w:t>
      </w:r>
      <w:r w:rsidRPr="006D135A">
        <w:rPr>
          <w:sz w:val="28"/>
        </w:rPr>
        <w:t xml:space="preserve">тыс. руб., или на </w:t>
      </w:r>
      <w:r w:rsidR="006D135A" w:rsidRPr="006D135A">
        <w:rPr>
          <w:sz w:val="28"/>
        </w:rPr>
        <w:t>3,5</w:t>
      </w:r>
      <w:r w:rsidRPr="006D135A">
        <w:rPr>
          <w:sz w:val="28"/>
        </w:rPr>
        <w:t>%.</w:t>
      </w:r>
    </w:p>
    <w:p w:rsidR="0098591D" w:rsidRPr="00FF7C05" w:rsidRDefault="0098591D" w:rsidP="0098591D">
      <w:pPr>
        <w:ind w:firstLine="720"/>
        <w:jc w:val="both"/>
        <w:rPr>
          <w:sz w:val="28"/>
        </w:rPr>
      </w:pPr>
      <w:r w:rsidRPr="00FF7C05">
        <w:rPr>
          <w:sz w:val="28"/>
        </w:rPr>
        <w:t xml:space="preserve">Исполнение расходной части бюджета города за </w:t>
      </w:r>
      <w:r w:rsidR="00B544AE" w:rsidRPr="00FF7C05">
        <w:rPr>
          <w:sz w:val="28"/>
        </w:rPr>
        <w:t xml:space="preserve">полугодие </w:t>
      </w:r>
      <w:r w:rsidRPr="00FF7C05">
        <w:rPr>
          <w:sz w:val="28"/>
        </w:rPr>
        <w:t xml:space="preserve">2021 года по разделам бюджетной классификации:                                                                                                                               </w:t>
      </w:r>
      <w:r w:rsidRPr="00FF7C05">
        <w:rPr>
          <w:sz w:val="22"/>
        </w:rPr>
        <w:t xml:space="preserve">     </w:t>
      </w:r>
    </w:p>
    <w:p w:rsidR="0098591D" w:rsidRPr="00FF7C05" w:rsidRDefault="00CE0032" w:rsidP="00F15049">
      <w:pPr>
        <w:ind w:left="7200" w:firstLine="720"/>
        <w:jc w:val="right"/>
      </w:pPr>
      <w:r w:rsidRPr="00FF7C05">
        <w:rPr>
          <w:sz w:val="22"/>
        </w:rPr>
        <w:t xml:space="preserve">       </w:t>
      </w:r>
      <w:r w:rsidR="00F15049">
        <w:rPr>
          <w:sz w:val="22"/>
        </w:rPr>
        <w:t>(</w:t>
      </w:r>
      <w:r w:rsidR="0098591D" w:rsidRPr="00FF7C05">
        <w:rPr>
          <w:sz w:val="22"/>
        </w:rPr>
        <w:t>тыс. руб.)</w:t>
      </w:r>
    </w:p>
    <w:tbl>
      <w:tblPr>
        <w:tblpPr w:leftFromText="180" w:rightFromText="180" w:vertAnchor="text" w:horzAnchor="margin" w:tblpX="149" w:tblpY="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701"/>
        <w:gridCol w:w="1275"/>
        <w:gridCol w:w="992"/>
      </w:tblGrid>
      <w:tr w:rsidR="006D135A" w:rsidRPr="00FF7C05" w:rsidTr="00F15049">
        <w:trPr>
          <w:trHeight w:val="274"/>
        </w:trPr>
        <w:tc>
          <w:tcPr>
            <w:tcW w:w="3936" w:type="dxa"/>
            <w:vMerge w:val="restart"/>
          </w:tcPr>
          <w:p w:rsidR="006D135A" w:rsidRPr="00FF7C05" w:rsidRDefault="006D135A" w:rsidP="006D135A">
            <w:pPr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35A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Уточненный </w:t>
            </w:r>
          </w:p>
          <w:p w:rsidR="006D135A" w:rsidRPr="00FF7C05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план  </w:t>
            </w:r>
            <w:proofErr w:type="gramStart"/>
            <w:r w:rsidRPr="00FF7C05">
              <w:rPr>
                <w:sz w:val="22"/>
                <w:szCs w:val="22"/>
              </w:rPr>
              <w:t>на</w:t>
            </w:r>
            <w:proofErr w:type="gramEnd"/>
          </w:p>
          <w:p w:rsidR="006D135A" w:rsidRPr="00FF7C05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 w:val="restart"/>
          </w:tcPr>
          <w:p w:rsidR="006D135A" w:rsidRPr="00F15049" w:rsidRDefault="006D135A" w:rsidP="00F1504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Исполнено</w:t>
            </w:r>
            <w:r w:rsidR="00F15049">
              <w:rPr>
                <w:sz w:val="22"/>
                <w:szCs w:val="22"/>
              </w:rPr>
              <w:t xml:space="preserve"> </w:t>
            </w:r>
            <w:r w:rsidRPr="00FF7C05">
              <w:rPr>
                <w:sz w:val="22"/>
                <w:szCs w:val="22"/>
              </w:rPr>
              <w:t xml:space="preserve">за </w:t>
            </w:r>
            <w:r w:rsidRPr="00FF7C05">
              <w:rPr>
                <w:b/>
                <w:sz w:val="24"/>
              </w:rPr>
              <w:t xml:space="preserve"> </w:t>
            </w:r>
          </w:p>
          <w:p w:rsidR="006D135A" w:rsidRDefault="006D135A" w:rsidP="006D135A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</w:t>
            </w:r>
            <w:r w:rsidRPr="00FF7C05">
              <w:rPr>
                <w:sz w:val="22"/>
                <w:szCs w:val="22"/>
              </w:rPr>
              <w:t xml:space="preserve"> </w:t>
            </w:r>
          </w:p>
          <w:p w:rsidR="006D135A" w:rsidRPr="00FF7C05" w:rsidRDefault="006D135A" w:rsidP="006D135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2021 года</w:t>
            </w:r>
          </w:p>
        </w:tc>
        <w:tc>
          <w:tcPr>
            <w:tcW w:w="1275" w:type="dxa"/>
            <w:vMerge w:val="restart"/>
          </w:tcPr>
          <w:p w:rsidR="006D135A" w:rsidRPr="00FF7C05" w:rsidRDefault="006D135A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35A" w:rsidRPr="00FF7C05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Доля в расходах бюджета</w:t>
            </w:r>
          </w:p>
        </w:tc>
      </w:tr>
      <w:tr w:rsidR="006D135A" w:rsidRPr="00FF7C05" w:rsidTr="006D135A">
        <w:trPr>
          <w:trHeight w:val="253"/>
        </w:trPr>
        <w:tc>
          <w:tcPr>
            <w:tcW w:w="3936" w:type="dxa"/>
            <w:vMerge/>
          </w:tcPr>
          <w:p w:rsidR="006D135A" w:rsidRPr="00FF7C05" w:rsidRDefault="006D135A" w:rsidP="006D1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35A" w:rsidRPr="00FF7C05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D135A" w:rsidRPr="00FF7C05" w:rsidRDefault="006D135A" w:rsidP="006D135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D135A" w:rsidRPr="00FF7C05" w:rsidRDefault="006D135A" w:rsidP="006D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5A" w:rsidRPr="00FF7C05" w:rsidRDefault="006D135A" w:rsidP="006D135A">
            <w:pPr>
              <w:jc w:val="center"/>
              <w:rPr>
                <w:sz w:val="22"/>
                <w:szCs w:val="22"/>
              </w:rPr>
            </w:pPr>
          </w:p>
        </w:tc>
      </w:tr>
      <w:tr w:rsidR="006D135A" w:rsidRPr="00B544AE" w:rsidTr="006D135A">
        <w:tc>
          <w:tcPr>
            <w:tcW w:w="3936" w:type="dxa"/>
          </w:tcPr>
          <w:p w:rsidR="006D135A" w:rsidRPr="00FF7C05" w:rsidRDefault="006D135A" w:rsidP="006D135A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Общегосударственные</w:t>
            </w:r>
          </w:p>
          <w:p w:rsidR="006D135A" w:rsidRPr="00FF7C05" w:rsidRDefault="006D135A" w:rsidP="006D135A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900 971,3</w:t>
            </w:r>
          </w:p>
        </w:tc>
        <w:tc>
          <w:tcPr>
            <w:tcW w:w="1701" w:type="dxa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458 743,8</w:t>
            </w:r>
          </w:p>
        </w:tc>
        <w:tc>
          <w:tcPr>
            <w:tcW w:w="1275" w:type="dxa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6D135A" w:rsidRPr="00B544AE" w:rsidTr="006D135A">
        <w:tc>
          <w:tcPr>
            <w:tcW w:w="3936" w:type="dxa"/>
          </w:tcPr>
          <w:p w:rsidR="006D135A" w:rsidRPr="00FF7C05" w:rsidRDefault="006D135A" w:rsidP="006D135A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162 377,1</w:t>
            </w:r>
          </w:p>
        </w:tc>
        <w:tc>
          <w:tcPr>
            <w:tcW w:w="1701" w:type="dxa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72 148,2</w:t>
            </w:r>
          </w:p>
        </w:tc>
        <w:tc>
          <w:tcPr>
            <w:tcW w:w="1275" w:type="dxa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6D135A" w:rsidRPr="006D135A" w:rsidRDefault="006D135A" w:rsidP="006D135A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1 591 988,4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766 333,6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999 276,8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324 292,6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lastRenderedPageBreak/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F15049" w:rsidRDefault="00F15049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Уточненный </w:t>
            </w:r>
          </w:p>
          <w:p w:rsidR="00F15049" w:rsidRPr="00FF7C05" w:rsidRDefault="00F15049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план  </w:t>
            </w:r>
            <w:proofErr w:type="gramStart"/>
            <w:r w:rsidRPr="00FF7C05">
              <w:rPr>
                <w:sz w:val="22"/>
                <w:szCs w:val="22"/>
              </w:rPr>
              <w:t>на</w:t>
            </w:r>
            <w:proofErr w:type="gramEnd"/>
          </w:p>
          <w:p w:rsidR="00F15049" w:rsidRPr="00FF7C05" w:rsidRDefault="00F15049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F15049" w:rsidRPr="00F15049" w:rsidRDefault="00F15049" w:rsidP="00F1504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Исполнено</w:t>
            </w:r>
            <w:r>
              <w:rPr>
                <w:sz w:val="22"/>
                <w:szCs w:val="22"/>
              </w:rPr>
              <w:t xml:space="preserve"> </w:t>
            </w:r>
            <w:r w:rsidRPr="00FF7C05">
              <w:rPr>
                <w:sz w:val="22"/>
                <w:szCs w:val="22"/>
              </w:rPr>
              <w:t xml:space="preserve">за </w:t>
            </w:r>
            <w:r w:rsidRPr="00FF7C05">
              <w:rPr>
                <w:b/>
                <w:sz w:val="24"/>
              </w:rPr>
              <w:t xml:space="preserve"> </w:t>
            </w:r>
          </w:p>
          <w:p w:rsidR="00F15049" w:rsidRDefault="00F15049" w:rsidP="00F1504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</w:t>
            </w:r>
            <w:r w:rsidRPr="00FF7C05">
              <w:rPr>
                <w:sz w:val="22"/>
                <w:szCs w:val="22"/>
              </w:rPr>
              <w:t xml:space="preserve"> </w:t>
            </w:r>
          </w:p>
          <w:p w:rsidR="00F15049" w:rsidRPr="00FF7C05" w:rsidRDefault="00F15049" w:rsidP="00F1504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2021 года</w:t>
            </w:r>
          </w:p>
        </w:tc>
        <w:tc>
          <w:tcPr>
            <w:tcW w:w="1275" w:type="dxa"/>
          </w:tcPr>
          <w:p w:rsidR="00F15049" w:rsidRPr="00FF7C05" w:rsidRDefault="00F15049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992" w:type="dxa"/>
            <w:shd w:val="clear" w:color="auto" w:fill="auto"/>
          </w:tcPr>
          <w:p w:rsidR="00F15049" w:rsidRPr="00FF7C05" w:rsidRDefault="00F15049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Доля в расходах бюджета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6 840 746,5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2 822 339,5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jc w:val="both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214 048,5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109 775,6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5 521,4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288,9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433 895,2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168 697,1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204 300,3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108 755,5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70 379,4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25 026,6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1 048,7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color w:val="000000"/>
                <w:sz w:val="22"/>
                <w:szCs w:val="22"/>
              </w:rPr>
            </w:pPr>
            <w:r w:rsidRPr="006D135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15049" w:rsidRPr="00B544AE" w:rsidTr="006D135A">
        <w:tc>
          <w:tcPr>
            <w:tcW w:w="3936" w:type="dxa"/>
          </w:tcPr>
          <w:p w:rsidR="00F15049" w:rsidRPr="00FF7C05" w:rsidRDefault="00F15049" w:rsidP="00F15049">
            <w:pPr>
              <w:rPr>
                <w:b/>
                <w:sz w:val="24"/>
                <w:szCs w:val="22"/>
              </w:rPr>
            </w:pPr>
            <w:r w:rsidRPr="00FF7C05">
              <w:rPr>
                <w:b/>
                <w:sz w:val="24"/>
                <w:szCs w:val="22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35A">
              <w:rPr>
                <w:b/>
                <w:bCs/>
                <w:color w:val="000000"/>
                <w:sz w:val="22"/>
                <w:szCs w:val="22"/>
              </w:rPr>
              <w:t>11 428 725,9</w:t>
            </w:r>
          </w:p>
        </w:tc>
        <w:tc>
          <w:tcPr>
            <w:tcW w:w="1701" w:type="dxa"/>
          </w:tcPr>
          <w:p w:rsidR="00F15049" w:rsidRPr="006D135A" w:rsidRDefault="00F15049" w:rsidP="00F15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35A">
              <w:rPr>
                <w:b/>
                <w:bCs/>
                <w:color w:val="000000"/>
                <w:sz w:val="22"/>
                <w:szCs w:val="22"/>
              </w:rPr>
              <w:t>4 857 450,1</w:t>
            </w:r>
          </w:p>
        </w:tc>
        <w:tc>
          <w:tcPr>
            <w:tcW w:w="1275" w:type="dxa"/>
          </w:tcPr>
          <w:p w:rsidR="00F15049" w:rsidRPr="006D135A" w:rsidRDefault="00F15049" w:rsidP="00F15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35A">
              <w:rPr>
                <w:b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F15049" w:rsidRPr="006D135A" w:rsidRDefault="00F15049" w:rsidP="00F15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35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98591D" w:rsidRPr="00A41873" w:rsidRDefault="0098591D" w:rsidP="0098591D">
      <w:pPr>
        <w:jc w:val="both"/>
        <w:rPr>
          <w:b/>
          <w:color w:val="FF0000"/>
          <w:sz w:val="16"/>
        </w:rPr>
      </w:pPr>
      <w:r w:rsidRPr="00B544AE">
        <w:rPr>
          <w:b/>
          <w:color w:val="FF0000"/>
        </w:rPr>
        <w:tab/>
      </w:r>
    </w:p>
    <w:p w:rsidR="0098591D" w:rsidRPr="0083618B" w:rsidRDefault="0098591D" w:rsidP="0098591D">
      <w:pPr>
        <w:ind w:firstLine="720"/>
        <w:jc w:val="both"/>
        <w:rPr>
          <w:sz w:val="28"/>
          <w:szCs w:val="24"/>
        </w:rPr>
      </w:pPr>
      <w:r w:rsidRPr="0083618B">
        <w:rPr>
          <w:sz w:val="28"/>
          <w:szCs w:val="24"/>
        </w:rPr>
        <w:t xml:space="preserve">За </w:t>
      </w:r>
      <w:r w:rsidR="00B544AE" w:rsidRPr="0083618B">
        <w:rPr>
          <w:sz w:val="28"/>
          <w:szCs w:val="24"/>
        </w:rPr>
        <w:t xml:space="preserve">полугодие </w:t>
      </w:r>
      <w:r w:rsidRPr="0083618B">
        <w:rPr>
          <w:sz w:val="28"/>
          <w:szCs w:val="24"/>
        </w:rPr>
        <w:t xml:space="preserve">2021 года исполнение расходной части бюджета относительно плана на год составило </w:t>
      </w:r>
      <w:r w:rsidR="0083618B" w:rsidRPr="0083618B">
        <w:rPr>
          <w:sz w:val="28"/>
          <w:szCs w:val="24"/>
        </w:rPr>
        <w:t>42,5%</w:t>
      </w:r>
      <w:r w:rsidRPr="0083618B">
        <w:rPr>
          <w:sz w:val="28"/>
          <w:szCs w:val="24"/>
        </w:rPr>
        <w:t>.</w:t>
      </w:r>
    </w:p>
    <w:p w:rsidR="0098591D" w:rsidRPr="0083618B" w:rsidRDefault="0098591D" w:rsidP="0098591D">
      <w:pPr>
        <w:ind w:firstLine="720"/>
        <w:jc w:val="both"/>
        <w:rPr>
          <w:sz w:val="28"/>
          <w:szCs w:val="24"/>
        </w:rPr>
      </w:pPr>
      <w:r w:rsidRPr="0083618B">
        <w:rPr>
          <w:sz w:val="28"/>
          <w:szCs w:val="24"/>
        </w:rPr>
        <w:t>Расходование средств по раздел</w:t>
      </w:r>
      <w:r w:rsidR="0083618B" w:rsidRPr="0083618B">
        <w:rPr>
          <w:sz w:val="28"/>
          <w:szCs w:val="24"/>
        </w:rPr>
        <w:t>у</w:t>
      </w:r>
      <w:r w:rsidRPr="0083618B">
        <w:rPr>
          <w:sz w:val="28"/>
          <w:szCs w:val="24"/>
        </w:rPr>
        <w:t xml:space="preserve"> «Охрана окружающей среды»</w:t>
      </w:r>
      <w:r w:rsidR="00CE0032" w:rsidRPr="0083618B">
        <w:rPr>
          <w:sz w:val="28"/>
          <w:szCs w:val="24"/>
        </w:rPr>
        <w:t xml:space="preserve"> </w:t>
      </w:r>
      <w:r w:rsidRPr="0083618B">
        <w:rPr>
          <w:sz w:val="28"/>
          <w:szCs w:val="24"/>
        </w:rPr>
        <w:t>не планировалось и не осуществлялось.</w:t>
      </w:r>
    </w:p>
    <w:p w:rsidR="003A20FF" w:rsidRDefault="0098591D" w:rsidP="0098591D">
      <w:pPr>
        <w:ind w:firstLine="720"/>
        <w:jc w:val="both"/>
        <w:rPr>
          <w:sz w:val="28"/>
        </w:rPr>
      </w:pPr>
      <w:r w:rsidRPr="0083618B">
        <w:rPr>
          <w:sz w:val="28"/>
        </w:rPr>
        <w:t xml:space="preserve">Наименьшее исполнение, в процентном выражении (менее </w:t>
      </w:r>
      <w:r w:rsidR="0083618B" w:rsidRPr="0083618B">
        <w:rPr>
          <w:sz w:val="28"/>
        </w:rPr>
        <w:t>50</w:t>
      </w:r>
      <w:r w:rsidRPr="0083618B">
        <w:rPr>
          <w:sz w:val="28"/>
        </w:rPr>
        <w:t xml:space="preserve">%), относительно плана на </w:t>
      </w:r>
      <w:r w:rsidR="0083618B" w:rsidRPr="0083618B">
        <w:rPr>
          <w:sz w:val="28"/>
        </w:rPr>
        <w:t>год</w:t>
      </w:r>
      <w:r w:rsidR="00B544AE" w:rsidRPr="0083618B">
        <w:rPr>
          <w:sz w:val="28"/>
        </w:rPr>
        <w:t xml:space="preserve"> </w:t>
      </w:r>
      <w:r w:rsidRPr="0083618B">
        <w:rPr>
          <w:sz w:val="28"/>
        </w:rPr>
        <w:t xml:space="preserve">получено по разделам: </w:t>
      </w:r>
      <w:r w:rsidR="003A20FF">
        <w:rPr>
          <w:sz w:val="28"/>
        </w:rPr>
        <w:t>«</w:t>
      </w:r>
      <w:r w:rsidR="003A20FF" w:rsidRPr="003A20FF">
        <w:rPr>
          <w:sz w:val="28"/>
        </w:rPr>
        <w:t>Здравоохранение</w:t>
      </w:r>
      <w:r w:rsidR="003A20FF">
        <w:rPr>
          <w:sz w:val="28"/>
        </w:rPr>
        <w:t>» - 5,2%; «</w:t>
      </w:r>
      <w:r w:rsidR="003A20FF" w:rsidRPr="003A20FF">
        <w:rPr>
          <w:sz w:val="28"/>
        </w:rPr>
        <w:t>Обслуживание государственного и муниципального долга</w:t>
      </w:r>
      <w:r w:rsidR="003A20FF">
        <w:rPr>
          <w:sz w:val="28"/>
        </w:rPr>
        <w:t>» - 21,0%; «</w:t>
      </w:r>
      <w:r w:rsidR="003A20FF" w:rsidRPr="003A20FF">
        <w:rPr>
          <w:sz w:val="28"/>
        </w:rPr>
        <w:t>Жилищно-коммунальное хозяйство</w:t>
      </w:r>
      <w:r w:rsidR="003A20FF">
        <w:rPr>
          <w:sz w:val="28"/>
        </w:rPr>
        <w:t>» - 32,5%; «</w:t>
      </w:r>
      <w:r w:rsidR="003A20FF" w:rsidRPr="003A20FF">
        <w:rPr>
          <w:sz w:val="28"/>
        </w:rPr>
        <w:t>Средства массовой информации</w:t>
      </w:r>
      <w:r w:rsidR="003A20FF">
        <w:rPr>
          <w:sz w:val="28"/>
        </w:rPr>
        <w:t xml:space="preserve">» - 35,6%; </w:t>
      </w:r>
      <w:r w:rsidR="003A20FF" w:rsidRPr="003A20FF">
        <w:rPr>
          <w:sz w:val="28"/>
        </w:rPr>
        <w:t>«Социальная политика» - 38,9%; «Образование» - 41,3%;  «Национальная безопасность и правоохранительная деятельность» - 44,4%; «Национальная экономика» - 48,1%.</w:t>
      </w:r>
    </w:p>
    <w:p w:rsidR="0098591D" w:rsidRPr="003A20FF" w:rsidRDefault="0098591D" w:rsidP="00E32352">
      <w:pPr>
        <w:ind w:firstLine="720"/>
        <w:jc w:val="both"/>
        <w:rPr>
          <w:sz w:val="28"/>
        </w:rPr>
      </w:pPr>
      <w:r w:rsidRPr="003A20FF">
        <w:rPr>
          <w:sz w:val="28"/>
        </w:rPr>
        <w:t xml:space="preserve">В структуре расходов бюджета за </w:t>
      </w:r>
      <w:r w:rsidR="00B544AE" w:rsidRPr="003A20FF">
        <w:rPr>
          <w:sz w:val="28"/>
        </w:rPr>
        <w:t xml:space="preserve">полугодие </w:t>
      </w:r>
      <w:r w:rsidRPr="003A20FF">
        <w:rPr>
          <w:sz w:val="28"/>
        </w:rPr>
        <w:t xml:space="preserve">2021 года наибольшую долю </w:t>
      </w:r>
      <w:r w:rsidR="00A41873">
        <w:rPr>
          <w:sz w:val="28"/>
        </w:rPr>
        <w:t xml:space="preserve">(более 10%) </w:t>
      </w:r>
      <w:r w:rsidRPr="003A20FF">
        <w:rPr>
          <w:sz w:val="28"/>
        </w:rPr>
        <w:t xml:space="preserve">составляют расходы по разделам: «Образование» - </w:t>
      </w:r>
      <w:r w:rsidR="003A20FF" w:rsidRPr="003A20FF">
        <w:rPr>
          <w:sz w:val="28"/>
        </w:rPr>
        <w:t>58,1</w:t>
      </w:r>
      <w:r w:rsidRPr="003A20FF">
        <w:rPr>
          <w:sz w:val="28"/>
        </w:rPr>
        <w:t xml:space="preserve">%; </w:t>
      </w:r>
      <w:r w:rsidR="00E32352" w:rsidRPr="003A20FF">
        <w:rPr>
          <w:sz w:val="28"/>
        </w:rPr>
        <w:t xml:space="preserve"> «</w:t>
      </w:r>
      <w:r w:rsidR="003A20FF" w:rsidRPr="003A20FF">
        <w:rPr>
          <w:sz w:val="28"/>
        </w:rPr>
        <w:t>Национальная экономика</w:t>
      </w:r>
      <w:r w:rsidR="00E32352" w:rsidRPr="003A20FF">
        <w:rPr>
          <w:sz w:val="28"/>
        </w:rPr>
        <w:t xml:space="preserve">» - </w:t>
      </w:r>
      <w:r w:rsidR="003A20FF" w:rsidRPr="003A20FF">
        <w:rPr>
          <w:sz w:val="28"/>
        </w:rPr>
        <w:t>15,8</w:t>
      </w:r>
      <w:r w:rsidR="00E32352" w:rsidRPr="003A20FF">
        <w:rPr>
          <w:sz w:val="28"/>
        </w:rPr>
        <w:t>%.</w:t>
      </w:r>
    </w:p>
    <w:p w:rsidR="0098591D" w:rsidRPr="00B544AE" w:rsidRDefault="0098591D" w:rsidP="0098591D">
      <w:pPr>
        <w:ind w:firstLine="720"/>
        <w:jc w:val="both"/>
        <w:rPr>
          <w:b/>
          <w:color w:val="FF0000"/>
          <w:sz w:val="16"/>
        </w:rPr>
      </w:pPr>
    </w:p>
    <w:p w:rsidR="0098591D" w:rsidRPr="00FF7C05" w:rsidRDefault="0098591D" w:rsidP="0098591D">
      <w:pPr>
        <w:ind w:firstLine="720"/>
        <w:jc w:val="both"/>
        <w:rPr>
          <w:sz w:val="28"/>
        </w:rPr>
      </w:pPr>
      <w:r w:rsidRPr="00FF7C05">
        <w:rPr>
          <w:sz w:val="28"/>
        </w:rPr>
        <w:t xml:space="preserve">Исполнение расходной части бюджета за </w:t>
      </w:r>
      <w:r w:rsidR="00B544AE" w:rsidRPr="00FF7C05">
        <w:rPr>
          <w:sz w:val="28"/>
        </w:rPr>
        <w:t xml:space="preserve">полугодие </w:t>
      </w:r>
      <w:r w:rsidRPr="00FF7C05">
        <w:rPr>
          <w:sz w:val="28"/>
        </w:rPr>
        <w:t>2021 года по главным распорядителям бюджетных средств:</w:t>
      </w:r>
      <w:r w:rsidRPr="00FF7C05">
        <w:rPr>
          <w:sz w:val="22"/>
        </w:rPr>
        <w:tab/>
      </w:r>
      <w:r w:rsidRPr="00FF7C05">
        <w:rPr>
          <w:sz w:val="22"/>
        </w:rPr>
        <w:tab/>
      </w:r>
      <w:r w:rsidRPr="00FF7C05">
        <w:rPr>
          <w:sz w:val="22"/>
        </w:rPr>
        <w:tab/>
        <w:t xml:space="preserve">            </w:t>
      </w:r>
    </w:p>
    <w:p w:rsidR="0098591D" w:rsidRPr="00FF7C05" w:rsidRDefault="0098591D" w:rsidP="0098591D">
      <w:pPr>
        <w:jc w:val="right"/>
      </w:pPr>
      <w:r w:rsidRPr="00FF7C05">
        <w:rPr>
          <w:sz w:val="22"/>
        </w:rPr>
        <w:t xml:space="preserve"> </w:t>
      </w:r>
      <w:r w:rsidR="00F15049">
        <w:t>(</w:t>
      </w:r>
      <w:r w:rsidRPr="00FF7C05">
        <w:t>тыс. руб.)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60"/>
        <w:gridCol w:w="1417"/>
        <w:gridCol w:w="1134"/>
      </w:tblGrid>
      <w:tr w:rsidR="00A41873" w:rsidRPr="00FF7C05" w:rsidTr="00A41873">
        <w:trPr>
          <w:trHeight w:val="253"/>
        </w:trPr>
        <w:tc>
          <w:tcPr>
            <w:tcW w:w="5529" w:type="dxa"/>
            <w:vMerge w:val="restart"/>
          </w:tcPr>
          <w:p w:rsidR="00A41873" w:rsidRPr="00FF7C05" w:rsidRDefault="00A41873" w:rsidP="0098591D">
            <w:pPr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Наименование главного распорядителя</w:t>
            </w:r>
            <w:r w:rsidRPr="00FF7C05">
              <w:rPr>
                <w:b/>
                <w:sz w:val="22"/>
                <w:szCs w:val="22"/>
              </w:rPr>
              <w:t xml:space="preserve"> </w:t>
            </w:r>
            <w:r w:rsidRPr="00FF7C05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1560" w:type="dxa"/>
            <w:vMerge w:val="restart"/>
          </w:tcPr>
          <w:p w:rsidR="00A41873" w:rsidRPr="00FF7C05" w:rsidRDefault="00A41873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Уточненный план  </w:t>
            </w:r>
            <w:proofErr w:type="gramStart"/>
            <w:r w:rsidRPr="00FF7C05">
              <w:rPr>
                <w:sz w:val="22"/>
                <w:szCs w:val="22"/>
              </w:rPr>
              <w:t>на</w:t>
            </w:r>
            <w:proofErr w:type="gramEnd"/>
          </w:p>
          <w:p w:rsidR="00A41873" w:rsidRPr="00FF7C05" w:rsidRDefault="00A41873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 w:val="restart"/>
          </w:tcPr>
          <w:p w:rsidR="00A41873" w:rsidRPr="00FF7C05" w:rsidRDefault="00A41873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Исполнено</w:t>
            </w:r>
          </w:p>
          <w:p w:rsidR="00A41873" w:rsidRPr="00FF7C05" w:rsidRDefault="00A41873" w:rsidP="00FF7C0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за </w:t>
            </w:r>
          </w:p>
          <w:p w:rsidR="00A41873" w:rsidRPr="00FF7C05" w:rsidRDefault="00A41873" w:rsidP="00FF7C0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полугодие 2021 года</w:t>
            </w:r>
          </w:p>
        </w:tc>
        <w:tc>
          <w:tcPr>
            <w:tcW w:w="1134" w:type="dxa"/>
            <w:vMerge w:val="restart"/>
          </w:tcPr>
          <w:p w:rsidR="00A41873" w:rsidRPr="00FF7C05" w:rsidRDefault="00A41873" w:rsidP="00F15049">
            <w:pPr>
              <w:jc w:val="center"/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 xml:space="preserve">% исполнения </w:t>
            </w:r>
          </w:p>
        </w:tc>
      </w:tr>
      <w:tr w:rsidR="00A41873" w:rsidRPr="00FF7C05" w:rsidTr="00A41873">
        <w:trPr>
          <w:trHeight w:val="253"/>
        </w:trPr>
        <w:tc>
          <w:tcPr>
            <w:tcW w:w="5529" w:type="dxa"/>
            <w:vMerge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41873" w:rsidRPr="00FF7C05" w:rsidRDefault="00A41873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1873" w:rsidRPr="00FF7C05" w:rsidRDefault="00A41873" w:rsidP="0098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1873" w:rsidRPr="00FF7C05" w:rsidRDefault="00A41873" w:rsidP="0098591D">
            <w:pPr>
              <w:jc w:val="center"/>
              <w:rPr>
                <w:sz w:val="22"/>
                <w:szCs w:val="22"/>
              </w:rPr>
            </w:pPr>
          </w:p>
        </w:tc>
      </w:tr>
      <w:tr w:rsidR="00A41873" w:rsidRPr="00B544AE" w:rsidTr="00A41873">
        <w:trPr>
          <w:trHeight w:val="327"/>
        </w:trPr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44 927,6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21 902,2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48,7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1 573 347,9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732 506,9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46,6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125 072,8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40 875,9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32,7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411 534,0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158 567,5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38,5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4 987 386,0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2 605 634,8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52,2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234 058,6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126 292,1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54,0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1 635 776,7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680 145,4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41,6</w:t>
            </w:r>
          </w:p>
        </w:tc>
      </w:tr>
      <w:tr w:rsidR="00A41873" w:rsidRPr="00B544AE" w:rsidTr="00A41873">
        <w:tc>
          <w:tcPr>
            <w:tcW w:w="5529" w:type="dxa"/>
          </w:tcPr>
          <w:p w:rsidR="00A41873" w:rsidRPr="00FF7C05" w:rsidRDefault="00A41873" w:rsidP="0098591D">
            <w:pPr>
              <w:rPr>
                <w:sz w:val="22"/>
                <w:szCs w:val="22"/>
              </w:rPr>
            </w:pPr>
            <w:r w:rsidRPr="00FF7C05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2 416 622,3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491 525,3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sz w:val="22"/>
              </w:rPr>
            </w:pPr>
            <w:r w:rsidRPr="00A41873">
              <w:rPr>
                <w:sz w:val="22"/>
              </w:rPr>
              <w:t>20,3</w:t>
            </w:r>
          </w:p>
        </w:tc>
      </w:tr>
      <w:tr w:rsidR="00A41873" w:rsidRPr="00B544AE" w:rsidTr="00A41873">
        <w:trPr>
          <w:trHeight w:val="313"/>
        </w:trPr>
        <w:tc>
          <w:tcPr>
            <w:tcW w:w="5529" w:type="dxa"/>
          </w:tcPr>
          <w:p w:rsidR="00A41873" w:rsidRPr="00FF7C05" w:rsidRDefault="00A41873" w:rsidP="0098591D">
            <w:pPr>
              <w:rPr>
                <w:b/>
                <w:sz w:val="22"/>
                <w:szCs w:val="22"/>
              </w:rPr>
            </w:pPr>
            <w:r w:rsidRPr="00FF7C0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</w:tcPr>
          <w:p w:rsidR="00A41873" w:rsidRPr="00A41873" w:rsidRDefault="00A41873" w:rsidP="00A41873">
            <w:pPr>
              <w:jc w:val="center"/>
              <w:rPr>
                <w:b/>
                <w:bCs/>
                <w:sz w:val="22"/>
              </w:rPr>
            </w:pPr>
            <w:r w:rsidRPr="00A41873">
              <w:rPr>
                <w:b/>
                <w:bCs/>
                <w:sz w:val="22"/>
              </w:rPr>
              <w:t>11 428 725,9</w:t>
            </w:r>
          </w:p>
        </w:tc>
        <w:tc>
          <w:tcPr>
            <w:tcW w:w="1417" w:type="dxa"/>
          </w:tcPr>
          <w:p w:rsidR="00A41873" w:rsidRPr="00A41873" w:rsidRDefault="00A41873" w:rsidP="00A41873">
            <w:pPr>
              <w:jc w:val="center"/>
              <w:rPr>
                <w:b/>
                <w:bCs/>
                <w:sz w:val="22"/>
              </w:rPr>
            </w:pPr>
            <w:r w:rsidRPr="00A41873">
              <w:rPr>
                <w:b/>
                <w:bCs/>
                <w:sz w:val="22"/>
              </w:rPr>
              <w:t>4 857 450,1</w:t>
            </w:r>
          </w:p>
        </w:tc>
        <w:tc>
          <w:tcPr>
            <w:tcW w:w="1134" w:type="dxa"/>
          </w:tcPr>
          <w:p w:rsidR="00A41873" w:rsidRPr="00A41873" w:rsidRDefault="00A41873" w:rsidP="00A41873">
            <w:pPr>
              <w:jc w:val="center"/>
              <w:rPr>
                <w:b/>
                <w:bCs/>
                <w:sz w:val="22"/>
              </w:rPr>
            </w:pPr>
            <w:r w:rsidRPr="00A41873">
              <w:rPr>
                <w:b/>
                <w:bCs/>
                <w:sz w:val="22"/>
              </w:rPr>
              <w:t>42,5</w:t>
            </w:r>
          </w:p>
        </w:tc>
      </w:tr>
    </w:tbl>
    <w:p w:rsidR="0098591D" w:rsidRPr="00B544AE" w:rsidRDefault="0098591D" w:rsidP="0098591D">
      <w:pPr>
        <w:jc w:val="both"/>
        <w:rPr>
          <w:color w:val="FF0000"/>
          <w:sz w:val="24"/>
        </w:rPr>
      </w:pPr>
    </w:p>
    <w:p w:rsidR="0098591D" w:rsidRPr="00A41873" w:rsidRDefault="0098591D" w:rsidP="0098591D">
      <w:pPr>
        <w:ind w:firstLine="720"/>
        <w:jc w:val="both"/>
        <w:rPr>
          <w:sz w:val="28"/>
        </w:rPr>
      </w:pPr>
      <w:r w:rsidRPr="00A41873">
        <w:rPr>
          <w:sz w:val="28"/>
        </w:rPr>
        <w:lastRenderedPageBreak/>
        <w:t>Наибольший процент исполнения</w:t>
      </w:r>
      <w:r w:rsidR="00556A22" w:rsidRPr="00A41873">
        <w:rPr>
          <w:sz w:val="28"/>
        </w:rPr>
        <w:t xml:space="preserve"> (более </w:t>
      </w:r>
      <w:r w:rsidR="00A41873" w:rsidRPr="00A41873">
        <w:rPr>
          <w:sz w:val="28"/>
        </w:rPr>
        <w:t>50</w:t>
      </w:r>
      <w:r w:rsidR="00556A22" w:rsidRPr="00A41873">
        <w:rPr>
          <w:sz w:val="28"/>
        </w:rPr>
        <w:t xml:space="preserve">%) </w:t>
      </w:r>
      <w:r w:rsidRPr="00A41873">
        <w:rPr>
          <w:sz w:val="28"/>
        </w:rPr>
        <w:t>относительно годового плана получен по</w:t>
      </w:r>
      <w:r w:rsidR="00556A22" w:rsidRPr="00A41873">
        <w:t xml:space="preserve"> </w:t>
      </w:r>
      <w:r w:rsidR="00556A22" w:rsidRPr="00A41873">
        <w:rPr>
          <w:sz w:val="28"/>
          <w:szCs w:val="28"/>
        </w:rPr>
        <w:t xml:space="preserve">следующим </w:t>
      </w:r>
      <w:r w:rsidR="00556A22" w:rsidRPr="00A41873">
        <w:rPr>
          <w:sz w:val="28"/>
        </w:rPr>
        <w:t>главным распорядителям бюджетных средств:</w:t>
      </w:r>
      <w:r w:rsidRPr="00A41873">
        <w:rPr>
          <w:sz w:val="28"/>
        </w:rPr>
        <w:t xml:space="preserve"> </w:t>
      </w:r>
      <w:r w:rsidR="00A41873" w:rsidRPr="00A41873">
        <w:rPr>
          <w:sz w:val="28"/>
        </w:rPr>
        <w:t>Департамент образования</w:t>
      </w:r>
      <w:r w:rsidR="00556A22" w:rsidRPr="00A41873">
        <w:rPr>
          <w:sz w:val="28"/>
        </w:rPr>
        <w:t xml:space="preserve"> – </w:t>
      </w:r>
      <w:r w:rsidR="00A41873" w:rsidRPr="00A41873">
        <w:rPr>
          <w:sz w:val="28"/>
        </w:rPr>
        <w:t>52,2</w:t>
      </w:r>
      <w:r w:rsidR="00556A22" w:rsidRPr="00A41873">
        <w:rPr>
          <w:sz w:val="28"/>
        </w:rPr>
        <w:t xml:space="preserve">%; </w:t>
      </w:r>
      <w:r w:rsidR="00A41873" w:rsidRPr="00A41873">
        <w:rPr>
          <w:sz w:val="28"/>
        </w:rPr>
        <w:t xml:space="preserve">Управление физической культуры, спорта и молодежной политики </w:t>
      </w:r>
      <w:r w:rsidR="00556A22" w:rsidRPr="00A41873">
        <w:rPr>
          <w:sz w:val="28"/>
        </w:rPr>
        <w:t xml:space="preserve">– </w:t>
      </w:r>
      <w:r w:rsidR="00A41873" w:rsidRPr="00A41873">
        <w:rPr>
          <w:sz w:val="28"/>
        </w:rPr>
        <w:t>54,0</w:t>
      </w:r>
      <w:r w:rsidRPr="00A41873">
        <w:rPr>
          <w:sz w:val="28"/>
        </w:rPr>
        <w:t>%.</w:t>
      </w:r>
    </w:p>
    <w:p w:rsidR="0098591D" w:rsidRPr="00A41873" w:rsidRDefault="0098591D" w:rsidP="0098591D">
      <w:pPr>
        <w:ind w:firstLine="720"/>
        <w:jc w:val="both"/>
        <w:rPr>
          <w:sz w:val="28"/>
        </w:rPr>
      </w:pPr>
      <w:r w:rsidRPr="00A41873">
        <w:rPr>
          <w:sz w:val="28"/>
        </w:rPr>
        <w:t xml:space="preserve">Наименьший процент исполнения относительно годового плана получен по Департаменту градостроительства и архитектуры – </w:t>
      </w:r>
      <w:r w:rsidR="00A41873" w:rsidRPr="00A41873">
        <w:rPr>
          <w:sz w:val="28"/>
        </w:rPr>
        <w:t>20,3</w:t>
      </w:r>
      <w:r w:rsidRPr="00A41873">
        <w:rPr>
          <w:sz w:val="28"/>
        </w:rPr>
        <w:t>%.</w:t>
      </w:r>
    </w:p>
    <w:p w:rsidR="0098591D" w:rsidRPr="00B544AE" w:rsidRDefault="0098591D" w:rsidP="0098591D">
      <w:pPr>
        <w:ind w:firstLine="720"/>
        <w:jc w:val="both"/>
        <w:rPr>
          <w:color w:val="FF0000"/>
          <w:sz w:val="12"/>
        </w:rPr>
      </w:pPr>
    </w:p>
    <w:p w:rsidR="0098591D" w:rsidRPr="00A41873" w:rsidRDefault="0098591D" w:rsidP="0098591D">
      <w:pPr>
        <w:ind w:firstLine="708"/>
        <w:jc w:val="both"/>
        <w:rPr>
          <w:sz w:val="28"/>
          <w:szCs w:val="24"/>
        </w:rPr>
      </w:pPr>
      <w:r w:rsidRPr="00A41873">
        <w:rPr>
          <w:sz w:val="28"/>
          <w:szCs w:val="24"/>
        </w:rPr>
        <w:t>Решени</w:t>
      </w:r>
      <w:r w:rsidR="006F71EE" w:rsidRPr="00A41873">
        <w:rPr>
          <w:sz w:val="28"/>
          <w:szCs w:val="24"/>
        </w:rPr>
        <w:t>ем</w:t>
      </w:r>
      <w:r w:rsidRPr="00A41873">
        <w:rPr>
          <w:sz w:val="28"/>
          <w:szCs w:val="24"/>
        </w:rPr>
        <w:t xml:space="preserve"> Думы города о бюджет</w:t>
      </w:r>
      <w:r w:rsidR="006F71EE" w:rsidRPr="00A41873">
        <w:rPr>
          <w:sz w:val="28"/>
          <w:szCs w:val="24"/>
        </w:rPr>
        <w:t>е</w:t>
      </w:r>
      <w:r w:rsidRPr="00A41873">
        <w:rPr>
          <w:sz w:val="28"/>
          <w:szCs w:val="24"/>
        </w:rPr>
        <w:t xml:space="preserve"> </w:t>
      </w:r>
      <w:r w:rsidR="006F71EE" w:rsidRPr="00A41873">
        <w:rPr>
          <w:sz w:val="28"/>
          <w:szCs w:val="24"/>
        </w:rPr>
        <w:t>утвержден</w:t>
      </w:r>
      <w:r w:rsidRPr="00A41873">
        <w:rPr>
          <w:sz w:val="28"/>
          <w:szCs w:val="24"/>
        </w:rPr>
        <w:t xml:space="preserve"> дефицит бюджета на 202</w:t>
      </w:r>
      <w:r w:rsidR="002012E2" w:rsidRPr="00A41873">
        <w:rPr>
          <w:sz w:val="28"/>
          <w:szCs w:val="24"/>
        </w:rPr>
        <w:t>1</w:t>
      </w:r>
      <w:r w:rsidRPr="00A41873">
        <w:rPr>
          <w:sz w:val="28"/>
          <w:szCs w:val="24"/>
        </w:rPr>
        <w:t xml:space="preserve"> год в сумме 2</w:t>
      </w:r>
      <w:r w:rsidR="00556A22" w:rsidRPr="00A41873">
        <w:rPr>
          <w:sz w:val="28"/>
          <w:szCs w:val="24"/>
        </w:rPr>
        <w:t>0</w:t>
      </w:r>
      <w:r w:rsidRPr="00A41873">
        <w:rPr>
          <w:sz w:val="28"/>
          <w:szCs w:val="24"/>
        </w:rPr>
        <w:t>0 000,0 тыс. руб.</w:t>
      </w:r>
      <w:r w:rsidR="006F71EE" w:rsidRPr="00A41873">
        <w:rPr>
          <w:sz w:val="28"/>
          <w:szCs w:val="24"/>
        </w:rPr>
        <w:t xml:space="preserve"> </w:t>
      </w:r>
      <w:r w:rsidRPr="00A41873">
        <w:rPr>
          <w:sz w:val="28"/>
          <w:szCs w:val="24"/>
        </w:rPr>
        <w:t xml:space="preserve">С учетом внесенных изменений в доходную и расходную части бюджета города дефицит бюджета </w:t>
      </w:r>
      <w:r w:rsidR="00556A22" w:rsidRPr="00A41873">
        <w:rPr>
          <w:sz w:val="28"/>
          <w:szCs w:val="24"/>
        </w:rPr>
        <w:t>не изменился</w:t>
      </w:r>
      <w:r w:rsidRPr="00A41873">
        <w:rPr>
          <w:sz w:val="28"/>
          <w:szCs w:val="24"/>
        </w:rPr>
        <w:t xml:space="preserve">. </w:t>
      </w:r>
    </w:p>
    <w:p w:rsidR="0098591D" w:rsidRPr="00A41873" w:rsidRDefault="0098591D" w:rsidP="0098591D">
      <w:pPr>
        <w:ind w:firstLine="708"/>
        <w:jc w:val="both"/>
        <w:rPr>
          <w:sz w:val="28"/>
          <w:szCs w:val="24"/>
        </w:rPr>
      </w:pPr>
      <w:r w:rsidRPr="00A41873">
        <w:rPr>
          <w:sz w:val="28"/>
          <w:szCs w:val="24"/>
        </w:rPr>
        <w:t xml:space="preserve">Фактически по итогам исполнения бюджета за </w:t>
      </w:r>
      <w:r w:rsidR="00B544AE" w:rsidRPr="00A41873">
        <w:rPr>
          <w:sz w:val="28"/>
          <w:szCs w:val="24"/>
        </w:rPr>
        <w:t xml:space="preserve">полугодие </w:t>
      </w:r>
      <w:r w:rsidRPr="00A41873">
        <w:rPr>
          <w:sz w:val="28"/>
          <w:szCs w:val="24"/>
        </w:rPr>
        <w:t xml:space="preserve">текущего года сложился профицит в сумме </w:t>
      </w:r>
      <w:r w:rsidR="00A41873" w:rsidRPr="00A41873">
        <w:rPr>
          <w:sz w:val="28"/>
          <w:szCs w:val="24"/>
        </w:rPr>
        <w:t>118 659,8</w:t>
      </w:r>
      <w:r w:rsidR="00556A22" w:rsidRPr="00A41873">
        <w:rPr>
          <w:sz w:val="28"/>
          <w:szCs w:val="24"/>
        </w:rPr>
        <w:t xml:space="preserve"> </w:t>
      </w:r>
      <w:r w:rsidRPr="00A41873">
        <w:rPr>
          <w:sz w:val="28"/>
          <w:szCs w:val="24"/>
        </w:rPr>
        <w:t>тыс. руб.</w:t>
      </w:r>
    </w:p>
    <w:p w:rsidR="0098591D" w:rsidRPr="00B544AE" w:rsidRDefault="0098591D" w:rsidP="0098591D">
      <w:pPr>
        <w:jc w:val="both"/>
        <w:rPr>
          <w:color w:val="FF0000"/>
        </w:rPr>
      </w:pPr>
      <w:r w:rsidRPr="00B544AE">
        <w:rPr>
          <w:color w:val="FF0000"/>
          <w:sz w:val="28"/>
        </w:rPr>
        <w:tab/>
      </w:r>
    </w:p>
    <w:p w:rsidR="0098591D" w:rsidRPr="00FF7C05" w:rsidRDefault="0098591D" w:rsidP="0098591D">
      <w:pPr>
        <w:jc w:val="center"/>
        <w:rPr>
          <w:sz w:val="28"/>
        </w:rPr>
      </w:pPr>
      <w:r w:rsidRPr="00FF7C05">
        <w:rPr>
          <w:sz w:val="28"/>
        </w:rPr>
        <w:t xml:space="preserve">Исполнение бюджетных ассигнований </w:t>
      </w:r>
    </w:p>
    <w:p w:rsidR="0098591D" w:rsidRPr="00FF7C05" w:rsidRDefault="0098591D" w:rsidP="0098591D">
      <w:pPr>
        <w:jc w:val="center"/>
        <w:rPr>
          <w:sz w:val="28"/>
        </w:rPr>
      </w:pPr>
      <w:r w:rsidRPr="00FF7C05">
        <w:rPr>
          <w:sz w:val="28"/>
        </w:rPr>
        <w:t>по муниципальным п</w:t>
      </w:r>
      <w:r w:rsidR="005E3D68" w:rsidRPr="00FF7C05">
        <w:rPr>
          <w:sz w:val="28"/>
        </w:rPr>
        <w:t xml:space="preserve">рограммам за </w:t>
      </w:r>
      <w:r w:rsidR="00B544AE" w:rsidRPr="00FF7C05">
        <w:rPr>
          <w:sz w:val="28"/>
        </w:rPr>
        <w:t xml:space="preserve">полугодие </w:t>
      </w:r>
      <w:r w:rsidR="005E3D68" w:rsidRPr="00FF7C05">
        <w:rPr>
          <w:sz w:val="28"/>
        </w:rPr>
        <w:t xml:space="preserve">2021 </w:t>
      </w:r>
      <w:r w:rsidRPr="00FF7C05">
        <w:rPr>
          <w:sz w:val="28"/>
        </w:rPr>
        <w:t>года</w:t>
      </w:r>
    </w:p>
    <w:p w:rsidR="0098591D" w:rsidRPr="00FF7C05" w:rsidRDefault="0098591D" w:rsidP="0098591D">
      <w:pPr>
        <w:ind w:firstLine="720"/>
        <w:jc w:val="both"/>
        <w:rPr>
          <w:sz w:val="16"/>
          <w:szCs w:val="16"/>
        </w:rPr>
      </w:pPr>
    </w:p>
    <w:p w:rsidR="0098591D" w:rsidRPr="00FF7C05" w:rsidRDefault="0098591D" w:rsidP="0098591D">
      <w:pPr>
        <w:ind w:firstLine="720"/>
        <w:jc w:val="both"/>
        <w:rPr>
          <w:sz w:val="28"/>
        </w:rPr>
      </w:pPr>
      <w:r w:rsidRPr="00FF7C05">
        <w:rPr>
          <w:sz w:val="28"/>
        </w:rPr>
        <w:t>Бюджет города на 202</w:t>
      </w:r>
      <w:r w:rsidR="002012E2" w:rsidRPr="00FF7C05">
        <w:rPr>
          <w:sz w:val="28"/>
        </w:rPr>
        <w:t>1</w:t>
      </w:r>
      <w:r w:rsidRPr="00FF7C05">
        <w:rPr>
          <w:sz w:val="28"/>
        </w:rPr>
        <w:t xml:space="preserve"> год сформирован в программной структуре расходов на 100% и состоит из 20 муниципальных программ, на реализацию которых предусмотрены бюджетные ассигнования в объеме </w:t>
      </w:r>
      <w:r w:rsidR="00FF7C05" w:rsidRPr="00FF7C05">
        <w:rPr>
          <w:sz w:val="28"/>
        </w:rPr>
        <w:t>11 423 348,4</w:t>
      </w:r>
      <w:r w:rsidRPr="00FF7C05">
        <w:rPr>
          <w:sz w:val="28"/>
        </w:rPr>
        <w:t xml:space="preserve"> тыс. руб. </w:t>
      </w:r>
    </w:p>
    <w:p w:rsidR="0098591D" w:rsidRPr="00B544AE" w:rsidRDefault="0098591D" w:rsidP="0098591D">
      <w:pPr>
        <w:ind w:firstLine="720"/>
        <w:jc w:val="both"/>
        <w:rPr>
          <w:color w:val="FF0000"/>
          <w:sz w:val="28"/>
        </w:rPr>
      </w:pPr>
      <w:r w:rsidRPr="00FF7C05">
        <w:rPr>
          <w:sz w:val="28"/>
        </w:rPr>
        <w:t xml:space="preserve">С учетом внесенных Департаментом управления финансами изменений в расходную часть бюджета, объем бюджетных ассигнований на реализацию муниципальных программ в </w:t>
      </w:r>
      <w:r w:rsidRPr="00387832">
        <w:rPr>
          <w:sz w:val="28"/>
        </w:rPr>
        <w:t>202</w:t>
      </w:r>
      <w:r w:rsidR="002012E2" w:rsidRPr="00387832">
        <w:rPr>
          <w:sz w:val="28"/>
        </w:rPr>
        <w:t>1</w:t>
      </w:r>
      <w:r w:rsidRPr="00387832">
        <w:rPr>
          <w:sz w:val="28"/>
        </w:rPr>
        <w:t xml:space="preserve"> году увеличился на </w:t>
      </w:r>
      <w:r w:rsidR="00387832" w:rsidRPr="00387832">
        <w:rPr>
          <w:sz w:val="28"/>
        </w:rPr>
        <w:t>5 377,5</w:t>
      </w:r>
      <w:r w:rsidRPr="00387832">
        <w:rPr>
          <w:sz w:val="28"/>
        </w:rPr>
        <w:t xml:space="preserve"> тыс. руб. и составил </w:t>
      </w:r>
      <w:r w:rsidR="00387832" w:rsidRPr="00387832">
        <w:rPr>
          <w:sz w:val="28"/>
        </w:rPr>
        <w:t>11 428 725,9</w:t>
      </w:r>
      <w:r w:rsidRPr="00387832">
        <w:rPr>
          <w:sz w:val="28"/>
        </w:rPr>
        <w:t xml:space="preserve"> тыс. руб. </w:t>
      </w:r>
    </w:p>
    <w:p w:rsidR="0098591D" w:rsidRPr="00FF7C05" w:rsidRDefault="0098591D" w:rsidP="0098591D">
      <w:pPr>
        <w:ind w:firstLine="720"/>
        <w:jc w:val="both"/>
        <w:rPr>
          <w:sz w:val="28"/>
        </w:rPr>
      </w:pPr>
      <w:r w:rsidRPr="00FF7C05">
        <w:rPr>
          <w:sz w:val="28"/>
        </w:rPr>
        <w:t xml:space="preserve">В разрезе муниципальных программ </w:t>
      </w:r>
      <w:r w:rsidR="00BE1926" w:rsidRPr="00FF7C05">
        <w:rPr>
          <w:sz w:val="28"/>
        </w:rPr>
        <w:t>и их основных мероприятий в отчетном периоде</w:t>
      </w:r>
      <w:r w:rsidRPr="00FF7C05">
        <w:rPr>
          <w:sz w:val="28"/>
        </w:rPr>
        <w:t xml:space="preserve"> получено следующее исполнение:</w:t>
      </w:r>
    </w:p>
    <w:p w:rsidR="0098591D" w:rsidRPr="00F15049" w:rsidRDefault="00F15049" w:rsidP="00F15049">
      <w:pPr>
        <w:ind w:firstLine="720"/>
        <w:jc w:val="right"/>
      </w:pPr>
      <w:r w:rsidRPr="00F15049"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649"/>
        <w:gridCol w:w="1276"/>
        <w:gridCol w:w="1275"/>
        <w:gridCol w:w="992"/>
      </w:tblGrid>
      <w:tr w:rsidR="007C1CC2" w:rsidRPr="00B544AE" w:rsidTr="007C1CC2">
        <w:trPr>
          <w:trHeight w:val="230"/>
          <w:tblHeader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F7C05" w:rsidRDefault="007C1CC2" w:rsidP="0098591D">
            <w:pPr>
              <w:ind w:left="-108" w:right="-87"/>
              <w:jc w:val="center"/>
              <w:rPr>
                <w:bCs/>
              </w:rPr>
            </w:pPr>
            <w:r w:rsidRPr="00FF7C05">
              <w:rPr>
                <w:bCs/>
              </w:rPr>
              <w:t xml:space="preserve">№ </w:t>
            </w:r>
            <w:proofErr w:type="gramStart"/>
            <w:r w:rsidRPr="00FF7C05">
              <w:rPr>
                <w:bCs/>
              </w:rPr>
              <w:t>п</w:t>
            </w:r>
            <w:proofErr w:type="gramEnd"/>
            <w:r w:rsidRPr="00FF7C05">
              <w:rPr>
                <w:bCs/>
              </w:rPr>
              <w:t>/п</w:t>
            </w:r>
          </w:p>
        </w:tc>
        <w:tc>
          <w:tcPr>
            <w:tcW w:w="564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C1CC2" w:rsidRPr="003D5757" w:rsidRDefault="007C1CC2" w:rsidP="0098591D">
            <w:pPr>
              <w:jc w:val="center"/>
            </w:pPr>
            <w:r w:rsidRPr="003D5757">
              <w:t xml:space="preserve">Наименование </w:t>
            </w:r>
          </w:p>
          <w:p w:rsidR="007C1CC2" w:rsidRPr="003D5757" w:rsidRDefault="007C1CC2" w:rsidP="0098591D">
            <w:pPr>
              <w:jc w:val="center"/>
            </w:pPr>
            <w:r w:rsidRPr="003D5757">
              <w:t>муниципальной программы/</w:t>
            </w:r>
            <w:r w:rsidRPr="003D5757">
              <w:rPr>
                <w:i/>
              </w:rPr>
              <w:t>основного мероприятия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C1CC2" w:rsidRPr="003D5757" w:rsidRDefault="008F4DCE" w:rsidP="0098591D">
            <w:pPr>
              <w:ind w:left="-108" w:right="-108"/>
              <w:jc w:val="center"/>
            </w:pPr>
            <w:r>
              <w:t>Уточненный план</w:t>
            </w:r>
            <w:r w:rsidR="007C1CC2" w:rsidRPr="003D5757">
              <w:t xml:space="preserve"> </w:t>
            </w:r>
            <w:proofErr w:type="gramStart"/>
            <w:r w:rsidR="007C1CC2" w:rsidRPr="003D5757">
              <w:t>на</w:t>
            </w:r>
            <w:proofErr w:type="gramEnd"/>
          </w:p>
          <w:p w:rsidR="007C1CC2" w:rsidRPr="003D5757" w:rsidRDefault="007C1CC2" w:rsidP="002012E2">
            <w:pPr>
              <w:ind w:left="-108" w:right="-108"/>
              <w:jc w:val="center"/>
            </w:pPr>
            <w:r w:rsidRPr="003D5757"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1CC2" w:rsidRPr="003D5757" w:rsidRDefault="007C1CC2" w:rsidP="0098591D">
            <w:pPr>
              <w:ind w:left="-108" w:right="-109"/>
              <w:jc w:val="center"/>
            </w:pPr>
            <w:r w:rsidRPr="003D5757">
              <w:t>Исполнено</w:t>
            </w:r>
          </w:p>
          <w:p w:rsidR="007C1CC2" w:rsidRPr="003D5757" w:rsidRDefault="007C1CC2" w:rsidP="00FF7C05">
            <w:pPr>
              <w:ind w:left="-108" w:right="-109"/>
              <w:jc w:val="center"/>
            </w:pPr>
            <w:r w:rsidRPr="003D5757">
              <w:t>за полугодие 2021года</w:t>
            </w:r>
          </w:p>
        </w:tc>
        <w:tc>
          <w:tcPr>
            <w:tcW w:w="992" w:type="dxa"/>
            <w:vMerge w:val="restart"/>
          </w:tcPr>
          <w:p w:rsidR="007C1CC2" w:rsidRPr="003D5757" w:rsidRDefault="007C1CC2" w:rsidP="00F15049">
            <w:pPr>
              <w:jc w:val="center"/>
            </w:pPr>
            <w:r w:rsidRPr="003D5757">
              <w:t xml:space="preserve">% исполнения </w:t>
            </w:r>
          </w:p>
        </w:tc>
      </w:tr>
      <w:tr w:rsidR="007C1CC2" w:rsidRPr="00B544AE" w:rsidTr="007C1CC2">
        <w:trPr>
          <w:trHeight w:val="253"/>
          <w:tblHeader/>
        </w:trPr>
        <w:tc>
          <w:tcPr>
            <w:tcW w:w="447" w:type="dxa"/>
            <w:vMerge/>
            <w:shd w:val="clear" w:color="auto" w:fill="auto"/>
          </w:tcPr>
          <w:p w:rsidR="007C1CC2" w:rsidRPr="00FF7C05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vMerge/>
            <w:shd w:val="clear" w:color="auto" w:fill="auto"/>
            <w:vAlign w:val="center"/>
          </w:tcPr>
          <w:p w:rsidR="007C1CC2" w:rsidRPr="003D5757" w:rsidRDefault="007C1CC2" w:rsidP="0098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CC2" w:rsidRPr="003D5757" w:rsidRDefault="007C1CC2" w:rsidP="0098591D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C1CC2" w:rsidRPr="003D5757" w:rsidRDefault="007C1CC2" w:rsidP="0098591D">
            <w:pPr>
              <w:ind w:left="-109" w:right="-108"/>
              <w:jc w:val="center"/>
            </w:pPr>
          </w:p>
        </w:tc>
        <w:tc>
          <w:tcPr>
            <w:tcW w:w="992" w:type="dxa"/>
            <w:vMerge/>
          </w:tcPr>
          <w:p w:rsidR="007C1CC2" w:rsidRPr="003D5757" w:rsidRDefault="007C1CC2" w:rsidP="0098591D">
            <w:pPr>
              <w:ind w:left="-108" w:right="-108"/>
              <w:jc w:val="center"/>
            </w:pPr>
          </w:p>
        </w:tc>
      </w:tr>
      <w:tr w:rsidR="007C1CC2" w:rsidRPr="00B544AE" w:rsidTr="00F4502C">
        <w:trPr>
          <w:trHeight w:val="96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</w:t>
            </w:r>
          </w:p>
        </w:tc>
        <w:tc>
          <w:tcPr>
            <w:tcW w:w="5649" w:type="dxa"/>
            <w:shd w:val="clear" w:color="auto" w:fill="D9D9D9"/>
          </w:tcPr>
          <w:p w:rsidR="007C1CC2" w:rsidRPr="00F4502C" w:rsidRDefault="007C1CC2" w:rsidP="00F4502C">
            <w:pPr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Доступная среда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1 090,0</w:t>
            </w:r>
          </w:p>
        </w:tc>
        <w:tc>
          <w:tcPr>
            <w:tcW w:w="1275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235,1</w:t>
            </w:r>
          </w:p>
        </w:tc>
        <w:tc>
          <w:tcPr>
            <w:tcW w:w="992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21,6</w:t>
            </w:r>
          </w:p>
        </w:tc>
      </w:tr>
      <w:tr w:rsidR="007C1CC2" w:rsidRPr="00B544AE" w:rsidTr="00F4502C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sz w:val="16"/>
                <w:szCs w:val="16"/>
              </w:rPr>
            </w:pPr>
            <w:r w:rsidRPr="00F4502C">
              <w:rPr>
                <w:i/>
                <w:sz w:val="16"/>
                <w:szCs w:val="16"/>
              </w:rPr>
              <w:t>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449,9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235,1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52,3</w:t>
            </w:r>
          </w:p>
        </w:tc>
      </w:tr>
      <w:tr w:rsidR="007C1CC2" w:rsidRPr="00B544AE" w:rsidTr="00F4502C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tabs>
                <w:tab w:val="left" w:pos="1165"/>
              </w:tabs>
              <w:rPr>
                <w:i/>
                <w:sz w:val="16"/>
                <w:szCs w:val="16"/>
              </w:rPr>
            </w:pPr>
            <w:r w:rsidRPr="00F4502C">
              <w:rPr>
                <w:i/>
                <w:sz w:val="16"/>
                <w:szCs w:val="16"/>
              </w:rPr>
              <w:t>"Обеспечение дорожно-транспортной доступности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640,2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187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2</w:t>
            </w:r>
          </w:p>
        </w:tc>
        <w:tc>
          <w:tcPr>
            <w:tcW w:w="5649" w:type="dxa"/>
            <w:shd w:val="clear" w:color="auto" w:fill="D9D9D9"/>
          </w:tcPr>
          <w:p w:rsidR="007C1CC2" w:rsidRPr="00F4502C" w:rsidRDefault="007C1CC2" w:rsidP="00F4502C">
            <w:pPr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23 431,0</w:t>
            </w:r>
          </w:p>
        </w:tc>
        <w:tc>
          <w:tcPr>
            <w:tcW w:w="1275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4 496,8</w:t>
            </w:r>
          </w:p>
        </w:tc>
        <w:tc>
          <w:tcPr>
            <w:tcW w:w="992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19,2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6 515,0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2 385,2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36,6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3 945,9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1 885,8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47,8</w:t>
            </w:r>
          </w:p>
        </w:tc>
      </w:tr>
      <w:tr w:rsidR="007C1CC2" w:rsidRPr="00B544AE" w:rsidTr="00F4502C">
        <w:trPr>
          <w:trHeight w:val="13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"Создание условий для деятельности народных дружин"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174,0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24,1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74,8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74,8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18,9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11 766,3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1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"Организация и проведение профилактических мероприятий"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239,0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68,9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28,8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620,1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40,1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6,5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93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3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физической культуры и спорта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206 598,8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109 677,7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53,1</w:t>
            </w:r>
          </w:p>
        </w:tc>
      </w:tr>
      <w:tr w:rsidR="007C1CC2" w:rsidRPr="00B544AE" w:rsidTr="00F4502C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13 671,7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5 572,5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40,8</w:t>
            </w:r>
          </w:p>
        </w:tc>
      </w:tr>
      <w:tr w:rsidR="007C1CC2" w:rsidRPr="00B544AE" w:rsidTr="00F4502C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3 435,9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материально-технической базы учреждений спорта и спортивных объектов"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7 971,7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2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1 274,3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16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307,4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179 937,8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104 105,2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57,9</w:t>
            </w:r>
          </w:p>
        </w:tc>
      </w:tr>
      <w:tr w:rsidR="007C1CC2" w:rsidRPr="00B544AE" w:rsidTr="00F4502C">
        <w:trPr>
          <w:trHeight w:val="291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4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культуры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208 139,6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106 728,4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51,3</w:t>
            </w:r>
          </w:p>
        </w:tc>
      </w:tr>
      <w:tr w:rsidR="007C1CC2" w:rsidRPr="00B544AE" w:rsidTr="00F4502C">
        <w:trPr>
          <w:trHeight w:val="18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"Развитие библиотечного дела" 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75 277,3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37 407,7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49,7</w:t>
            </w:r>
          </w:p>
        </w:tc>
      </w:tr>
      <w:tr w:rsidR="007C1CC2" w:rsidRPr="00B544AE" w:rsidTr="00F4502C">
        <w:trPr>
          <w:trHeight w:val="39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7C1CC2" w:rsidRPr="00B544AE" w:rsidTr="00F4502C">
        <w:trPr>
          <w:trHeight w:val="15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"Реализация творческого потенциала жителей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132 757,1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69 215,5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52,1</w:t>
            </w:r>
          </w:p>
        </w:tc>
      </w:tr>
      <w:tr w:rsidR="007C1CC2" w:rsidRPr="00B544AE" w:rsidTr="00F4502C">
        <w:trPr>
          <w:trHeight w:val="395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5</w:t>
            </w:r>
          </w:p>
        </w:tc>
        <w:tc>
          <w:tcPr>
            <w:tcW w:w="5649" w:type="dxa"/>
            <w:shd w:val="clear" w:color="auto" w:fill="D9D9D9"/>
          </w:tcPr>
          <w:p w:rsidR="007C1CC2" w:rsidRPr="00F4502C" w:rsidRDefault="007C1CC2" w:rsidP="00F4502C">
            <w:pPr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Развитие образования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6 459 648,0</w:t>
            </w:r>
          </w:p>
        </w:tc>
        <w:tc>
          <w:tcPr>
            <w:tcW w:w="1275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2 871 058,6</w:t>
            </w:r>
          </w:p>
        </w:tc>
        <w:tc>
          <w:tcPr>
            <w:tcW w:w="992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44,4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"Развитие системы дошкольного и общего образования"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725,4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6F12C6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6F12C6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52 853,8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7 449,1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14,1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4 459 956,5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2 391 788,7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53,6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"Создание условий для функционирования и обеспече</w:t>
            </w:r>
            <w:bookmarkStart w:id="1" w:name="_GoBack"/>
            <w:bookmarkEnd w:id="1"/>
            <w:r w:rsidRPr="00F4502C">
              <w:rPr>
                <w:i/>
                <w:iCs/>
                <w:sz w:val="16"/>
                <w:szCs w:val="16"/>
              </w:rPr>
              <w:t>ние системы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67 800,8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29 919,3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44,1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bCs/>
                <w:i/>
                <w:iCs/>
                <w:sz w:val="16"/>
                <w:szCs w:val="16"/>
              </w:rPr>
            </w:pPr>
            <w:r w:rsidRPr="00F4502C">
              <w:rPr>
                <w:bCs/>
                <w:i/>
                <w:i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1 513,1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 xml:space="preserve">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536,3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165,0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30,8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"Поддержка детских и юношеских общественных организаций и объединений"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1 670,3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835,2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50,0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"Создание условий для развития гражданск</w:t>
            </w:r>
            <w:proofErr w:type="gramStart"/>
            <w:r w:rsidRPr="00F4502C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F4502C">
              <w:rPr>
                <w:i/>
                <w:iCs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1 872,5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216,3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11,6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"Обеспечение функций управления и контроля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25 088,2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12 677,2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50,5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205 089,5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74 179,5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36,2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"Обеспечение комплексной безопасности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164 058,1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87 044,5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53,1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17 759,0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1 693,5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9,5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1 460 632,4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265 015,2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18,1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"Формирование законопослушного поведения участников дорожного движения"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75,1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81,7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6</w:t>
            </w:r>
          </w:p>
        </w:tc>
        <w:tc>
          <w:tcPr>
            <w:tcW w:w="5649" w:type="dxa"/>
            <w:shd w:val="clear" w:color="auto" w:fill="D9D9D9"/>
          </w:tcPr>
          <w:p w:rsidR="007C1CC2" w:rsidRPr="00F4502C" w:rsidRDefault="007C1CC2" w:rsidP="00F4502C">
            <w:pPr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Обеспечение доступным и комфортным жильем жителей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177 525,6</w:t>
            </w:r>
          </w:p>
        </w:tc>
        <w:tc>
          <w:tcPr>
            <w:tcW w:w="1275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16 337,3</w:t>
            </w:r>
          </w:p>
        </w:tc>
        <w:tc>
          <w:tcPr>
            <w:tcW w:w="992" w:type="dxa"/>
            <w:shd w:val="clear" w:color="auto" w:fill="D9D9D9"/>
          </w:tcPr>
          <w:p w:rsidR="007C1CC2" w:rsidRPr="003D5757" w:rsidRDefault="007C1CC2" w:rsidP="003D5757">
            <w:pPr>
              <w:jc w:val="center"/>
              <w:rPr>
                <w:sz w:val="22"/>
                <w:szCs w:val="22"/>
              </w:rPr>
            </w:pPr>
            <w:r w:rsidRPr="003D5757">
              <w:rPr>
                <w:sz w:val="22"/>
                <w:szCs w:val="22"/>
              </w:rPr>
              <w:t>9,2</w:t>
            </w:r>
          </w:p>
        </w:tc>
      </w:tr>
      <w:tr w:rsidR="007C1CC2" w:rsidRPr="00B544AE" w:rsidTr="00F4502C">
        <w:trPr>
          <w:trHeight w:val="18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F4502C">
              <w:rPr>
                <w:i/>
                <w:iCs/>
                <w:sz w:val="16"/>
                <w:szCs w:val="16"/>
              </w:rPr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156 478,8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11 565,0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7,4</w:t>
            </w:r>
          </w:p>
        </w:tc>
      </w:tr>
      <w:tr w:rsidR="007C1CC2" w:rsidRPr="00B544AE" w:rsidTr="00F4502C">
        <w:trPr>
          <w:trHeight w:val="28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21 030,5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4 772,3</w:t>
            </w:r>
          </w:p>
        </w:tc>
        <w:tc>
          <w:tcPr>
            <w:tcW w:w="992" w:type="dxa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22,7</w:t>
            </w:r>
          </w:p>
        </w:tc>
      </w:tr>
      <w:tr w:rsidR="007C1CC2" w:rsidRPr="00B544AE" w:rsidTr="00F4502C">
        <w:trPr>
          <w:trHeight w:val="554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F4502C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F4502C">
              <w:rPr>
                <w:i/>
                <w:iCs/>
                <w:sz w:val="16"/>
                <w:szCs w:val="16"/>
              </w:rPr>
              <w:t>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shd w:val="clear" w:color="auto" w:fill="auto"/>
          </w:tcPr>
          <w:p w:rsidR="007C1CC2" w:rsidRPr="003D5757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3D5757">
              <w:rPr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1275" w:type="dxa"/>
            <w:shd w:val="clear" w:color="auto" w:fill="auto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3D5757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24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7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267 967,4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193 534,9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72,2</w:t>
            </w:r>
          </w:p>
        </w:tc>
      </w:tr>
      <w:tr w:rsidR="007C1CC2" w:rsidRPr="00B544AE" w:rsidTr="00F4502C">
        <w:trPr>
          <w:trHeight w:val="510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5F4F2B">
              <w:rPr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5F4F2B">
              <w:rPr>
                <w:i/>
                <w:iCs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159 289,5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140 449,3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88,2</w:t>
            </w:r>
          </w:p>
        </w:tc>
      </w:tr>
      <w:tr w:rsidR="007C1CC2" w:rsidRPr="00B544AE" w:rsidTr="00F4502C">
        <w:trPr>
          <w:trHeight w:val="20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108 677,9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53 085,6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48,8</w:t>
            </w:r>
          </w:p>
        </w:tc>
      </w:tr>
      <w:tr w:rsidR="007C1CC2" w:rsidRPr="00B544AE" w:rsidTr="00F4502C">
        <w:trPr>
          <w:trHeight w:val="510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8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жилищно-коммунального комплекса  и повышение энергетической эффективности  в городе 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35 041,9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23 524,0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67,1</w:t>
            </w:r>
          </w:p>
        </w:tc>
      </w:tr>
      <w:tr w:rsidR="007C1CC2" w:rsidRPr="00B544AE" w:rsidTr="00F4502C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33 072,9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22 855,0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69,1</w:t>
            </w:r>
          </w:p>
        </w:tc>
      </w:tr>
      <w:tr w:rsidR="007C1CC2" w:rsidRPr="00B544AE" w:rsidTr="00F4502C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669,0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669,0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7C1CC2" w:rsidRPr="00B544AE" w:rsidTr="00F4502C">
        <w:trPr>
          <w:trHeight w:val="35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467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9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жилищного и дорожного хозяйства, благоустройство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1 067 682,6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345 248,5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32,3</w:t>
            </w:r>
          </w:p>
        </w:tc>
      </w:tr>
      <w:tr w:rsidR="007C1CC2" w:rsidRPr="00B544AE" w:rsidTr="00F4502C">
        <w:trPr>
          <w:trHeight w:val="27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"Организация жилищного хозяйства и содержание объектов </w:t>
            </w:r>
            <w:proofErr w:type="spellStart"/>
            <w:r w:rsidRPr="005F4F2B">
              <w:rPr>
                <w:i/>
                <w:iCs/>
                <w:sz w:val="16"/>
                <w:szCs w:val="16"/>
              </w:rPr>
              <w:t>жилищно</w:t>
            </w:r>
            <w:proofErr w:type="spellEnd"/>
            <w:r w:rsidRPr="005F4F2B">
              <w:rPr>
                <w:i/>
                <w:iCs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173 842,1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74 070,8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42,6</w:t>
            </w:r>
          </w:p>
        </w:tc>
      </w:tr>
      <w:tr w:rsidR="007C1CC2" w:rsidRPr="00B544AE" w:rsidTr="00F4502C">
        <w:trPr>
          <w:trHeight w:val="35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обеспечения качественными коммунальными, бытовыми услугами"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53 675,2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18 422,7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34,3</w:t>
            </w:r>
          </w:p>
        </w:tc>
      </w:tr>
      <w:tr w:rsidR="007C1CC2" w:rsidRPr="00B544AE" w:rsidTr="00F4502C">
        <w:trPr>
          <w:trHeight w:val="37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318 632,6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107 685,3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33,8</w:t>
            </w:r>
          </w:p>
        </w:tc>
      </w:tr>
      <w:tr w:rsidR="007C1CC2" w:rsidRPr="00B544AE" w:rsidTr="00F4502C">
        <w:trPr>
          <w:trHeight w:val="22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санитарного состояния и благоустройство, озеленение территории"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299 368,5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122 130,6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40,8</w:t>
            </w:r>
          </w:p>
        </w:tc>
      </w:tr>
      <w:tr w:rsidR="007C1CC2" w:rsidRPr="00B544AE" w:rsidTr="00F4502C">
        <w:trPr>
          <w:trHeight w:val="24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"Формирование современной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30 339,1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1 331,7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4,4</w:t>
            </w:r>
          </w:p>
        </w:tc>
      </w:tr>
      <w:tr w:rsidR="007C1CC2" w:rsidRPr="00B544AE" w:rsidTr="00F4502C">
        <w:trPr>
          <w:trHeight w:val="281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38783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Региональный</w:t>
            </w:r>
            <w:r w:rsidR="007C1CC2" w:rsidRPr="005F4F2B">
              <w:rPr>
                <w:i/>
                <w:iCs/>
                <w:sz w:val="16"/>
                <w:szCs w:val="16"/>
              </w:rPr>
              <w:t xml:space="preserve"> проект</w:t>
            </w:r>
            <w:r w:rsidRPr="005F4F2B">
              <w:rPr>
                <w:i/>
                <w:iCs/>
                <w:sz w:val="16"/>
                <w:szCs w:val="16"/>
              </w:rPr>
              <w:t xml:space="preserve"> </w:t>
            </w:r>
            <w:r w:rsidR="007C1CC2" w:rsidRPr="005F4F2B">
              <w:rPr>
                <w:i/>
                <w:iCs/>
                <w:sz w:val="16"/>
                <w:szCs w:val="16"/>
              </w:rPr>
              <w:t>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191 825,0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21 607,4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11,3</w:t>
            </w:r>
          </w:p>
        </w:tc>
      </w:tr>
      <w:tr w:rsidR="007C1CC2" w:rsidRPr="00B544AE" w:rsidTr="00F4502C">
        <w:trPr>
          <w:trHeight w:val="670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10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454 545,5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309 684,3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68,1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19 556,0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8 710,5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44,5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434 989,5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300 973,9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69,2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11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Управление муниципальными финансами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170 000,4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62 778,1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36,9</w:t>
            </w:r>
          </w:p>
        </w:tc>
      </w:tr>
      <w:tr w:rsidR="007C1CC2" w:rsidRPr="00B544AE" w:rsidTr="00F4502C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86 242,7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39 827,2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46,2</w:t>
            </w:r>
          </w:p>
        </w:tc>
      </w:tr>
      <w:tr w:rsidR="007C1CC2" w:rsidRPr="00B544AE" w:rsidTr="00F4502C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5 000,0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1 048,7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21,0</w:t>
            </w:r>
          </w:p>
        </w:tc>
      </w:tr>
      <w:tr w:rsidR="007C1CC2" w:rsidRPr="00B544AE" w:rsidTr="00F4502C">
        <w:trPr>
          <w:trHeight w:val="123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33 830,1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17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Думы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44 927,6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21 902,2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48,8</w:t>
            </w:r>
          </w:p>
        </w:tc>
      </w:tr>
      <w:tr w:rsidR="007C1CC2" w:rsidRPr="00B544AE" w:rsidTr="00F4502C">
        <w:trPr>
          <w:trHeight w:val="365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12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транспортной системы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493 994,4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203 352,5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41,2</w:t>
            </w:r>
          </w:p>
        </w:tc>
      </w:tr>
      <w:tr w:rsidR="007C1CC2" w:rsidRPr="00B544AE" w:rsidTr="00F4502C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131 057,5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94 703,4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72,3</w:t>
            </w:r>
          </w:p>
        </w:tc>
      </w:tr>
      <w:tr w:rsidR="007C1CC2" w:rsidRPr="00B544AE" w:rsidTr="00F4502C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10 200,2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1 114,5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10,9</w:t>
            </w:r>
          </w:p>
        </w:tc>
      </w:tr>
      <w:tr w:rsidR="007C1CC2" w:rsidRPr="00B544AE" w:rsidTr="00F4502C">
        <w:trPr>
          <w:trHeight w:val="40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211 763,2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107 534,6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50,8</w:t>
            </w:r>
          </w:p>
        </w:tc>
      </w:tr>
      <w:tr w:rsidR="007C1CC2" w:rsidRPr="00B544AE" w:rsidTr="00F4502C">
        <w:trPr>
          <w:trHeight w:val="60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140 973,5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317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13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гражданского общества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355 761,9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153 605,1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43,2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реализации гражданских инициатив"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12 894,0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4 550,4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35,3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обеспечения открытости органов местного самоуправления"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3 980,0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2 703,5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67,9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МБУ "Городской информационный центр"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66 499,4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22 323,1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33,6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электронного муниципалитета"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8 315,0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информационного общества"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6 595,0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648,0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9,8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</w:t>
            </w:r>
            <w:r w:rsidRPr="005F4F2B">
              <w:rPr>
                <w:i/>
                <w:iCs/>
                <w:sz w:val="16"/>
                <w:szCs w:val="16"/>
              </w:rPr>
              <w:lastRenderedPageBreak/>
              <w:t>попечения"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lastRenderedPageBreak/>
              <w:t>74 634,1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31 653,3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42,4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44 094,4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18 489,0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41,9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109 317,4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56 375,1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51,6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МКУ "Служба социальной поддержки населения"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29 432,6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16 862,7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57,3</w:t>
            </w:r>
          </w:p>
        </w:tc>
      </w:tr>
      <w:tr w:rsidR="007C1CC2" w:rsidRPr="00B544AE" w:rsidTr="00F4502C">
        <w:trPr>
          <w:trHeight w:val="226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14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 xml:space="preserve">Содействие развитию садоводческих, огороднических и дачных некоммерческих объединений граждан в городе Ханты-Мансийске 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3 097,2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2 144,8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69,2</w:t>
            </w:r>
          </w:p>
        </w:tc>
      </w:tr>
      <w:tr w:rsidR="007C1CC2" w:rsidRPr="00B544AE" w:rsidTr="00F4502C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2 497,2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2 144,8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85,9</w:t>
            </w:r>
          </w:p>
        </w:tc>
      </w:tr>
      <w:tr w:rsidR="007C1CC2" w:rsidRPr="00B544AE" w:rsidTr="00F4502C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274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15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133 407,2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64 753,8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48,5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14 051,5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1 835,3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13,1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"Совершенствование системы мониторинга и прогнозирования чрезвычайных ситуаций"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10 248,2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4 058,7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39,6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109 107,4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58 859,8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53,9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 w:val="restart"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16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138 053,4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75 029,4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54,3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1 200,0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136 353,4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75 029,4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55,0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экспертиз зданий и сооружений"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17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31 970,0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3D5757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3D5757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-</w:t>
            </w:r>
          </w:p>
        </w:tc>
      </w:tr>
      <w:tr w:rsidR="007C1CC2" w:rsidRPr="00B544AE" w:rsidTr="00F4502C">
        <w:trPr>
          <w:trHeight w:val="37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31 970,0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185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18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Молодежь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537 204,0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16 154,5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3,0</w:t>
            </w:r>
          </w:p>
        </w:tc>
      </w:tr>
      <w:tr w:rsidR="007C1CC2" w:rsidRPr="00B544AE" w:rsidTr="00F4502C">
        <w:trPr>
          <w:trHeight w:val="26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и проведение мероприятий в сфере молодежной политики"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19 341,0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9 764,2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50,5</w:t>
            </w:r>
          </w:p>
        </w:tc>
      </w:tr>
      <w:tr w:rsidR="007C1CC2" w:rsidRPr="00B544AE" w:rsidTr="00F4502C">
        <w:trPr>
          <w:trHeight w:val="332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муниципального бюджетного учреждения "Молодежный центр"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9 057,3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6 390,3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70,6</w:t>
            </w:r>
          </w:p>
        </w:tc>
      </w:tr>
      <w:tr w:rsidR="007C1CC2" w:rsidRPr="00B544AE" w:rsidTr="00F4502C">
        <w:trPr>
          <w:trHeight w:val="297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"Строительство, реконструкция зданий для размещения учреждений молодежной политики"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508 805,7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442"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19</w:t>
            </w:r>
          </w:p>
        </w:tc>
        <w:tc>
          <w:tcPr>
            <w:tcW w:w="5649" w:type="dxa"/>
            <w:shd w:val="clear" w:color="auto" w:fill="D9D9D9"/>
          </w:tcPr>
          <w:p w:rsidR="007C1CC2" w:rsidRPr="005F4F2B" w:rsidRDefault="007C1CC2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муниципальной службы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602 763,6</w:t>
            </w:r>
          </w:p>
        </w:tc>
        <w:tc>
          <w:tcPr>
            <w:tcW w:w="1275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287 094,4</w:t>
            </w:r>
          </w:p>
        </w:tc>
        <w:tc>
          <w:tcPr>
            <w:tcW w:w="992" w:type="dxa"/>
            <w:shd w:val="clear" w:color="auto" w:fill="D9D9D9"/>
          </w:tcPr>
          <w:p w:rsidR="007C1CC2" w:rsidRPr="005F4F2B" w:rsidRDefault="007C1CC2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47,6</w:t>
            </w:r>
          </w:p>
        </w:tc>
      </w:tr>
      <w:tr w:rsidR="007C1CC2" w:rsidRPr="00B544AE" w:rsidTr="00F4502C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2 554,0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412,5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16,2</w:t>
            </w:r>
          </w:p>
        </w:tc>
      </w:tr>
      <w:tr w:rsidR="007C1CC2" w:rsidRPr="00B544AE" w:rsidTr="00F4502C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1CC2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7C1CC2" w:rsidRPr="00B544AE" w:rsidTr="00F4502C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7C1CC2" w:rsidRPr="00F4502C" w:rsidRDefault="007C1CC2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7C1CC2" w:rsidRPr="005F4F2B" w:rsidRDefault="007C1CC2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276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600 029,6</w:t>
            </w:r>
          </w:p>
        </w:tc>
        <w:tc>
          <w:tcPr>
            <w:tcW w:w="1275" w:type="dxa"/>
            <w:shd w:val="clear" w:color="auto" w:fill="auto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286 681,9</w:t>
            </w:r>
          </w:p>
        </w:tc>
        <w:tc>
          <w:tcPr>
            <w:tcW w:w="992" w:type="dxa"/>
          </w:tcPr>
          <w:p w:rsidR="007C1CC2" w:rsidRPr="005F4F2B" w:rsidRDefault="007C1CC2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47,8</w:t>
            </w:r>
          </w:p>
        </w:tc>
      </w:tr>
      <w:tr w:rsidR="003D5757" w:rsidRPr="00B544AE" w:rsidTr="00F4502C">
        <w:trPr>
          <w:trHeight w:val="319"/>
        </w:trPr>
        <w:tc>
          <w:tcPr>
            <w:tcW w:w="447" w:type="dxa"/>
            <w:vMerge w:val="restart"/>
            <w:shd w:val="clear" w:color="auto" w:fill="auto"/>
            <w:hideMark/>
          </w:tcPr>
          <w:p w:rsidR="003D5757" w:rsidRPr="00F4502C" w:rsidRDefault="003D5757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F4502C">
              <w:rPr>
                <w:sz w:val="22"/>
                <w:szCs w:val="22"/>
              </w:rPr>
              <w:t>20</w:t>
            </w:r>
          </w:p>
        </w:tc>
        <w:tc>
          <w:tcPr>
            <w:tcW w:w="5649" w:type="dxa"/>
            <w:shd w:val="clear" w:color="auto" w:fill="D9D9D9"/>
          </w:tcPr>
          <w:p w:rsidR="003D5757" w:rsidRPr="005F4F2B" w:rsidRDefault="003D5757" w:rsidP="00F4502C">
            <w:pPr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Развитие отдельных секторов экономики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3D5757" w:rsidRPr="005F4F2B" w:rsidRDefault="003D5757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60 803,4</w:t>
            </w:r>
          </w:p>
        </w:tc>
        <w:tc>
          <w:tcPr>
            <w:tcW w:w="1275" w:type="dxa"/>
            <w:shd w:val="clear" w:color="auto" w:fill="D9D9D9"/>
          </w:tcPr>
          <w:p w:rsidR="003D5757" w:rsidRPr="005F4F2B" w:rsidRDefault="003D5757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12 011,8</w:t>
            </w:r>
          </w:p>
        </w:tc>
        <w:tc>
          <w:tcPr>
            <w:tcW w:w="992" w:type="dxa"/>
            <w:shd w:val="clear" w:color="auto" w:fill="D9D9D9"/>
          </w:tcPr>
          <w:p w:rsidR="003D5757" w:rsidRPr="005F4F2B" w:rsidRDefault="003D5757" w:rsidP="003D5757">
            <w:pPr>
              <w:jc w:val="center"/>
              <w:rPr>
                <w:sz w:val="22"/>
                <w:szCs w:val="22"/>
              </w:rPr>
            </w:pPr>
            <w:r w:rsidRPr="005F4F2B">
              <w:rPr>
                <w:sz w:val="22"/>
                <w:szCs w:val="22"/>
              </w:rPr>
              <w:t>19,8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развития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245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"Финансовая поддержка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5 037,5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65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5 046,7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47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животноводства"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41,7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56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рыбохозяйственного комплекса"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15 353,8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2 531,3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16,5</w:t>
            </w:r>
          </w:p>
        </w:tc>
      </w:tr>
      <w:tr w:rsidR="003D5757" w:rsidRPr="00B544AE" w:rsidTr="00CB7118">
        <w:trPr>
          <w:trHeight w:val="177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"Развитие системы заготовки и переработки дикоросов"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445,5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19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1 258,1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1 258,1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3D5757" w:rsidRPr="00B544AE" w:rsidTr="00F4502C">
        <w:trPr>
          <w:trHeight w:val="177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Реализация мероприятий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123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"Организация и проведение </w:t>
            </w:r>
            <w:proofErr w:type="gramStart"/>
            <w:r w:rsidRPr="005F4F2B">
              <w:rPr>
                <w:i/>
                <w:iCs/>
                <w:sz w:val="16"/>
                <w:szCs w:val="16"/>
              </w:rPr>
              <w:t>обучающий</w:t>
            </w:r>
            <w:proofErr w:type="gramEnd"/>
            <w:r w:rsidRPr="005F4F2B">
              <w:rPr>
                <w:i/>
                <w:iCs/>
                <w:sz w:val="16"/>
                <w:szCs w:val="16"/>
              </w:rPr>
              <w:t xml:space="preserve"> мероприятиях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203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и проведение смотров-конкурсов в области охраны труда"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 xml:space="preserve">"Обеспечение </w:t>
            </w:r>
            <w:proofErr w:type="gramStart"/>
            <w:r w:rsidRPr="005F4F2B">
              <w:rPr>
                <w:i/>
                <w:iCs/>
                <w:sz w:val="16"/>
                <w:szCs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5F4F2B">
              <w:rPr>
                <w:i/>
                <w:iCs/>
                <w:sz w:val="16"/>
                <w:szCs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3 721,5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1 883,5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50,6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16 290,6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850,8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5,2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1 500,0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277,3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18,5</w:t>
            </w:r>
          </w:p>
        </w:tc>
      </w:tr>
      <w:tr w:rsidR="003D5757" w:rsidRPr="00B544AE" w:rsidTr="00F4502C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</w:tcPr>
          <w:p w:rsidR="003D5757" w:rsidRPr="005F4F2B" w:rsidRDefault="003D5757" w:rsidP="00F4502C">
            <w:pPr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"Обеспечение деятельности МБУ "Управление по развитию туризма и внешних связей"</w:t>
            </w:r>
          </w:p>
        </w:tc>
        <w:tc>
          <w:tcPr>
            <w:tcW w:w="1276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9 758,1</w:t>
            </w:r>
          </w:p>
        </w:tc>
        <w:tc>
          <w:tcPr>
            <w:tcW w:w="1275" w:type="dxa"/>
            <w:shd w:val="clear" w:color="auto" w:fill="auto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5 211,0</w:t>
            </w:r>
          </w:p>
        </w:tc>
        <w:tc>
          <w:tcPr>
            <w:tcW w:w="992" w:type="dxa"/>
          </w:tcPr>
          <w:p w:rsidR="003D5757" w:rsidRPr="005F4F2B" w:rsidRDefault="003D5757" w:rsidP="003D5757">
            <w:pPr>
              <w:jc w:val="center"/>
              <w:rPr>
                <w:i/>
                <w:iCs/>
                <w:sz w:val="16"/>
                <w:szCs w:val="16"/>
              </w:rPr>
            </w:pPr>
            <w:r w:rsidRPr="005F4F2B">
              <w:rPr>
                <w:i/>
                <w:iCs/>
                <w:sz w:val="16"/>
                <w:szCs w:val="16"/>
              </w:rPr>
              <w:t>53,4</w:t>
            </w:r>
          </w:p>
        </w:tc>
      </w:tr>
      <w:tr w:rsidR="003D5757" w:rsidRPr="00B544AE" w:rsidTr="003D5757">
        <w:trPr>
          <w:trHeight w:val="330"/>
        </w:trPr>
        <w:tc>
          <w:tcPr>
            <w:tcW w:w="447" w:type="dxa"/>
            <w:shd w:val="clear" w:color="auto" w:fill="auto"/>
            <w:vAlign w:val="center"/>
          </w:tcPr>
          <w:p w:rsidR="003D5757" w:rsidRPr="00F4502C" w:rsidRDefault="003D5757" w:rsidP="0098591D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9" w:type="dxa"/>
            <w:shd w:val="clear" w:color="auto" w:fill="auto"/>
            <w:hideMark/>
          </w:tcPr>
          <w:p w:rsidR="003D5757" w:rsidRPr="00F4502C" w:rsidRDefault="003D5757" w:rsidP="0098591D">
            <w:pPr>
              <w:rPr>
                <w:b/>
                <w:sz w:val="22"/>
                <w:szCs w:val="22"/>
              </w:rPr>
            </w:pPr>
            <w:r w:rsidRPr="00F4502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</w:tcPr>
          <w:p w:rsidR="003D5757" w:rsidRPr="003D5757" w:rsidRDefault="003D5757" w:rsidP="003D5757">
            <w:pPr>
              <w:jc w:val="center"/>
              <w:rPr>
                <w:b/>
                <w:bCs/>
                <w:szCs w:val="22"/>
              </w:rPr>
            </w:pPr>
            <w:r w:rsidRPr="003D5757">
              <w:rPr>
                <w:b/>
                <w:bCs/>
                <w:szCs w:val="22"/>
              </w:rPr>
              <w:t>11 428 725,9</w:t>
            </w:r>
          </w:p>
        </w:tc>
        <w:tc>
          <w:tcPr>
            <w:tcW w:w="1275" w:type="dxa"/>
            <w:shd w:val="clear" w:color="auto" w:fill="auto"/>
          </w:tcPr>
          <w:p w:rsidR="003D5757" w:rsidRPr="003D5757" w:rsidRDefault="003D5757" w:rsidP="003D5757">
            <w:pPr>
              <w:jc w:val="center"/>
              <w:rPr>
                <w:b/>
                <w:bCs/>
                <w:szCs w:val="22"/>
              </w:rPr>
            </w:pPr>
            <w:r w:rsidRPr="003D5757">
              <w:rPr>
                <w:b/>
                <w:bCs/>
                <w:szCs w:val="22"/>
              </w:rPr>
              <w:t>4 857 450,1</w:t>
            </w:r>
          </w:p>
        </w:tc>
        <w:tc>
          <w:tcPr>
            <w:tcW w:w="992" w:type="dxa"/>
          </w:tcPr>
          <w:p w:rsidR="003D5757" w:rsidRPr="003D5757" w:rsidRDefault="003D5757" w:rsidP="003D5757">
            <w:pPr>
              <w:jc w:val="center"/>
              <w:rPr>
                <w:b/>
                <w:bCs/>
                <w:szCs w:val="22"/>
              </w:rPr>
            </w:pPr>
            <w:r w:rsidRPr="003D5757">
              <w:rPr>
                <w:b/>
                <w:bCs/>
                <w:szCs w:val="22"/>
              </w:rPr>
              <w:t>42,5</w:t>
            </w:r>
          </w:p>
        </w:tc>
      </w:tr>
    </w:tbl>
    <w:p w:rsidR="0098591D" w:rsidRPr="00B544AE" w:rsidRDefault="0098591D" w:rsidP="0098591D">
      <w:pPr>
        <w:ind w:firstLine="720"/>
        <w:jc w:val="both"/>
        <w:rPr>
          <w:color w:val="FF0000"/>
          <w:sz w:val="18"/>
        </w:rPr>
      </w:pPr>
    </w:p>
    <w:p w:rsidR="0098591D" w:rsidRPr="000B2BAF" w:rsidRDefault="0098591D" w:rsidP="0098591D">
      <w:pPr>
        <w:ind w:firstLine="720"/>
        <w:jc w:val="both"/>
        <w:rPr>
          <w:sz w:val="28"/>
        </w:rPr>
      </w:pPr>
      <w:r w:rsidRPr="000B2BAF">
        <w:rPr>
          <w:sz w:val="28"/>
        </w:rPr>
        <w:t xml:space="preserve">Из 20 утвержденных программ за </w:t>
      </w:r>
      <w:r w:rsidR="00B544AE" w:rsidRPr="000B2BAF">
        <w:rPr>
          <w:sz w:val="28"/>
        </w:rPr>
        <w:t xml:space="preserve">полугодие </w:t>
      </w:r>
      <w:r w:rsidR="002012E2" w:rsidRPr="000B2BAF">
        <w:rPr>
          <w:sz w:val="28"/>
        </w:rPr>
        <w:t>2021</w:t>
      </w:r>
      <w:r w:rsidRPr="000B2BAF">
        <w:rPr>
          <w:sz w:val="28"/>
        </w:rPr>
        <w:t xml:space="preserve"> года финансирование осуществлялось по 1</w:t>
      </w:r>
      <w:r w:rsidR="000B2BAF" w:rsidRPr="000B2BAF">
        <w:rPr>
          <w:sz w:val="28"/>
        </w:rPr>
        <w:t>9</w:t>
      </w:r>
      <w:r w:rsidRPr="000B2BAF">
        <w:rPr>
          <w:sz w:val="28"/>
        </w:rPr>
        <w:t xml:space="preserve"> муниципальным программам.</w:t>
      </w:r>
    </w:p>
    <w:p w:rsidR="0098591D" w:rsidRPr="000B2BAF" w:rsidRDefault="0098591D" w:rsidP="0098591D">
      <w:pPr>
        <w:ind w:firstLine="720"/>
        <w:jc w:val="both"/>
        <w:rPr>
          <w:sz w:val="28"/>
        </w:rPr>
      </w:pPr>
      <w:r w:rsidRPr="000B2BAF">
        <w:rPr>
          <w:sz w:val="28"/>
        </w:rPr>
        <w:t>В отчетном периоде расходование средств по муниципальн</w:t>
      </w:r>
      <w:r w:rsidR="000B2BAF" w:rsidRPr="000B2BAF">
        <w:rPr>
          <w:sz w:val="28"/>
        </w:rPr>
        <w:t>ой</w:t>
      </w:r>
      <w:r w:rsidRPr="000B2BAF">
        <w:rPr>
          <w:sz w:val="28"/>
        </w:rPr>
        <w:t xml:space="preserve"> программ</w:t>
      </w:r>
      <w:r w:rsidR="000B2BAF" w:rsidRPr="000B2BAF">
        <w:rPr>
          <w:sz w:val="28"/>
        </w:rPr>
        <w:t>е</w:t>
      </w:r>
      <w:r w:rsidRPr="000B2BAF">
        <w:rPr>
          <w:sz w:val="28"/>
        </w:rPr>
        <w:t xml:space="preserve"> </w:t>
      </w:r>
      <w:r w:rsidR="00FE5406" w:rsidRPr="000B2BAF">
        <w:rPr>
          <w:sz w:val="28"/>
        </w:rPr>
        <w:t xml:space="preserve">«Проектирование и строительство инженерных сетей на территории города Ханты-Мансийска» </w:t>
      </w:r>
      <w:r w:rsidRPr="000B2BAF">
        <w:rPr>
          <w:sz w:val="28"/>
        </w:rPr>
        <w:t>не осуществлялось.</w:t>
      </w:r>
    </w:p>
    <w:p w:rsidR="0098591D" w:rsidRPr="000B2BAF" w:rsidRDefault="0098591D" w:rsidP="0098591D">
      <w:pPr>
        <w:ind w:firstLine="720"/>
        <w:jc w:val="both"/>
        <w:rPr>
          <w:sz w:val="28"/>
        </w:rPr>
      </w:pPr>
      <w:r w:rsidRPr="000B2BAF">
        <w:rPr>
          <w:sz w:val="28"/>
        </w:rPr>
        <w:t xml:space="preserve">Относительно уточненного годового плана исполнение по всем муниципальным программам составило </w:t>
      </w:r>
      <w:r w:rsidR="000B2BAF" w:rsidRPr="000B2BAF">
        <w:rPr>
          <w:sz w:val="28"/>
        </w:rPr>
        <w:t>42,5</w:t>
      </w:r>
      <w:r w:rsidRPr="000B2BAF">
        <w:rPr>
          <w:sz w:val="28"/>
        </w:rPr>
        <w:t>%.</w:t>
      </w:r>
    </w:p>
    <w:p w:rsidR="0098591D" w:rsidRPr="000B2BAF" w:rsidRDefault="0098591D" w:rsidP="0098591D">
      <w:pPr>
        <w:jc w:val="both"/>
        <w:rPr>
          <w:bCs/>
          <w:iCs/>
          <w:sz w:val="28"/>
        </w:rPr>
      </w:pPr>
      <w:r w:rsidRPr="00B544AE">
        <w:rPr>
          <w:bCs/>
          <w:iCs/>
          <w:color w:val="FF0000"/>
          <w:sz w:val="28"/>
        </w:rPr>
        <w:tab/>
      </w:r>
      <w:r w:rsidR="00FE5406" w:rsidRPr="000B2BAF">
        <w:rPr>
          <w:bCs/>
          <w:iCs/>
          <w:sz w:val="28"/>
        </w:rPr>
        <w:t>Наибольший процент исполнения (</w:t>
      </w:r>
      <w:r w:rsidR="000B2BAF" w:rsidRPr="000B2BAF">
        <w:rPr>
          <w:bCs/>
          <w:iCs/>
          <w:sz w:val="28"/>
        </w:rPr>
        <w:t>50</w:t>
      </w:r>
      <w:r w:rsidRPr="000B2BAF">
        <w:rPr>
          <w:bCs/>
          <w:iCs/>
          <w:sz w:val="28"/>
        </w:rPr>
        <w:t xml:space="preserve">% и более) относительно годового плана получен по </w:t>
      </w:r>
      <w:r w:rsidR="00FE5406" w:rsidRPr="000B2BAF">
        <w:rPr>
          <w:bCs/>
          <w:iCs/>
          <w:sz w:val="28"/>
        </w:rPr>
        <w:t>7</w:t>
      </w:r>
      <w:r w:rsidRPr="000B2BAF">
        <w:rPr>
          <w:bCs/>
          <w:iCs/>
          <w:sz w:val="28"/>
        </w:rPr>
        <w:t xml:space="preserve"> муниципальным программам: </w:t>
      </w:r>
    </w:p>
    <w:p w:rsidR="0098591D" w:rsidRPr="000B2BAF" w:rsidRDefault="000B2BAF" w:rsidP="000B2BAF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>«Развитие физической культуры и спорта в городе Ханты-Мансийске» - 53,1</w:t>
      </w:r>
      <w:r w:rsidR="0098591D" w:rsidRPr="000B2BAF">
        <w:rPr>
          <w:bCs/>
          <w:iCs/>
          <w:sz w:val="28"/>
        </w:rPr>
        <w:t>%;</w:t>
      </w:r>
    </w:p>
    <w:p w:rsidR="000B2BAF" w:rsidRPr="000B2BAF" w:rsidRDefault="000B2BAF" w:rsidP="0098591D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 xml:space="preserve">«Развитие культуры в городе Ханты-Мансийске» </w:t>
      </w:r>
      <w:r w:rsidR="005F4F2B">
        <w:rPr>
          <w:bCs/>
          <w:iCs/>
          <w:sz w:val="28"/>
        </w:rPr>
        <w:t>-</w:t>
      </w:r>
      <w:r w:rsidRPr="000B2BAF">
        <w:rPr>
          <w:bCs/>
          <w:iCs/>
          <w:sz w:val="28"/>
        </w:rPr>
        <w:t xml:space="preserve"> 51,3%;</w:t>
      </w:r>
    </w:p>
    <w:p w:rsidR="000B2BAF" w:rsidRPr="000B2BAF" w:rsidRDefault="000B2BAF" w:rsidP="0098591D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 xml:space="preserve">«Основные направления развития в области управления и распоряжения муниципальной собственностью города Ханты-Мансийска» </w:t>
      </w:r>
      <w:r w:rsidR="005F4F2B">
        <w:rPr>
          <w:bCs/>
          <w:iCs/>
          <w:sz w:val="28"/>
        </w:rPr>
        <w:t>-</w:t>
      </w:r>
      <w:r w:rsidRPr="000B2BAF">
        <w:rPr>
          <w:bCs/>
          <w:iCs/>
          <w:sz w:val="28"/>
        </w:rPr>
        <w:t xml:space="preserve"> 72,2%;</w:t>
      </w:r>
    </w:p>
    <w:p w:rsidR="000B2BAF" w:rsidRPr="000B2BAF" w:rsidRDefault="000B2BAF" w:rsidP="0098591D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>«Развитие жилищно-коммунального комплекса  и повышение энергетической эффективности  в городе  Ханты-Мансийске» - 67,1%;</w:t>
      </w:r>
    </w:p>
    <w:p w:rsidR="0098591D" w:rsidRPr="000B2BAF" w:rsidRDefault="0098591D" w:rsidP="0098591D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 xml:space="preserve">«Осуществление городом Ханты-Мансийском функций административного центра Ханты-Мансийского автономного округа – Югры» - </w:t>
      </w:r>
      <w:r w:rsidR="000B2BAF" w:rsidRPr="000B2BAF">
        <w:rPr>
          <w:bCs/>
          <w:iCs/>
          <w:sz w:val="28"/>
        </w:rPr>
        <w:t>68,1</w:t>
      </w:r>
      <w:r w:rsidRPr="000B2BAF">
        <w:rPr>
          <w:bCs/>
          <w:iCs/>
          <w:sz w:val="28"/>
        </w:rPr>
        <w:t>%;</w:t>
      </w:r>
    </w:p>
    <w:p w:rsidR="000B2BAF" w:rsidRPr="000B2BAF" w:rsidRDefault="000B2BAF" w:rsidP="001B0331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>«Содействие развитию садоводческих, огороднических и дачных некоммерческих объединений граждан в г</w:t>
      </w:r>
      <w:r w:rsidR="001B0331">
        <w:rPr>
          <w:bCs/>
          <w:iCs/>
          <w:sz w:val="28"/>
        </w:rPr>
        <w:t>ороде Ханты-Мансийске» - 69,2%;</w:t>
      </w:r>
    </w:p>
    <w:p w:rsidR="000B2BAF" w:rsidRPr="000B2BAF" w:rsidRDefault="000B2BAF" w:rsidP="0098591D">
      <w:pPr>
        <w:ind w:firstLine="720"/>
        <w:jc w:val="both"/>
        <w:rPr>
          <w:bCs/>
          <w:iCs/>
          <w:sz w:val="28"/>
        </w:rPr>
      </w:pPr>
      <w:r w:rsidRPr="000B2BAF">
        <w:rPr>
          <w:bCs/>
          <w:iCs/>
          <w:sz w:val="28"/>
        </w:rPr>
        <w:t>«Обеспечение градостроительной деятельности на территории города Ханты-Мансийска» - 54,3%.</w:t>
      </w:r>
    </w:p>
    <w:p w:rsidR="000B2BAF" w:rsidRDefault="000B2BAF" w:rsidP="0098591D">
      <w:pPr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Наименьший</w:t>
      </w:r>
      <w:r w:rsidRPr="000B2BAF">
        <w:rPr>
          <w:bCs/>
          <w:iCs/>
          <w:sz w:val="28"/>
        </w:rPr>
        <w:t xml:space="preserve"> процент исполнения (</w:t>
      </w:r>
      <w:r>
        <w:rPr>
          <w:bCs/>
          <w:iCs/>
          <w:sz w:val="28"/>
        </w:rPr>
        <w:t>менее 10%</w:t>
      </w:r>
      <w:r w:rsidRPr="000B2BAF">
        <w:rPr>
          <w:bCs/>
          <w:iCs/>
          <w:sz w:val="28"/>
        </w:rPr>
        <w:t xml:space="preserve">) относительно годового плана получен по </w:t>
      </w:r>
      <w:r>
        <w:rPr>
          <w:bCs/>
          <w:iCs/>
          <w:sz w:val="28"/>
        </w:rPr>
        <w:t>2</w:t>
      </w:r>
      <w:r w:rsidRPr="000B2BAF">
        <w:rPr>
          <w:bCs/>
          <w:iCs/>
          <w:sz w:val="28"/>
        </w:rPr>
        <w:t xml:space="preserve"> муниципальным программам: </w:t>
      </w:r>
    </w:p>
    <w:p w:rsidR="000B2BAF" w:rsidRDefault="00A932E1" w:rsidP="0098591D">
      <w:pPr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«</w:t>
      </w:r>
      <w:r w:rsidR="000B2BAF" w:rsidRPr="000B2BAF">
        <w:rPr>
          <w:bCs/>
          <w:iCs/>
          <w:sz w:val="28"/>
        </w:rPr>
        <w:t>Обеспечение доступным и комфортным жильем жителей города Ханты-Мансийска</w:t>
      </w:r>
      <w:r>
        <w:rPr>
          <w:bCs/>
          <w:iCs/>
          <w:sz w:val="28"/>
        </w:rPr>
        <w:t>»</w:t>
      </w:r>
      <w:r w:rsidR="000B2BAF">
        <w:rPr>
          <w:bCs/>
          <w:iCs/>
          <w:sz w:val="28"/>
        </w:rPr>
        <w:t xml:space="preserve"> </w:t>
      </w:r>
      <w:r w:rsidR="005F4F2B">
        <w:rPr>
          <w:bCs/>
          <w:iCs/>
          <w:sz w:val="28"/>
        </w:rPr>
        <w:t>-</w:t>
      </w:r>
      <w:r w:rsidR="000B2BAF">
        <w:rPr>
          <w:bCs/>
          <w:iCs/>
          <w:sz w:val="28"/>
        </w:rPr>
        <w:t xml:space="preserve"> 9,2%;</w:t>
      </w:r>
    </w:p>
    <w:p w:rsidR="00A932E1" w:rsidRDefault="00A932E1" w:rsidP="0098591D">
      <w:pPr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«</w:t>
      </w:r>
      <w:r w:rsidRPr="00A932E1">
        <w:rPr>
          <w:bCs/>
          <w:iCs/>
          <w:sz w:val="28"/>
        </w:rPr>
        <w:t>Молодежь города Ханты-Мансийска</w:t>
      </w:r>
      <w:r>
        <w:rPr>
          <w:bCs/>
          <w:iCs/>
          <w:sz w:val="28"/>
        </w:rPr>
        <w:t>» - 3,0%.</w:t>
      </w:r>
    </w:p>
    <w:p w:rsidR="0098591D" w:rsidRPr="00A932E1" w:rsidRDefault="0098591D" w:rsidP="0098591D">
      <w:pPr>
        <w:ind w:firstLine="720"/>
        <w:jc w:val="both"/>
        <w:rPr>
          <w:bCs/>
          <w:iCs/>
          <w:sz w:val="28"/>
        </w:rPr>
      </w:pPr>
      <w:r w:rsidRPr="00A932E1">
        <w:rPr>
          <w:bCs/>
          <w:iCs/>
          <w:sz w:val="28"/>
        </w:rPr>
        <w:lastRenderedPageBreak/>
        <w:t>Подробная информация о</w:t>
      </w:r>
      <w:r w:rsidR="00A932E1">
        <w:rPr>
          <w:bCs/>
          <w:iCs/>
          <w:sz w:val="28"/>
        </w:rPr>
        <w:t>б исполнении</w:t>
      </w:r>
      <w:r w:rsidRPr="00A932E1">
        <w:rPr>
          <w:bCs/>
          <w:iCs/>
          <w:sz w:val="28"/>
        </w:rPr>
        <w:t xml:space="preserve"> муниципальных программ и их основных мероприятий отражена в приложении 1 к пояснительной записке.</w:t>
      </w:r>
    </w:p>
    <w:p w:rsidR="0098591D" w:rsidRPr="00B544AE" w:rsidRDefault="0098591D" w:rsidP="0098591D">
      <w:pPr>
        <w:ind w:firstLine="720"/>
        <w:jc w:val="both"/>
        <w:rPr>
          <w:bCs/>
          <w:iCs/>
          <w:color w:val="FF0000"/>
          <w:sz w:val="10"/>
        </w:rPr>
      </w:pPr>
    </w:p>
    <w:p w:rsidR="0098591D" w:rsidRPr="00B44D75" w:rsidRDefault="0098591D" w:rsidP="0098591D">
      <w:pPr>
        <w:ind w:firstLine="720"/>
        <w:jc w:val="both"/>
        <w:rPr>
          <w:bCs/>
          <w:iCs/>
          <w:sz w:val="28"/>
        </w:rPr>
      </w:pPr>
      <w:r w:rsidRPr="00B44D75">
        <w:rPr>
          <w:bCs/>
          <w:iCs/>
          <w:sz w:val="28"/>
        </w:rPr>
        <w:t xml:space="preserve">По результатам проведения экспертизы проекта Решения Думы города Ханты-Мансийска «Об </w:t>
      </w:r>
      <w:proofErr w:type="gramStart"/>
      <w:r w:rsidRPr="00B44D75">
        <w:rPr>
          <w:bCs/>
          <w:iCs/>
          <w:sz w:val="28"/>
        </w:rPr>
        <w:t>отчете</w:t>
      </w:r>
      <w:proofErr w:type="gramEnd"/>
      <w:r w:rsidRPr="00B44D75">
        <w:rPr>
          <w:bCs/>
          <w:iCs/>
          <w:sz w:val="28"/>
        </w:rPr>
        <w:t xml:space="preserve"> об исполнении бюджета города Ханты-Мансийска за </w:t>
      </w:r>
      <w:r w:rsidR="00B544AE" w:rsidRPr="00B44D75">
        <w:rPr>
          <w:bCs/>
          <w:iCs/>
          <w:sz w:val="28"/>
        </w:rPr>
        <w:t xml:space="preserve">полугодие </w:t>
      </w:r>
      <w:r w:rsidRPr="00B44D75">
        <w:rPr>
          <w:bCs/>
          <w:iCs/>
          <w:sz w:val="28"/>
        </w:rPr>
        <w:t>2021 года» и документов, направляемых одновременно с ним, замечания и предложения отсутствуют.</w:t>
      </w:r>
    </w:p>
    <w:p w:rsidR="0098591D" w:rsidRPr="00B44D75" w:rsidRDefault="0098591D" w:rsidP="0098591D">
      <w:pPr>
        <w:ind w:firstLine="720"/>
        <w:jc w:val="both"/>
        <w:rPr>
          <w:b/>
          <w:sz w:val="28"/>
        </w:rPr>
      </w:pPr>
      <w:r w:rsidRPr="00B44D75">
        <w:rPr>
          <w:b/>
          <w:sz w:val="28"/>
        </w:rPr>
        <w:t xml:space="preserve">Вывод: </w:t>
      </w:r>
      <w:r w:rsidRPr="00B44D75">
        <w:rPr>
          <w:sz w:val="28"/>
        </w:rPr>
        <w:t xml:space="preserve">Отчет об исполнении бюджета города Ханты-Мансийска за </w:t>
      </w:r>
      <w:r w:rsidR="00B544AE" w:rsidRPr="00B44D75">
        <w:rPr>
          <w:sz w:val="28"/>
        </w:rPr>
        <w:t xml:space="preserve">полугодие </w:t>
      </w:r>
      <w:r w:rsidRPr="00B44D75">
        <w:rPr>
          <w:sz w:val="28"/>
        </w:rPr>
        <w:t>2021 года может быть принят Думой города Ханты-Мансийска к сведению.</w:t>
      </w: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Начальник 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экспертно-аналитического отдела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Д.В. Швецов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           </w:t>
      </w: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Согласовано: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Председатель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 xml:space="preserve">                        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В.П. Таланов</w:t>
      </w:r>
    </w:p>
    <w:p w:rsidR="00E16607" w:rsidRPr="00850FDA" w:rsidRDefault="00E16607" w:rsidP="0098591D">
      <w:pPr>
        <w:jc w:val="center"/>
        <w:rPr>
          <w:sz w:val="40"/>
          <w:szCs w:val="28"/>
        </w:rPr>
      </w:pPr>
    </w:p>
    <w:sectPr w:rsidR="00E16607" w:rsidRPr="00850FDA" w:rsidSect="00DB775D">
      <w:footerReference w:type="default" r:id="rId10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3" w:rsidRDefault="001B1B93" w:rsidP="00F4793E">
      <w:r>
        <w:separator/>
      </w:r>
    </w:p>
  </w:endnote>
  <w:endnote w:type="continuationSeparator" w:id="0">
    <w:p w:rsidR="001B1B93" w:rsidRDefault="001B1B93" w:rsidP="00F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9" w:rsidRDefault="00F15049" w:rsidP="00F4793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F12C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3" w:rsidRDefault="001B1B93" w:rsidP="00F4793E">
      <w:r>
        <w:separator/>
      </w:r>
    </w:p>
  </w:footnote>
  <w:footnote w:type="continuationSeparator" w:id="0">
    <w:p w:rsidR="001B1B93" w:rsidRDefault="001B1B93" w:rsidP="00F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23"/>
    <w:multiLevelType w:val="hybridMultilevel"/>
    <w:tmpl w:val="24D420E0"/>
    <w:lvl w:ilvl="0" w:tplc="80A470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52ACA"/>
    <w:multiLevelType w:val="hybridMultilevel"/>
    <w:tmpl w:val="8CAE81AA"/>
    <w:lvl w:ilvl="0" w:tplc="083C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9CE"/>
    <w:multiLevelType w:val="hybridMultilevel"/>
    <w:tmpl w:val="9DFC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C2D"/>
    <w:multiLevelType w:val="hybridMultilevel"/>
    <w:tmpl w:val="A0320F8C"/>
    <w:lvl w:ilvl="0" w:tplc="E9B20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F86007"/>
    <w:multiLevelType w:val="hybridMultilevel"/>
    <w:tmpl w:val="9F1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468AD"/>
    <w:multiLevelType w:val="hybridMultilevel"/>
    <w:tmpl w:val="DBC828D4"/>
    <w:lvl w:ilvl="0" w:tplc="8E0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3"/>
  </w:num>
  <w:num w:numId="16">
    <w:abstractNumId w:val="19"/>
  </w:num>
  <w:num w:numId="17">
    <w:abstractNumId w:val="11"/>
  </w:num>
  <w:num w:numId="18">
    <w:abstractNumId w:val="14"/>
  </w:num>
  <w:num w:numId="19">
    <w:abstractNumId w:val="21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17989"/>
    <w:rsid w:val="0002661F"/>
    <w:rsid w:val="000313E4"/>
    <w:rsid w:val="00031C20"/>
    <w:rsid w:val="0004215B"/>
    <w:rsid w:val="0004651F"/>
    <w:rsid w:val="0004660F"/>
    <w:rsid w:val="00082E42"/>
    <w:rsid w:val="00090DF8"/>
    <w:rsid w:val="0009306E"/>
    <w:rsid w:val="00096FA1"/>
    <w:rsid w:val="000B2BAF"/>
    <w:rsid w:val="000B5FC6"/>
    <w:rsid w:val="000C05B5"/>
    <w:rsid w:val="000D4146"/>
    <w:rsid w:val="000E239F"/>
    <w:rsid w:val="000E384C"/>
    <w:rsid w:val="000F0793"/>
    <w:rsid w:val="000F0E5B"/>
    <w:rsid w:val="00112680"/>
    <w:rsid w:val="0012213A"/>
    <w:rsid w:val="0013659E"/>
    <w:rsid w:val="00140268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331"/>
    <w:rsid w:val="001B0BFB"/>
    <w:rsid w:val="001B1B93"/>
    <w:rsid w:val="001B56BE"/>
    <w:rsid w:val="001B5E45"/>
    <w:rsid w:val="001C34B9"/>
    <w:rsid w:val="001C542B"/>
    <w:rsid w:val="001D6D2C"/>
    <w:rsid w:val="001D7FE1"/>
    <w:rsid w:val="001E0D79"/>
    <w:rsid w:val="001E5984"/>
    <w:rsid w:val="001E79EC"/>
    <w:rsid w:val="001F26BF"/>
    <w:rsid w:val="001F5438"/>
    <w:rsid w:val="002012E2"/>
    <w:rsid w:val="0020609D"/>
    <w:rsid w:val="00224175"/>
    <w:rsid w:val="002326FC"/>
    <w:rsid w:val="00243B94"/>
    <w:rsid w:val="00266FA3"/>
    <w:rsid w:val="0029454D"/>
    <w:rsid w:val="0029772F"/>
    <w:rsid w:val="002A413B"/>
    <w:rsid w:val="002B1377"/>
    <w:rsid w:val="002B5E92"/>
    <w:rsid w:val="002B7B63"/>
    <w:rsid w:val="002C18E3"/>
    <w:rsid w:val="002C3C2B"/>
    <w:rsid w:val="002C706D"/>
    <w:rsid w:val="002D2935"/>
    <w:rsid w:val="002E20FC"/>
    <w:rsid w:val="002E26EF"/>
    <w:rsid w:val="002E63F0"/>
    <w:rsid w:val="002E7D3E"/>
    <w:rsid w:val="002F393C"/>
    <w:rsid w:val="002F61A6"/>
    <w:rsid w:val="0031079D"/>
    <w:rsid w:val="00320EC4"/>
    <w:rsid w:val="00324866"/>
    <w:rsid w:val="00334227"/>
    <w:rsid w:val="0033451A"/>
    <w:rsid w:val="00343391"/>
    <w:rsid w:val="00344CA4"/>
    <w:rsid w:val="0034786E"/>
    <w:rsid w:val="003548EE"/>
    <w:rsid w:val="00365525"/>
    <w:rsid w:val="00367DE2"/>
    <w:rsid w:val="00370DF9"/>
    <w:rsid w:val="00374584"/>
    <w:rsid w:val="003770C5"/>
    <w:rsid w:val="00377BF4"/>
    <w:rsid w:val="00387832"/>
    <w:rsid w:val="0039136B"/>
    <w:rsid w:val="003A20FF"/>
    <w:rsid w:val="003A3C6D"/>
    <w:rsid w:val="003A3F57"/>
    <w:rsid w:val="003B12A2"/>
    <w:rsid w:val="003B43CB"/>
    <w:rsid w:val="003D5757"/>
    <w:rsid w:val="003E3B41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078"/>
    <w:rsid w:val="004331A8"/>
    <w:rsid w:val="00435D7B"/>
    <w:rsid w:val="00445B0F"/>
    <w:rsid w:val="00450F95"/>
    <w:rsid w:val="00465122"/>
    <w:rsid w:val="004668E0"/>
    <w:rsid w:val="00466EF6"/>
    <w:rsid w:val="004812DA"/>
    <w:rsid w:val="004833E3"/>
    <w:rsid w:val="004B6C38"/>
    <w:rsid w:val="004B76F0"/>
    <w:rsid w:val="004D4B5F"/>
    <w:rsid w:val="004D6960"/>
    <w:rsid w:val="004E65AC"/>
    <w:rsid w:val="004F09C4"/>
    <w:rsid w:val="004F4952"/>
    <w:rsid w:val="004F6D89"/>
    <w:rsid w:val="00502D52"/>
    <w:rsid w:val="00513BE7"/>
    <w:rsid w:val="005251C1"/>
    <w:rsid w:val="00527A18"/>
    <w:rsid w:val="00530D1B"/>
    <w:rsid w:val="00541ABF"/>
    <w:rsid w:val="0054257B"/>
    <w:rsid w:val="005478E5"/>
    <w:rsid w:val="00551F86"/>
    <w:rsid w:val="00554B20"/>
    <w:rsid w:val="00556A22"/>
    <w:rsid w:val="005647E4"/>
    <w:rsid w:val="00565825"/>
    <w:rsid w:val="00577A4F"/>
    <w:rsid w:val="005823AE"/>
    <w:rsid w:val="0059251E"/>
    <w:rsid w:val="0059389F"/>
    <w:rsid w:val="00595580"/>
    <w:rsid w:val="005A1B8E"/>
    <w:rsid w:val="005A3B1E"/>
    <w:rsid w:val="005A437E"/>
    <w:rsid w:val="005A6EBA"/>
    <w:rsid w:val="005C402D"/>
    <w:rsid w:val="005D0B84"/>
    <w:rsid w:val="005D5052"/>
    <w:rsid w:val="005D79C1"/>
    <w:rsid w:val="005E30F6"/>
    <w:rsid w:val="005E3D68"/>
    <w:rsid w:val="005E4C90"/>
    <w:rsid w:val="005F4F2B"/>
    <w:rsid w:val="00602991"/>
    <w:rsid w:val="00626F19"/>
    <w:rsid w:val="00631982"/>
    <w:rsid w:val="00634BB1"/>
    <w:rsid w:val="006354F2"/>
    <w:rsid w:val="006405E5"/>
    <w:rsid w:val="0065362C"/>
    <w:rsid w:val="006620B9"/>
    <w:rsid w:val="00663D0B"/>
    <w:rsid w:val="00666C7F"/>
    <w:rsid w:val="00671021"/>
    <w:rsid w:val="006723DC"/>
    <w:rsid w:val="006878D3"/>
    <w:rsid w:val="00687C89"/>
    <w:rsid w:val="00692B97"/>
    <w:rsid w:val="006A261D"/>
    <w:rsid w:val="006A3583"/>
    <w:rsid w:val="006A5422"/>
    <w:rsid w:val="006B2187"/>
    <w:rsid w:val="006C61EE"/>
    <w:rsid w:val="006C633F"/>
    <w:rsid w:val="006C6F5C"/>
    <w:rsid w:val="006D135A"/>
    <w:rsid w:val="006F12C6"/>
    <w:rsid w:val="006F255B"/>
    <w:rsid w:val="006F71EE"/>
    <w:rsid w:val="00712558"/>
    <w:rsid w:val="00740CF9"/>
    <w:rsid w:val="007414E5"/>
    <w:rsid w:val="00741D7D"/>
    <w:rsid w:val="00743621"/>
    <w:rsid w:val="007510CB"/>
    <w:rsid w:val="007521D3"/>
    <w:rsid w:val="007543A5"/>
    <w:rsid w:val="0076540D"/>
    <w:rsid w:val="00767C17"/>
    <w:rsid w:val="0077294F"/>
    <w:rsid w:val="00777FE9"/>
    <w:rsid w:val="007877E9"/>
    <w:rsid w:val="00787BEE"/>
    <w:rsid w:val="007902BF"/>
    <w:rsid w:val="007A3C67"/>
    <w:rsid w:val="007A6631"/>
    <w:rsid w:val="007C1CC2"/>
    <w:rsid w:val="007D015E"/>
    <w:rsid w:val="007D3B97"/>
    <w:rsid w:val="007F479D"/>
    <w:rsid w:val="00806040"/>
    <w:rsid w:val="0082192D"/>
    <w:rsid w:val="00826216"/>
    <w:rsid w:val="00830017"/>
    <w:rsid w:val="0083618B"/>
    <w:rsid w:val="00842E87"/>
    <w:rsid w:val="008457DF"/>
    <w:rsid w:val="00850FDA"/>
    <w:rsid w:val="00853773"/>
    <w:rsid w:val="008656DE"/>
    <w:rsid w:val="00871CD3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34F6"/>
    <w:rsid w:val="008E78DC"/>
    <w:rsid w:val="008F13F4"/>
    <w:rsid w:val="008F4B20"/>
    <w:rsid w:val="008F4DCE"/>
    <w:rsid w:val="00915839"/>
    <w:rsid w:val="00922A09"/>
    <w:rsid w:val="009264B9"/>
    <w:rsid w:val="00930E97"/>
    <w:rsid w:val="00937F25"/>
    <w:rsid w:val="009503B4"/>
    <w:rsid w:val="009506F7"/>
    <w:rsid w:val="009531AC"/>
    <w:rsid w:val="00957169"/>
    <w:rsid w:val="009714B4"/>
    <w:rsid w:val="00973A35"/>
    <w:rsid w:val="0098591D"/>
    <w:rsid w:val="00991531"/>
    <w:rsid w:val="0099450A"/>
    <w:rsid w:val="009B07F5"/>
    <w:rsid w:val="009B4754"/>
    <w:rsid w:val="009C2DD0"/>
    <w:rsid w:val="009E1464"/>
    <w:rsid w:val="00A01EEC"/>
    <w:rsid w:val="00A0397B"/>
    <w:rsid w:val="00A377D2"/>
    <w:rsid w:val="00A41873"/>
    <w:rsid w:val="00A41926"/>
    <w:rsid w:val="00A53CF7"/>
    <w:rsid w:val="00A5680A"/>
    <w:rsid w:val="00A734B0"/>
    <w:rsid w:val="00A76DDF"/>
    <w:rsid w:val="00A845DF"/>
    <w:rsid w:val="00A85495"/>
    <w:rsid w:val="00A932E1"/>
    <w:rsid w:val="00A94E47"/>
    <w:rsid w:val="00AA06A0"/>
    <w:rsid w:val="00AA2433"/>
    <w:rsid w:val="00AA3671"/>
    <w:rsid w:val="00AB2367"/>
    <w:rsid w:val="00AC385E"/>
    <w:rsid w:val="00AD0706"/>
    <w:rsid w:val="00AD78F0"/>
    <w:rsid w:val="00AE0378"/>
    <w:rsid w:val="00AE101B"/>
    <w:rsid w:val="00AE52E7"/>
    <w:rsid w:val="00AE5EFA"/>
    <w:rsid w:val="00AF775D"/>
    <w:rsid w:val="00B14EC5"/>
    <w:rsid w:val="00B153C9"/>
    <w:rsid w:val="00B42271"/>
    <w:rsid w:val="00B42D99"/>
    <w:rsid w:val="00B44D75"/>
    <w:rsid w:val="00B544AE"/>
    <w:rsid w:val="00B667A8"/>
    <w:rsid w:val="00B7094F"/>
    <w:rsid w:val="00B81D3E"/>
    <w:rsid w:val="00B93480"/>
    <w:rsid w:val="00B95707"/>
    <w:rsid w:val="00B9628E"/>
    <w:rsid w:val="00B96D37"/>
    <w:rsid w:val="00B97A18"/>
    <w:rsid w:val="00BA0654"/>
    <w:rsid w:val="00BA706B"/>
    <w:rsid w:val="00BB5369"/>
    <w:rsid w:val="00BC0E36"/>
    <w:rsid w:val="00BC281A"/>
    <w:rsid w:val="00BC3735"/>
    <w:rsid w:val="00BE1926"/>
    <w:rsid w:val="00BF4C2C"/>
    <w:rsid w:val="00C04C09"/>
    <w:rsid w:val="00C11174"/>
    <w:rsid w:val="00C23C92"/>
    <w:rsid w:val="00C2672E"/>
    <w:rsid w:val="00C366B8"/>
    <w:rsid w:val="00C5397F"/>
    <w:rsid w:val="00C54035"/>
    <w:rsid w:val="00C54A8A"/>
    <w:rsid w:val="00C616BA"/>
    <w:rsid w:val="00C6654A"/>
    <w:rsid w:val="00C736CD"/>
    <w:rsid w:val="00C8209B"/>
    <w:rsid w:val="00C90465"/>
    <w:rsid w:val="00CA2835"/>
    <w:rsid w:val="00CB207B"/>
    <w:rsid w:val="00CB7118"/>
    <w:rsid w:val="00CC6583"/>
    <w:rsid w:val="00CD1E23"/>
    <w:rsid w:val="00CD23FD"/>
    <w:rsid w:val="00CE0032"/>
    <w:rsid w:val="00CE714C"/>
    <w:rsid w:val="00CE72C5"/>
    <w:rsid w:val="00CE73E7"/>
    <w:rsid w:val="00CF3F4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0D61"/>
    <w:rsid w:val="00D50FE8"/>
    <w:rsid w:val="00D5369E"/>
    <w:rsid w:val="00D54ACA"/>
    <w:rsid w:val="00D6385C"/>
    <w:rsid w:val="00D73BBB"/>
    <w:rsid w:val="00D77072"/>
    <w:rsid w:val="00D82EEA"/>
    <w:rsid w:val="00D83C1D"/>
    <w:rsid w:val="00D93A90"/>
    <w:rsid w:val="00D93C16"/>
    <w:rsid w:val="00D95A01"/>
    <w:rsid w:val="00DA0744"/>
    <w:rsid w:val="00DA2CA6"/>
    <w:rsid w:val="00DB0984"/>
    <w:rsid w:val="00DB1034"/>
    <w:rsid w:val="00DB2DD8"/>
    <w:rsid w:val="00DB775D"/>
    <w:rsid w:val="00DC2EC0"/>
    <w:rsid w:val="00DC369E"/>
    <w:rsid w:val="00DC3FD0"/>
    <w:rsid w:val="00DF2513"/>
    <w:rsid w:val="00E131E2"/>
    <w:rsid w:val="00E16607"/>
    <w:rsid w:val="00E20462"/>
    <w:rsid w:val="00E32352"/>
    <w:rsid w:val="00E349AB"/>
    <w:rsid w:val="00E36072"/>
    <w:rsid w:val="00E43BBB"/>
    <w:rsid w:val="00E54B8A"/>
    <w:rsid w:val="00E64A5F"/>
    <w:rsid w:val="00E676AF"/>
    <w:rsid w:val="00E70B5A"/>
    <w:rsid w:val="00E83259"/>
    <w:rsid w:val="00E954C5"/>
    <w:rsid w:val="00EA5801"/>
    <w:rsid w:val="00EA6B49"/>
    <w:rsid w:val="00EA78A6"/>
    <w:rsid w:val="00EC076A"/>
    <w:rsid w:val="00EC20C6"/>
    <w:rsid w:val="00EC4669"/>
    <w:rsid w:val="00ED43BF"/>
    <w:rsid w:val="00ED7DF6"/>
    <w:rsid w:val="00EE2EC1"/>
    <w:rsid w:val="00F05BDB"/>
    <w:rsid w:val="00F0636E"/>
    <w:rsid w:val="00F13ECD"/>
    <w:rsid w:val="00F15049"/>
    <w:rsid w:val="00F17964"/>
    <w:rsid w:val="00F17DFD"/>
    <w:rsid w:val="00F217BC"/>
    <w:rsid w:val="00F21853"/>
    <w:rsid w:val="00F2206B"/>
    <w:rsid w:val="00F23C7E"/>
    <w:rsid w:val="00F270FB"/>
    <w:rsid w:val="00F3031F"/>
    <w:rsid w:val="00F328CF"/>
    <w:rsid w:val="00F3367E"/>
    <w:rsid w:val="00F418FF"/>
    <w:rsid w:val="00F41BD6"/>
    <w:rsid w:val="00F44994"/>
    <w:rsid w:val="00F4502C"/>
    <w:rsid w:val="00F4793E"/>
    <w:rsid w:val="00F56513"/>
    <w:rsid w:val="00F61760"/>
    <w:rsid w:val="00F71310"/>
    <w:rsid w:val="00F7425B"/>
    <w:rsid w:val="00F7580E"/>
    <w:rsid w:val="00F814E1"/>
    <w:rsid w:val="00F8171C"/>
    <w:rsid w:val="00FA708E"/>
    <w:rsid w:val="00FB096B"/>
    <w:rsid w:val="00FC0F94"/>
    <w:rsid w:val="00FC56A1"/>
    <w:rsid w:val="00FC7335"/>
    <w:rsid w:val="00FD54EC"/>
    <w:rsid w:val="00FE5406"/>
    <w:rsid w:val="00FE7A80"/>
    <w:rsid w:val="00FF396C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BAA2-9EB0-4A0E-B2FF-2E22EF07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Швецов Дмитрий Викторович</cp:lastModifiedBy>
  <cp:revision>39</cp:revision>
  <cp:lastPrinted>2021-08-26T06:46:00Z</cp:lastPrinted>
  <dcterms:created xsi:type="dcterms:W3CDTF">2021-02-18T10:06:00Z</dcterms:created>
  <dcterms:modified xsi:type="dcterms:W3CDTF">2021-08-26T06:48:00Z</dcterms:modified>
</cp:coreProperties>
</file>