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33FC5">
        <w:rPr>
          <w:rFonts w:ascii="Times New Roman" w:hAnsi="Times New Roman" w:cs="Times New Roman"/>
          <w:b/>
          <w:sz w:val="28"/>
          <w:szCs w:val="28"/>
        </w:rPr>
        <w:t>п</w:t>
      </w:r>
      <w:r w:rsidR="00465BA6">
        <w:rPr>
          <w:rFonts w:ascii="Times New Roman" w:hAnsi="Times New Roman" w:cs="Times New Roman"/>
          <w:b/>
          <w:sz w:val="28"/>
          <w:szCs w:val="28"/>
        </w:rPr>
        <w:t>остановлени</w:t>
      </w:r>
      <w:r w:rsidR="00433FC5">
        <w:rPr>
          <w:rFonts w:ascii="Times New Roman" w:hAnsi="Times New Roman" w:cs="Times New Roman"/>
          <w:b/>
          <w:sz w:val="28"/>
          <w:szCs w:val="28"/>
        </w:rPr>
        <w:t>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83F5C">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1F0A57" w:rsidRPr="001F0A57">
        <w:rPr>
          <w:rFonts w:ascii="Times New Roman" w:hAnsi="Times New Roman" w:cs="Times New Roman"/>
          <w:sz w:val="28"/>
          <w:szCs w:val="28"/>
        </w:rPr>
        <w:t>первый квартал</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за первый квартал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DC6DC0"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FA4EA2">
        <w:rPr>
          <w:rFonts w:ascii="Times New Roman" w:hAnsi="Times New Roman" w:cs="Times New Roman"/>
          <w:sz w:val="28"/>
          <w:szCs w:val="28"/>
        </w:rPr>
        <w:t>В представленном отч</w:t>
      </w:r>
      <w:r w:rsidR="001960C0" w:rsidRPr="00FA4EA2">
        <w:rPr>
          <w:rFonts w:ascii="Times New Roman" w:hAnsi="Times New Roman" w:cs="Times New Roman"/>
          <w:sz w:val="28"/>
          <w:szCs w:val="28"/>
        </w:rPr>
        <w:t>е</w:t>
      </w:r>
      <w:r w:rsidRPr="00FA4EA2">
        <w:rPr>
          <w:rFonts w:ascii="Times New Roman" w:hAnsi="Times New Roman" w:cs="Times New Roman"/>
          <w:sz w:val="28"/>
          <w:szCs w:val="28"/>
        </w:rPr>
        <w:t xml:space="preserve">те уточнённые бюджетные назначения отличаются от плана, </w:t>
      </w:r>
      <w:r w:rsidR="00B55D53" w:rsidRPr="00FA4EA2">
        <w:rPr>
          <w:rFonts w:ascii="Times New Roman" w:hAnsi="Times New Roman" w:cs="Times New Roman"/>
          <w:sz w:val="28"/>
          <w:szCs w:val="28"/>
        </w:rPr>
        <w:t>утвержденного</w:t>
      </w:r>
      <w:r w:rsidRPr="00FA4EA2">
        <w:rPr>
          <w:rFonts w:ascii="Times New Roman" w:hAnsi="Times New Roman" w:cs="Times New Roman"/>
          <w:sz w:val="28"/>
          <w:szCs w:val="28"/>
        </w:rPr>
        <w:t xml:space="preserve"> Решением Думы города</w:t>
      </w:r>
      <w:r w:rsidR="00233B2F" w:rsidRPr="00FA4EA2">
        <w:rPr>
          <w:rFonts w:ascii="Times New Roman" w:hAnsi="Times New Roman" w:cs="Times New Roman"/>
          <w:sz w:val="28"/>
          <w:szCs w:val="28"/>
        </w:rPr>
        <w:br/>
      </w:r>
      <w:r w:rsidRPr="00FA4EA2">
        <w:rPr>
          <w:rFonts w:ascii="Times New Roman" w:hAnsi="Times New Roman" w:cs="Times New Roman"/>
          <w:sz w:val="28"/>
          <w:szCs w:val="28"/>
        </w:rPr>
        <w:t xml:space="preserve">Ханты-Мансийска </w:t>
      </w:r>
      <w:r w:rsidR="00EE7D81" w:rsidRPr="00FA4EA2">
        <w:rPr>
          <w:rFonts w:ascii="Times New Roman" w:hAnsi="Times New Roman" w:cs="Times New Roman"/>
          <w:sz w:val="28"/>
          <w:szCs w:val="28"/>
        </w:rPr>
        <w:t>от</w:t>
      </w:r>
      <w:r w:rsidR="00EE7D81" w:rsidRPr="00FA4EA2">
        <w:rPr>
          <w:rFonts w:ascii="Times New Roman" w:eastAsia="Times New Roman" w:hAnsi="Times New Roman" w:cs="Times New Roman"/>
          <w:sz w:val="28"/>
          <w:szCs w:val="28"/>
        </w:rPr>
        <w:t xml:space="preserve"> 2</w:t>
      </w:r>
      <w:r w:rsidR="001F0A57" w:rsidRPr="00FA4EA2">
        <w:rPr>
          <w:rFonts w:ascii="Times New Roman" w:eastAsia="Times New Roman" w:hAnsi="Times New Roman" w:cs="Times New Roman"/>
          <w:sz w:val="28"/>
          <w:szCs w:val="28"/>
        </w:rPr>
        <w:t>5</w:t>
      </w:r>
      <w:r w:rsidR="00EE7D81" w:rsidRPr="00FA4EA2">
        <w:rPr>
          <w:rFonts w:ascii="Times New Roman" w:eastAsia="Times New Roman" w:hAnsi="Times New Roman" w:cs="Times New Roman"/>
          <w:sz w:val="28"/>
          <w:szCs w:val="28"/>
        </w:rPr>
        <w:t>.12.20</w:t>
      </w:r>
      <w:r w:rsidR="001F0A57" w:rsidRPr="00FA4EA2">
        <w:rPr>
          <w:rFonts w:ascii="Times New Roman" w:eastAsia="Times New Roman" w:hAnsi="Times New Roman" w:cs="Times New Roman"/>
          <w:sz w:val="28"/>
          <w:szCs w:val="28"/>
        </w:rPr>
        <w:t>20 № 467</w:t>
      </w:r>
      <w:r w:rsidR="00EE7D81" w:rsidRPr="00FA4EA2">
        <w:rPr>
          <w:rFonts w:ascii="Times New Roman" w:eastAsia="Times New Roman" w:hAnsi="Times New Roman" w:cs="Times New Roman"/>
          <w:sz w:val="28"/>
          <w:szCs w:val="28"/>
        </w:rPr>
        <w:t>-</w:t>
      </w:r>
      <w:r w:rsidR="00EE7D81" w:rsidRPr="00FA4EA2">
        <w:rPr>
          <w:rFonts w:ascii="Times New Roman" w:eastAsia="Times New Roman" w:hAnsi="Times New Roman" w:cs="Times New Roman"/>
          <w:sz w:val="28"/>
          <w:szCs w:val="28"/>
          <w:lang w:val="en-US"/>
        </w:rPr>
        <w:t>VI</w:t>
      </w:r>
      <w:r w:rsidR="00EE7D81" w:rsidRPr="00FA4EA2">
        <w:rPr>
          <w:rFonts w:ascii="Times New Roman" w:eastAsia="Times New Roman" w:hAnsi="Times New Roman" w:cs="Times New Roman"/>
          <w:sz w:val="28"/>
          <w:szCs w:val="28"/>
        </w:rPr>
        <w:t xml:space="preserve"> РД</w:t>
      </w:r>
      <w:r w:rsidR="00233B2F" w:rsidRPr="00FA4EA2">
        <w:rPr>
          <w:rFonts w:ascii="Times New Roman" w:hAnsi="Times New Roman" w:cs="Times New Roman"/>
          <w:sz w:val="28"/>
          <w:szCs w:val="28"/>
        </w:rPr>
        <w:t xml:space="preserve">. </w:t>
      </w:r>
      <w:r w:rsidRPr="00FA4EA2">
        <w:rPr>
          <w:rFonts w:ascii="Times New Roman" w:hAnsi="Times New Roman" w:cs="Times New Roman"/>
          <w:sz w:val="28"/>
          <w:szCs w:val="28"/>
        </w:rPr>
        <w:t>В соответствии со стать</w:t>
      </w:r>
      <w:r w:rsidR="00F606AA" w:rsidRPr="00FA4EA2">
        <w:rPr>
          <w:rFonts w:ascii="Times New Roman" w:hAnsi="Times New Roman" w:cs="Times New Roman"/>
          <w:sz w:val="28"/>
          <w:szCs w:val="28"/>
        </w:rPr>
        <w:t>е</w:t>
      </w:r>
      <w:r w:rsidRPr="00FA4EA2">
        <w:rPr>
          <w:rFonts w:ascii="Times New Roman" w:hAnsi="Times New Roman" w:cs="Times New Roman"/>
          <w:sz w:val="28"/>
          <w:szCs w:val="28"/>
        </w:rPr>
        <w:t>й 217 Бюджетного кодекса Р</w:t>
      </w:r>
      <w:r w:rsidR="00233B2F" w:rsidRPr="00FA4EA2">
        <w:rPr>
          <w:rFonts w:ascii="Times New Roman" w:hAnsi="Times New Roman" w:cs="Times New Roman"/>
          <w:sz w:val="28"/>
          <w:szCs w:val="28"/>
        </w:rPr>
        <w:t>оссийской Федерации</w:t>
      </w:r>
      <w:r w:rsidR="002B1006" w:rsidRPr="00FA4EA2">
        <w:rPr>
          <w:rFonts w:ascii="Times New Roman" w:hAnsi="Times New Roman" w:cs="Times New Roman"/>
          <w:sz w:val="28"/>
          <w:szCs w:val="28"/>
        </w:rPr>
        <w:t>, стать</w:t>
      </w:r>
      <w:r w:rsidR="001960C0" w:rsidRPr="00FA4EA2">
        <w:rPr>
          <w:rFonts w:ascii="Times New Roman" w:hAnsi="Times New Roman" w:cs="Times New Roman"/>
          <w:sz w:val="28"/>
          <w:szCs w:val="28"/>
        </w:rPr>
        <w:t>е</w:t>
      </w:r>
      <w:r w:rsidR="002B1006" w:rsidRPr="00FA4EA2">
        <w:rPr>
          <w:rFonts w:ascii="Times New Roman" w:hAnsi="Times New Roman" w:cs="Times New Roman"/>
          <w:sz w:val="28"/>
          <w:szCs w:val="28"/>
        </w:rPr>
        <w:t>й 1</w:t>
      </w:r>
      <w:r w:rsidR="00EE7D81" w:rsidRPr="00FA4EA2">
        <w:rPr>
          <w:rFonts w:ascii="Times New Roman" w:hAnsi="Times New Roman" w:cs="Times New Roman"/>
          <w:sz w:val="28"/>
          <w:szCs w:val="28"/>
        </w:rPr>
        <w:t>5</w:t>
      </w:r>
      <w:r w:rsidR="002B1006" w:rsidRPr="00FA4EA2">
        <w:rPr>
          <w:rFonts w:ascii="Times New Roman" w:hAnsi="Times New Roman" w:cs="Times New Roman"/>
          <w:sz w:val="28"/>
          <w:szCs w:val="28"/>
        </w:rPr>
        <w:t xml:space="preserve"> Решения</w:t>
      </w:r>
      <w:r w:rsidRPr="00FA4EA2">
        <w:rPr>
          <w:rFonts w:ascii="Times New Roman" w:hAnsi="Times New Roman" w:cs="Times New Roman"/>
          <w:sz w:val="28"/>
          <w:szCs w:val="28"/>
        </w:rPr>
        <w:t xml:space="preserve"> </w:t>
      </w:r>
      <w:r w:rsidR="00233B2F" w:rsidRPr="00FA4EA2">
        <w:rPr>
          <w:rFonts w:ascii="Times New Roman" w:eastAsia="Times New Roman" w:hAnsi="Times New Roman" w:cs="Times New Roman"/>
          <w:sz w:val="28"/>
          <w:szCs w:val="28"/>
        </w:rPr>
        <w:t xml:space="preserve">Думы города </w:t>
      </w:r>
      <w:r w:rsidR="002B1006" w:rsidRPr="00FA4EA2">
        <w:rPr>
          <w:rFonts w:ascii="Times New Roman" w:eastAsia="Times New Roman" w:hAnsi="Times New Roman" w:cs="Times New Roman"/>
          <w:sz w:val="28"/>
          <w:szCs w:val="28"/>
        </w:rPr>
        <w:t xml:space="preserve">Ханты-Мансийска от </w:t>
      </w:r>
      <w:r w:rsidR="00FA4EA2" w:rsidRPr="00FA4EA2">
        <w:rPr>
          <w:rFonts w:ascii="Times New Roman" w:eastAsia="Times New Roman" w:hAnsi="Times New Roman" w:cs="Times New Roman"/>
          <w:sz w:val="28"/>
          <w:szCs w:val="28"/>
        </w:rPr>
        <w:t>25.12.2020 № 467-</w:t>
      </w:r>
      <w:r w:rsidR="00FA4EA2" w:rsidRPr="00FA4EA2">
        <w:rPr>
          <w:rFonts w:ascii="Times New Roman" w:eastAsia="Times New Roman" w:hAnsi="Times New Roman" w:cs="Times New Roman"/>
          <w:sz w:val="28"/>
          <w:szCs w:val="28"/>
          <w:lang w:val="en-US"/>
        </w:rPr>
        <w:t>VI</w:t>
      </w:r>
      <w:r w:rsidR="00FA4EA2" w:rsidRPr="00FA4EA2">
        <w:rPr>
          <w:rFonts w:ascii="Times New Roman" w:eastAsia="Times New Roman" w:hAnsi="Times New Roman" w:cs="Times New Roman"/>
          <w:sz w:val="28"/>
          <w:szCs w:val="28"/>
        </w:rPr>
        <w:t xml:space="preserve"> РД</w:t>
      </w:r>
      <w:r w:rsidR="00233B2F" w:rsidRPr="00FA4EA2">
        <w:rPr>
          <w:rFonts w:ascii="Times New Roman" w:eastAsia="Times New Roman" w:hAnsi="Times New Roman" w:cs="Times New Roman"/>
          <w:sz w:val="28"/>
          <w:szCs w:val="28"/>
        </w:rPr>
        <w:t xml:space="preserve"> «О бюджете города </w:t>
      </w:r>
      <w:r w:rsidR="00EE7D81" w:rsidRPr="00FA4EA2">
        <w:rPr>
          <w:rFonts w:ascii="Times New Roman" w:eastAsia="Times New Roman" w:hAnsi="Times New Roman" w:cs="Times New Roman"/>
          <w:sz w:val="28"/>
          <w:szCs w:val="28"/>
        </w:rPr>
        <w:t>Ханты-Мансийска на 202</w:t>
      </w:r>
      <w:r w:rsidR="00FA4EA2" w:rsidRPr="00FA4EA2">
        <w:rPr>
          <w:rFonts w:ascii="Times New Roman" w:eastAsia="Times New Roman" w:hAnsi="Times New Roman" w:cs="Times New Roman"/>
          <w:sz w:val="28"/>
          <w:szCs w:val="28"/>
        </w:rPr>
        <w:t>1</w:t>
      </w:r>
      <w:r w:rsidR="00233B2F" w:rsidRPr="00FA4EA2">
        <w:rPr>
          <w:rFonts w:ascii="Times New Roman" w:eastAsia="Times New Roman" w:hAnsi="Times New Roman" w:cs="Times New Roman"/>
          <w:sz w:val="28"/>
          <w:szCs w:val="28"/>
        </w:rPr>
        <w:t xml:space="preserve"> год и плановый период</w:t>
      </w:r>
      <w:r w:rsidR="00233B2F" w:rsidRPr="00FA4EA2">
        <w:rPr>
          <w:rFonts w:ascii="Times New Roman" w:eastAsia="Times New Roman" w:hAnsi="Times New Roman" w:cs="Times New Roman"/>
          <w:sz w:val="28"/>
          <w:szCs w:val="28"/>
        </w:rPr>
        <w:br/>
      </w:r>
      <w:r w:rsidR="002B1006" w:rsidRPr="00FA4EA2">
        <w:rPr>
          <w:rFonts w:ascii="Times New Roman" w:eastAsia="Times New Roman" w:hAnsi="Times New Roman" w:cs="Times New Roman"/>
          <w:sz w:val="28"/>
          <w:szCs w:val="28"/>
        </w:rPr>
        <w:t>20</w:t>
      </w:r>
      <w:r w:rsidR="00FA4EA2" w:rsidRPr="00FA4EA2">
        <w:rPr>
          <w:rFonts w:ascii="Times New Roman" w:eastAsia="Times New Roman" w:hAnsi="Times New Roman" w:cs="Times New Roman"/>
          <w:sz w:val="28"/>
          <w:szCs w:val="28"/>
        </w:rPr>
        <w:t>22</w:t>
      </w:r>
      <w:r w:rsidR="002B1006" w:rsidRPr="00FA4EA2">
        <w:rPr>
          <w:rFonts w:ascii="Times New Roman" w:eastAsia="Times New Roman" w:hAnsi="Times New Roman" w:cs="Times New Roman"/>
          <w:sz w:val="28"/>
          <w:szCs w:val="28"/>
        </w:rPr>
        <w:t xml:space="preserve"> и 20</w:t>
      </w:r>
      <w:r w:rsidR="00762834" w:rsidRPr="00FA4EA2">
        <w:rPr>
          <w:rFonts w:ascii="Times New Roman" w:eastAsia="Times New Roman" w:hAnsi="Times New Roman" w:cs="Times New Roman"/>
          <w:sz w:val="28"/>
          <w:szCs w:val="28"/>
        </w:rPr>
        <w:t>2</w:t>
      </w:r>
      <w:r w:rsidR="00FA4EA2" w:rsidRPr="00FA4EA2">
        <w:rPr>
          <w:rFonts w:ascii="Times New Roman" w:eastAsia="Times New Roman" w:hAnsi="Times New Roman" w:cs="Times New Roman"/>
          <w:sz w:val="28"/>
          <w:szCs w:val="28"/>
        </w:rPr>
        <w:t>3</w:t>
      </w:r>
      <w:r w:rsidR="002B1006" w:rsidRPr="00FA4EA2">
        <w:rPr>
          <w:rFonts w:ascii="Times New Roman" w:eastAsia="Times New Roman" w:hAnsi="Times New Roman" w:cs="Times New Roman"/>
          <w:sz w:val="28"/>
          <w:szCs w:val="28"/>
        </w:rPr>
        <w:t xml:space="preserve"> годов» </w:t>
      </w:r>
      <w:r w:rsidRPr="00FA4EA2">
        <w:rPr>
          <w:rFonts w:ascii="Times New Roman" w:hAnsi="Times New Roman" w:cs="Times New Roman"/>
          <w:sz w:val="28"/>
          <w:szCs w:val="28"/>
        </w:rPr>
        <w:t xml:space="preserve">в сводную бюджетную роспись были внесены изменения без </w:t>
      </w:r>
      <w:r w:rsidRPr="00BA5AB4">
        <w:rPr>
          <w:rFonts w:ascii="Times New Roman" w:hAnsi="Times New Roman" w:cs="Times New Roman"/>
          <w:sz w:val="28"/>
          <w:szCs w:val="28"/>
        </w:rPr>
        <w:t xml:space="preserve">внесения изменений в Решение о бюджете в связи с поступлением </w:t>
      </w:r>
      <w:r w:rsidR="00E772D0" w:rsidRPr="00BA5AB4">
        <w:rPr>
          <w:rFonts w:ascii="Times New Roman" w:hAnsi="Times New Roman" w:cs="Times New Roman"/>
          <w:sz w:val="28"/>
          <w:szCs w:val="28"/>
        </w:rPr>
        <w:t>иных межбюджетных трансфертов</w:t>
      </w:r>
      <w:r w:rsidRPr="00BA5AB4">
        <w:rPr>
          <w:rFonts w:ascii="Times New Roman" w:hAnsi="Times New Roman" w:cs="Times New Roman"/>
          <w:sz w:val="28"/>
          <w:szCs w:val="28"/>
        </w:rPr>
        <w:t xml:space="preserve"> из бюджета Ханты-М</w:t>
      </w:r>
      <w:r w:rsidR="00233B2F" w:rsidRPr="00BA5AB4">
        <w:rPr>
          <w:rFonts w:ascii="Times New Roman" w:hAnsi="Times New Roman" w:cs="Times New Roman"/>
          <w:sz w:val="28"/>
          <w:szCs w:val="28"/>
        </w:rPr>
        <w:t xml:space="preserve">ансийского автономного округа, </w:t>
      </w:r>
      <w:r w:rsidRPr="00BA5AB4">
        <w:rPr>
          <w:rFonts w:ascii="Times New Roman" w:hAnsi="Times New Roman" w:cs="Times New Roman"/>
          <w:sz w:val="28"/>
          <w:szCs w:val="28"/>
        </w:rPr>
        <w:t>имеющих целевое назначение,</w:t>
      </w:r>
      <w:r w:rsidR="0004199D" w:rsidRPr="00BA5AB4">
        <w:rPr>
          <w:rFonts w:ascii="Times New Roman" w:hAnsi="Times New Roman" w:cs="Times New Roman"/>
          <w:sz w:val="28"/>
          <w:szCs w:val="28"/>
        </w:rPr>
        <w:t xml:space="preserve"> </w:t>
      </w:r>
      <w:r w:rsidRPr="00BA5AB4">
        <w:rPr>
          <w:rFonts w:ascii="Times New Roman" w:hAnsi="Times New Roman" w:cs="Times New Roman"/>
          <w:sz w:val="28"/>
          <w:szCs w:val="28"/>
        </w:rPr>
        <w:t>сверх объемов, утвержденных Решением Думы города Ха</w:t>
      </w:r>
      <w:r w:rsidR="00233B2F" w:rsidRPr="00BA5AB4">
        <w:rPr>
          <w:rFonts w:ascii="Times New Roman" w:hAnsi="Times New Roman" w:cs="Times New Roman"/>
          <w:sz w:val="28"/>
          <w:szCs w:val="28"/>
        </w:rPr>
        <w:t>нты-Мансийска «О бюджете</w:t>
      </w:r>
      <w:r w:rsidR="00E75426" w:rsidRPr="00BA5AB4">
        <w:rPr>
          <w:rFonts w:ascii="Times New Roman" w:hAnsi="Times New Roman" w:cs="Times New Roman"/>
          <w:sz w:val="28"/>
          <w:szCs w:val="28"/>
        </w:rPr>
        <w:t xml:space="preserve"> </w:t>
      </w:r>
      <w:r w:rsidR="00233B2F" w:rsidRPr="00BA5AB4">
        <w:rPr>
          <w:rFonts w:ascii="Times New Roman" w:hAnsi="Times New Roman" w:cs="Times New Roman"/>
          <w:sz w:val="28"/>
          <w:szCs w:val="28"/>
        </w:rPr>
        <w:t>города</w:t>
      </w:r>
      <w:r w:rsidR="00E75426" w:rsidRPr="00BA5AB4">
        <w:rPr>
          <w:rFonts w:ascii="Times New Roman" w:hAnsi="Times New Roman" w:cs="Times New Roman"/>
          <w:sz w:val="28"/>
          <w:szCs w:val="28"/>
        </w:rPr>
        <w:t xml:space="preserve"> </w:t>
      </w:r>
      <w:r w:rsidR="00EE7D81" w:rsidRPr="00BA5AB4">
        <w:rPr>
          <w:rFonts w:ascii="Times New Roman" w:hAnsi="Times New Roman" w:cs="Times New Roman"/>
          <w:sz w:val="28"/>
          <w:szCs w:val="28"/>
        </w:rPr>
        <w:t>Ханты-Мансийска на 202</w:t>
      </w:r>
      <w:r w:rsidR="00FA4EA2" w:rsidRPr="00BA5AB4">
        <w:rPr>
          <w:rFonts w:ascii="Times New Roman" w:hAnsi="Times New Roman" w:cs="Times New Roman"/>
          <w:sz w:val="28"/>
          <w:szCs w:val="28"/>
        </w:rPr>
        <w:t>1</w:t>
      </w:r>
      <w:r w:rsidRPr="00BA5AB4">
        <w:rPr>
          <w:rFonts w:ascii="Times New Roman" w:hAnsi="Times New Roman" w:cs="Times New Roman"/>
          <w:sz w:val="28"/>
          <w:szCs w:val="28"/>
        </w:rPr>
        <w:t xml:space="preserve"> год и плановый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BA5AB4" w:rsidRPr="00BA5AB4">
        <w:rPr>
          <w:rFonts w:ascii="Times New Roman" w:eastAsia="Times New Roman" w:hAnsi="Times New Roman" w:cs="Times New Roman"/>
          <w:sz w:val="28"/>
          <w:szCs w:val="28"/>
        </w:rPr>
        <w:t>2 468,9</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DC6DC0" w:rsidRPr="00BA5AB4">
        <w:rPr>
          <w:rFonts w:ascii="Times New Roman" w:eastAsia="Times New Roman" w:hAnsi="Times New Roman" w:cs="Times New Roman"/>
          <w:sz w:val="28"/>
          <w:szCs w:val="28"/>
        </w:rPr>
        <w:t>2 468,9</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BA5AB4" w:rsidRDefault="00BA5AB4"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lastRenderedPageBreak/>
        <w:t>рубли</w:t>
      </w:r>
    </w:p>
    <w:tbl>
      <w:tblPr>
        <w:tblW w:w="9230" w:type="dxa"/>
        <w:tblInd w:w="93" w:type="dxa"/>
        <w:tblLook w:val="04A0" w:firstRow="1" w:lastRow="0" w:firstColumn="1" w:lastColumn="0" w:noHBand="0" w:noVBand="1"/>
      </w:tblPr>
      <w:tblGrid>
        <w:gridCol w:w="5544"/>
        <w:gridCol w:w="1843"/>
        <w:gridCol w:w="1843"/>
      </w:tblGrid>
      <w:tr w:rsidR="00BA5AB4" w:rsidRPr="00BA5AB4" w:rsidTr="00BA5AB4">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расходной части</w:t>
            </w:r>
          </w:p>
        </w:tc>
      </w:tr>
      <w:tr w:rsidR="00BA5AB4" w:rsidRPr="00BA5AB4" w:rsidTr="00BA5AB4">
        <w:trPr>
          <w:trHeight w:val="19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(федеральный бюджет);030702</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r>
      <w:tr w:rsidR="00BA5AB4" w:rsidRPr="00BA5AB4" w:rsidTr="00BA5AB4">
        <w:trPr>
          <w:trHeight w:val="20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(автономный округ);040719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r>
      <w:tr w:rsidR="00BA5AB4" w:rsidRPr="00BA5AB4" w:rsidTr="00BA5AB4">
        <w:trPr>
          <w:trHeight w:val="28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4",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технических средств для оснащения видеостудии </w:t>
            </w:r>
            <w:r w:rsidRPr="00BA5AB4">
              <w:rPr>
                <w:rFonts w:ascii="Times New Roman" w:eastAsia="Times New Roman" w:hAnsi="Times New Roman" w:cs="Times New Roman"/>
                <w:sz w:val="20"/>
                <w:szCs w:val="20"/>
              </w:rPr>
              <w:br/>
              <w:t>(бюджет автономного округа);080786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мебели  </w:t>
            </w:r>
            <w:r w:rsidRPr="00BA5AB4">
              <w:rPr>
                <w:rFonts w:ascii="Times New Roman" w:eastAsia="Times New Roman" w:hAnsi="Times New Roman" w:cs="Times New Roman"/>
                <w:sz w:val="20"/>
                <w:szCs w:val="20"/>
              </w:rPr>
              <w:br/>
              <w:t>(бюджет автономного округа);080785</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"Детский </w:t>
            </w:r>
            <w:proofErr w:type="spellStart"/>
            <w:r w:rsidRPr="00BA5AB4">
              <w:rPr>
                <w:rFonts w:ascii="Times New Roman" w:eastAsia="Times New Roman" w:hAnsi="Times New Roman" w:cs="Times New Roman"/>
                <w:sz w:val="20"/>
                <w:szCs w:val="20"/>
              </w:rPr>
              <w:t>этнокультурно</w:t>
            </w:r>
            <w:proofErr w:type="spellEnd"/>
            <w:r w:rsidRPr="00BA5AB4">
              <w:rPr>
                <w:rFonts w:ascii="Times New Roman" w:eastAsia="Times New Roman" w:hAnsi="Times New Roman" w:cs="Times New Roman"/>
                <w:sz w:val="20"/>
                <w:szCs w:val="20"/>
              </w:rPr>
              <w:t xml:space="preserve">-образовательный центр",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компьютерной техники, оргтехники, музыкальной системы(бюджет автономного округа);080783</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2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lastRenderedPageBreak/>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(бюджет автономного округа);080539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r>
      <w:tr w:rsidR="00BA5AB4" w:rsidRPr="00BA5AB4" w:rsidTr="00BA5AB4">
        <w:trPr>
          <w:trHeight w:val="22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г. Ханты-Мансийск Цель: оказание финансовой помощи на приобретение спортивной экипировки (бюджет автономного округа);080538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r>
      <w:tr w:rsidR="00BA5AB4" w:rsidRPr="00BA5AB4" w:rsidTr="00BA5AB4">
        <w:trPr>
          <w:trHeight w:val="27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1 имени Созонова Юрия Георгиевича",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базового набора для занятий с детьми с расстройствами аутистического спектра и другими ментальными нарушениями(бюджет автономного округа);080784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r>
      <w:tr w:rsidR="00BA5AB4" w:rsidRPr="00BA5AB4" w:rsidTr="00BA5AB4">
        <w:trPr>
          <w:trHeight w:val="20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;081208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r>
      <w:tr w:rsidR="00BA5AB4" w:rsidRPr="00BA5AB4" w:rsidTr="00BA5AB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6D0898" w:rsidRDefault="004B4A13" w:rsidP="004B4A13">
      <w:pPr>
        <w:ind w:firstLine="851"/>
        <w:jc w:val="center"/>
        <w:rPr>
          <w:rFonts w:ascii="Times New Roman" w:hAnsi="Times New Roman" w:cs="Times New Roman"/>
          <w:b/>
          <w:sz w:val="28"/>
          <w:szCs w:val="28"/>
          <w:u w:val="single"/>
        </w:rPr>
      </w:pPr>
      <w:r w:rsidRPr="006D0898">
        <w:rPr>
          <w:rFonts w:ascii="Times New Roman" w:hAnsi="Times New Roman" w:cs="Times New Roman"/>
          <w:b/>
          <w:sz w:val="28"/>
          <w:szCs w:val="28"/>
          <w:u w:val="single"/>
        </w:rPr>
        <w:t>ДОХОДЫ</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7"/>
          <w:sz w:val="28"/>
          <w:szCs w:val="28"/>
        </w:rPr>
        <w:t xml:space="preserve">По состоянию на 01 апреля 2021 года в бюджет города Ханты-Мансийска поступили доходы в сумме 2 085 458,6 тыс. </w:t>
      </w:r>
      <w:r w:rsidRPr="006D0898">
        <w:rPr>
          <w:rFonts w:ascii="Times New Roman" w:hAnsi="Times New Roman" w:cs="Times New Roman"/>
          <w:bCs/>
          <w:color w:val="000000"/>
          <w:spacing w:val="-2"/>
          <w:sz w:val="28"/>
          <w:szCs w:val="28"/>
        </w:rPr>
        <w:t>рублей при уточнённом плане на 2021 год в сумме 9 749 046,8 тыс. рублей, тем самым плановые назначения исполнены на 21,4</w:t>
      </w:r>
      <w:r w:rsidRPr="006D0898">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6D0898">
        <w:rPr>
          <w:rFonts w:ascii="Times New Roman" w:hAnsi="Times New Roman" w:cs="Times New Roman"/>
          <w:color w:val="000000"/>
          <w:spacing w:val="7"/>
          <w:sz w:val="28"/>
          <w:szCs w:val="28"/>
        </w:rPr>
        <w:t>первый квартал 2021 года</w:t>
      </w:r>
      <w:r w:rsidRPr="006D0898">
        <w:rPr>
          <w:rFonts w:ascii="Times New Roman" w:hAnsi="Times New Roman" w:cs="Times New Roman"/>
          <w:color w:val="000000"/>
          <w:spacing w:val="-2"/>
          <w:sz w:val="28"/>
          <w:szCs w:val="28"/>
        </w:rPr>
        <w:t xml:space="preserve">, выполнен на 106,6%. </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lastRenderedPageBreak/>
        <w:t>За отчётный период доходы бюджета города сложились из:</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налоговых доходов, поступивших в сумме 968 002,3</w:t>
      </w:r>
      <w:r w:rsidRPr="006D0898">
        <w:rPr>
          <w:rFonts w:ascii="Times New Roman CYR" w:eastAsia="Times New Roman" w:hAnsi="Times New Roman CYR" w:cs="Times New Roman CYR"/>
          <w:sz w:val="28"/>
          <w:szCs w:val="28"/>
        </w:rPr>
        <w:t xml:space="preserve"> </w:t>
      </w:r>
      <w:r w:rsidRPr="006D0898">
        <w:rPr>
          <w:rFonts w:ascii="Times New Roman" w:eastAsia="Times New Roman" w:hAnsi="Times New Roman" w:cs="Times New Roman"/>
          <w:sz w:val="28"/>
          <w:szCs w:val="28"/>
        </w:rPr>
        <w:t xml:space="preserve">тыс. </w:t>
      </w:r>
      <w:r w:rsidRPr="006D0898">
        <w:rPr>
          <w:rFonts w:ascii="Times New Roman" w:hAnsi="Times New Roman" w:cs="Times New Roman"/>
          <w:color w:val="000000"/>
          <w:spacing w:val="-2"/>
          <w:sz w:val="28"/>
          <w:szCs w:val="28"/>
        </w:rPr>
        <w:t>рублей, их удельный вес в структуре доходов бюджета составил 46%;</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 xml:space="preserve">неналоговых доходов в сумме </w:t>
      </w:r>
      <w:r w:rsidRPr="006D0898">
        <w:rPr>
          <w:rFonts w:ascii="Times New Roman" w:eastAsia="Times New Roman" w:hAnsi="Times New Roman" w:cs="Times New Roman"/>
          <w:sz w:val="28"/>
          <w:szCs w:val="28"/>
        </w:rPr>
        <w:t>79 012,3 тыс.</w:t>
      </w:r>
      <w:r w:rsidRPr="006D0898">
        <w:rPr>
          <w:rFonts w:ascii="Times New Roman" w:hAnsi="Times New Roman" w:cs="Times New Roman"/>
          <w:color w:val="000000"/>
          <w:spacing w:val="-2"/>
          <w:sz w:val="28"/>
          <w:szCs w:val="28"/>
        </w:rPr>
        <w:t xml:space="preserve"> рублей, занимающих в структуре бюджета 4%;</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безвозмездных поступлений в сумме 1 038 444,0</w:t>
      </w:r>
      <w:r w:rsidRPr="006D0898">
        <w:rPr>
          <w:rFonts w:ascii="Times New Roman" w:eastAsia="Times New Roman" w:hAnsi="Times New Roman" w:cs="Times New Roman"/>
          <w:sz w:val="28"/>
          <w:szCs w:val="28"/>
        </w:rPr>
        <w:t xml:space="preserve"> тыс. </w:t>
      </w:r>
      <w:r w:rsidRPr="006D0898">
        <w:rPr>
          <w:rFonts w:ascii="Times New Roman" w:hAnsi="Times New Roman" w:cs="Times New Roman"/>
          <w:color w:val="000000"/>
          <w:spacing w:val="-2"/>
          <w:sz w:val="28"/>
          <w:szCs w:val="28"/>
        </w:rPr>
        <w:t>рублей, занимающих 50% в структуре доходов бюджета.</w:t>
      </w:r>
    </w:p>
    <w:p w:rsidR="004B4A13" w:rsidRPr="006D0898"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6D0898">
        <w:rPr>
          <w:rFonts w:ascii="Times New Roman" w:hAnsi="Times New Roman" w:cs="Times New Roman"/>
          <w:b/>
          <w:color w:val="000000"/>
          <w:spacing w:val="-2"/>
          <w:sz w:val="28"/>
          <w:szCs w:val="28"/>
        </w:rPr>
        <w:t xml:space="preserve">Доходы бюджета города Ханты-Мансийска за  </w:t>
      </w: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1</w:t>
      </w:r>
      <w:r w:rsidRPr="006D0898">
        <w:rPr>
          <w:rFonts w:ascii="Times New Roman" w:hAnsi="Times New Roman" w:cs="Times New Roman"/>
          <w:b/>
          <w:color w:val="000000"/>
          <w:spacing w:val="7"/>
          <w:sz w:val="28"/>
          <w:szCs w:val="28"/>
        </w:rPr>
        <w:t xml:space="preserve"> квартал </w:t>
      </w:r>
      <w:r w:rsidRPr="006D0898">
        <w:rPr>
          <w:rFonts w:ascii="Times New Roman" w:hAnsi="Times New Roman" w:cs="Times New Roman"/>
          <w:b/>
          <w:color w:val="000000"/>
          <w:spacing w:val="-2"/>
          <w:sz w:val="28"/>
          <w:szCs w:val="28"/>
        </w:rPr>
        <w:t>2021 года</w:t>
      </w:r>
    </w:p>
    <w:p w:rsidR="004B4A13" w:rsidRPr="006D0898"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6D0898">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Исполнено на 01.04.2020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Уточненный план на 2021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Кассовый план по состоянию на 01.04.2021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Исполнено на 01.04.2021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xml:space="preserve">% исполнения кассового плана на 01.04.2021 год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666 120,7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3 155 633,8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722</w:t>
            </w: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291,6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814 119,</w:t>
            </w:r>
            <w:r w:rsidRPr="00021F42">
              <w:rPr>
                <w:rFonts w:ascii="Times New Roman CYR" w:eastAsia="Times New Roman" w:hAnsi="Times New Roman CYR" w:cs="Times New Roman CYR"/>
                <w:bCs/>
                <w:sz w:val="18"/>
                <w:szCs w:val="18"/>
                <w:lang w:val="en-US"/>
              </w:rPr>
              <w:t>3</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112,7%</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5 864,7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25 207,8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6</w:t>
            </w:r>
            <w:r w:rsidRPr="00443285">
              <w:rPr>
                <w:rFonts w:ascii="Times New Roman CYR" w:eastAsia="Times New Roman" w:hAnsi="Times New Roman CYR" w:cs="Times New Roman CYR"/>
                <w:bCs/>
                <w:sz w:val="18"/>
                <w:szCs w:val="18"/>
              </w:rPr>
              <w:t xml:space="preserve"> 301,9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6 209,</w:t>
            </w:r>
            <w:r w:rsidRPr="00021F42">
              <w:rPr>
                <w:rFonts w:ascii="Times New Roman CYR" w:eastAsia="Times New Roman" w:hAnsi="Times New Roman CYR" w:cs="Times New Roman CYR"/>
                <w:bCs/>
                <w:sz w:val="18"/>
                <w:szCs w:val="18"/>
                <w:lang w:val="en-US"/>
              </w:rPr>
              <w:t>7</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9</w:t>
            </w:r>
            <w:r w:rsidRPr="00381497">
              <w:rPr>
                <w:rFonts w:ascii="Times New Roman CYR" w:eastAsia="Times New Roman" w:hAnsi="Times New Roman CYR" w:cs="Times New Roman CYR"/>
                <w:bCs/>
                <w:sz w:val="18"/>
                <w:szCs w:val="18"/>
              </w:rPr>
              <w:t>8,5%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117 427,8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441 192,0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110 164,4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112 606,7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102,2%</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90 540,6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402 511,0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90 291,7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92</w:t>
            </w:r>
            <w:r w:rsidRPr="00021F42">
              <w:rPr>
                <w:rFonts w:ascii="Times New Roman CYR" w:eastAsia="Times New Roman" w:hAnsi="Times New Roman CYR" w:cs="Times New Roman CYR"/>
                <w:bCs/>
                <w:sz w:val="18"/>
                <w:szCs w:val="18"/>
              </w:rPr>
              <w:t xml:space="preserve"> 165,4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15 829,4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10 536,0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10 536,0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11 574,4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109,9%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503,7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565,0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535,0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10 554,1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27 580,0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8</w:t>
            </w:r>
            <w:r w:rsidRPr="00443285">
              <w:rPr>
                <w:rFonts w:ascii="Times New Roman CYR" w:eastAsia="Times New Roman" w:hAnsi="Times New Roman CYR" w:cs="Times New Roman CYR"/>
                <w:bCs/>
                <w:sz w:val="18"/>
                <w:szCs w:val="18"/>
              </w:rPr>
              <w:t xml:space="preserve"> 801,7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8 860,8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100,7</w:t>
            </w:r>
            <w:r w:rsidRPr="00381497">
              <w:rPr>
                <w:rFonts w:ascii="Times New Roman CYR" w:eastAsia="Times New Roman" w:hAnsi="Times New Roman CYR" w:cs="Times New Roman CYR"/>
                <w:bCs/>
                <w:sz w:val="18"/>
                <w:szCs w:val="18"/>
                <w:lang w:val="en-US"/>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31 260,8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159 310,0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30 601,1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28</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1 834,2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28 670,0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2 555,6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644,5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103,5%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5 420,6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34 140,0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5 282,1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4 165,</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78,9%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24</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006,0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96 500,0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w:t>
            </w:r>
            <w:r w:rsidRPr="00443285">
              <w:rPr>
                <w:rFonts w:ascii="Times New Roman CYR" w:eastAsia="Times New Roman" w:hAnsi="Times New Roman CYR" w:cs="Times New Roman CYR"/>
                <w:bCs/>
                <w:sz w:val="18"/>
                <w:szCs w:val="18"/>
                <w:lang w:val="en-US"/>
              </w:rPr>
              <w:t>2</w:t>
            </w:r>
            <w:r w:rsidRPr="00443285">
              <w:rPr>
                <w:rFonts w:ascii="Times New Roman CYR" w:eastAsia="Times New Roman" w:hAnsi="Times New Roman CYR" w:cs="Times New Roman CYR"/>
                <w:bCs/>
                <w:sz w:val="18"/>
                <w:szCs w:val="18"/>
              </w:rPr>
              <w:t xml:space="preserve"> 763,4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21 833,5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23</w:t>
            </w:r>
            <w:r w:rsidRPr="006D0898">
              <w:rPr>
                <w:rFonts w:ascii="Times New Roman CYR" w:eastAsia="Times New Roman" w:hAnsi="Times New Roman CYR" w:cs="Times New Roman CYR"/>
                <w:bCs/>
                <w:sz w:val="18"/>
                <w:szCs w:val="18"/>
                <w:lang w:val="en-US"/>
              </w:rPr>
              <w:t> </w:t>
            </w:r>
            <w:r w:rsidRPr="006D0898">
              <w:rPr>
                <w:rFonts w:ascii="Times New Roman CYR" w:eastAsia="Times New Roman" w:hAnsi="Times New Roman CYR" w:cs="Times New Roman CYR"/>
                <w:bCs/>
                <w:sz w:val="18"/>
                <w:szCs w:val="18"/>
              </w:rPr>
              <w:t>388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79 990,0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22 026,4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20 565,9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618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16 510,0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737,0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1 267,6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172,0%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7 505,6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29 955,0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7 220,0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423,0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89,0%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0,2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31</w:t>
            </w:r>
            <w:r w:rsidRPr="006D0898">
              <w:rPr>
                <w:rFonts w:ascii="Times New Roman CYR" w:eastAsia="Times New Roman" w:hAnsi="Times New Roman CYR" w:cs="Times New Roman CYR"/>
                <w:bCs/>
                <w:sz w:val="18"/>
                <w:szCs w:val="18"/>
              </w:rPr>
              <w:t xml:space="preserve"> 776,6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113 263,9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18 900,0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27 967,4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w:t>
            </w:r>
            <w:r w:rsidRPr="00381497">
              <w:rPr>
                <w:rFonts w:ascii="Times New Roman CYR" w:eastAsia="Times New Roman" w:hAnsi="Times New Roman CYR" w:cs="Times New Roman CYR"/>
                <w:bCs/>
                <w:sz w:val="18"/>
                <w:szCs w:val="18"/>
                <w:lang w:val="en-US"/>
              </w:rPr>
              <w:t>8</w:t>
            </w:r>
            <w:r w:rsidRPr="00381497">
              <w:rPr>
                <w:rFonts w:ascii="Times New Roman CYR" w:eastAsia="Times New Roman" w:hAnsi="Times New Roman CYR" w:cs="Times New Roman CYR"/>
                <w:bCs/>
                <w:sz w:val="18"/>
                <w:szCs w:val="18"/>
              </w:rPr>
              <w:t>,</w:t>
            </w:r>
            <w:r w:rsidRPr="00381497">
              <w:rPr>
                <w:rFonts w:ascii="Times New Roman CYR" w:eastAsia="Times New Roman" w:hAnsi="Times New Roman CYR" w:cs="Times New Roman CYR"/>
                <w:bCs/>
                <w:sz w:val="18"/>
                <w:szCs w:val="18"/>
                <w:lang w:val="en-US"/>
              </w:rPr>
              <w:t>0</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5 645,3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9 368,8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4 181,6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20</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349,0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486,6%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12</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417,9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895,0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28,0%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w:t>
            </w:r>
            <w:r w:rsidRPr="006D0898">
              <w:rPr>
                <w:rFonts w:ascii="Times New Roman CYR" w:eastAsia="Times New Roman" w:hAnsi="Times New Roman CYR" w:cs="Times New Roman CYR"/>
                <w:bCs/>
                <w:sz w:val="18"/>
                <w:szCs w:val="18"/>
              </w:rPr>
              <w:t xml:space="preserve">3 984,0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41 901,5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15 300,0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21 643,3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141,</w:t>
            </w:r>
            <w:r w:rsidRPr="00381497">
              <w:rPr>
                <w:rFonts w:ascii="Times New Roman CYR" w:eastAsia="Times New Roman" w:hAnsi="Times New Roman CYR" w:cs="Times New Roman CYR"/>
                <w:bCs/>
                <w:sz w:val="18"/>
                <w:szCs w:val="18"/>
                <w:lang w:val="en-US"/>
              </w:rPr>
              <w:t>5</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w:t>
            </w:r>
            <w:r w:rsidRPr="006D0898">
              <w:rPr>
                <w:rFonts w:ascii="Times New Roman CYR" w:eastAsia="Times New Roman" w:hAnsi="Times New Roman CYR" w:cs="Times New Roman CYR"/>
                <w:bCs/>
                <w:sz w:val="18"/>
                <w:szCs w:val="18"/>
                <w:lang w:val="en-US"/>
              </w:rPr>
              <w:t>5</w:t>
            </w:r>
            <w:r w:rsidRPr="006D0898">
              <w:rPr>
                <w:rFonts w:ascii="Times New Roman CYR" w:eastAsia="Times New Roman" w:hAnsi="Times New Roman CYR" w:cs="Times New Roman CYR"/>
                <w:bCs/>
                <w:sz w:val="18"/>
                <w:szCs w:val="18"/>
              </w:rPr>
              <w:t xml:space="preserve"> 957,8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7 845,5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1</w:t>
            </w:r>
            <w:r w:rsidRPr="00443285">
              <w:rPr>
                <w:rFonts w:ascii="Times New Roman CYR" w:eastAsia="Times New Roman" w:hAnsi="Times New Roman CYR" w:cs="Times New Roman CYR"/>
                <w:bCs/>
                <w:sz w:val="18"/>
                <w:szCs w:val="18"/>
              </w:rPr>
              <w:t xml:space="preserve"> 922,2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8 772,8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456,</w:t>
            </w:r>
            <w:r w:rsidRPr="00381497">
              <w:rPr>
                <w:rFonts w:ascii="Times New Roman CYR" w:eastAsia="Times New Roman" w:hAnsi="Times New Roman CYR" w:cs="Times New Roman CYR"/>
                <w:bCs/>
                <w:sz w:val="18"/>
                <w:szCs w:val="18"/>
                <w:lang w:val="en-US"/>
              </w:rPr>
              <w:t>4</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14</w:t>
            </w:r>
            <w:r w:rsidRPr="006D0898">
              <w:rPr>
                <w:rFonts w:ascii="Times New Roman CYR" w:eastAsia="Times New Roman" w:hAnsi="Times New Roman CYR" w:cs="Times New Roman CYR"/>
                <w:bCs/>
                <w:sz w:val="18"/>
                <w:szCs w:val="18"/>
              </w:rPr>
              <w:t xml:space="preserve">1,5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1 110,0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206,1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218</w:t>
            </w:r>
            <w:r w:rsidRPr="00021F42">
              <w:rPr>
                <w:rFonts w:ascii="Times New Roman CYR" w:eastAsia="Times New Roman" w:hAnsi="Times New Roman CYR" w:cs="Times New Roman CYR"/>
                <w:bCs/>
                <w:sz w:val="18"/>
                <w:szCs w:val="18"/>
                <w:lang w:val="en-US"/>
              </w:rPr>
              <w:t>,</w:t>
            </w:r>
            <w:r w:rsidRPr="00021F42">
              <w:rPr>
                <w:rFonts w:ascii="Times New Roman CYR" w:eastAsia="Times New Roman" w:hAnsi="Times New Roman CYR" w:cs="Times New Roman CYR"/>
                <w:bCs/>
                <w:sz w:val="18"/>
                <w:szCs w:val="18"/>
              </w:rPr>
              <w:t xml:space="preserve">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928 102,9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3 985 683,3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917 308,9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1 047 014,6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1</w:t>
            </w:r>
            <w:r w:rsidRPr="00381497">
              <w:rPr>
                <w:rFonts w:ascii="Times New Roman CYR" w:eastAsia="Times New Roman" w:hAnsi="Times New Roman CYR" w:cs="Times New Roman CYR"/>
                <w:bCs/>
                <w:sz w:val="18"/>
                <w:szCs w:val="18"/>
              </w:rPr>
              <w:t>14,1%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828 179,8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3 811 298,6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876 579,0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968 002,3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110,4%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99 923,1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174 384,7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40 729,9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79 012,3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194,0%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lastRenderedPageBreak/>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1 103 035,0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5 763 363,5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1 038 867</w:t>
            </w:r>
            <w:r w:rsidRPr="00443285">
              <w:rPr>
                <w:rFonts w:ascii="Times New Roman CYR" w:eastAsia="Times New Roman" w:hAnsi="Times New Roman CYR" w:cs="Times New Roman CYR"/>
                <w:bCs/>
                <w:sz w:val="18"/>
                <w:szCs w:val="18"/>
                <w:lang w:val="en-US"/>
              </w:rPr>
              <w:t>,</w:t>
            </w:r>
            <w:r w:rsidRPr="00443285">
              <w:rPr>
                <w:rFonts w:ascii="Times New Roman CYR" w:eastAsia="Times New Roman" w:hAnsi="Times New Roman CYR" w:cs="Times New Roman CYR"/>
                <w:bCs/>
                <w:sz w:val="18"/>
                <w:szCs w:val="18"/>
              </w:rPr>
              <w:t xml:space="preserve">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1</w:t>
            </w:r>
            <w:r w:rsidRPr="00021F42">
              <w:rPr>
                <w:rFonts w:ascii="Times New Roman CYR" w:eastAsia="Times New Roman" w:hAnsi="Times New Roman CYR" w:cs="Times New Roman CYR"/>
                <w:bCs/>
                <w:sz w:val="18"/>
                <w:szCs w:val="18"/>
              </w:rPr>
              <w:t xml:space="preserve"> 038 444,0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2 972,4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407 830,6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1 853 507,1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237 181,</w:t>
            </w:r>
            <w:r w:rsidRPr="00443285">
              <w:rPr>
                <w:rFonts w:ascii="Times New Roman CYR" w:eastAsia="Times New Roman" w:hAnsi="Times New Roman CYR" w:cs="Times New Roman CYR"/>
                <w:bCs/>
                <w:sz w:val="18"/>
                <w:szCs w:val="18"/>
                <w:lang w:val="en-US"/>
              </w:rPr>
              <w:t>5</w:t>
            </w:r>
            <w:r w:rsidRPr="00443285">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lang w:val="en-US"/>
              </w:rPr>
            </w:pPr>
            <w:r w:rsidRPr="00021F42">
              <w:rPr>
                <w:rFonts w:ascii="Times New Roman CYR" w:eastAsia="Times New Roman" w:hAnsi="Times New Roman CYR" w:cs="Times New Roman CYR"/>
                <w:bCs/>
                <w:sz w:val="18"/>
                <w:szCs w:val="18"/>
              </w:rPr>
              <w:t xml:space="preserve">    237</w:t>
            </w:r>
            <w:r w:rsidRPr="00021F42">
              <w:rPr>
                <w:rFonts w:ascii="Times New Roman CYR" w:eastAsia="Times New Roman" w:hAnsi="Times New Roman CYR" w:cs="Times New Roman CYR"/>
                <w:bCs/>
                <w:sz w:val="18"/>
                <w:szCs w:val="18"/>
                <w:lang w:val="en-US"/>
              </w:rPr>
              <w:t> </w:t>
            </w:r>
            <w:r w:rsidRPr="00021F42">
              <w:rPr>
                <w:rFonts w:ascii="Times New Roman CYR" w:eastAsia="Times New Roman" w:hAnsi="Times New Roman CYR" w:cs="Times New Roman CYR"/>
                <w:bCs/>
                <w:sz w:val="18"/>
                <w:szCs w:val="18"/>
              </w:rPr>
              <w:t>181</w:t>
            </w:r>
            <w:r w:rsidRPr="00021F42">
              <w:rPr>
                <w:rFonts w:ascii="Times New Roman CYR" w:eastAsia="Times New Roman" w:hAnsi="Times New Roman CYR" w:cs="Times New Roman CYR"/>
                <w:bCs/>
                <w:sz w:val="18"/>
                <w:szCs w:val="18"/>
                <w:lang w:val="en-US"/>
              </w:rPr>
              <w:t>,5</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701 637,0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w:t>
            </w:r>
            <w:r w:rsidRPr="001220E7">
              <w:rPr>
                <w:rFonts w:ascii="Times New Roman CYR" w:eastAsia="Times New Roman" w:hAnsi="Times New Roman CYR" w:cs="Times New Roman CYR"/>
                <w:bCs/>
                <w:sz w:val="18"/>
                <w:szCs w:val="18"/>
                <w:lang w:val="en-US"/>
              </w:rPr>
              <w:t>2</w:t>
            </w:r>
            <w:r w:rsidRPr="001220E7">
              <w:rPr>
                <w:rFonts w:ascii="Times New Roman CYR" w:eastAsia="Times New Roman" w:hAnsi="Times New Roman CYR" w:cs="Times New Roman CYR"/>
                <w:bCs/>
                <w:sz w:val="18"/>
                <w:szCs w:val="18"/>
              </w:rPr>
              <w:t>1</w:t>
            </w:r>
            <w:r w:rsidRPr="001220E7">
              <w:rPr>
                <w:rFonts w:ascii="Times New Roman CYR" w:eastAsia="Times New Roman" w:hAnsi="Times New Roman CYR" w:cs="Times New Roman CYR"/>
                <w:bCs/>
                <w:sz w:val="18"/>
                <w:szCs w:val="18"/>
                <w:lang w:val="en-US"/>
              </w:rPr>
              <w:t xml:space="preserve"> </w:t>
            </w:r>
            <w:r w:rsidRPr="001220E7">
              <w:rPr>
                <w:rFonts w:ascii="Times New Roman CYR" w:eastAsia="Times New Roman" w:hAnsi="Times New Roman CYR" w:cs="Times New Roman CYR"/>
                <w:bCs/>
                <w:sz w:val="18"/>
                <w:szCs w:val="18"/>
              </w:rPr>
              <w:t xml:space="preserve">749,6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779 678,3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779 678,3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30 158,3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88 106,8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22 007,9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22 007,9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    -50</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 xml:space="preserve">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-39 512,6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-423,7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6D4CB9"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2 031 137,9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9 749 046,8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1 956 176,</w:t>
            </w:r>
            <w:r w:rsidRPr="006D4CB9">
              <w:rPr>
                <w:rFonts w:ascii="Times New Roman CYR" w:eastAsia="Times New Roman" w:hAnsi="Times New Roman CYR" w:cs="Times New Roman CYR"/>
                <w:bCs/>
                <w:sz w:val="18"/>
                <w:szCs w:val="18"/>
                <w:lang w:val="en-US"/>
              </w:rPr>
              <w:t>6</w:t>
            </w:r>
            <w:r w:rsidRPr="006D4CB9">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2 085 458,6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lang w:val="en-US"/>
              </w:rPr>
              <w:t>106</w:t>
            </w:r>
            <w:r w:rsidRPr="006D4CB9">
              <w:rPr>
                <w:rFonts w:ascii="Times New Roman CYR" w:eastAsia="Times New Roman" w:hAnsi="Times New Roman CYR" w:cs="Times New Roman CYR"/>
                <w:bCs/>
                <w:sz w:val="18"/>
                <w:szCs w:val="18"/>
              </w:rPr>
              <w:t>,6%</w:t>
            </w:r>
          </w:p>
        </w:tc>
      </w:tr>
    </w:tbl>
    <w:p w:rsidR="004B4A13" w:rsidRPr="006D4CB9" w:rsidRDefault="004B4A13"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6D4CB9"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Налоговые доходы</w:t>
      </w:r>
      <w:r w:rsidRPr="006D4CB9">
        <w:rPr>
          <w:rFonts w:ascii="Times New Roman" w:eastAsia="Times New Roman" w:hAnsi="Times New Roman" w:cs="Times New Roman"/>
          <w:sz w:val="28"/>
          <w:szCs w:val="28"/>
        </w:rPr>
        <w:t xml:space="preserve"> за отчетный период поступили в сумме                968 002,3 тыс. рублей, что составило 25,4% выполнения плана, установленного на 2021 год и 110,4% кассового плана, установленного на </w:t>
      </w:r>
      <w:r>
        <w:rPr>
          <w:rFonts w:ascii="Times New Roman" w:eastAsia="Times New Roman" w:hAnsi="Times New Roman" w:cs="Times New Roman"/>
          <w:sz w:val="28"/>
          <w:szCs w:val="28"/>
        </w:rPr>
        <w:t>первый</w:t>
      </w:r>
      <w:r w:rsidRPr="006D4CB9">
        <w:rPr>
          <w:rFonts w:ascii="Times New Roman" w:eastAsia="Times New Roman" w:hAnsi="Times New Roman" w:cs="Times New Roman"/>
          <w:sz w:val="28"/>
          <w:szCs w:val="28"/>
        </w:rPr>
        <w:t xml:space="preserve"> квартал 2021 года. В 2020 году за аналогичный период налоговые доходы поступили в сумме 828 179,8 тыс. рублей. </w:t>
      </w:r>
    </w:p>
    <w:p w:rsidR="004B4A13" w:rsidRPr="006D4CB9" w:rsidRDefault="004B4A13" w:rsidP="004B4A13">
      <w:pPr>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ab/>
      </w:r>
      <w:r w:rsidRPr="006D4CB9">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5544E4" w:rsidRDefault="004B4A13" w:rsidP="001067CD">
      <w:pPr>
        <w:spacing w:after="0"/>
        <w:ind w:firstLine="567"/>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84,1% </w:t>
      </w:r>
      <w:r w:rsidRPr="006D4CB9">
        <w:rPr>
          <w:rFonts w:ascii="Times New Roman" w:hAnsi="Times New Roman" w:cs="Times New Roman"/>
          <w:sz w:val="28"/>
          <w:szCs w:val="28"/>
        </w:rPr>
        <w:t xml:space="preserve">поступил в сумме 814 119,3 тыс. рублей, что составляет 25,8% от плановых назначений 2021 года. Кассовый план, установленный на 01.04.2021 года, исполнен на 112,7%. По отношению к аналогичному периоду прошлого года наблюдается рост поступлений на 22,2% или на 147 998,6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w:t>
      </w:r>
      <w:r w:rsidRPr="006D4CB9">
        <w:rPr>
          <w:rFonts w:ascii="Times New Roman" w:hAnsi="Times New Roman" w:cs="Times New Roman"/>
          <w:sz w:val="28"/>
          <w:szCs w:val="28"/>
        </w:rPr>
        <w:lastRenderedPageBreak/>
        <w:t>условиях 2020 года рост поступлений налога на доходы физических лиц составил 25,6%.</w:t>
      </w:r>
      <w:r w:rsidR="005544E4">
        <w:rPr>
          <w:rFonts w:ascii="Times New Roman" w:hAnsi="Times New Roman" w:cs="Times New Roman"/>
          <w:sz w:val="28"/>
          <w:szCs w:val="28"/>
        </w:rPr>
        <w:t xml:space="preserve"> </w:t>
      </w:r>
      <w:r w:rsidR="005544E4" w:rsidRPr="005544E4">
        <w:rPr>
          <w:rFonts w:ascii="Times New Roman" w:eastAsia="Times New Roman" w:hAnsi="Times New Roman" w:cs="Times New Roman"/>
          <w:sz w:val="28"/>
          <w:szCs w:val="28"/>
        </w:rPr>
        <w:t>В соответствии со ст</w:t>
      </w:r>
      <w:r w:rsidR="005544E4">
        <w:rPr>
          <w:rFonts w:ascii="Times New Roman" w:eastAsia="Times New Roman" w:hAnsi="Times New Roman" w:cs="Times New Roman"/>
          <w:sz w:val="28"/>
          <w:szCs w:val="28"/>
        </w:rPr>
        <w:t>.</w:t>
      </w:r>
      <w:r w:rsidR="005544E4" w:rsidRPr="005544E4">
        <w:rPr>
          <w:rFonts w:ascii="Times New Roman" w:eastAsia="Times New Roman" w:hAnsi="Times New Roman" w:cs="Times New Roman"/>
          <w:sz w:val="28"/>
          <w:szCs w:val="28"/>
        </w:rPr>
        <w:t xml:space="preserve"> 431 Налогового кодекса РФ с </w:t>
      </w:r>
      <w:r w:rsidR="005544E4">
        <w:rPr>
          <w:rFonts w:ascii="Times New Roman" w:eastAsia="Times New Roman" w:hAnsi="Times New Roman" w:cs="Times New Roman"/>
          <w:sz w:val="28"/>
          <w:szCs w:val="28"/>
        </w:rPr>
        <w:t>01.01.</w:t>
      </w:r>
      <w:r w:rsidR="005544E4" w:rsidRPr="005544E4">
        <w:rPr>
          <w:rFonts w:ascii="Times New Roman" w:eastAsia="Times New Roman" w:hAnsi="Times New Roman" w:cs="Times New Roman"/>
          <w:sz w:val="28"/>
          <w:szCs w:val="28"/>
        </w:rPr>
        <w:t>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1067CD">
        <w:rPr>
          <w:rFonts w:ascii="Times New Roman" w:eastAsia="Times New Roman" w:hAnsi="Times New Roman" w:cs="Times New Roman"/>
          <w:sz w:val="28"/>
          <w:szCs w:val="28"/>
        </w:rPr>
        <w:t>Так как о</w:t>
      </w:r>
      <w:r w:rsidR="005544E4" w:rsidRPr="005544E4">
        <w:rPr>
          <w:rFonts w:ascii="TimesNewRomanPSMT" w:eastAsia="Times New Roman" w:hAnsi="TimesNewRomanPSMT" w:cs="TimesNewRomanPSMT"/>
          <w:sz w:val="28"/>
          <w:szCs w:val="28"/>
        </w:rPr>
        <w:t xml:space="preserve">тделение Фонда социального страхования РФ по </w:t>
      </w:r>
      <w:r w:rsidR="001067CD">
        <w:rPr>
          <w:rFonts w:ascii="TimesNewRomanPSMT" w:eastAsia="Times New Roman" w:hAnsi="TimesNewRomanPSMT" w:cs="TimesNewRomanPSMT"/>
          <w:sz w:val="28"/>
          <w:szCs w:val="28"/>
        </w:rPr>
        <w:t>ХМАО</w:t>
      </w:r>
      <w:r w:rsidR="005544E4" w:rsidRPr="005544E4">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Pr>
          <w:rFonts w:ascii="TimesNewRomanPSMT" w:eastAsia="Times New Roman" w:hAnsi="TimesNewRomanPSMT" w:cs="TimesNewRomanPSMT"/>
          <w:sz w:val="28"/>
          <w:szCs w:val="28"/>
        </w:rPr>
        <w:t xml:space="preserve">, </w:t>
      </w:r>
      <w:r w:rsidR="005544E4" w:rsidRPr="005544E4">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Налоги на товары (работы, услуги), реализуемые на территории Российской Федерации поступили в сумме 6 209,7 тыс. рублей, плановые назначения 2021 года исполнены на 24,6%, кассовый план, установленный на 01.04.2021 года выполнен на 98,5%. По сравнению с аналогичным периодом 2020 года поступление акцизов увеличилось на 5,9%.</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Налоги на совокупный доход поступили в сумме 112 606,7 тыс. рублей, что составляет 25,5% плановых назначений 2021 года, кассовый план, установленный на первый квартал 2021 года выполнен на 102,2%. </w:t>
      </w:r>
    </w:p>
    <w:p w:rsidR="004B4A13" w:rsidRPr="006D4CB9" w:rsidRDefault="004B4A13" w:rsidP="004B4A13">
      <w:pPr>
        <w:spacing w:after="0"/>
        <w:ind w:firstLine="708"/>
        <w:jc w:val="both"/>
        <w:rPr>
          <w:rFonts w:ascii="Times New Roman" w:hAnsi="Times New Roman"/>
          <w:sz w:val="28"/>
          <w:szCs w:val="28"/>
        </w:rPr>
      </w:pPr>
      <w:r w:rsidRPr="006D4CB9">
        <w:rPr>
          <w:rFonts w:ascii="Times New Roman" w:eastAsia="Times New Roman" w:hAnsi="Times New Roman" w:cs="Times New Roman"/>
          <w:sz w:val="28"/>
          <w:szCs w:val="28"/>
        </w:rPr>
        <w:t xml:space="preserve">Налоги на имущество поступили в сумме 28 643,6 тыс. рублей, тем самым плановые назначения 2021 года исполнены на 18,0%, кассовый план, установленный на 01.04.2021 выполнен на 93,6%. </w:t>
      </w:r>
    </w:p>
    <w:p w:rsidR="004B4A13"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hAnsi="Times New Roman" w:cs="Times New Roman"/>
          <w:sz w:val="28"/>
          <w:szCs w:val="28"/>
        </w:rPr>
        <w:t xml:space="preserve">Государственная пошлина по состоянию на 01.04.2021 поступила в сумме 6 423,0 тыс. рублей, </w:t>
      </w:r>
      <w:r w:rsidRPr="006D4CB9">
        <w:rPr>
          <w:rFonts w:ascii="Times New Roman" w:eastAsia="Times New Roman" w:hAnsi="Times New Roman" w:cs="Times New Roman"/>
          <w:sz w:val="28"/>
          <w:szCs w:val="28"/>
        </w:rPr>
        <w:t xml:space="preserve">что составляет 21,4% плановых назначений 2021 года. Кассовый план, установленный на первый квартал 2021 года выполнен на 89,0%. По сравнению с аналогичным периодом 2020 года снижение поступлений госпошлины составила 14,4%. </w:t>
      </w:r>
    </w:p>
    <w:p w:rsidR="004B4A13" w:rsidRPr="006D4CB9" w:rsidRDefault="004B4A13" w:rsidP="004B4A13">
      <w:pPr>
        <w:spacing w:after="0"/>
        <w:ind w:firstLine="708"/>
        <w:jc w:val="both"/>
        <w:rPr>
          <w:rFonts w:ascii="Times New Roman" w:eastAsia="Times New Roman" w:hAnsi="Times New Roman" w:cs="Times New Roman"/>
          <w:sz w:val="28"/>
          <w:szCs w:val="28"/>
        </w:rPr>
      </w:pPr>
    </w:p>
    <w:p w:rsidR="004B4A13" w:rsidRPr="00E8662A"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Неналоговые доходы</w:t>
      </w:r>
      <w:r w:rsidRPr="006D4CB9">
        <w:rPr>
          <w:rFonts w:ascii="Times New Roman" w:eastAsia="Times New Roman" w:hAnsi="Times New Roman" w:cs="Times New Roman"/>
          <w:sz w:val="28"/>
          <w:szCs w:val="28"/>
        </w:rPr>
        <w:t xml:space="preserve"> по состоянию на 1 апреля 2021 года поступили в сумме 79 012,3 тыс. рублей, плановые назначения 2021 года выполнены на 45,3%. По сравнению с аналогичным периодом 2020 года </w:t>
      </w:r>
      <w:r w:rsidRPr="00E8662A">
        <w:rPr>
          <w:rFonts w:ascii="Times New Roman" w:eastAsia="Times New Roman" w:hAnsi="Times New Roman" w:cs="Times New Roman"/>
          <w:sz w:val="28"/>
          <w:szCs w:val="28"/>
        </w:rPr>
        <w:t>наблюдается снижение поступлений на 20,9% или на 20 910,8 тыс. рублей.</w:t>
      </w:r>
    </w:p>
    <w:p w:rsidR="004B4A13" w:rsidRPr="00E8662A" w:rsidRDefault="004B4A13" w:rsidP="004B4A13">
      <w:pPr>
        <w:jc w:val="both"/>
        <w:rPr>
          <w:rFonts w:ascii="Times New Roman" w:eastAsia="Times New Roman" w:hAnsi="Times New Roman" w:cs="Times New Roman"/>
          <w:sz w:val="28"/>
          <w:szCs w:val="28"/>
        </w:rPr>
      </w:pPr>
      <w:r w:rsidRPr="00E8662A">
        <w:rPr>
          <w:rFonts w:ascii="Times New Roman" w:eastAsia="Times New Roman" w:hAnsi="Times New Roman" w:cs="Times New Roman"/>
          <w:noProof/>
          <w:sz w:val="28"/>
          <w:szCs w:val="28"/>
        </w:rPr>
        <w:lastRenderedPageBreak/>
        <w:drawing>
          <wp:inline distT="0" distB="0" distL="0" distR="0" wp14:anchorId="42918E89" wp14:editId="6515EDDE">
            <wp:extent cx="6305550" cy="3665551"/>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5274C4" w:rsidRDefault="004B4A13" w:rsidP="004B4A13">
      <w:pPr>
        <w:spacing w:after="0"/>
        <w:ind w:firstLine="709"/>
        <w:jc w:val="both"/>
        <w:rPr>
          <w:rFonts w:ascii="Times New Roman" w:hAnsi="Times New Roman" w:cs="Times New Roman"/>
          <w:sz w:val="28"/>
          <w:szCs w:val="28"/>
        </w:rPr>
      </w:pPr>
      <w:r w:rsidRPr="005274C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27 967,4 тыс. рублей, что составило 24,7% от плановых назначений на 2021 год. По сравнению с аналогичным периодом прошлого года произошло снижение поступлений на 12,0%, </w:t>
      </w:r>
      <w:r w:rsidRPr="005274C4">
        <w:rPr>
          <w:rFonts w:ascii="Times New Roman" w:hAnsi="Times New Roman" w:cs="Times New Roman"/>
          <w:color w:val="000000" w:themeColor="text1"/>
          <w:sz w:val="28"/>
          <w:szCs w:val="28"/>
        </w:rPr>
        <w:t xml:space="preserve">в связи с поступлением в январе 2020 года задолженности </w:t>
      </w:r>
      <w:r w:rsidR="007D71B6">
        <w:rPr>
          <w:rFonts w:ascii="Times New Roman" w:hAnsi="Times New Roman" w:cs="Times New Roman"/>
          <w:color w:val="000000" w:themeColor="text1"/>
          <w:sz w:val="28"/>
          <w:szCs w:val="28"/>
        </w:rPr>
        <w:t xml:space="preserve">прошлых лет </w:t>
      </w:r>
      <w:r w:rsidRPr="005274C4">
        <w:rPr>
          <w:rFonts w:ascii="Times New Roman" w:hAnsi="Times New Roman" w:cs="Times New Roman"/>
          <w:color w:val="000000" w:themeColor="text1"/>
          <w:sz w:val="28"/>
          <w:szCs w:val="28"/>
        </w:rPr>
        <w:t>по договорам аренды земельных участков.</w:t>
      </w:r>
    </w:p>
    <w:p w:rsidR="004B4A13" w:rsidRPr="0028616C" w:rsidRDefault="004B4A13" w:rsidP="004B4A13">
      <w:pPr>
        <w:spacing w:after="0" w:line="300" w:lineRule="auto"/>
        <w:ind w:firstLine="709"/>
        <w:jc w:val="both"/>
        <w:rPr>
          <w:rFonts w:ascii="Times New Roman" w:hAnsi="Times New Roman" w:cs="Times New Roman"/>
          <w:color w:val="000000" w:themeColor="text1"/>
          <w:sz w:val="28"/>
          <w:szCs w:val="28"/>
        </w:rPr>
      </w:pPr>
      <w:r w:rsidRPr="00580719">
        <w:rPr>
          <w:rFonts w:ascii="Times New Roman" w:eastAsia="Times New Roman" w:hAnsi="Times New Roman" w:cs="Times New Roman"/>
          <w:sz w:val="28"/>
          <w:szCs w:val="28"/>
        </w:rPr>
        <w:t>Платежи за пользование природными ресурсами составили 20 349,0 тыс. рублей.</w:t>
      </w:r>
      <w:r>
        <w:rPr>
          <w:rFonts w:ascii="Times New Roman" w:eastAsia="Times New Roman" w:hAnsi="Times New Roman" w:cs="Times New Roman"/>
          <w:sz w:val="28"/>
          <w:szCs w:val="28"/>
        </w:rPr>
        <w:t xml:space="preserve"> </w:t>
      </w:r>
      <w:r w:rsidRPr="00E95072">
        <w:rPr>
          <w:rFonts w:ascii="Times New Roman" w:hAnsi="Times New Roman" w:cs="Times New Roman"/>
          <w:color w:val="000000" w:themeColor="text1"/>
          <w:sz w:val="28"/>
          <w:szCs w:val="28"/>
        </w:rPr>
        <w:t xml:space="preserve">Плановые назначения 2021 года исполнены на </w:t>
      </w:r>
      <w:r>
        <w:rPr>
          <w:rFonts w:ascii="Times New Roman" w:hAnsi="Times New Roman" w:cs="Times New Roman"/>
          <w:color w:val="000000" w:themeColor="text1"/>
          <w:sz w:val="28"/>
          <w:szCs w:val="28"/>
        </w:rPr>
        <w:t>217</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E95072">
        <w:rPr>
          <w:rFonts w:ascii="Times New Roman" w:hAnsi="Times New Roman" w:cs="Times New Roman"/>
          <w:color w:val="000000" w:themeColor="text1"/>
          <w:sz w:val="28"/>
          <w:szCs w:val="28"/>
        </w:rPr>
        <w:t xml:space="preserve">%. По отношению к аналогичному периоду прошлого года по данным доходам отмечается рост поступлений на 14 </w:t>
      </w:r>
      <w:r>
        <w:rPr>
          <w:rFonts w:ascii="Times New Roman" w:hAnsi="Times New Roman" w:cs="Times New Roman"/>
          <w:color w:val="000000" w:themeColor="text1"/>
          <w:sz w:val="28"/>
          <w:szCs w:val="28"/>
        </w:rPr>
        <w:t>703</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E95072">
        <w:rPr>
          <w:rFonts w:ascii="Times New Roman" w:hAnsi="Times New Roman" w:cs="Times New Roman"/>
          <w:color w:val="000000" w:themeColor="text1"/>
          <w:sz w:val="28"/>
          <w:szCs w:val="28"/>
        </w:rPr>
        <w:t xml:space="preserve"> тыс. рублей, в связи с поступлением в феврале 2021 года </w:t>
      </w:r>
      <w:r w:rsidR="00C23BF4">
        <w:rPr>
          <w:rFonts w:ascii="Times New Roman" w:hAnsi="Times New Roman" w:cs="Times New Roman"/>
          <w:color w:val="000000" w:themeColor="text1"/>
          <w:sz w:val="28"/>
          <w:szCs w:val="28"/>
        </w:rPr>
        <w:t xml:space="preserve">платы </w:t>
      </w:r>
      <w:r w:rsidRPr="00E95072">
        <w:rPr>
          <w:rFonts w:ascii="Times New Roman" w:hAnsi="Times New Roman" w:cs="Times New Roman"/>
          <w:color w:val="000000" w:themeColor="text1"/>
          <w:sz w:val="28"/>
          <w:szCs w:val="28"/>
        </w:rPr>
        <w:t>в размере 11 631,9 тыс. рублей</w:t>
      </w:r>
      <w:r w:rsidR="00E8662A">
        <w:rPr>
          <w:rFonts w:ascii="Times New Roman" w:hAnsi="Times New Roman" w:cs="Times New Roman"/>
          <w:color w:val="000000" w:themeColor="text1"/>
          <w:sz w:val="28"/>
          <w:szCs w:val="28"/>
        </w:rPr>
        <w:t>, данные платежи поступили ошибочно и будут уточнены в апреле 2021 года</w:t>
      </w:r>
      <w:r w:rsidRPr="00E95072">
        <w:rPr>
          <w:rFonts w:ascii="Times New Roman" w:hAnsi="Times New Roman" w:cs="Times New Roman"/>
          <w:color w:val="000000" w:themeColor="text1"/>
          <w:sz w:val="28"/>
          <w:szCs w:val="28"/>
        </w:rPr>
        <w:t>.</w:t>
      </w:r>
      <w:r w:rsidRPr="0028616C">
        <w:rPr>
          <w:rFonts w:ascii="Times New Roman" w:hAnsi="Times New Roman" w:cs="Times New Roman"/>
          <w:color w:val="000000" w:themeColor="text1"/>
          <w:sz w:val="28"/>
          <w:szCs w:val="28"/>
        </w:rPr>
        <w:t xml:space="preserve"> </w:t>
      </w:r>
    </w:p>
    <w:p w:rsidR="004B4A13" w:rsidRPr="00580719" w:rsidRDefault="004B4A13" w:rsidP="004B4A13">
      <w:pPr>
        <w:spacing w:after="0"/>
        <w:ind w:firstLine="708"/>
        <w:jc w:val="both"/>
        <w:rPr>
          <w:rFonts w:ascii="Times New Roman" w:eastAsia="Times New Roman" w:hAnsi="Times New Roman" w:cs="Times New Roman"/>
          <w:sz w:val="28"/>
          <w:szCs w:val="28"/>
        </w:rPr>
      </w:pPr>
      <w:r w:rsidRPr="00580719">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61,6 тыс. рублей. </w:t>
      </w:r>
      <w:r w:rsidRPr="00580719">
        <w:rPr>
          <w:rFonts w:ascii="Times New Roman" w:hAnsi="Times New Roman" w:cs="Times New Roman"/>
          <w:color w:val="000000" w:themeColor="text1"/>
          <w:sz w:val="28"/>
          <w:szCs w:val="28"/>
        </w:rPr>
        <w:t>Плановые назначения 2021 года исполнены на 6,9%. Поступления 2021 года по сравнению с аналогичным периодом прошлого года снизились на 12 356,3 тыс. рублей</w:t>
      </w:r>
      <w:r w:rsidR="00E8662A">
        <w:rPr>
          <w:rFonts w:ascii="Times New Roman" w:hAnsi="Times New Roman" w:cs="Times New Roman"/>
          <w:color w:val="000000" w:themeColor="text1"/>
          <w:sz w:val="28"/>
          <w:szCs w:val="28"/>
        </w:rPr>
        <w:t xml:space="preserve">, в связи с </w:t>
      </w:r>
      <w:r w:rsidR="00E8662A" w:rsidRPr="009A4682">
        <w:rPr>
          <w:rFonts w:ascii="Times New Roman" w:eastAsia="Times New Roman" w:hAnsi="Times New Roman" w:cs="Times New Roman"/>
          <w:sz w:val="28"/>
          <w:szCs w:val="28"/>
        </w:rPr>
        <w:t>поступ</w:t>
      </w:r>
      <w:r w:rsidR="00E8662A">
        <w:rPr>
          <w:rFonts w:ascii="Times New Roman" w:eastAsia="Times New Roman" w:hAnsi="Times New Roman" w:cs="Times New Roman"/>
          <w:sz w:val="28"/>
          <w:szCs w:val="28"/>
        </w:rPr>
        <w:t>лением в 2020 году</w:t>
      </w:r>
      <w:r w:rsidR="00E8662A" w:rsidRPr="009A4682">
        <w:rPr>
          <w:rFonts w:ascii="Times New Roman" w:eastAsia="Times New Roman" w:hAnsi="Times New Roman" w:cs="Times New Roman"/>
          <w:sz w:val="28"/>
          <w:szCs w:val="28"/>
        </w:rPr>
        <w:t xml:space="preserve"> средств от Югорского фонда капитального ремонта многоквартирных домов (возврат субсидии в связи с окончанием договора</w:t>
      </w:r>
      <w:proofErr w:type="gramStart"/>
      <w:r w:rsidR="00E8662A" w:rsidRPr="009A4682">
        <w:rPr>
          <w:rFonts w:ascii="Times New Roman" w:eastAsia="Times New Roman" w:hAnsi="Times New Roman" w:cs="Times New Roman"/>
          <w:sz w:val="28"/>
          <w:szCs w:val="28"/>
        </w:rPr>
        <w:t>)</w:t>
      </w:r>
      <w:r w:rsidR="00E8662A">
        <w:rPr>
          <w:rFonts w:ascii="Times New Roman" w:hAnsi="Times New Roman" w:cs="Times New Roman"/>
          <w:color w:val="000000" w:themeColor="text1"/>
          <w:sz w:val="28"/>
          <w:szCs w:val="28"/>
        </w:rPr>
        <w:t xml:space="preserve"> </w:t>
      </w:r>
      <w:r w:rsidRPr="00580719">
        <w:rPr>
          <w:rFonts w:ascii="Times New Roman" w:hAnsi="Times New Roman" w:cs="Times New Roman"/>
          <w:color w:val="000000" w:themeColor="text1"/>
          <w:sz w:val="28"/>
          <w:szCs w:val="28"/>
        </w:rPr>
        <w:t>.</w:t>
      </w:r>
      <w:proofErr w:type="gramEnd"/>
    </w:p>
    <w:p w:rsidR="004B4A13" w:rsidRDefault="004B4A13" w:rsidP="004B4A13">
      <w:pPr>
        <w:spacing w:after="0" w:line="300" w:lineRule="auto"/>
        <w:ind w:firstLine="709"/>
        <w:jc w:val="both"/>
        <w:rPr>
          <w:rFonts w:ascii="Times New Roman" w:hAnsi="Times New Roman" w:cs="Times New Roman"/>
          <w:color w:val="000000" w:themeColor="text1"/>
          <w:sz w:val="28"/>
          <w:szCs w:val="28"/>
        </w:rPr>
      </w:pPr>
      <w:r w:rsidRPr="00FE79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21 643,3 тыс. рублей, что составило 51,7% от плановых </w:t>
      </w:r>
      <w:r w:rsidRPr="00FE7982">
        <w:rPr>
          <w:rFonts w:ascii="Times New Roman" w:eastAsia="Times New Roman" w:hAnsi="Times New Roman" w:cs="Times New Roman"/>
          <w:sz w:val="28"/>
          <w:szCs w:val="28"/>
        </w:rPr>
        <w:lastRenderedPageBreak/>
        <w:t xml:space="preserve">назначений на 2021 год. </w:t>
      </w:r>
      <w:r w:rsidRPr="00FE7982">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12 340,7 тыс. рублей, в связи </w:t>
      </w:r>
      <w:r w:rsidRPr="00FE7982">
        <w:rPr>
          <w:rFonts w:ascii="Times New Roman" w:hAnsi="Times New Roman" w:cs="Times New Roman"/>
          <w:color w:val="000000" w:themeColor="text1"/>
          <w:sz w:val="28"/>
          <w:szCs w:val="28"/>
        </w:rPr>
        <w:br/>
        <w:t>с поступлением в январе 2020 года средств по договору купли-продажи земельного участка.</w:t>
      </w:r>
    </w:p>
    <w:p w:rsidR="004B4A13" w:rsidRPr="00F553D5" w:rsidRDefault="004B4A13" w:rsidP="004B4A13">
      <w:pPr>
        <w:spacing w:after="0" w:line="300" w:lineRule="auto"/>
        <w:ind w:firstLine="709"/>
        <w:jc w:val="both"/>
        <w:rPr>
          <w:rFonts w:ascii="Times New Roman" w:hAnsi="Times New Roman" w:cs="Times New Roman"/>
          <w:color w:val="000000" w:themeColor="text1"/>
          <w:sz w:val="28"/>
          <w:szCs w:val="28"/>
        </w:rPr>
      </w:pPr>
      <w:r w:rsidRPr="002F184D">
        <w:rPr>
          <w:rFonts w:ascii="Times New Roman" w:hAnsi="Times New Roman" w:cs="Times New Roman"/>
          <w:color w:val="000000" w:themeColor="text1"/>
          <w:sz w:val="28"/>
          <w:szCs w:val="28"/>
        </w:rPr>
        <w:t xml:space="preserve">По штрафам поступили средства в сумме </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772</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xml:space="preserve"> тыс. рублей, что составило </w:t>
      </w:r>
      <w:r>
        <w:rPr>
          <w:rFonts w:ascii="Times New Roman" w:hAnsi="Times New Roman" w:cs="Times New Roman"/>
          <w:color w:val="000000" w:themeColor="text1"/>
          <w:sz w:val="28"/>
          <w:szCs w:val="28"/>
        </w:rPr>
        <w:t>111</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от планового показателя на 2021 год. По отношению к аналогичному периоду 2020 года произош</w:t>
      </w:r>
      <w:r>
        <w:rPr>
          <w:rFonts w:ascii="Times New Roman" w:hAnsi="Times New Roman" w:cs="Times New Roman"/>
          <w:color w:val="000000" w:themeColor="text1"/>
          <w:sz w:val="28"/>
          <w:szCs w:val="28"/>
        </w:rPr>
        <w:t xml:space="preserve">ло снижение </w:t>
      </w:r>
      <w:r w:rsidRPr="002F184D">
        <w:rPr>
          <w:rFonts w:ascii="Times New Roman" w:hAnsi="Times New Roman" w:cs="Times New Roman"/>
          <w:color w:val="000000" w:themeColor="text1"/>
          <w:sz w:val="28"/>
          <w:szCs w:val="28"/>
        </w:rPr>
        <w:t xml:space="preserve">поступлений на </w:t>
      </w:r>
      <w:r w:rsidRPr="00F553D5">
        <w:rPr>
          <w:rFonts w:ascii="Times New Roman" w:hAnsi="Times New Roman" w:cs="Times New Roman"/>
          <w:color w:val="000000" w:themeColor="text1"/>
          <w:sz w:val="28"/>
          <w:szCs w:val="28"/>
        </w:rPr>
        <w:t xml:space="preserve">сумму 7 185,0 тыс. рублей. </w:t>
      </w:r>
    </w:p>
    <w:p w:rsidR="004B4A13" w:rsidRPr="00F553D5" w:rsidRDefault="004B4A13" w:rsidP="004B4A13">
      <w:pPr>
        <w:spacing w:after="0"/>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Безвозмездные поступления в бюджет города по состоянию на 01.04.2021 составили 1 038 444,0 тыс. рублей, что составляет 18,0% от плановых назначений, установленных на 2021 год. По сравнению с аналогичным периодом прошлого года поступления снизились на 5,9%.</w:t>
      </w:r>
    </w:p>
    <w:p w:rsidR="004B4A13" w:rsidRPr="00583F5C" w:rsidRDefault="004B4A13" w:rsidP="004B4A13">
      <w:pPr>
        <w:jc w:val="both"/>
        <w:rPr>
          <w:rFonts w:ascii="Times New Roman" w:eastAsia="Times New Roman" w:hAnsi="Times New Roman" w:cs="Times New Roman"/>
          <w:sz w:val="28"/>
          <w:szCs w:val="28"/>
          <w:highlight w:val="yellow"/>
        </w:rPr>
      </w:pPr>
      <w:bookmarkStart w:id="0" w:name="_GoBack"/>
      <w:r w:rsidRPr="00583F5C">
        <w:rPr>
          <w:rFonts w:ascii="Times New Roman" w:eastAsia="Times New Roman" w:hAnsi="Times New Roman" w:cs="Times New Roman"/>
          <w:noProof/>
          <w:sz w:val="28"/>
          <w:szCs w:val="28"/>
          <w:highlight w:val="yellow"/>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4B4A13" w:rsidRDefault="004B4A13" w:rsidP="004B4A13">
      <w:pPr>
        <w:jc w:val="center"/>
        <w:rPr>
          <w:rFonts w:ascii="Times New Roman" w:eastAsia="Times New Roman" w:hAnsi="Times New Roman" w:cs="Times New Roman"/>
          <w:b/>
          <w:sz w:val="28"/>
          <w:szCs w:val="28"/>
          <w:u w:val="single"/>
        </w:rPr>
      </w:pPr>
    </w:p>
    <w:p w:rsidR="004B4A13" w:rsidRPr="00F553D5" w:rsidRDefault="004B4A13" w:rsidP="004B4A13">
      <w:pPr>
        <w:jc w:val="center"/>
        <w:rPr>
          <w:rFonts w:ascii="Times New Roman" w:eastAsia="Times New Roman" w:hAnsi="Times New Roman" w:cs="Times New Roman"/>
          <w:b/>
          <w:sz w:val="28"/>
          <w:szCs w:val="28"/>
          <w:u w:val="single"/>
        </w:rPr>
      </w:pPr>
      <w:r w:rsidRPr="00F553D5">
        <w:rPr>
          <w:rFonts w:ascii="Times New Roman" w:eastAsia="Times New Roman" w:hAnsi="Times New Roman" w:cs="Times New Roman"/>
          <w:b/>
          <w:sz w:val="28"/>
          <w:szCs w:val="28"/>
          <w:u w:val="single"/>
        </w:rPr>
        <w:t>Источники финансирования дефицита бюджета</w:t>
      </w:r>
    </w:p>
    <w:p w:rsidR="004B4A13" w:rsidRPr="00F553D5" w:rsidRDefault="004B4A13" w:rsidP="004B4A13">
      <w:pPr>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 xml:space="preserve">По итогам исполнения бюджета города Ханты-Мансийска за первый квартал 2021 года сложился профицит в сумме 6 093,3 тыс. рублей. </w:t>
      </w:r>
    </w:p>
    <w:p w:rsidR="004B4A13" w:rsidRPr="00303746" w:rsidRDefault="004B4A13" w:rsidP="004B4A13">
      <w:pPr>
        <w:spacing w:after="0"/>
        <w:ind w:firstLine="709"/>
        <w:jc w:val="both"/>
        <w:rPr>
          <w:rFonts w:ascii="Times New Roman" w:hAnsi="Times New Roman"/>
          <w:sz w:val="28"/>
          <w:szCs w:val="28"/>
        </w:rPr>
      </w:pPr>
      <w:r w:rsidRPr="00303746">
        <w:rPr>
          <w:rFonts w:ascii="Times New Roman" w:hAnsi="Times New Roman"/>
          <w:sz w:val="28"/>
          <w:szCs w:val="28"/>
        </w:rPr>
        <w:t>Муниципальный долг по состоянию на 1 апреля 2021 года составил     838 761,1 тыс. рублей, в том числе: 112 500,0 тыс. рублей – бюджетный кредит, 726 261,1 тыс. рублей – выданные муниципальные гарантии. За отчетный период возвращён бюджетный кредит в сумме 37 500,0 тыс. рублей, уплачены проценты за пользование кредитными средствами в бюджет субъекта в сумме 483,2 тыс. рублей.</w:t>
      </w:r>
    </w:p>
    <w:p w:rsidR="000C15D9" w:rsidRPr="00583F5C" w:rsidRDefault="000C15D9" w:rsidP="00D74A3B">
      <w:pPr>
        <w:jc w:val="center"/>
        <w:rPr>
          <w:rFonts w:ascii="Times New Roman" w:hAnsi="Times New Roman" w:cs="Times New Roman"/>
          <w:b/>
          <w:sz w:val="28"/>
          <w:szCs w:val="28"/>
          <w:highlight w:val="yellow"/>
          <w:u w:val="single"/>
        </w:rPr>
      </w:pPr>
    </w:p>
    <w:p w:rsidR="00D74A3B" w:rsidRPr="00DF5EB1" w:rsidRDefault="00D74A3B" w:rsidP="00D74A3B">
      <w:pPr>
        <w:jc w:val="center"/>
        <w:rPr>
          <w:rFonts w:ascii="Times New Roman" w:hAnsi="Times New Roman" w:cs="Times New Roman"/>
          <w:b/>
          <w:sz w:val="28"/>
          <w:szCs w:val="28"/>
          <w:u w:val="single"/>
        </w:rPr>
      </w:pPr>
      <w:r w:rsidRPr="00DF5EB1">
        <w:rPr>
          <w:rFonts w:ascii="Times New Roman" w:hAnsi="Times New Roman" w:cs="Times New Roman"/>
          <w:b/>
          <w:sz w:val="28"/>
          <w:szCs w:val="28"/>
          <w:u w:val="single"/>
        </w:rPr>
        <w:lastRenderedPageBreak/>
        <w:t>Расходы</w:t>
      </w:r>
    </w:p>
    <w:p w:rsidR="00D74A3B" w:rsidRPr="00DF5EB1" w:rsidRDefault="00D74A3B" w:rsidP="00D74A3B">
      <w:pPr>
        <w:ind w:firstLine="284"/>
        <w:jc w:val="both"/>
        <w:rPr>
          <w:rFonts w:ascii="Times New Roman" w:hAnsi="Times New Roman" w:cs="Times New Roman"/>
          <w:sz w:val="28"/>
          <w:szCs w:val="28"/>
        </w:rPr>
      </w:pPr>
      <w:r w:rsidRPr="00DF5EB1">
        <w:rPr>
          <w:rFonts w:ascii="Times New Roman" w:hAnsi="Times New Roman" w:cs="Times New Roman"/>
          <w:sz w:val="28"/>
          <w:szCs w:val="28"/>
        </w:rPr>
        <w:t xml:space="preserve">      </w:t>
      </w:r>
      <w:proofErr w:type="gramStart"/>
      <w:r w:rsidRPr="00DF5EB1">
        <w:rPr>
          <w:rFonts w:ascii="Times New Roman" w:hAnsi="Times New Roman" w:cs="Times New Roman"/>
          <w:sz w:val="28"/>
          <w:szCs w:val="28"/>
        </w:rPr>
        <w:t>За  отчетный</w:t>
      </w:r>
      <w:proofErr w:type="gramEnd"/>
      <w:r w:rsidRPr="00DF5EB1">
        <w:rPr>
          <w:rFonts w:ascii="Times New Roman" w:hAnsi="Times New Roman" w:cs="Times New Roman"/>
          <w:sz w:val="28"/>
          <w:szCs w:val="28"/>
        </w:rPr>
        <w:t xml:space="preserve"> период объем расходов бюджета города Ханты-Мансийска при кассовом плане за отчетный период</w:t>
      </w:r>
      <w:r w:rsidRPr="00DF5EB1">
        <w:rPr>
          <w:rFonts w:ascii="Times New Roman" w:eastAsia="Times New Roman" w:hAnsi="Times New Roman" w:cs="Times New Roman"/>
          <w:sz w:val="28"/>
          <w:szCs w:val="28"/>
        </w:rPr>
        <w:t xml:space="preserve"> </w:t>
      </w:r>
      <w:r w:rsidR="00DF5EB1" w:rsidRPr="00DF5EB1">
        <w:rPr>
          <w:rFonts w:ascii="Times New Roman" w:eastAsia="Times New Roman" w:hAnsi="Times New Roman" w:cs="Times New Roman"/>
          <w:sz w:val="28"/>
          <w:szCs w:val="28"/>
        </w:rPr>
        <w:t>2 092 800</w:t>
      </w:r>
      <w:r w:rsidR="00AA6A6A" w:rsidRPr="00DF5EB1">
        <w:rPr>
          <w:rFonts w:ascii="Times New Roman" w:eastAsia="Times New Roman" w:hAnsi="Times New Roman" w:cs="Times New Roman"/>
          <w:sz w:val="28"/>
          <w:szCs w:val="28"/>
        </w:rPr>
        <w:t>,0</w:t>
      </w:r>
      <w:r w:rsidRPr="00DF5EB1">
        <w:rPr>
          <w:rFonts w:ascii="Times New Roman" w:eastAsia="Times New Roman" w:hAnsi="Times New Roman" w:cs="Times New Roman"/>
          <w:sz w:val="28"/>
          <w:szCs w:val="28"/>
        </w:rPr>
        <w:t xml:space="preserve"> </w:t>
      </w:r>
      <w:r w:rsidRPr="00DF5EB1">
        <w:rPr>
          <w:rFonts w:ascii="Times New Roman" w:hAnsi="Times New Roman" w:cs="Times New Roman"/>
          <w:sz w:val="28"/>
          <w:szCs w:val="28"/>
        </w:rPr>
        <w:t xml:space="preserve">тыс. рублей исполнен в сумме </w:t>
      </w:r>
      <w:r w:rsidR="00DF5EB1" w:rsidRPr="00DF5EB1">
        <w:rPr>
          <w:rFonts w:ascii="Times New Roman" w:hAnsi="Times New Roman" w:cs="Times New Roman"/>
          <w:sz w:val="28"/>
          <w:szCs w:val="28"/>
        </w:rPr>
        <w:t>2 079 365,3</w:t>
      </w:r>
      <w:r w:rsidR="008662DA" w:rsidRPr="00DF5EB1">
        <w:rPr>
          <w:rFonts w:ascii="Times New Roman" w:hAnsi="Times New Roman" w:cs="Times New Roman"/>
          <w:sz w:val="28"/>
          <w:szCs w:val="28"/>
        </w:rPr>
        <w:t xml:space="preserve"> </w:t>
      </w:r>
      <w:r w:rsidRPr="00DF5EB1">
        <w:rPr>
          <w:rFonts w:ascii="Times New Roman" w:hAnsi="Times New Roman" w:cs="Times New Roman"/>
          <w:sz w:val="28"/>
          <w:szCs w:val="28"/>
        </w:rPr>
        <w:t>тыс.</w:t>
      </w:r>
      <w:r w:rsidR="00A579DC" w:rsidRPr="00DF5EB1">
        <w:rPr>
          <w:rFonts w:ascii="Times New Roman" w:hAnsi="Times New Roman" w:cs="Times New Roman"/>
          <w:sz w:val="28"/>
          <w:szCs w:val="28"/>
        </w:rPr>
        <w:t xml:space="preserve"> </w:t>
      </w:r>
      <w:r w:rsidRPr="00DF5EB1">
        <w:rPr>
          <w:rFonts w:ascii="Times New Roman" w:hAnsi="Times New Roman" w:cs="Times New Roman"/>
          <w:sz w:val="28"/>
          <w:szCs w:val="28"/>
        </w:rPr>
        <w:t xml:space="preserve">рублей или на </w:t>
      </w:r>
      <w:r w:rsidR="00A579DC" w:rsidRPr="00DF5EB1">
        <w:rPr>
          <w:rFonts w:ascii="Times New Roman" w:hAnsi="Times New Roman" w:cs="Times New Roman"/>
          <w:sz w:val="28"/>
          <w:szCs w:val="28"/>
        </w:rPr>
        <w:t>9</w:t>
      </w:r>
      <w:r w:rsidR="00DF5EB1" w:rsidRPr="00DF5EB1">
        <w:rPr>
          <w:rFonts w:ascii="Times New Roman" w:hAnsi="Times New Roman" w:cs="Times New Roman"/>
          <w:sz w:val="28"/>
          <w:szCs w:val="28"/>
        </w:rPr>
        <w:t>9</w:t>
      </w:r>
      <w:r w:rsidR="00AA6A6A" w:rsidRPr="00DF5EB1">
        <w:rPr>
          <w:rFonts w:ascii="Times New Roman" w:hAnsi="Times New Roman" w:cs="Times New Roman"/>
          <w:sz w:val="28"/>
          <w:szCs w:val="28"/>
        </w:rPr>
        <w:t>,4</w:t>
      </w:r>
      <w:r w:rsidRPr="00DF5EB1">
        <w:rPr>
          <w:rFonts w:ascii="Times New Roman" w:hAnsi="Times New Roman" w:cs="Times New Roman"/>
          <w:sz w:val="28"/>
          <w:szCs w:val="28"/>
        </w:rPr>
        <w:t>%.</w:t>
      </w:r>
    </w:p>
    <w:p w:rsidR="00D74A3B" w:rsidRPr="00DF5EB1" w:rsidRDefault="00D74A3B" w:rsidP="00D74A3B">
      <w:pPr>
        <w:spacing w:after="240"/>
        <w:ind w:firstLine="284"/>
        <w:jc w:val="both"/>
        <w:rPr>
          <w:rFonts w:ascii="Times New Roman" w:hAnsi="Times New Roman" w:cs="Times New Roman"/>
          <w:sz w:val="28"/>
          <w:szCs w:val="28"/>
        </w:rPr>
      </w:pPr>
      <w:r w:rsidRPr="00DF5EB1">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DF5EB1" w:rsidRPr="00DF5EB1">
        <w:rPr>
          <w:rFonts w:ascii="Times New Roman" w:hAnsi="Times New Roman" w:cs="Times New Roman"/>
          <w:color w:val="000000"/>
          <w:sz w:val="28"/>
          <w:szCs w:val="28"/>
        </w:rPr>
        <w:t>1 квартал</w:t>
      </w:r>
      <w:r w:rsidR="00A21010" w:rsidRPr="00DF5EB1">
        <w:rPr>
          <w:rFonts w:ascii="Times New Roman" w:hAnsi="Times New Roman" w:cs="Times New Roman"/>
          <w:sz w:val="28"/>
          <w:szCs w:val="28"/>
        </w:rPr>
        <w:t xml:space="preserve"> 20</w:t>
      </w:r>
      <w:r w:rsidR="00EB17B4" w:rsidRPr="00DF5EB1">
        <w:rPr>
          <w:rFonts w:ascii="Times New Roman" w:hAnsi="Times New Roman" w:cs="Times New Roman"/>
          <w:sz w:val="28"/>
          <w:szCs w:val="28"/>
        </w:rPr>
        <w:t>2</w:t>
      </w:r>
      <w:r w:rsidR="00DF5EB1" w:rsidRPr="00DF5EB1">
        <w:rPr>
          <w:rFonts w:ascii="Times New Roman" w:hAnsi="Times New Roman" w:cs="Times New Roman"/>
          <w:sz w:val="28"/>
          <w:szCs w:val="28"/>
        </w:rPr>
        <w:t>1</w:t>
      </w:r>
      <w:r w:rsidR="00A21010" w:rsidRPr="00DF5EB1">
        <w:rPr>
          <w:rFonts w:ascii="Times New Roman" w:hAnsi="Times New Roman" w:cs="Times New Roman"/>
          <w:sz w:val="28"/>
          <w:szCs w:val="28"/>
        </w:rPr>
        <w:t xml:space="preserve"> года</w:t>
      </w:r>
      <w:r w:rsidRPr="00DF5EB1">
        <w:rPr>
          <w:rFonts w:ascii="Times New Roman" w:hAnsi="Times New Roman" w:cs="Times New Roman"/>
          <w:color w:val="000000"/>
          <w:sz w:val="28"/>
          <w:szCs w:val="28"/>
        </w:rPr>
        <w:t>:</w:t>
      </w:r>
      <w:r w:rsidRPr="00DF5EB1">
        <w:rPr>
          <w:rFonts w:ascii="Times New Roman" w:hAnsi="Times New Roman" w:cs="Times New Roman"/>
          <w:sz w:val="28"/>
          <w:szCs w:val="28"/>
        </w:rPr>
        <w:t xml:space="preserve">     </w:t>
      </w:r>
    </w:p>
    <w:p w:rsidR="00AB6B60" w:rsidRPr="00DF5EB1" w:rsidRDefault="00146047" w:rsidP="00AB6B60">
      <w:pPr>
        <w:spacing w:after="0"/>
        <w:jc w:val="right"/>
        <w:rPr>
          <w:rFonts w:ascii="Times New Roman" w:hAnsi="Times New Roman" w:cs="Times New Roman"/>
          <w:sz w:val="24"/>
          <w:szCs w:val="24"/>
        </w:rPr>
      </w:pPr>
      <w:r w:rsidRPr="00DF5EB1">
        <w:rPr>
          <w:rFonts w:ascii="Times New Roman" w:hAnsi="Times New Roman" w:cs="Times New Roman"/>
          <w:sz w:val="20"/>
          <w:szCs w:val="20"/>
        </w:rPr>
        <w:t xml:space="preserve">  </w:t>
      </w:r>
      <w:r w:rsidR="00B20218" w:rsidRPr="00DF5EB1">
        <w:rPr>
          <w:rFonts w:ascii="Times New Roman" w:hAnsi="Times New Roman" w:cs="Times New Roman"/>
          <w:sz w:val="20"/>
          <w:szCs w:val="20"/>
        </w:rPr>
        <w:t xml:space="preserve">  </w:t>
      </w:r>
      <w:r w:rsidR="00EB17B4" w:rsidRPr="00DF5EB1">
        <w:rPr>
          <w:rFonts w:ascii="Times New Roman" w:hAnsi="Times New Roman" w:cs="Times New Roman"/>
          <w:sz w:val="24"/>
          <w:szCs w:val="24"/>
        </w:rPr>
        <w:t>(</w:t>
      </w:r>
      <w:r w:rsidR="00AB6B60" w:rsidRPr="00DF5EB1">
        <w:rPr>
          <w:rFonts w:ascii="Times New Roman" w:hAnsi="Times New Roman" w:cs="Times New Roman"/>
          <w:sz w:val="24"/>
          <w:szCs w:val="24"/>
        </w:rPr>
        <w:t>тыс. рублей</w:t>
      </w:r>
      <w:r w:rsidR="00EB17B4" w:rsidRPr="00DF5EB1">
        <w:rPr>
          <w:rFonts w:ascii="Times New Roman" w:hAnsi="Times New Roman" w:cs="Times New Roman"/>
          <w:sz w:val="24"/>
          <w:szCs w:val="24"/>
        </w:rPr>
        <w:t>)</w:t>
      </w:r>
    </w:p>
    <w:tbl>
      <w:tblPr>
        <w:tblW w:w="9040" w:type="dxa"/>
        <w:tblInd w:w="103" w:type="dxa"/>
        <w:tblLook w:val="04A0" w:firstRow="1" w:lastRow="0" w:firstColumn="1" w:lastColumn="0" w:noHBand="0" w:noVBand="1"/>
      </w:tblPr>
      <w:tblGrid>
        <w:gridCol w:w="2719"/>
        <w:gridCol w:w="1300"/>
        <w:gridCol w:w="1300"/>
        <w:gridCol w:w="1300"/>
        <w:gridCol w:w="1300"/>
        <w:gridCol w:w="1121"/>
      </w:tblGrid>
      <w:tr w:rsidR="00DF5EB1" w:rsidRPr="00DF5EB1" w:rsidTr="00DF5EB1">
        <w:trPr>
          <w:trHeight w:val="7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раздела бюджетной классификации</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216 347,3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955 578,3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251 952,4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251 538,9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5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29 008,6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140 038,9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40 253,5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39 298,9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97,6%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253 818,4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1 284 812,3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364 497,3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363 149,5</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482 973,0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781 987,2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142 343,0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142 002,0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Охрана окружающей среды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221,0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605376" w:rsidRPr="00DF5EB1"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889 711,7</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5 890 922,3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1 101 656,0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1 098 090,1</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Культура, кинематография</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47 240,0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213 495,5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59 067,9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59 067,9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5 521,4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605376" w:rsidP="00DF5EB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Социальная политика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67 682,3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417 140,9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73 961,2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67 699,3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91,5%</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Физическая культура и спорт</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42 662,8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204 249,6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49 860,6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49 310,6</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98,9%</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Средства массовой информации</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7 263,5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50 079,4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8 724,9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8 724,9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7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792,5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5 000,0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483,2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483,2</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2 037 500,1</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9 949 046,8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2 092 800,0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2 079 365,3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0C15D9" w:rsidRPr="00583F5C" w:rsidRDefault="000C15D9" w:rsidP="000C15D9">
      <w:pPr>
        <w:pStyle w:val="33"/>
        <w:jc w:val="center"/>
        <w:rPr>
          <w:b/>
          <w:sz w:val="26"/>
          <w:szCs w:val="26"/>
          <w:highlight w:val="yellow"/>
        </w:rPr>
      </w:pPr>
    </w:p>
    <w:p w:rsidR="00F1176C" w:rsidRPr="00772126" w:rsidRDefault="00F1176C" w:rsidP="000C15D9">
      <w:pPr>
        <w:pStyle w:val="33"/>
        <w:jc w:val="center"/>
        <w:rPr>
          <w:b/>
          <w:sz w:val="26"/>
          <w:szCs w:val="26"/>
        </w:rPr>
      </w:pPr>
    </w:p>
    <w:p w:rsidR="000C15D9" w:rsidRPr="00772126" w:rsidRDefault="00D74A3B" w:rsidP="000C15D9">
      <w:pPr>
        <w:pStyle w:val="33"/>
        <w:jc w:val="center"/>
        <w:rPr>
          <w:b/>
          <w:sz w:val="26"/>
          <w:szCs w:val="26"/>
        </w:rPr>
      </w:pPr>
      <w:r w:rsidRPr="00772126">
        <w:rPr>
          <w:b/>
          <w:sz w:val="26"/>
          <w:szCs w:val="26"/>
        </w:rPr>
        <w:t xml:space="preserve">Структура расходной части бюджета города Ханты-Мансийска за </w:t>
      </w:r>
      <w:r w:rsidR="00772126" w:rsidRPr="00772126">
        <w:rPr>
          <w:b/>
          <w:sz w:val="26"/>
          <w:szCs w:val="26"/>
        </w:rPr>
        <w:t>1</w:t>
      </w:r>
      <w:r w:rsidR="00F1176C" w:rsidRPr="00772126">
        <w:rPr>
          <w:b/>
          <w:sz w:val="26"/>
          <w:szCs w:val="26"/>
        </w:rPr>
        <w:t xml:space="preserve"> </w:t>
      </w:r>
      <w:r w:rsidR="00772126" w:rsidRPr="00772126">
        <w:rPr>
          <w:b/>
          <w:sz w:val="26"/>
          <w:szCs w:val="26"/>
        </w:rPr>
        <w:t>квартал</w:t>
      </w:r>
      <w:r w:rsidR="004F7FFA" w:rsidRPr="00772126">
        <w:rPr>
          <w:b/>
          <w:sz w:val="26"/>
          <w:szCs w:val="26"/>
        </w:rPr>
        <w:t xml:space="preserve"> </w:t>
      </w:r>
      <w:r w:rsidRPr="00772126">
        <w:rPr>
          <w:b/>
          <w:sz w:val="26"/>
          <w:szCs w:val="26"/>
        </w:rPr>
        <w:t>20</w:t>
      </w:r>
      <w:r w:rsidR="00EB17B4" w:rsidRPr="00772126">
        <w:rPr>
          <w:b/>
          <w:sz w:val="26"/>
          <w:szCs w:val="26"/>
        </w:rPr>
        <w:t>2</w:t>
      </w:r>
      <w:r w:rsidR="00772126" w:rsidRPr="00772126">
        <w:rPr>
          <w:b/>
          <w:sz w:val="26"/>
          <w:szCs w:val="26"/>
        </w:rPr>
        <w:t>1</w:t>
      </w:r>
      <w:r w:rsidRPr="00772126">
        <w:rPr>
          <w:b/>
          <w:sz w:val="26"/>
          <w:szCs w:val="26"/>
        </w:rPr>
        <w:t xml:space="preserve"> года</w:t>
      </w:r>
    </w:p>
    <w:p w:rsidR="00D74A3B" w:rsidRPr="00772126" w:rsidRDefault="00D74A3B" w:rsidP="000C15D9">
      <w:pPr>
        <w:pStyle w:val="33"/>
        <w:jc w:val="center"/>
      </w:pPr>
    </w:p>
    <w:p w:rsidR="00D74A3B" w:rsidRPr="00583F5C" w:rsidRDefault="00DF5EB1" w:rsidP="008542B3">
      <w:pPr>
        <w:pStyle w:val="33"/>
        <w:jc w:val="both"/>
        <w:rPr>
          <w:sz w:val="28"/>
          <w:szCs w:val="28"/>
          <w:highlight w:val="yellow"/>
        </w:rPr>
      </w:pPr>
      <w:r>
        <w:rPr>
          <w:noProof/>
        </w:rPr>
        <w:lastRenderedPageBreak/>
        <w:drawing>
          <wp:inline distT="0" distB="0" distL="0" distR="0" wp14:anchorId="7AB0888F" wp14:editId="326A0A46">
            <wp:extent cx="5760085" cy="380002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FB783D" w:rsidRDefault="008542B3" w:rsidP="00D74A3B">
      <w:pPr>
        <w:pStyle w:val="33"/>
        <w:ind w:firstLine="708"/>
        <w:jc w:val="both"/>
        <w:rPr>
          <w:sz w:val="28"/>
          <w:szCs w:val="28"/>
        </w:rPr>
      </w:pPr>
    </w:p>
    <w:p w:rsidR="00D74A3B" w:rsidRPr="00FB783D" w:rsidRDefault="00D74A3B" w:rsidP="00D74A3B">
      <w:pPr>
        <w:pStyle w:val="33"/>
        <w:ind w:firstLine="708"/>
        <w:jc w:val="both"/>
        <w:rPr>
          <w:sz w:val="28"/>
          <w:szCs w:val="28"/>
        </w:rPr>
      </w:pPr>
      <w:r w:rsidRPr="00FB783D">
        <w:rPr>
          <w:sz w:val="28"/>
          <w:szCs w:val="28"/>
        </w:rPr>
        <w:t xml:space="preserve">Наибольший объем средств из бюджета города Ханты-Мансийска </w:t>
      </w:r>
      <w:proofErr w:type="gramStart"/>
      <w:r w:rsidRPr="00FB783D">
        <w:rPr>
          <w:sz w:val="28"/>
          <w:szCs w:val="28"/>
        </w:rPr>
        <w:t xml:space="preserve">за  </w:t>
      </w:r>
      <w:r w:rsidR="00772126" w:rsidRPr="00FB783D">
        <w:rPr>
          <w:sz w:val="28"/>
          <w:szCs w:val="28"/>
        </w:rPr>
        <w:t>1</w:t>
      </w:r>
      <w:proofErr w:type="gramEnd"/>
      <w:r w:rsidR="00772126" w:rsidRPr="00FB783D">
        <w:rPr>
          <w:sz w:val="28"/>
          <w:szCs w:val="28"/>
        </w:rPr>
        <w:t xml:space="preserve"> квартал</w:t>
      </w:r>
      <w:r w:rsidR="0048674C" w:rsidRPr="00FB783D">
        <w:rPr>
          <w:sz w:val="28"/>
          <w:szCs w:val="28"/>
        </w:rPr>
        <w:t xml:space="preserve"> </w:t>
      </w:r>
      <w:r w:rsidR="00A21010" w:rsidRPr="00FB783D">
        <w:rPr>
          <w:sz w:val="28"/>
          <w:szCs w:val="28"/>
        </w:rPr>
        <w:t>20</w:t>
      </w:r>
      <w:r w:rsidR="00EB17B4" w:rsidRPr="00FB783D">
        <w:rPr>
          <w:sz w:val="28"/>
          <w:szCs w:val="28"/>
        </w:rPr>
        <w:t>2</w:t>
      </w:r>
      <w:r w:rsidR="00772126" w:rsidRPr="00FB783D">
        <w:rPr>
          <w:sz w:val="28"/>
          <w:szCs w:val="28"/>
        </w:rPr>
        <w:t>1</w:t>
      </w:r>
      <w:r w:rsidR="00A21010" w:rsidRPr="00FB783D">
        <w:rPr>
          <w:sz w:val="28"/>
          <w:szCs w:val="28"/>
        </w:rPr>
        <w:t xml:space="preserve"> года </w:t>
      </w:r>
      <w:r w:rsidRPr="00FB783D">
        <w:rPr>
          <w:sz w:val="28"/>
          <w:szCs w:val="28"/>
        </w:rPr>
        <w:t>направлен на финансирование: образования –</w:t>
      </w:r>
      <w:r w:rsidR="00FB783D" w:rsidRPr="00FB783D">
        <w:rPr>
          <w:sz w:val="28"/>
          <w:szCs w:val="28"/>
        </w:rPr>
        <w:t xml:space="preserve">               </w:t>
      </w:r>
      <w:r w:rsidRPr="00FB783D">
        <w:rPr>
          <w:sz w:val="28"/>
          <w:szCs w:val="28"/>
        </w:rPr>
        <w:t xml:space="preserve"> </w:t>
      </w:r>
      <w:r w:rsidR="00FB783D" w:rsidRPr="00DF5EB1">
        <w:rPr>
          <w:sz w:val="28"/>
          <w:szCs w:val="28"/>
        </w:rPr>
        <w:t>1 098 090,1</w:t>
      </w:r>
      <w:r w:rsidR="00FB783D" w:rsidRPr="00FB783D">
        <w:rPr>
          <w:sz w:val="28"/>
          <w:szCs w:val="28"/>
        </w:rPr>
        <w:t xml:space="preserve"> </w:t>
      </w:r>
      <w:r w:rsidRPr="00FB783D">
        <w:rPr>
          <w:sz w:val="28"/>
          <w:szCs w:val="28"/>
        </w:rPr>
        <w:t>тыс.</w:t>
      </w:r>
      <w:r w:rsidR="00680C5E" w:rsidRPr="00FB783D">
        <w:rPr>
          <w:sz w:val="28"/>
          <w:szCs w:val="28"/>
        </w:rPr>
        <w:t xml:space="preserve"> </w:t>
      </w:r>
      <w:r w:rsidRPr="00FB783D">
        <w:rPr>
          <w:sz w:val="28"/>
          <w:szCs w:val="28"/>
        </w:rPr>
        <w:t>рублей (</w:t>
      </w:r>
      <w:r w:rsidR="0048674C" w:rsidRPr="00FB783D">
        <w:rPr>
          <w:sz w:val="28"/>
          <w:szCs w:val="28"/>
        </w:rPr>
        <w:t>5</w:t>
      </w:r>
      <w:r w:rsidR="00FB783D" w:rsidRPr="00FB783D">
        <w:rPr>
          <w:sz w:val="28"/>
          <w:szCs w:val="28"/>
        </w:rPr>
        <w:t>3</w:t>
      </w:r>
      <w:r w:rsidRPr="00FB783D">
        <w:rPr>
          <w:sz w:val="28"/>
          <w:szCs w:val="28"/>
        </w:rPr>
        <w:t xml:space="preserve">% в структуре расходов </w:t>
      </w:r>
      <w:r w:rsidR="003730C9" w:rsidRPr="00FB783D">
        <w:rPr>
          <w:sz w:val="28"/>
          <w:szCs w:val="28"/>
        </w:rPr>
        <w:t xml:space="preserve">бюджета), </w:t>
      </w:r>
      <w:r w:rsidR="00FB783D" w:rsidRPr="00FB783D">
        <w:rPr>
          <w:sz w:val="28"/>
          <w:szCs w:val="28"/>
        </w:rPr>
        <w:t xml:space="preserve">национальную экономику </w:t>
      </w:r>
      <w:r w:rsidRPr="00FB783D">
        <w:rPr>
          <w:sz w:val="28"/>
          <w:szCs w:val="28"/>
        </w:rPr>
        <w:t xml:space="preserve">– </w:t>
      </w:r>
      <w:r w:rsidR="00FB783D" w:rsidRPr="00DF5EB1">
        <w:rPr>
          <w:sz w:val="28"/>
          <w:szCs w:val="28"/>
        </w:rPr>
        <w:t>363 149,5</w:t>
      </w:r>
      <w:r w:rsidR="00FB783D" w:rsidRPr="00FB783D">
        <w:rPr>
          <w:sz w:val="28"/>
          <w:szCs w:val="28"/>
        </w:rPr>
        <w:t xml:space="preserve"> </w:t>
      </w:r>
      <w:r w:rsidR="003730C9" w:rsidRPr="00FB783D">
        <w:rPr>
          <w:sz w:val="28"/>
          <w:szCs w:val="28"/>
        </w:rPr>
        <w:t>тыс. рублей (</w:t>
      </w:r>
      <w:r w:rsidR="009A194A" w:rsidRPr="00FB783D">
        <w:rPr>
          <w:sz w:val="28"/>
          <w:szCs w:val="28"/>
        </w:rPr>
        <w:t>1</w:t>
      </w:r>
      <w:r w:rsidR="00FB783D" w:rsidRPr="00FB783D">
        <w:rPr>
          <w:sz w:val="28"/>
          <w:szCs w:val="28"/>
        </w:rPr>
        <w:t>8</w:t>
      </w:r>
      <w:r w:rsidRPr="00FB783D">
        <w:rPr>
          <w:sz w:val="28"/>
          <w:szCs w:val="28"/>
        </w:rPr>
        <w:t>%</w:t>
      </w:r>
      <w:r w:rsidR="00AC01EB" w:rsidRPr="00FB783D">
        <w:rPr>
          <w:sz w:val="28"/>
          <w:szCs w:val="28"/>
        </w:rPr>
        <w:t xml:space="preserve"> в структуре расходов бюджета)</w:t>
      </w:r>
      <w:r w:rsidR="003730C9" w:rsidRPr="00FB783D">
        <w:rPr>
          <w:sz w:val="28"/>
          <w:szCs w:val="28"/>
        </w:rPr>
        <w:t>,</w:t>
      </w:r>
      <w:r w:rsidR="00FB783D" w:rsidRPr="00FB783D">
        <w:rPr>
          <w:sz w:val="28"/>
          <w:szCs w:val="28"/>
        </w:rPr>
        <w:t xml:space="preserve"> общегосударственные вопросы </w:t>
      </w:r>
      <w:r w:rsidR="00BD1E04" w:rsidRPr="00FB783D">
        <w:rPr>
          <w:sz w:val="28"/>
          <w:szCs w:val="28"/>
        </w:rPr>
        <w:t xml:space="preserve">– </w:t>
      </w:r>
      <w:r w:rsidR="00FB783D" w:rsidRPr="00FB783D">
        <w:rPr>
          <w:sz w:val="28"/>
          <w:szCs w:val="28"/>
        </w:rPr>
        <w:t>251 538,9</w:t>
      </w:r>
      <w:r w:rsidR="003730C9" w:rsidRPr="00FB783D">
        <w:rPr>
          <w:sz w:val="28"/>
          <w:szCs w:val="28"/>
        </w:rPr>
        <w:t xml:space="preserve"> тыс. рублей (1</w:t>
      </w:r>
      <w:r w:rsidR="00FB783D" w:rsidRPr="00FB783D">
        <w:rPr>
          <w:sz w:val="28"/>
          <w:szCs w:val="28"/>
        </w:rPr>
        <w:t>2</w:t>
      </w:r>
      <w:r w:rsidR="0048674C" w:rsidRPr="00FB783D">
        <w:rPr>
          <w:sz w:val="28"/>
          <w:szCs w:val="28"/>
        </w:rPr>
        <w:t>%</w:t>
      </w:r>
      <w:r w:rsidR="00BD1E04" w:rsidRPr="00FB783D">
        <w:rPr>
          <w:sz w:val="28"/>
          <w:szCs w:val="28"/>
        </w:rPr>
        <w:t xml:space="preserve"> в структуре расходов бюджета)</w:t>
      </w:r>
      <w:r w:rsidRPr="00FB783D">
        <w:rPr>
          <w:sz w:val="28"/>
          <w:szCs w:val="28"/>
        </w:rPr>
        <w:t>.</w:t>
      </w:r>
    </w:p>
    <w:p w:rsidR="00AB6B60" w:rsidRPr="00FB783D" w:rsidRDefault="00D74A3B" w:rsidP="007E1CB2">
      <w:pPr>
        <w:pStyle w:val="33"/>
        <w:ind w:firstLine="708"/>
        <w:jc w:val="both"/>
        <w:rPr>
          <w:sz w:val="20"/>
          <w:szCs w:val="20"/>
        </w:rPr>
      </w:pPr>
      <w:r w:rsidRPr="00FB783D">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F5EB1" w:rsidRPr="00FB783D">
        <w:rPr>
          <w:sz w:val="28"/>
          <w:szCs w:val="28"/>
        </w:rPr>
        <w:t xml:space="preserve">1 квартал </w:t>
      </w:r>
      <w:r w:rsidR="00A21010" w:rsidRPr="00FB783D">
        <w:rPr>
          <w:sz w:val="28"/>
          <w:szCs w:val="28"/>
        </w:rPr>
        <w:t>20</w:t>
      </w:r>
      <w:r w:rsidR="00EB17B4" w:rsidRPr="00FB783D">
        <w:rPr>
          <w:sz w:val="28"/>
          <w:szCs w:val="28"/>
        </w:rPr>
        <w:t>2</w:t>
      </w:r>
      <w:r w:rsidR="00DF5EB1" w:rsidRPr="00FB783D">
        <w:rPr>
          <w:sz w:val="28"/>
          <w:szCs w:val="28"/>
        </w:rPr>
        <w:t>1</w:t>
      </w:r>
      <w:r w:rsidR="00A21010" w:rsidRPr="00FB783D">
        <w:rPr>
          <w:sz w:val="28"/>
          <w:szCs w:val="28"/>
        </w:rPr>
        <w:t xml:space="preserve"> года</w:t>
      </w:r>
      <w:r w:rsidRPr="00FB783D">
        <w:rPr>
          <w:sz w:val="28"/>
          <w:szCs w:val="28"/>
        </w:rPr>
        <w:t>:</w:t>
      </w:r>
      <w:r w:rsidR="00092F07" w:rsidRPr="00FB783D">
        <w:rPr>
          <w:sz w:val="20"/>
          <w:szCs w:val="20"/>
        </w:rPr>
        <w:t xml:space="preserve">                                                                                                  </w:t>
      </w:r>
      <w:r w:rsidR="005B3B89" w:rsidRPr="00FB783D">
        <w:rPr>
          <w:sz w:val="20"/>
          <w:szCs w:val="20"/>
        </w:rPr>
        <w:t xml:space="preserve">                             </w:t>
      </w:r>
    </w:p>
    <w:p w:rsidR="00DF2482" w:rsidRPr="00DF5EB1" w:rsidRDefault="00EB17B4" w:rsidP="00AB6B60">
      <w:pPr>
        <w:spacing w:after="0"/>
        <w:jc w:val="right"/>
        <w:rPr>
          <w:rFonts w:ascii="Times New Roman" w:hAnsi="Times New Roman" w:cs="Times New Roman"/>
          <w:sz w:val="20"/>
          <w:szCs w:val="20"/>
        </w:rPr>
      </w:pPr>
      <w:r w:rsidRPr="00FB783D">
        <w:rPr>
          <w:rFonts w:ascii="Times New Roman" w:hAnsi="Times New Roman" w:cs="Times New Roman"/>
          <w:sz w:val="24"/>
          <w:szCs w:val="24"/>
        </w:rPr>
        <w:t>(тыс. рублей)</w:t>
      </w:r>
    </w:p>
    <w:tbl>
      <w:tblPr>
        <w:tblW w:w="9100" w:type="dxa"/>
        <w:tblInd w:w="103" w:type="dxa"/>
        <w:tblLook w:val="04A0" w:firstRow="1" w:lastRow="0" w:firstColumn="1" w:lastColumn="0" w:noHBand="0" w:noVBand="1"/>
      </w:tblPr>
      <w:tblGrid>
        <w:gridCol w:w="2800"/>
        <w:gridCol w:w="1280"/>
        <w:gridCol w:w="1280"/>
        <w:gridCol w:w="1280"/>
        <w:gridCol w:w="1280"/>
        <w:gridCol w:w="1180"/>
      </w:tblGrid>
      <w:tr w:rsidR="00DF5EB1" w:rsidRPr="00DF5EB1" w:rsidTr="00DF5EB1">
        <w:trPr>
          <w:trHeight w:val="81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главного распорядителя бюджетных средств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3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Дума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10 779,4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44 927,6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Администрация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306 888,6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1 457 118,4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407 025,2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400 584,0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98,4%</w:t>
            </w:r>
          </w:p>
        </w:tc>
      </w:tr>
      <w:tr w:rsidR="00DF5EB1" w:rsidRPr="00DF5EB1" w:rsidTr="00DF5EB1">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24 327,2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197 523,4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107 249,4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356 559,9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47 320,6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99,9%</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образования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891 002,0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4 916 237,9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1 091 868,4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1 087 034,3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9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lastRenderedPageBreak/>
              <w:t>Управление по физической культуре, спорту, молодежной политике и туризму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48 253,1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227 926,3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56 276,6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55 226,1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98,1%</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314 506,1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1 270 552,3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325 584,2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324 916,6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334 494,3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1 478 201,0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127 786,4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127 374,3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2 037 500,1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9 949 046,8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2 092 800,0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2 079 365,3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DF2482" w:rsidRPr="00772126" w:rsidRDefault="00DF2482" w:rsidP="005B3B89">
      <w:pPr>
        <w:spacing w:after="0"/>
        <w:jc w:val="right"/>
        <w:rPr>
          <w:rFonts w:ascii="Times New Roman" w:hAnsi="Times New Roman" w:cs="Times New Roman"/>
          <w:sz w:val="20"/>
          <w:szCs w:val="20"/>
        </w:rPr>
      </w:pPr>
    </w:p>
    <w:p w:rsidR="00D74A3B" w:rsidRPr="00772126" w:rsidRDefault="00D74A3B" w:rsidP="00EA0CEB">
      <w:pPr>
        <w:pStyle w:val="33"/>
        <w:ind w:firstLine="708"/>
        <w:jc w:val="both"/>
        <w:rPr>
          <w:snapToGrid w:val="0"/>
          <w:sz w:val="28"/>
          <w:szCs w:val="28"/>
        </w:rPr>
      </w:pPr>
      <w:r w:rsidRPr="00772126">
        <w:rPr>
          <w:b/>
          <w:sz w:val="28"/>
          <w:szCs w:val="28"/>
        </w:rPr>
        <w:t xml:space="preserve"> </w:t>
      </w:r>
      <w:r w:rsidRPr="00772126">
        <w:rPr>
          <w:snapToGrid w:val="0"/>
          <w:sz w:val="28"/>
          <w:szCs w:val="28"/>
        </w:rPr>
        <w:t xml:space="preserve">Финансирование мероприятий муниципальных программ за </w:t>
      </w:r>
      <w:r w:rsidR="00772126" w:rsidRPr="00772126">
        <w:rPr>
          <w:snapToGrid w:val="0"/>
          <w:sz w:val="28"/>
          <w:szCs w:val="28"/>
        </w:rPr>
        <w:t xml:space="preserve">             </w:t>
      </w:r>
      <w:r w:rsidR="00772126" w:rsidRPr="00772126">
        <w:rPr>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w:t>
      </w:r>
      <w:r w:rsidRPr="00772126">
        <w:rPr>
          <w:snapToGrid w:val="0"/>
          <w:sz w:val="28"/>
          <w:szCs w:val="28"/>
        </w:rPr>
        <w:t xml:space="preserve"> </w:t>
      </w:r>
      <w:proofErr w:type="gramStart"/>
      <w:r w:rsidRPr="00772126">
        <w:rPr>
          <w:snapToGrid w:val="0"/>
          <w:sz w:val="28"/>
          <w:szCs w:val="28"/>
        </w:rPr>
        <w:t>осуществлялось  в</w:t>
      </w:r>
      <w:proofErr w:type="gramEnd"/>
      <w:r w:rsidRPr="00772126">
        <w:rPr>
          <w:snapToGrid w:val="0"/>
          <w:sz w:val="28"/>
          <w:szCs w:val="28"/>
        </w:rPr>
        <w:t xml:space="preserve">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772126">
        <w:rPr>
          <w:snapToGrid w:val="0"/>
          <w:sz w:val="28"/>
          <w:szCs w:val="28"/>
        </w:rPr>
        <w:t xml:space="preserve"> </w:t>
      </w:r>
      <w:r w:rsidR="00B41E59" w:rsidRPr="00772126">
        <w:rPr>
          <w:snapToGrid w:val="0"/>
          <w:sz w:val="28"/>
          <w:szCs w:val="28"/>
        </w:rPr>
        <w:t>9</w:t>
      </w:r>
      <w:r w:rsidR="00772126" w:rsidRPr="00772126">
        <w:rPr>
          <w:snapToGrid w:val="0"/>
          <w:sz w:val="28"/>
          <w:szCs w:val="28"/>
        </w:rPr>
        <w:t>9</w:t>
      </w:r>
      <w:r w:rsidR="00AA6A6A" w:rsidRPr="00772126">
        <w:rPr>
          <w:snapToGrid w:val="0"/>
          <w:sz w:val="28"/>
          <w:szCs w:val="28"/>
        </w:rPr>
        <w:t>,4</w:t>
      </w:r>
      <w:r w:rsidRPr="00772126">
        <w:rPr>
          <w:snapToGrid w:val="0"/>
          <w:sz w:val="28"/>
          <w:szCs w:val="28"/>
        </w:rPr>
        <w:t xml:space="preserve">%.  </w:t>
      </w:r>
    </w:p>
    <w:p w:rsidR="007165DF" w:rsidRPr="00915334" w:rsidRDefault="007165DF" w:rsidP="00EA0CEB">
      <w:pPr>
        <w:pStyle w:val="33"/>
        <w:ind w:firstLine="708"/>
        <w:jc w:val="both"/>
        <w:rPr>
          <w:snapToGrid w:val="0"/>
          <w:sz w:val="28"/>
          <w:szCs w:val="28"/>
        </w:rPr>
      </w:pPr>
      <w:r w:rsidRPr="00772126">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72126">
        <w:rPr>
          <w:snapToGrid w:val="0"/>
          <w:sz w:val="28"/>
          <w:szCs w:val="28"/>
        </w:rPr>
        <w:t xml:space="preserve">за </w:t>
      </w:r>
      <w:r w:rsidR="00772126" w:rsidRPr="00772126">
        <w:rPr>
          <w:snapToGrid w:val="0"/>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 </w:t>
      </w:r>
      <w:r w:rsidRPr="00915334">
        <w:rPr>
          <w:snapToGrid w:val="0"/>
          <w:sz w:val="28"/>
          <w:szCs w:val="28"/>
        </w:rPr>
        <w:t>представлена в приложении 1 к пояснительной записке.</w:t>
      </w:r>
    </w:p>
    <w:p w:rsidR="007E2579" w:rsidRPr="00915334" w:rsidRDefault="002D0C44" w:rsidP="002D0C44">
      <w:pPr>
        <w:spacing w:after="0" w:line="240" w:lineRule="auto"/>
        <w:ind w:firstLine="709"/>
        <w:jc w:val="both"/>
        <w:rPr>
          <w:rFonts w:ascii="Times New Roman" w:eastAsia="Times New Roman" w:hAnsi="Times New Roman" w:cs="Times New Roman"/>
          <w:sz w:val="28"/>
          <w:szCs w:val="28"/>
        </w:rPr>
      </w:pPr>
      <w:r w:rsidRPr="00915334">
        <w:rPr>
          <w:rFonts w:ascii="Times New Roman" w:eastAsia="Times New Roman" w:hAnsi="Times New Roman" w:cs="Times New Roman"/>
          <w:sz w:val="28"/>
          <w:szCs w:val="28"/>
        </w:rPr>
        <w:t>Муниципальное образование городской округ город Ханты-М</w:t>
      </w:r>
      <w:r w:rsidR="007961B6" w:rsidRPr="00915334">
        <w:rPr>
          <w:rFonts w:ascii="Times New Roman" w:eastAsia="Times New Roman" w:hAnsi="Times New Roman" w:cs="Times New Roman"/>
          <w:sz w:val="28"/>
          <w:szCs w:val="28"/>
        </w:rPr>
        <w:t xml:space="preserve">ансийск участвует в реализации </w:t>
      </w:r>
      <w:r w:rsidR="00915334" w:rsidRPr="00915334">
        <w:rPr>
          <w:rFonts w:ascii="Times New Roman" w:eastAsia="Times New Roman" w:hAnsi="Times New Roman" w:cs="Times New Roman"/>
          <w:sz w:val="28"/>
          <w:szCs w:val="28"/>
        </w:rPr>
        <w:t>6</w:t>
      </w:r>
      <w:r w:rsidR="007E1CB2" w:rsidRPr="00915334">
        <w:rPr>
          <w:rFonts w:ascii="Times New Roman" w:eastAsia="Times New Roman" w:hAnsi="Times New Roman" w:cs="Times New Roman"/>
          <w:sz w:val="28"/>
          <w:szCs w:val="28"/>
        </w:rPr>
        <w:t>-</w:t>
      </w:r>
      <w:r w:rsidR="00915334" w:rsidRPr="00915334">
        <w:rPr>
          <w:rFonts w:ascii="Times New Roman" w:eastAsia="Times New Roman" w:hAnsi="Times New Roman" w:cs="Times New Roman"/>
          <w:sz w:val="28"/>
          <w:szCs w:val="28"/>
        </w:rPr>
        <w:t>т</w:t>
      </w:r>
      <w:r w:rsidR="007E1CB2" w:rsidRPr="00915334">
        <w:rPr>
          <w:rFonts w:ascii="Times New Roman" w:eastAsia="Times New Roman" w:hAnsi="Times New Roman" w:cs="Times New Roman"/>
          <w:sz w:val="28"/>
          <w:szCs w:val="28"/>
        </w:rPr>
        <w:t>и региональных проектов</w:t>
      </w:r>
      <w:r w:rsidRPr="0091533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Pr="0091533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1533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915334">
        <w:rPr>
          <w:rFonts w:ascii="Times New Roman" w:hAnsi="Times New Roman" w:cs="Times New Roman"/>
          <w:snapToGrid w:val="0"/>
          <w:sz w:val="28"/>
          <w:szCs w:val="28"/>
        </w:rPr>
        <w:t>представлена в приложении 2 к пояснительной записке.</w:t>
      </w:r>
    </w:p>
    <w:p w:rsidR="00E46A9A" w:rsidRPr="0091533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ED5165"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91533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w:t>
      </w:r>
      <w:proofErr w:type="spellStart"/>
      <w:r w:rsidRPr="00915334">
        <w:rPr>
          <w:rFonts w:ascii="Times New Roman" w:hAnsi="Times New Roman" w:cs="Times New Roman"/>
          <w:sz w:val="28"/>
          <w:szCs w:val="28"/>
        </w:rPr>
        <w:t>коронавирусной</w:t>
      </w:r>
      <w:proofErr w:type="spellEnd"/>
      <w:r w:rsidRPr="00915334">
        <w:rPr>
          <w:rFonts w:ascii="Times New Roman" w:hAnsi="Times New Roman" w:cs="Times New Roman"/>
          <w:sz w:val="28"/>
          <w:szCs w:val="28"/>
        </w:rPr>
        <w:t xml:space="preserve"> инфекции. </w:t>
      </w:r>
      <w:r w:rsidR="00B20C4B">
        <w:rPr>
          <w:rFonts w:ascii="Times New Roman" w:hAnsi="Times New Roman" w:cs="Times New Roman"/>
          <w:sz w:val="28"/>
          <w:szCs w:val="28"/>
        </w:rPr>
        <w:t>В бюджете города на 2021 год предусмотрены б</w:t>
      </w:r>
      <w:r w:rsidRPr="00915334">
        <w:rPr>
          <w:rFonts w:ascii="Times New Roman" w:hAnsi="Times New Roman" w:cs="Times New Roman"/>
          <w:sz w:val="28"/>
          <w:szCs w:val="28"/>
        </w:rPr>
        <w:t>юджетные ассигнования на финансовое обеспечение мероприятий, связанных с профилактикой и устранением</w:t>
      </w:r>
      <w:r w:rsidRPr="00ED5165">
        <w:rPr>
          <w:rFonts w:ascii="Times New Roman" w:hAnsi="Times New Roman" w:cs="Times New Roman"/>
          <w:sz w:val="28"/>
          <w:szCs w:val="28"/>
        </w:rPr>
        <w:t xml:space="preserve"> последствий распространения новой </w:t>
      </w:r>
      <w:proofErr w:type="spellStart"/>
      <w:r w:rsidRPr="00ED5165">
        <w:rPr>
          <w:rFonts w:ascii="Times New Roman" w:hAnsi="Times New Roman" w:cs="Times New Roman"/>
          <w:sz w:val="28"/>
          <w:szCs w:val="28"/>
        </w:rPr>
        <w:t>коронавирусной</w:t>
      </w:r>
      <w:proofErr w:type="spellEnd"/>
      <w:r w:rsidRPr="00ED5165">
        <w:rPr>
          <w:rFonts w:ascii="Times New Roman" w:hAnsi="Times New Roman" w:cs="Times New Roman"/>
          <w:sz w:val="28"/>
          <w:szCs w:val="28"/>
        </w:rPr>
        <w:t xml:space="preserve"> инфекции и предотвращением влияния ухудшения экономической ситуации на развитие отраслей экономики в сумме </w:t>
      </w:r>
      <w:r w:rsidR="00B20C4B">
        <w:rPr>
          <w:rFonts w:ascii="Times New Roman" w:hAnsi="Times New Roman" w:cs="Times New Roman"/>
          <w:sz w:val="28"/>
          <w:szCs w:val="28"/>
        </w:rPr>
        <w:t>6 080,9</w:t>
      </w:r>
      <w:r w:rsidRPr="00ED5165">
        <w:rPr>
          <w:rFonts w:ascii="Times New Roman" w:hAnsi="Times New Roman" w:cs="Times New Roman"/>
          <w:sz w:val="28"/>
          <w:szCs w:val="28"/>
        </w:rPr>
        <w:t xml:space="preserve"> тыс. рублей</w:t>
      </w:r>
      <w:r w:rsidR="00BA5AB4">
        <w:rPr>
          <w:rFonts w:ascii="Times New Roman" w:hAnsi="Times New Roman" w:cs="Times New Roman"/>
          <w:sz w:val="28"/>
          <w:szCs w:val="28"/>
        </w:rPr>
        <w:t xml:space="preserve"> по следующим направлениям:</w:t>
      </w:r>
    </w:p>
    <w:p w:rsidR="004453D8" w:rsidRPr="00605376"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605376" w:rsidRDefault="004453D8" w:rsidP="004453D8">
      <w:pPr>
        <w:spacing w:after="0"/>
        <w:jc w:val="right"/>
        <w:rPr>
          <w:rFonts w:ascii="Times New Roman" w:hAnsi="Times New Roman" w:cs="Times New Roman"/>
          <w:sz w:val="24"/>
          <w:szCs w:val="24"/>
        </w:rPr>
      </w:pPr>
      <w:r w:rsidRPr="00605376">
        <w:rPr>
          <w:rFonts w:ascii="Times New Roman" w:hAnsi="Times New Roman" w:cs="Times New Roman"/>
          <w:sz w:val="24"/>
          <w:szCs w:val="24"/>
        </w:rPr>
        <w:t>(тыс. рублей)</w:t>
      </w:r>
    </w:p>
    <w:tbl>
      <w:tblPr>
        <w:tblW w:w="9275" w:type="dxa"/>
        <w:tblInd w:w="93" w:type="dxa"/>
        <w:tblLook w:val="04A0" w:firstRow="1" w:lastRow="0" w:firstColumn="1" w:lastColumn="0" w:noHBand="0" w:noVBand="1"/>
      </w:tblPr>
      <w:tblGrid>
        <w:gridCol w:w="3843"/>
        <w:gridCol w:w="1417"/>
        <w:gridCol w:w="1418"/>
        <w:gridCol w:w="1417"/>
        <w:gridCol w:w="1180"/>
      </w:tblGrid>
      <w:tr w:rsidR="00605376" w:rsidRPr="00605376" w:rsidTr="00605376">
        <w:trPr>
          <w:trHeight w:val="96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Уточнённый план на 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Кассовый план за 1 квартал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Процент исполнения от кассового плана</w:t>
            </w:r>
          </w:p>
        </w:tc>
      </w:tr>
      <w:tr w:rsidR="00605376" w:rsidRPr="00605376" w:rsidTr="00605376">
        <w:trPr>
          <w:trHeight w:val="7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проведение мероприятий по дезинфекции общественных территорий, автодорог, автобусов и помещений</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2 985,0</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приобретение средств индивидуальной защиты и дезинфицирующих средств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1 940,2</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lastRenderedPageBreak/>
              <w:t>На поддержку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1 155,7</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05376" w:rsidRPr="00605376" w:rsidTr="00605376">
        <w:trPr>
          <w:trHeight w:val="4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6 080,9</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100,0%</w:t>
            </w:r>
          </w:p>
        </w:tc>
      </w:tr>
    </w:tbl>
    <w:p w:rsidR="004453D8" w:rsidRPr="00583F5C"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585"/>
        <w:gridCol w:w="1485"/>
        <w:gridCol w:w="1302"/>
        <w:gridCol w:w="1322"/>
        <w:gridCol w:w="1281"/>
        <w:gridCol w:w="1322"/>
        <w:gridCol w:w="2409"/>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proofErr w:type="gramStart"/>
            <w:r w:rsidRPr="00FB52C1">
              <w:rPr>
                <w:rFonts w:ascii="Times New Roman" w:eastAsia="Times New Roman" w:hAnsi="Times New Roman" w:cs="Times New Roman"/>
                <w:sz w:val="14"/>
                <w:szCs w:val="14"/>
              </w:rPr>
              <w:t>Приложение  1</w:t>
            </w:r>
            <w:proofErr w:type="gramEnd"/>
            <w:r w:rsidRPr="00FB52C1">
              <w:rPr>
                <w:rFonts w:ascii="Times New Roman" w:eastAsia="Times New Roman" w:hAnsi="Times New Roman" w:cs="Times New Roman"/>
                <w:sz w:val="14"/>
                <w:szCs w:val="14"/>
              </w:rPr>
              <w:t xml:space="preserve">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FB52C1" w:rsidRPr="00FB52C1">
              <w:rPr>
                <w:rFonts w:ascii="Times New Roman" w:eastAsia="Times New Roman" w:hAnsi="Times New Roman" w:cs="Times New Roman"/>
                <w:b/>
                <w:bCs/>
                <w:sz w:val="20"/>
                <w:szCs w:val="20"/>
              </w:rPr>
              <w:t>1 квартал</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tbl>
            <w:tblPr>
              <w:tblW w:w="14480" w:type="dxa"/>
              <w:tblLook w:val="04A0" w:firstRow="1" w:lastRow="0" w:firstColumn="1" w:lastColumn="0" w:noHBand="0" w:noVBand="1"/>
            </w:tblPr>
            <w:tblGrid>
              <w:gridCol w:w="5080"/>
              <w:gridCol w:w="1000"/>
              <w:gridCol w:w="1000"/>
              <w:gridCol w:w="1000"/>
              <w:gridCol w:w="1300"/>
              <w:gridCol w:w="1260"/>
              <w:gridCol w:w="1300"/>
              <w:gridCol w:w="1180"/>
              <w:gridCol w:w="1360"/>
            </w:tblGrid>
            <w:tr w:rsidR="00FE7AF6" w:rsidRPr="00FE7AF6" w:rsidTr="00FE7AF6">
              <w:trPr>
                <w:trHeight w:val="949"/>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Уточненный план на 2021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Процент исполнения кассового плана</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1 090 042,90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11 414 696,72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1 921 692,70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1 758 428,49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91,5%</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3 945 900,00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1 372 387,00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88,1%</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3 841 128,00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1 332 387,00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1 169 122,79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104 772,00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63 333,33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206 598 848,63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49 990 226,66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49 440 226,66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98,9%</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9 571 684,21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Субсидии на </w:t>
                  </w: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6 032 600,00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Субсидии на </w:t>
                  </w: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2 538 000,00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317 505,26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133 578,95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1 274 349,00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764 609,40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509 739,60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307 368,42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179 437 825,68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1 640 429,30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152 723 915,56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19 450 840,67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1 751 045,24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207 586 518,16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74 724 245,66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72 608 039,66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213 850,00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осуществление полномочий по хранению, комплектованию, учету и использованию </w:t>
                  </w:r>
                  <w:proofErr w:type="gramStart"/>
                  <w:r w:rsidRPr="00FE7AF6">
                    <w:rPr>
                      <w:rFonts w:ascii="Times New Roman" w:eastAsia="Times New Roman" w:hAnsi="Times New Roman" w:cs="Times New Roman"/>
                      <w:sz w:val="14"/>
                      <w:szCs w:val="14"/>
                    </w:rPr>
                    <w:t>архивных  документов</w:t>
                  </w:r>
                  <w:proofErr w:type="gramEnd"/>
                  <w:r w:rsidRPr="00FE7AF6">
                    <w:rPr>
                      <w:rFonts w:ascii="Times New Roman" w:eastAsia="Times New Roman" w:hAnsi="Times New Roman" w:cs="Times New Roman"/>
                      <w:sz w:val="14"/>
                      <w:szCs w:val="14"/>
                    </w:rPr>
                    <w:t>,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132 757 072,50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107 320 552,37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11 775 230,00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3 409 847,20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6 128 804 876,64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1 160 725 738,36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1 155 891 655,22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4 834 083,14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725 400,00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51 206 254,34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2 232 000,00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4 565 770,00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2 175 782,40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10 043 647,10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211 661,10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23 426 600,00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217,60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8 146 068,74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lastRenderedPageBreak/>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4 459 686 090,84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979 730 247,50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975 839 460,24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3 890 787,26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11 897 743,73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12 239 338,87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174 251,74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165 866,74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8 385,00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95,2%</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543 467,28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121 128 478,62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443 000,00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7 752 098,03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2 194 308,66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2 137 410,66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56 898,00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97,4%</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128 903 917,22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104 241 428,31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61 432 598,78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59 883 186,32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1 549 412,46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2 631 006,99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139 513 810,59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47 131 218,63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46 172 337,82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958 880,81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10 603 103,65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37 430 863,00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2 691 776,00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9 954 362,00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92 262 867,00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83 119 700,00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26 496 000,00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социальную поддержку </w:t>
                  </w:r>
                  <w:proofErr w:type="gramStart"/>
                  <w:r w:rsidRPr="00FE7AF6">
                    <w:rPr>
                      <w:rFonts w:ascii="Times New Roman" w:eastAsia="Times New Roman" w:hAnsi="Times New Roman" w:cs="Times New Roman"/>
                      <w:sz w:val="14"/>
                      <w:szCs w:val="14"/>
                    </w:rPr>
                    <w:t>отдельных категорий</w:t>
                  </w:r>
                  <w:proofErr w:type="gramEnd"/>
                  <w:r w:rsidRPr="00FE7AF6">
                    <w:rPr>
                      <w:rFonts w:ascii="Times New Roman" w:eastAsia="Times New Roman" w:hAnsi="Times New Roman" w:cs="Times New Roman"/>
                      <w:sz w:val="14"/>
                      <w:szCs w:val="14"/>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229 232 700,00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1 416 750,00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1 367 750,00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96,5%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87 910 000,00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19 583 250,00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18 315 039,11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1 268 210,89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93,5%</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1 377 665 028,00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84 903 172,00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112 576 700,00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1 654 676 100,00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1 888 572,00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2 862 157,14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64 790 900,00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27 767 500,00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13 384 300,41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49 706 406,81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39 302 988,96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10 403 417,85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1 513 085,19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853 754,36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545 841,64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113 489,19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"Поддержка детских и </w:t>
                  </w:r>
                  <w:proofErr w:type="gramStart"/>
                  <w:r w:rsidRPr="00FE7AF6">
                    <w:rPr>
                      <w:rFonts w:ascii="Times New Roman" w:eastAsia="Times New Roman" w:hAnsi="Times New Roman" w:cs="Times New Roman"/>
                      <w:b/>
                      <w:bCs/>
                      <w:sz w:val="14"/>
                      <w:szCs w:val="14"/>
                    </w:rPr>
                    <w:t>юношеских общественных организаций</w:t>
                  </w:r>
                  <w:proofErr w:type="gramEnd"/>
                  <w:r w:rsidRPr="00FE7AF6">
                    <w:rPr>
                      <w:rFonts w:ascii="Times New Roman" w:eastAsia="Times New Roman" w:hAnsi="Times New Roman" w:cs="Times New Roman"/>
                      <w:b/>
                      <w:bCs/>
                      <w:sz w:val="14"/>
                      <w:szCs w:val="14"/>
                    </w:rPr>
                    <w:t xml:space="preserve">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81,7%</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25 088 236,01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22 758 086,29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54 470,00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394 142,43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155 089 507,08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43 680 791,68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43 680 765,80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59 504 830,07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91 380 649,19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3 382 265,82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749 555,00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164 058 112,77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107 685 748,61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23 456 203,25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28 404 012,03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2 396 246,44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115 902,44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15 866 541,60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14 947 571,60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1 201 437 450,00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308 527 600,00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189 261 100,00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FE7AF6">
                    <w:rPr>
                      <w:rFonts w:ascii="Times New Roman" w:eastAsia="Times New Roman" w:hAnsi="Times New Roman" w:cs="Times New Roman"/>
                      <w:sz w:val="14"/>
                      <w:szCs w:val="14"/>
                    </w:rPr>
                    <w:t>муниципально</w:t>
                  </w:r>
                  <w:proofErr w:type="spellEnd"/>
                  <w:r w:rsidRPr="00FE7AF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583 505 000,00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55 309 860,00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lastRenderedPageBreak/>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FE7AF6">
                    <w:rPr>
                      <w:rFonts w:ascii="Times New Roman" w:eastAsia="Times New Roman" w:hAnsi="Times New Roman" w:cs="Times New Roman"/>
                      <w:sz w:val="14"/>
                      <w:szCs w:val="14"/>
                    </w:rPr>
                    <w:t>муниципально</w:t>
                  </w:r>
                  <w:proofErr w:type="spellEnd"/>
                  <w:r w:rsidRPr="00FE7AF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64 833 890,00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160 771 340,74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73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138 173 301,18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1 919 386,89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8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85 927 400,00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41 828 200,00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9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8 498 314,29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22 581 739,56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2 835 100,00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3 594 071,52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666 683,83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4 957 500,00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271 484,21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204 419 596,21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44 841 085,53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44 503 866,78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337 218,75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99,2%</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95 741 714,04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12 452 429,72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12 144 429,72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69 546 506,84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1 444 100,00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20 537 307,20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4 057 900,00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365 600,00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15,8%</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108 677 882,17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32 388 655,81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32 359 437,06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35 495 256,15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5 304 953,97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709 647,51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680 428,76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62 259 672,05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12 186 900,00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10 217 900,00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5 913 500,00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1 478 400,00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783 481 669,88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168 352 278,96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167 684 720,81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667 558,15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FE7AF6">
                    <w:rPr>
                      <w:rFonts w:ascii="Times New Roman" w:eastAsia="Times New Roman" w:hAnsi="Times New Roman" w:cs="Times New Roman"/>
                      <w:b/>
                      <w:bCs/>
                      <w:sz w:val="14"/>
                      <w:szCs w:val="14"/>
                    </w:rPr>
                    <w:t>жилищно</w:t>
                  </w:r>
                  <w:proofErr w:type="spellEnd"/>
                  <w:r w:rsidRPr="00FE7AF6">
                    <w:rPr>
                      <w:rFonts w:ascii="Times New Roman" w:eastAsia="Times New Roman" w:hAnsi="Times New Roman" w:cs="Times New Roman"/>
                      <w:b/>
                      <w:bCs/>
                      <w:sz w:val="14"/>
                      <w:szCs w:val="14"/>
                    </w:rPr>
                    <w:t>–коммунальной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177 882 082,97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44 707 653,26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44 273 539,75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434 113,51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48 858 924,33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16 207 286,30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16 099 681,68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107 604,62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12 464 170,14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22 711 950,32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22 385 441,43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326 508,89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1 022 914,10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9 829 999,84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6 997 516,13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29 182 926,28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56 581 166,67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6 089 873,60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5 856 428,96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233 444,64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96,2%</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19 705 300,00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1 613 078,79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1 612 078,79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1 141 000,00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33 971 600,00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4 476 794,81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4 244 350,17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232 444,64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94,8%</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760 666,67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240 720 117,28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71 072 449,77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3 385 253,00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3 438 951,55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5 484 134,00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17 398,04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203 601,96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157 081 062,96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2 481 797,05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42 868 350,00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13 480 500,00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8 618 700,00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5 524 825,00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12 195 400,00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3 048 925,00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19 555 995,83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12 867 848,87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129 978,27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434 989 459,17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239 706 544,69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33 864 491,56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67 342 000,00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89 627 527,88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2 421 278,23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342 066,02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680 222,22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905 328,58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242 451 019,37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"Исполнение полномочий и функций финансового </w:t>
                  </w:r>
                  <w:proofErr w:type="gramStart"/>
                  <w:r w:rsidRPr="00FE7AF6">
                    <w:rPr>
                      <w:rFonts w:ascii="Times New Roman" w:eastAsia="Times New Roman" w:hAnsi="Times New Roman" w:cs="Times New Roman"/>
                      <w:b/>
                      <w:bCs/>
                      <w:sz w:val="14"/>
                      <w:szCs w:val="14"/>
                    </w:rPr>
                    <w:t>органа  Администрации</w:t>
                  </w:r>
                  <w:proofErr w:type="gramEnd"/>
                  <w:r w:rsidRPr="00FE7AF6">
                    <w:rPr>
                      <w:rFonts w:ascii="Times New Roman" w:eastAsia="Times New Roman" w:hAnsi="Times New Roman" w:cs="Times New Roman"/>
                      <w:b/>
                      <w:bCs/>
                      <w:sz w:val="14"/>
                      <w:szCs w:val="14"/>
                    </w:rPr>
                    <w:t xml:space="preserve">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86 242 668,55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63 641 960,55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1 062 500,00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12 483 208,00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Резервные </w:t>
                  </w:r>
                  <w:proofErr w:type="gramStart"/>
                  <w:r w:rsidRPr="00FE7AF6">
                    <w:rPr>
                      <w:rFonts w:ascii="Times New Roman" w:eastAsia="Times New Roman" w:hAnsi="Times New Roman" w:cs="Times New Roman"/>
                      <w:sz w:val="14"/>
                      <w:szCs w:val="14"/>
                    </w:rPr>
                    <w:t>фонды  местных</w:t>
                  </w:r>
                  <w:proofErr w:type="gramEnd"/>
                  <w:r w:rsidRPr="00FE7AF6">
                    <w:rPr>
                      <w:rFonts w:ascii="Times New Roman" w:eastAsia="Times New Roman" w:hAnsi="Times New Roman" w:cs="Times New Roman"/>
                      <w:sz w:val="14"/>
                      <w:szCs w:val="14"/>
                    </w:rPr>
                    <w:t xml:space="preserve">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44 927 581,00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5 120 966,00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389 666,00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16 303 437,00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2 376 697,00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5 485 497,00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4 164 392,00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5 430 540,00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1 035 947,00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2 724 999,00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1 583 090,00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282 499 601,82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40 751 979,19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39 163 556,12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1 588 423,07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3 286 951,99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2 769 201,99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191 676 470,64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151 298 161,20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46 784 200,00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42 105 700,00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4 678 500,00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335 761 911,22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64 878 851,30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59 885 224,04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4 993 627,26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92,3%</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13 165 000,00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46 499 361,29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46 363 405,16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w:t>
                  </w:r>
                  <w:proofErr w:type="gramStart"/>
                  <w:r w:rsidRPr="00FE7AF6">
                    <w:rPr>
                      <w:rFonts w:ascii="Times New Roman" w:eastAsia="Times New Roman" w:hAnsi="Times New Roman" w:cs="Times New Roman"/>
                      <w:b/>
                      <w:bCs/>
                      <w:sz w:val="14"/>
                      <w:szCs w:val="14"/>
                    </w:rPr>
                    <w:t>детей,  оставшихся</w:t>
                  </w:r>
                  <w:proofErr w:type="gramEnd"/>
                  <w:r w:rsidRPr="00FE7AF6">
                    <w:rPr>
                      <w:rFonts w:ascii="Times New Roman" w:eastAsia="Times New Roman" w:hAnsi="Times New Roman" w:cs="Times New Roman"/>
                      <w:b/>
                      <w:bCs/>
                      <w:sz w:val="14"/>
                      <w:szCs w:val="14"/>
                    </w:rPr>
                    <w:t xml:space="preserve">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13 048 572,30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351 427,70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97,4%</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13 089 136,30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310 863,70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44 094 400,00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8 557 800,44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4 642 199,56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36 915 100,00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11 291 858,98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8 296 433,56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2 995 425,42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261 366,88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183 633,12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Единая субвенция на осуществление деятельности по опеке и попечительству (за исключением осуществления контроля за </w:t>
                  </w:r>
                  <w:proofErr w:type="gramStart"/>
                  <w:r w:rsidRPr="00FE7AF6">
                    <w:rPr>
                      <w:rFonts w:ascii="Times New Roman" w:eastAsia="Times New Roman" w:hAnsi="Times New Roman" w:cs="Times New Roman"/>
                      <w:sz w:val="14"/>
                      <w:szCs w:val="14"/>
                    </w:rPr>
                    <w:t>использованием  и</w:t>
                  </w:r>
                  <w:proofErr w:type="gramEnd"/>
                  <w:r w:rsidRPr="00FE7AF6">
                    <w:rPr>
                      <w:rFonts w:ascii="Times New Roman" w:eastAsia="Times New Roman" w:hAnsi="Times New Roman" w:cs="Times New Roman"/>
                      <w:sz w:val="14"/>
                      <w:szCs w:val="14"/>
                    </w:rPr>
                    <w:t xml:space="preserve">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3 885 100,00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109 747 087,30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123 570,00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8 237 964,00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17 091 393,30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76 314 960,00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29 331 927,63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27 801 605,63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1 530 322,00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"Организация подъездных путей от городских дорог общего пользования, федеральных </w:t>
                  </w:r>
                  <w:proofErr w:type="gramStart"/>
                  <w:r w:rsidRPr="00FE7AF6">
                    <w:rPr>
                      <w:rFonts w:ascii="Times New Roman" w:eastAsia="Times New Roman" w:hAnsi="Times New Roman" w:cs="Times New Roman"/>
                      <w:b/>
                      <w:bCs/>
                      <w:sz w:val="14"/>
                      <w:szCs w:val="14"/>
                    </w:rPr>
                    <w:t>трасс  до</w:t>
                  </w:r>
                  <w:proofErr w:type="gramEnd"/>
                  <w:r w:rsidRPr="00FE7AF6">
                    <w:rPr>
                      <w:rFonts w:ascii="Times New Roman" w:eastAsia="Times New Roman" w:hAnsi="Times New Roman" w:cs="Times New Roman"/>
                      <w:b/>
                      <w:bCs/>
                      <w:sz w:val="14"/>
                      <w:szCs w:val="14"/>
                    </w:rPr>
                    <w:t xml:space="preserve">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123 085 177,95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36 322 247,85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35 569 224,85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8 209 143,21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7 901 143,21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104 627 788,09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34 539 606,71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33 786 583,71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94 119 637,32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9 961 810,72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186 639,05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334 701,00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138 053 363,39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136 353 363,39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57 784 355,24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20 320 288,58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20 319 203,73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18 400 617,08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3 807 046,94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3 704 046,94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103 000,00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55 139 151,07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23 015 961,62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6 286 382,96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5 785 856,65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10 806 128,32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3 473 828,28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85,6%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1 837 700,00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234 204,13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11 975 629,17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543 409 126,63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540 675 126,63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132 346 558,69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94 426 316,81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435 000,00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5 977 586,00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227 584 865,13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16 708 000,00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6 886 000,00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1 551 700,00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6 774 872,00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1 103 128,00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9 671 400,00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2 843 025,00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2 621 960,02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221 064,98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92,2%</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2 386 700,00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608 892,00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407 424,08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201 467,92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54 803 414,48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4 364 199,63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4 255 452,88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5 046 707,32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4 138 300,00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908 407,32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w:t>
                  </w:r>
                  <w:proofErr w:type="spellStart"/>
                  <w:r w:rsidRPr="00FE7AF6">
                    <w:rPr>
                      <w:rFonts w:ascii="Times New Roman" w:eastAsia="Times New Roman" w:hAnsi="Times New Roman" w:cs="Times New Roman"/>
                      <w:b/>
                      <w:bCs/>
                      <w:sz w:val="14"/>
                      <w:szCs w:val="14"/>
                    </w:rPr>
                    <w:t>рыбохозяйственного</w:t>
                  </w:r>
                  <w:proofErr w:type="spellEnd"/>
                  <w:r w:rsidRPr="00FE7AF6">
                    <w:rPr>
                      <w:rFonts w:ascii="Times New Roman" w:eastAsia="Times New Roman" w:hAnsi="Times New Roman" w:cs="Times New Roman"/>
                      <w:b/>
                      <w:bCs/>
                      <w:sz w:val="14"/>
                      <w:szCs w:val="14"/>
                    </w:rPr>
                    <w:t xml:space="preserve">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развитие </w:t>
                  </w:r>
                  <w:proofErr w:type="spellStart"/>
                  <w:r w:rsidRPr="00FE7AF6">
                    <w:rPr>
                      <w:rFonts w:ascii="Times New Roman" w:eastAsia="Times New Roman" w:hAnsi="Times New Roman" w:cs="Times New Roman"/>
                      <w:sz w:val="14"/>
                      <w:szCs w:val="14"/>
                    </w:rPr>
                    <w:t>рыбохозяйственного</w:t>
                  </w:r>
                  <w:proofErr w:type="spellEnd"/>
                  <w:r w:rsidRPr="00FE7AF6">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осуществление отдельных государственных </w:t>
                  </w:r>
                  <w:proofErr w:type="gramStart"/>
                  <w:r w:rsidRPr="00FE7AF6">
                    <w:rPr>
                      <w:rFonts w:ascii="Times New Roman" w:eastAsia="Times New Roman" w:hAnsi="Times New Roman" w:cs="Times New Roman"/>
                      <w:sz w:val="14"/>
                      <w:szCs w:val="14"/>
                    </w:rPr>
                    <w:t>полномочий  в</w:t>
                  </w:r>
                  <w:proofErr w:type="gramEnd"/>
                  <w:r w:rsidRPr="00FE7AF6">
                    <w:rPr>
                      <w:rFonts w:ascii="Times New Roman" w:eastAsia="Times New Roman" w:hAnsi="Times New Roman" w:cs="Times New Roman"/>
                      <w:sz w:val="14"/>
                      <w:szCs w:val="14"/>
                    </w:rPr>
                    <w:t xml:space="preserve">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91,7%</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осуществление отдельных государственных </w:t>
                  </w:r>
                  <w:proofErr w:type="gramStart"/>
                  <w:r w:rsidRPr="00FE7AF6">
                    <w:rPr>
                      <w:rFonts w:ascii="Times New Roman" w:eastAsia="Times New Roman" w:hAnsi="Times New Roman" w:cs="Times New Roman"/>
                      <w:sz w:val="14"/>
                      <w:szCs w:val="14"/>
                    </w:rPr>
                    <w:t>полномочий  в</w:t>
                  </w:r>
                  <w:proofErr w:type="gramEnd"/>
                  <w:r w:rsidRPr="00FE7AF6">
                    <w:rPr>
                      <w:rFonts w:ascii="Times New Roman" w:eastAsia="Times New Roman" w:hAnsi="Times New Roman" w:cs="Times New Roman"/>
                      <w:sz w:val="14"/>
                      <w:szCs w:val="14"/>
                    </w:rPr>
                    <w:t xml:space="preserve">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91,7%</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w:t>
                  </w:r>
                  <w:proofErr w:type="gramStart"/>
                  <w:r w:rsidRPr="00FE7AF6">
                    <w:rPr>
                      <w:rFonts w:ascii="Times New Roman" w:eastAsia="Times New Roman" w:hAnsi="Times New Roman" w:cs="Times New Roman"/>
                      <w:sz w:val="14"/>
                      <w:szCs w:val="14"/>
                    </w:rPr>
                    <w:t>деятельности  (</w:t>
                  </w:r>
                  <w:proofErr w:type="gramEnd"/>
                  <w:r w:rsidRPr="00FE7AF6">
                    <w:rPr>
                      <w:rFonts w:ascii="Times New Roman" w:eastAsia="Times New Roman" w:hAnsi="Times New Roman" w:cs="Times New Roman"/>
                      <w:sz w:val="14"/>
                      <w:szCs w:val="14"/>
                    </w:rPr>
                    <w:t>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9 949 046 766,00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2 092 799 972,30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2 079 365 306,98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13 434 665,32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7 869 681 459,02</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proofErr w:type="gramStart"/>
      <w:r w:rsidRPr="00FB52C1">
        <w:rPr>
          <w:rFonts w:ascii="Times New Roman" w:eastAsia="Times New Roman" w:hAnsi="Times New Roman" w:cs="Times New Roman"/>
          <w:sz w:val="14"/>
          <w:szCs w:val="14"/>
        </w:rPr>
        <w:lastRenderedPageBreak/>
        <w:t>Приложение  2</w:t>
      </w:r>
      <w:proofErr w:type="gramEnd"/>
      <w:r w:rsidRPr="00FB52C1">
        <w:rPr>
          <w:rFonts w:ascii="Times New Roman" w:eastAsia="Times New Roman" w:hAnsi="Times New Roman" w:cs="Times New Roman"/>
          <w:sz w:val="14"/>
          <w:szCs w:val="14"/>
        </w:rPr>
        <w:t xml:space="preserve">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FB52C1" w:rsidRPr="00FB52C1">
        <w:rPr>
          <w:rFonts w:ascii="Times New Roman" w:eastAsia="Times New Roman" w:hAnsi="Times New Roman" w:cs="Times New Roman"/>
          <w:b/>
          <w:bCs/>
          <w:sz w:val="20"/>
          <w:szCs w:val="20"/>
        </w:rPr>
        <w:t>1 квартал</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8662DA" w:rsidP="00702CB1">
      <w:pPr>
        <w:spacing w:after="0"/>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Pr="00FB52C1">
        <w:rPr>
          <w:rFonts w:ascii="Times New Roman" w:eastAsia="Times New Roman" w:hAnsi="Times New Roman" w:cs="Times New Roman"/>
          <w:sz w:val="14"/>
          <w:szCs w:val="14"/>
        </w:rPr>
        <w:t>ли)</w:t>
      </w:r>
    </w:p>
    <w:tbl>
      <w:tblPr>
        <w:tblW w:w="14615" w:type="dxa"/>
        <w:tblInd w:w="93" w:type="dxa"/>
        <w:tblLayout w:type="fixed"/>
        <w:tblLook w:val="04A0" w:firstRow="1" w:lastRow="0" w:firstColumn="1" w:lastColumn="0" w:noHBand="0" w:noVBand="1"/>
      </w:tblPr>
      <w:tblGrid>
        <w:gridCol w:w="624"/>
        <w:gridCol w:w="1801"/>
        <w:gridCol w:w="1276"/>
        <w:gridCol w:w="1134"/>
        <w:gridCol w:w="1134"/>
        <w:gridCol w:w="1276"/>
        <w:gridCol w:w="1134"/>
        <w:gridCol w:w="993"/>
        <w:gridCol w:w="992"/>
        <w:gridCol w:w="1133"/>
        <w:gridCol w:w="851"/>
        <w:gridCol w:w="850"/>
        <w:gridCol w:w="850"/>
        <w:gridCol w:w="567"/>
      </w:tblGrid>
      <w:tr w:rsidR="00FE7AF6" w:rsidRPr="00FE7AF6" w:rsidTr="00FE7AF6">
        <w:trPr>
          <w:trHeight w:val="282"/>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п/п</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Наименование национальных и региональных проектов</w:t>
            </w:r>
          </w:p>
        </w:tc>
        <w:tc>
          <w:tcPr>
            <w:tcW w:w="12190" w:type="dxa"/>
            <w:gridSpan w:val="12"/>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2021 год</w:t>
            </w:r>
          </w:p>
        </w:tc>
      </w:tr>
      <w:tr w:rsidR="00FE7AF6" w:rsidRPr="00FE7AF6" w:rsidTr="00FE7AF6">
        <w:trPr>
          <w:trHeight w:val="282"/>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Уточненный план в соответствии с месячной </w:t>
            </w:r>
            <w:proofErr w:type="gramStart"/>
            <w:r w:rsidRPr="00FE7AF6">
              <w:rPr>
                <w:rFonts w:ascii="Times New Roman" w:eastAsia="Times New Roman" w:hAnsi="Times New Roman" w:cs="Times New Roman"/>
                <w:color w:val="000000"/>
                <w:sz w:val="14"/>
                <w:szCs w:val="14"/>
              </w:rPr>
              <w:t>отчетностью ,</w:t>
            </w:r>
            <w:proofErr w:type="gramEnd"/>
            <w:r w:rsidRPr="00FE7AF6">
              <w:rPr>
                <w:rFonts w:ascii="Times New Roman" w:eastAsia="Times New Roman" w:hAnsi="Times New Roman" w:cs="Times New Roman"/>
                <w:color w:val="000000"/>
                <w:sz w:val="14"/>
                <w:szCs w:val="14"/>
              </w:rPr>
              <w:t xml:space="preserve">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Исполнено, в том числе:</w:t>
            </w: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исполнения</w:t>
            </w:r>
          </w:p>
        </w:tc>
      </w:tr>
      <w:tr w:rsidR="00FE7AF6" w:rsidRPr="00FE7AF6" w:rsidTr="00F56908">
        <w:trPr>
          <w:trHeight w:val="4841"/>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w:t>
            </w:r>
            <w:proofErr w:type="gramStart"/>
            <w:r w:rsidRPr="00FE7AF6">
              <w:rPr>
                <w:rFonts w:ascii="Times New Roman" w:eastAsia="Times New Roman" w:hAnsi="Times New Roman" w:cs="Times New Roman"/>
                <w:color w:val="000000"/>
                <w:sz w:val="14"/>
                <w:szCs w:val="14"/>
              </w:rPr>
              <w:t>целевых межбюджетных трансфертов</w:t>
            </w:r>
            <w:proofErr w:type="gramEnd"/>
            <w:r w:rsidRPr="00FE7AF6">
              <w:rPr>
                <w:rFonts w:ascii="Times New Roman" w:eastAsia="Times New Roman" w:hAnsi="Times New Roman" w:cs="Times New Roman"/>
                <w:color w:val="000000"/>
                <w:sz w:val="14"/>
                <w:szCs w:val="14"/>
              </w:rPr>
              <w:t xml:space="preserve">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средств местного бюджета (за исключением </w:t>
            </w:r>
            <w:proofErr w:type="gramStart"/>
            <w:r w:rsidRPr="00FE7AF6">
              <w:rPr>
                <w:rFonts w:ascii="Times New Roman" w:eastAsia="Times New Roman" w:hAnsi="Times New Roman" w:cs="Times New Roman"/>
                <w:color w:val="000000"/>
                <w:sz w:val="14"/>
                <w:szCs w:val="14"/>
              </w:rPr>
              <w:t>целевых межбюджетных трансфертов</w:t>
            </w:r>
            <w:proofErr w:type="gramEnd"/>
            <w:r w:rsidRPr="00FE7AF6">
              <w:rPr>
                <w:rFonts w:ascii="Times New Roman" w:eastAsia="Times New Roman" w:hAnsi="Times New Roman" w:cs="Times New Roman"/>
                <w:color w:val="000000"/>
                <w:sz w:val="14"/>
                <w:szCs w:val="14"/>
              </w:rPr>
              <w:t xml:space="preserve">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E7AF6">
              <w:rPr>
                <w:rFonts w:ascii="Times New Roman" w:eastAsia="Times New Roman" w:hAnsi="Times New Roman" w:cs="Times New Roman"/>
                <w:color w:val="000000"/>
                <w:sz w:val="14"/>
                <w:szCs w:val="14"/>
              </w:rPr>
              <w:t>софинансирования</w:t>
            </w:r>
            <w:proofErr w:type="spellEnd"/>
          </w:p>
        </w:tc>
        <w:tc>
          <w:tcPr>
            <w:tcW w:w="1276" w:type="dxa"/>
            <w:vMerge/>
            <w:tcBorders>
              <w:top w:val="nil"/>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w:t>
            </w:r>
            <w:proofErr w:type="gramStart"/>
            <w:r w:rsidRPr="00FE7AF6">
              <w:rPr>
                <w:rFonts w:ascii="Times New Roman" w:eastAsia="Times New Roman" w:hAnsi="Times New Roman" w:cs="Times New Roman"/>
                <w:color w:val="000000"/>
                <w:sz w:val="14"/>
                <w:szCs w:val="14"/>
              </w:rPr>
              <w:t>целевых межбюджетных трансфертов</w:t>
            </w:r>
            <w:proofErr w:type="gramEnd"/>
            <w:r w:rsidRPr="00FE7AF6">
              <w:rPr>
                <w:rFonts w:ascii="Times New Roman" w:eastAsia="Times New Roman" w:hAnsi="Times New Roman" w:cs="Times New Roman"/>
                <w:color w:val="000000"/>
                <w:sz w:val="14"/>
                <w:szCs w:val="14"/>
              </w:rPr>
              <w:t xml:space="preserve">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средств местного бюджета (за исключением </w:t>
            </w:r>
            <w:proofErr w:type="gramStart"/>
            <w:r w:rsidRPr="00FE7AF6">
              <w:rPr>
                <w:rFonts w:ascii="Times New Roman" w:eastAsia="Times New Roman" w:hAnsi="Times New Roman" w:cs="Times New Roman"/>
                <w:color w:val="000000"/>
                <w:sz w:val="14"/>
                <w:szCs w:val="14"/>
              </w:rPr>
              <w:t>целевых межбюджетных трансфертов</w:t>
            </w:r>
            <w:proofErr w:type="gramEnd"/>
            <w:r w:rsidRPr="00FE7AF6">
              <w:rPr>
                <w:rFonts w:ascii="Times New Roman" w:eastAsia="Times New Roman" w:hAnsi="Times New Roman" w:cs="Times New Roman"/>
                <w:color w:val="000000"/>
                <w:sz w:val="14"/>
                <w:szCs w:val="14"/>
              </w:rPr>
              <w:t xml:space="preserve">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E7AF6">
              <w:rPr>
                <w:rFonts w:ascii="Times New Roman" w:eastAsia="Times New Roman" w:hAnsi="Times New Roman" w:cs="Times New Roman"/>
                <w:color w:val="000000"/>
                <w:sz w:val="14"/>
                <w:szCs w:val="14"/>
              </w:rPr>
              <w:t>софинансирования</w:t>
            </w:r>
            <w:proofErr w:type="spellEnd"/>
          </w:p>
        </w:tc>
        <w:tc>
          <w:tcPr>
            <w:tcW w:w="113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w:t>
            </w:r>
            <w:proofErr w:type="gramStart"/>
            <w:r w:rsidRPr="00FE7AF6">
              <w:rPr>
                <w:rFonts w:ascii="Times New Roman" w:eastAsia="Times New Roman" w:hAnsi="Times New Roman" w:cs="Times New Roman"/>
                <w:color w:val="000000"/>
                <w:sz w:val="14"/>
                <w:szCs w:val="14"/>
              </w:rPr>
              <w:t>целевых межбюджетных трансфертов</w:t>
            </w:r>
            <w:proofErr w:type="gramEnd"/>
            <w:r w:rsidRPr="00FE7AF6">
              <w:rPr>
                <w:rFonts w:ascii="Times New Roman" w:eastAsia="Times New Roman" w:hAnsi="Times New Roman" w:cs="Times New Roman"/>
                <w:color w:val="000000"/>
                <w:sz w:val="14"/>
                <w:szCs w:val="14"/>
              </w:rPr>
              <w:t xml:space="preserve">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средств местного бюджета (за исключением </w:t>
            </w:r>
            <w:proofErr w:type="gramStart"/>
            <w:r w:rsidRPr="00FE7AF6">
              <w:rPr>
                <w:rFonts w:ascii="Times New Roman" w:eastAsia="Times New Roman" w:hAnsi="Times New Roman" w:cs="Times New Roman"/>
                <w:color w:val="000000"/>
                <w:sz w:val="14"/>
                <w:szCs w:val="14"/>
              </w:rPr>
              <w:t>целевых межбюджетных трансфертов</w:t>
            </w:r>
            <w:proofErr w:type="gramEnd"/>
            <w:r w:rsidRPr="00FE7AF6">
              <w:rPr>
                <w:rFonts w:ascii="Times New Roman" w:eastAsia="Times New Roman" w:hAnsi="Times New Roman" w:cs="Times New Roman"/>
                <w:color w:val="000000"/>
                <w:sz w:val="14"/>
                <w:szCs w:val="14"/>
              </w:rPr>
              <w:t xml:space="preserve">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E7AF6">
              <w:rPr>
                <w:rFonts w:ascii="Times New Roman" w:eastAsia="Times New Roman" w:hAnsi="Times New Roman" w:cs="Times New Roman"/>
                <w:color w:val="000000"/>
                <w:sz w:val="14"/>
                <w:szCs w:val="14"/>
              </w:rPr>
              <w:t>софинансирования</w:t>
            </w:r>
            <w:proofErr w:type="spellEnd"/>
          </w:p>
        </w:tc>
        <w:tc>
          <w:tcPr>
            <w:tcW w:w="567"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r>
      <w:tr w:rsidR="00FE7AF6" w:rsidRPr="00FE7AF6" w:rsidTr="00FE7AF6">
        <w:trPr>
          <w:trHeight w:val="5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color w:val="000000"/>
                <w:sz w:val="14"/>
                <w:szCs w:val="14"/>
              </w:rPr>
            </w:pPr>
            <w:r w:rsidRPr="00FE7AF6">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1 163 523 896,00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1 297 957 160,93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5,24</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5,31</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1 082 693 296,00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1 202 950 535,19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5,72</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1 081 293 700,00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1 201 437 450,00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5,73</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1 513 085,19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lastRenderedPageBreak/>
              <w:t>IV.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1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108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556C4">
        <w:trPr>
          <w:trHeight w:val="868"/>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themeColor="text1"/>
          <w:sz w:val="28"/>
          <w:szCs w:val="28"/>
        </w:rPr>
        <w:t>О.И.Граф</w:t>
      </w:r>
      <w:proofErr w:type="spellEnd"/>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E4" w:rsidRDefault="005544E4" w:rsidP="004C25A4">
      <w:pPr>
        <w:spacing w:after="0" w:line="240" w:lineRule="auto"/>
      </w:pPr>
      <w:r>
        <w:separator/>
      </w:r>
    </w:p>
  </w:endnote>
  <w:endnote w:type="continuationSeparator" w:id="0">
    <w:p w:rsidR="005544E4" w:rsidRDefault="005544E4"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E4" w:rsidRDefault="005544E4" w:rsidP="004C25A4">
      <w:pPr>
        <w:spacing w:after="0" w:line="240" w:lineRule="auto"/>
      </w:pPr>
      <w:r>
        <w:separator/>
      </w:r>
    </w:p>
  </w:footnote>
  <w:footnote w:type="continuationSeparator" w:id="0">
    <w:p w:rsidR="005544E4" w:rsidRDefault="005544E4"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5544E4" w:rsidRDefault="005544E4">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BC477E">
          <w:rPr>
            <w:noProof/>
            <w:sz w:val="28"/>
            <w:szCs w:val="28"/>
          </w:rPr>
          <w:t>21</w:t>
        </w:r>
        <w:r w:rsidRPr="000E4D41">
          <w:rPr>
            <w:sz w:val="28"/>
            <w:szCs w:val="28"/>
          </w:rPr>
          <w:fldChar w:fldCharType="end"/>
        </w:r>
      </w:p>
    </w:sdtContent>
  </w:sdt>
  <w:p w:rsidR="005544E4" w:rsidRDefault="005544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3FC5"/>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331B"/>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7E"/>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455"/>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ABC59-7580-4DB1-B168-3DF1BD9F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21%20&#1075;&#1086;&#1076;&#1072;\&#1055;&#1086;&#1089;&#1090;&#1072;&#1085;&#1086;&#1074;&#1083;&#1077;&#1085;&#1080;&#1077;\&#1088;&#1072;&#1089;&#1095;&#1077;&#1090;&#1099;\&#1048;&#1089;&#1087;&#1086;&#1083;&#1085;&#1077;&#1085;&#1080;&#1077;%20&#1087;&#1086;%20&#1043;&#1056;&#1041;&#1057;,%20&#1088;&#1072;&#1079;&#1076;&#1077;&#1083;&#1072;&#1084;,%20&#105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квартал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1 квартал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666120.69999999995</c:v>
                </c:pt>
                <c:pt idx="1">
                  <c:v>5864.7</c:v>
                </c:pt>
                <c:pt idx="2">
                  <c:v>117427.8</c:v>
                </c:pt>
                <c:pt idx="3">
                  <c:v>31260.799999999999</c:v>
                </c:pt>
                <c:pt idx="4">
                  <c:v>7505.6</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722291.6</c:v>
                </c:pt>
                <c:pt idx="1">
                  <c:v>6301.9</c:v>
                </c:pt>
                <c:pt idx="2">
                  <c:v>110164.4</c:v>
                </c:pt>
                <c:pt idx="3">
                  <c:v>30601.1</c:v>
                </c:pt>
                <c:pt idx="4">
                  <c:v>7220</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814119.3</c:v>
                </c:pt>
                <c:pt idx="1">
                  <c:v>6209.7</c:v>
                </c:pt>
                <c:pt idx="2">
                  <c:v>112606.7</c:v>
                </c:pt>
                <c:pt idx="3">
                  <c:v>28643.599999999999</c:v>
                </c:pt>
                <c:pt idx="4">
                  <c:v>6423</c:v>
                </c:pt>
              </c:numCache>
            </c:numRef>
          </c:val>
        </c:ser>
        <c:dLbls>
          <c:showLegendKey val="0"/>
          <c:showVal val="0"/>
          <c:showCatName val="0"/>
          <c:showSerName val="0"/>
          <c:showPercent val="0"/>
          <c:showBubbleSize val="0"/>
        </c:dLbls>
        <c:gapWidth val="150"/>
        <c:shape val="box"/>
        <c:axId val="384647520"/>
        <c:axId val="384652224"/>
        <c:axId val="0"/>
      </c:bar3DChart>
      <c:catAx>
        <c:axId val="384647520"/>
        <c:scaling>
          <c:orientation val="minMax"/>
        </c:scaling>
        <c:delete val="0"/>
        <c:axPos val="b"/>
        <c:numFmt formatCode="General" sourceLinked="0"/>
        <c:majorTickMark val="none"/>
        <c:minorTickMark val="none"/>
        <c:tickLblPos val="nextTo"/>
        <c:crossAx val="384652224"/>
        <c:crosses val="autoZero"/>
        <c:auto val="1"/>
        <c:lblAlgn val="ctr"/>
        <c:lblOffset val="100"/>
        <c:noMultiLvlLbl val="0"/>
      </c:catAx>
      <c:valAx>
        <c:axId val="384652224"/>
        <c:scaling>
          <c:orientation val="minMax"/>
        </c:scaling>
        <c:delete val="0"/>
        <c:axPos val="l"/>
        <c:numFmt formatCode="_-* #,##0.0_р_._-;\-* #,##0.0_р_._-;_-* &quot;-&quot;??_р_._-;_-@_-" sourceLinked="1"/>
        <c:majorTickMark val="out"/>
        <c:minorTickMark val="none"/>
        <c:tickLblPos val="nextTo"/>
        <c:crossAx val="384647520"/>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1 квартал 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1 квартал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31776.6</c:v>
                </c:pt>
                <c:pt idx="1">
                  <c:v>5645.3</c:v>
                </c:pt>
                <c:pt idx="2">
                  <c:v>12417.9</c:v>
                </c:pt>
                <c:pt idx="3">
                  <c:v>33984</c:v>
                </c:pt>
                <c:pt idx="4">
                  <c:v>15957.8</c:v>
                </c:pt>
                <c:pt idx="5">
                  <c:v>141.5</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18900</c:v>
                </c:pt>
                <c:pt idx="1">
                  <c:v>4181.6000000000004</c:v>
                </c:pt>
                <c:pt idx="2">
                  <c:v>220</c:v>
                </c:pt>
                <c:pt idx="3">
                  <c:v>15300</c:v>
                </c:pt>
                <c:pt idx="4">
                  <c:v>1922.2</c:v>
                </c:pt>
                <c:pt idx="5">
                  <c:v>206.1</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27967.4</c:v>
                </c:pt>
                <c:pt idx="1">
                  <c:v>20349</c:v>
                </c:pt>
                <c:pt idx="2">
                  <c:v>61.6</c:v>
                </c:pt>
                <c:pt idx="3">
                  <c:v>21643.3</c:v>
                </c:pt>
                <c:pt idx="4">
                  <c:v>8772.7999999999993</c:v>
                </c:pt>
                <c:pt idx="5">
                  <c:v>218.2</c:v>
                </c:pt>
              </c:numCache>
            </c:numRef>
          </c:val>
        </c:ser>
        <c:dLbls>
          <c:showLegendKey val="0"/>
          <c:showVal val="0"/>
          <c:showCatName val="0"/>
          <c:showSerName val="0"/>
          <c:showPercent val="0"/>
          <c:showBubbleSize val="0"/>
        </c:dLbls>
        <c:gapWidth val="150"/>
        <c:axId val="384650264"/>
        <c:axId val="384653792"/>
      </c:barChart>
      <c:catAx>
        <c:axId val="384650264"/>
        <c:scaling>
          <c:orientation val="minMax"/>
        </c:scaling>
        <c:delete val="0"/>
        <c:axPos val="l"/>
        <c:numFmt formatCode="General" sourceLinked="0"/>
        <c:majorTickMark val="none"/>
        <c:minorTickMark val="none"/>
        <c:tickLblPos val="nextTo"/>
        <c:txPr>
          <a:bodyPr/>
          <a:lstStyle/>
          <a:p>
            <a:pPr>
              <a:defRPr sz="800"/>
            </a:pPr>
            <a:endParaRPr lang="ru-RU"/>
          </a:p>
        </c:txPr>
        <c:crossAx val="384653792"/>
        <c:crosses val="autoZero"/>
        <c:auto val="1"/>
        <c:lblAlgn val="ctr"/>
        <c:lblOffset val="100"/>
        <c:noMultiLvlLbl val="0"/>
      </c:catAx>
      <c:valAx>
        <c:axId val="384653792"/>
        <c:scaling>
          <c:orientation val="minMax"/>
        </c:scaling>
        <c:delete val="1"/>
        <c:axPos val="b"/>
        <c:numFmt formatCode="_-* #,##0.0_р_._-;\-* #,##0.0_р_._-;_-* &quot;-&quot;??_р_._-;_-@_-" sourceLinked="1"/>
        <c:majorTickMark val="none"/>
        <c:minorTickMark val="none"/>
        <c:tickLblPos val="none"/>
        <c:crossAx val="384650264"/>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1 квартал 2021 года (тыс. рублей)</a:t>
            </a:r>
          </a:p>
        </c:rich>
      </c:tx>
      <c:layout/>
      <c:overlay val="0"/>
    </c:title>
    <c:autoTitleDeleted val="0"/>
    <c:plotArea>
      <c:layout/>
      <c:barChart>
        <c:barDir val="bar"/>
        <c:grouping val="clustered"/>
        <c:varyColors val="0"/>
        <c:ser>
          <c:idx val="0"/>
          <c:order val="0"/>
          <c:tx>
            <c:strRef>
              <c:f>Лист1!$B$1</c:f>
              <c:strCache>
                <c:ptCount val="1"/>
                <c:pt idx="0">
                  <c:v>Поступило за 1 квартал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2972.4</c:v>
                </c:pt>
                <c:pt idx="1">
                  <c:v>407830.6</c:v>
                </c:pt>
                <c:pt idx="2">
                  <c:v>701637</c:v>
                </c:pt>
                <c:pt idx="3">
                  <c:v>30158.3</c:v>
                </c:pt>
                <c:pt idx="4">
                  <c:v>-50.7</c:v>
                </c:pt>
                <c:pt idx="5">
                  <c:v>-39512.6</c:v>
                </c:pt>
              </c:numCache>
            </c:numRef>
          </c:val>
        </c:ser>
        <c:ser>
          <c:idx val="1"/>
          <c:order val="1"/>
          <c:tx>
            <c:strRef>
              <c:f>Лист1!$C$1</c:f>
              <c:strCache>
                <c:ptCount val="1"/>
                <c:pt idx="0">
                  <c:v>Кассовый план на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0</c:v>
                </c:pt>
                <c:pt idx="1">
                  <c:v>237181.5</c:v>
                </c:pt>
                <c:pt idx="2">
                  <c:v>779678.3</c:v>
                </c:pt>
                <c:pt idx="3">
                  <c:v>22007.9</c:v>
                </c:pt>
                <c:pt idx="4">
                  <c:v>0</c:v>
                </c:pt>
                <c:pt idx="5">
                  <c:v>0</c:v>
                </c:pt>
              </c:numCache>
            </c:numRef>
          </c:val>
        </c:ser>
        <c:ser>
          <c:idx val="2"/>
          <c:order val="2"/>
          <c:tx>
            <c:strRef>
              <c:f>Лист1!$D$1</c:f>
              <c:strCache>
                <c:ptCount val="1"/>
                <c:pt idx="0">
                  <c:v>Поступило за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0</c:v>
                </c:pt>
                <c:pt idx="1">
                  <c:v>237181.5</c:v>
                </c:pt>
                <c:pt idx="2">
                  <c:v>779678.3</c:v>
                </c:pt>
                <c:pt idx="3">
                  <c:v>22007.9</c:v>
                </c:pt>
                <c:pt idx="4">
                  <c:v>0</c:v>
                </c:pt>
                <c:pt idx="5">
                  <c:v>-423.7</c:v>
                </c:pt>
              </c:numCache>
            </c:numRef>
          </c:val>
        </c:ser>
        <c:dLbls>
          <c:showLegendKey val="0"/>
          <c:showVal val="0"/>
          <c:showCatName val="0"/>
          <c:showSerName val="0"/>
          <c:showPercent val="0"/>
          <c:showBubbleSize val="0"/>
        </c:dLbls>
        <c:gapWidth val="150"/>
        <c:axId val="384653008"/>
        <c:axId val="384653400"/>
      </c:barChart>
      <c:catAx>
        <c:axId val="384653008"/>
        <c:scaling>
          <c:orientation val="minMax"/>
        </c:scaling>
        <c:delete val="0"/>
        <c:axPos val="l"/>
        <c:numFmt formatCode="General" sourceLinked="0"/>
        <c:majorTickMark val="none"/>
        <c:minorTickMark val="none"/>
        <c:tickLblPos val="nextTo"/>
        <c:crossAx val="384653400"/>
        <c:crosses val="autoZero"/>
        <c:auto val="1"/>
        <c:lblAlgn val="ctr"/>
        <c:lblOffset val="100"/>
        <c:noMultiLvlLbl val="0"/>
      </c:catAx>
      <c:valAx>
        <c:axId val="384653400"/>
        <c:scaling>
          <c:orientation val="minMax"/>
        </c:scaling>
        <c:delete val="1"/>
        <c:axPos val="b"/>
        <c:numFmt formatCode="_-* #,##0.0_р_._-;\-* #,##0.0_р_._-;_-* &quot;-&quot;??_р_._-;_-@_-" sourceLinked="1"/>
        <c:majorTickMark val="none"/>
        <c:minorTickMark val="none"/>
        <c:tickLblPos val="none"/>
        <c:crossAx val="384653008"/>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1 квартал 2021 года</c:v>
                </c:pt>
              </c:strCache>
            </c:strRef>
          </c:tx>
          <c:explosion val="25"/>
          <c:dPt>
            <c:idx val="5"/>
            <c:bubble3D val="0"/>
            <c:explosion val="22"/>
          </c:dPt>
          <c:dLbls>
            <c:dLbl>
              <c:idx val="0"/>
              <c:layout>
                <c:manualLayout>
                  <c:x val="0.13406235094506752"/>
                  <c:y val="5.479377577802774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574007856702238"/>
                  <c:y val="0.1797623213764946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7802603049904985E-2"/>
                  <c:y val="8.174393831321706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#,##0.0_р_._-;\-* #,##0.0_р_._-;_-* "-"?_р_._-;_-@_-</c:formatCode>
                <c:ptCount val="12"/>
                <c:pt idx="0">
                  <c:v>251538.9</c:v>
                </c:pt>
                <c:pt idx="1">
                  <c:v>39298.9</c:v>
                </c:pt>
                <c:pt idx="2">
                  <c:v>363149.5</c:v>
                </c:pt>
                <c:pt idx="3">
                  <c:v>142002</c:v>
                </c:pt>
                <c:pt idx="4">
                  <c:v>0</c:v>
                </c:pt>
                <c:pt idx="5">
                  <c:v>1098090.1000000001</c:v>
                </c:pt>
                <c:pt idx="6">
                  <c:v>59067.9</c:v>
                </c:pt>
                <c:pt idx="7">
                  <c:v>0</c:v>
                </c:pt>
                <c:pt idx="8">
                  <c:v>67699.3</c:v>
                </c:pt>
                <c:pt idx="9">
                  <c:v>49310.6</c:v>
                </c:pt>
                <c:pt idx="10">
                  <c:v>8724.9</c:v>
                </c:pt>
                <c:pt idx="11">
                  <c:v>483.2</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89272-D222-4112-9B0F-CC6BFF8A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36</Pages>
  <Words>15470</Words>
  <Characters>88183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72</cp:revision>
  <cp:lastPrinted>2021-04-05T09:59:00Z</cp:lastPrinted>
  <dcterms:created xsi:type="dcterms:W3CDTF">2020-07-14T10:31:00Z</dcterms:created>
  <dcterms:modified xsi:type="dcterms:W3CDTF">2021-12-24T06:41:00Z</dcterms:modified>
</cp:coreProperties>
</file>