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2315C9" w:rsidP="00EC7F00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</w:t>
      </w:r>
      <w:r w:rsidR="001E432E">
        <w:rPr>
          <w:b/>
          <w:sz w:val="28"/>
          <w:szCs w:val="28"/>
        </w:rPr>
        <w:t xml:space="preserve"> «</w:t>
      </w:r>
      <w:r w:rsidR="00EC7F00" w:rsidRPr="00EC7F00">
        <w:rPr>
          <w:b/>
          <w:sz w:val="28"/>
          <w:szCs w:val="28"/>
        </w:rPr>
        <w:t>О порядке организации муниципальных ярмарок на территории</w:t>
      </w:r>
      <w:r w:rsidR="00EC7F00">
        <w:rPr>
          <w:b/>
          <w:sz w:val="28"/>
          <w:szCs w:val="28"/>
        </w:rPr>
        <w:t xml:space="preserve">                                 </w:t>
      </w:r>
      <w:r w:rsidR="00EC7F00" w:rsidRPr="00EC7F00">
        <w:rPr>
          <w:b/>
          <w:sz w:val="28"/>
          <w:szCs w:val="28"/>
        </w:rPr>
        <w:t>города  Ханты-Мансийска»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C7F00">
        <w:rPr>
          <w:b/>
          <w:sz w:val="28"/>
          <w:szCs w:val="28"/>
        </w:rPr>
        <w:t>50</w:t>
      </w:r>
      <w:r w:rsidR="00EF5CEB">
        <w:rPr>
          <w:b/>
          <w:sz w:val="28"/>
          <w:szCs w:val="28"/>
        </w:rPr>
        <w:t xml:space="preserve"> от </w:t>
      </w:r>
      <w:r w:rsidR="00EC7F00">
        <w:rPr>
          <w:b/>
          <w:sz w:val="28"/>
          <w:szCs w:val="28"/>
        </w:rPr>
        <w:t>22</w:t>
      </w:r>
      <w:r w:rsidR="00486269">
        <w:rPr>
          <w:b/>
          <w:sz w:val="28"/>
          <w:szCs w:val="28"/>
        </w:rPr>
        <w:t>.0</w:t>
      </w:r>
      <w:r w:rsidR="00EC7F00">
        <w:rPr>
          <w:b/>
          <w:sz w:val="28"/>
          <w:szCs w:val="28"/>
        </w:rPr>
        <w:t>3</w:t>
      </w:r>
      <w:r w:rsidR="00486269">
        <w:rPr>
          <w:b/>
          <w:sz w:val="28"/>
          <w:szCs w:val="28"/>
        </w:rPr>
        <w:t>.2019</w:t>
      </w:r>
    </w:p>
    <w:p w:rsidR="00FF2775" w:rsidRPr="000F30B7" w:rsidRDefault="006A7529" w:rsidP="00EF5CE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EF5CEB" w:rsidRPr="00EF5CEB">
        <w:rPr>
          <w:sz w:val="28"/>
          <w:szCs w:val="28"/>
        </w:rPr>
        <w:t>«</w:t>
      </w:r>
      <w:r w:rsidR="00EC7F00" w:rsidRPr="00EC7F00">
        <w:rPr>
          <w:sz w:val="28"/>
          <w:szCs w:val="28"/>
        </w:rPr>
        <w:t>О порядке организации муниципальных ярмарок на территории города  Ханты-Мансийска»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>оценке</w:t>
      </w:r>
      <w:proofErr w:type="gramEnd"/>
      <w:r w:rsidR="00E65569" w:rsidRPr="000F30B7">
        <w:rPr>
          <w:sz w:val="28"/>
          <w:szCs w:val="28"/>
        </w:rPr>
        <w:t xml:space="preserve">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EF5CEB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EF5CEB" w:rsidRPr="00EF5CEB">
        <w:rPr>
          <w:sz w:val="28"/>
          <w:szCs w:val="28"/>
        </w:rPr>
        <w:t>потребительского рынка и защиты прав потребителей</w:t>
      </w:r>
      <w:r w:rsidR="008A6966">
        <w:rPr>
          <w:sz w:val="28"/>
          <w:szCs w:val="28"/>
        </w:rPr>
        <w:t xml:space="preserve"> </w:t>
      </w:r>
      <w:r w:rsidR="00692DB9" w:rsidRPr="00692DB9">
        <w:rPr>
          <w:sz w:val="28"/>
          <w:szCs w:val="28"/>
        </w:rPr>
        <w:t>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EC7F00">
        <w:rPr>
          <w:sz w:val="28"/>
          <w:szCs w:val="28"/>
        </w:rPr>
        <w:t>14</w:t>
      </w:r>
      <w:r w:rsidR="004D3ADB" w:rsidRPr="000F30B7">
        <w:rPr>
          <w:sz w:val="28"/>
          <w:szCs w:val="28"/>
        </w:rPr>
        <w:t xml:space="preserve">» </w:t>
      </w:r>
      <w:r w:rsidR="00EF5CEB">
        <w:rPr>
          <w:sz w:val="28"/>
          <w:szCs w:val="28"/>
        </w:rPr>
        <w:t>марта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EC7F00">
        <w:rPr>
          <w:sz w:val="28"/>
          <w:szCs w:val="28"/>
        </w:rPr>
        <w:t>1</w:t>
      </w:r>
      <w:r w:rsidR="00EF5CEB">
        <w:rPr>
          <w:sz w:val="28"/>
          <w:szCs w:val="28"/>
        </w:rPr>
        <w:t>4.03</w:t>
      </w:r>
      <w:r w:rsidR="00692DB9">
        <w:rPr>
          <w:sz w:val="28"/>
          <w:szCs w:val="28"/>
        </w:rPr>
        <w:t>.2019</w:t>
      </w:r>
      <w:r w:rsidR="007C2037" w:rsidRPr="000F30B7">
        <w:rPr>
          <w:sz w:val="28"/>
          <w:szCs w:val="28"/>
        </w:rPr>
        <w:t xml:space="preserve"> по </w:t>
      </w:r>
      <w:r w:rsidR="00EC7F00">
        <w:rPr>
          <w:sz w:val="28"/>
          <w:szCs w:val="28"/>
        </w:rPr>
        <w:t>2</w:t>
      </w:r>
      <w:r w:rsidR="00EF5CEB">
        <w:rPr>
          <w:sz w:val="28"/>
          <w:szCs w:val="28"/>
        </w:rPr>
        <w:t>4</w:t>
      </w:r>
      <w:r w:rsidR="001E432E">
        <w:rPr>
          <w:sz w:val="28"/>
          <w:szCs w:val="28"/>
        </w:rPr>
        <w:t>.03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экспертизе нормативного правового  акта процедуры, </w:t>
      </w:r>
      <w:r w:rsidRPr="00EA572B">
        <w:rPr>
          <w:sz w:val="28"/>
          <w:szCs w:val="28"/>
        </w:rPr>
        <w:lastRenderedPageBreak/>
        <w:t>предусмотренные Порядком, органом власти, осуществляющим экспертизу 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</w:t>
      </w:r>
      <w:r w:rsidR="008A6966">
        <w:rPr>
          <w:sz w:val="28"/>
          <w:szCs w:val="28"/>
        </w:rPr>
        <w:t>низкая</w:t>
      </w:r>
      <w:r w:rsidRPr="00EA572B">
        <w:rPr>
          <w:sz w:val="28"/>
          <w:szCs w:val="28"/>
        </w:rPr>
        <w:t xml:space="preserve">: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5E18D8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 </w:t>
      </w:r>
      <w:r w:rsidR="00486269">
        <w:rPr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B2118F9" wp14:editId="2FC7E166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6269">
        <w:rPr>
          <w:noProof/>
          <w:sz w:val="28"/>
          <w:szCs w:val="28"/>
        </w:rPr>
        <w:t xml:space="preserve">    </w:t>
      </w:r>
      <w:r w:rsidR="00692DB9"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  <w:bookmarkStart w:id="0" w:name="_GoBack"/>
      <w:bookmarkEnd w:id="0"/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E432E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92DB9"/>
    <w:rsid w:val="006A7529"/>
    <w:rsid w:val="00707301"/>
    <w:rsid w:val="00737C0D"/>
    <w:rsid w:val="007C2037"/>
    <w:rsid w:val="008A6966"/>
    <w:rsid w:val="00907FED"/>
    <w:rsid w:val="009439EF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35AAB"/>
    <w:rsid w:val="00DF795C"/>
    <w:rsid w:val="00E01C55"/>
    <w:rsid w:val="00E31B83"/>
    <w:rsid w:val="00E556EB"/>
    <w:rsid w:val="00E65569"/>
    <w:rsid w:val="00EA572B"/>
    <w:rsid w:val="00EC7F00"/>
    <w:rsid w:val="00EF5CE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2019-03-19T06:17:00Z</cp:lastPrinted>
  <dcterms:created xsi:type="dcterms:W3CDTF">2019-02-13T06:38:00Z</dcterms:created>
  <dcterms:modified xsi:type="dcterms:W3CDTF">2019-03-19T06:19:00Z</dcterms:modified>
</cp:coreProperties>
</file>