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9945A1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945A1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9945A1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9945A1">
        <w:rPr>
          <w:b/>
          <w:sz w:val="28"/>
          <w:szCs w:val="28"/>
        </w:rPr>
        <w:t xml:space="preserve"> Ханты-Мансийска «</w:t>
      </w:r>
      <w:r w:rsidR="00A616E7" w:rsidRPr="00A616E7">
        <w:rPr>
          <w:b/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9945A1">
        <w:rPr>
          <w:b/>
          <w:bCs/>
          <w:sz w:val="28"/>
          <w:szCs w:val="28"/>
        </w:rPr>
        <w:t>»</w:t>
      </w:r>
    </w:p>
    <w:p w:rsidR="002315C9" w:rsidRPr="009945A1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9945A1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 w:rsidRPr="009945A1">
        <w:rPr>
          <w:b/>
          <w:sz w:val="28"/>
          <w:szCs w:val="28"/>
        </w:rPr>
        <w:t>№</w:t>
      </w:r>
      <w:r w:rsidR="000D304C">
        <w:rPr>
          <w:b/>
          <w:sz w:val="28"/>
          <w:szCs w:val="28"/>
        </w:rPr>
        <w:t>107</w:t>
      </w:r>
      <w:r w:rsidR="00486269" w:rsidRPr="009945A1">
        <w:rPr>
          <w:b/>
          <w:sz w:val="28"/>
          <w:szCs w:val="28"/>
        </w:rPr>
        <w:t xml:space="preserve"> от </w:t>
      </w:r>
      <w:r w:rsidR="00F31B5B">
        <w:rPr>
          <w:b/>
          <w:sz w:val="28"/>
          <w:szCs w:val="28"/>
        </w:rPr>
        <w:t>1</w:t>
      </w:r>
      <w:r w:rsidR="00A616E7">
        <w:rPr>
          <w:b/>
          <w:sz w:val="28"/>
          <w:szCs w:val="28"/>
        </w:rPr>
        <w:t>6</w:t>
      </w:r>
      <w:r w:rsidR="00486269" w:rsidRPr="009945A1">
        <w:rPr>
          <w:b/>
          <w:sz w:val="28"/>
          <w:szCs w:val="28"/>
        </w:rPr>
        <w:t>.0</w:t>
      </w:r>
      <w:r w:rsidR="000D304C">
        <w:rPr>
          <w:b/>
          <w:sz w:val="28"/>
          <w:szCs w:val="28"/>
        </w:rPr>
        <w:t>7</w:t>
      </w:r>
      <w:r w:rsidR="00486269" w:rsidRPr="009945A1">
        <w:rPr>
          <w:b/>
          <w:sz w:val="28"/>
          <w:szCs w:val="28"/>
        </w:rPr>
        <w:t>.20</w:t>
      </w:r>
      <w:r w:rsidR="009C13EA" w:rsidRPr="009945A1">
        <w:rPr>
          <w:b/>
          <w:sz w:val="28"/>
          <w:szCs w:val="28"/>
        </w:rPr>
        <w:t>20</w:t>
      </w:r>
    </w:p>
    <w:p w:rsidR="0087345B" w:rsidRPr="009945A1" w:rsidRDefault="0087345B" w:rsidP="000B3299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9945A1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945A1">
        <w:rPr>
          <w:sz w:val="28"/>
          <w:szCs w:val="28"/>
        </w:rPr>
        <w:t>ое</w:t>
      </w:r>
      <w:r w:rsidRPr="009945A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9945A1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9945A1">
        <w:rPr>
          <w:sz w:val="28"/>
          <w:szCs w:val="28"/>
        </w:rPr>
        <w:t>экспертизы</w:t>
      </w:r>
      <w:proofErr w:type="gramEnd"/>
      <w:r w:rsidR="00D35AAB" w:rsidRPr="009945A1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9945A1">
        <w:rPr>
          <w:sz w:val="28"/>
          <w:szCs w:val="28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45A1">
        <w:rPr>
          <w:sz w:val="28"/>
          <w:szCs w:val="28"/>
        </w:rPr>
        <w:t xml:space="preserve">, рассмотрев </w:t>
      </w:r>
      <w:r w:rsidR="00EA572B" w:rsidRPr="009945A1">
        <w:rPr>
          <w:sz w:val="28"/>
          <w:szCs w:val="28"/>
        </w:rPr>
        <w:t xml:space="preserve">проект </w:t>
      </w:r>
      <w:r w:rsidR="007C2037" w:rsidRPr="009945A1">
        <w:rPr>
          <w:sz w:val="28"/>
          <w:szCs w:val="28"/>
        </w:rPr>
        <w:t>постановлени</w:t>
      </w:r>
      <w:r w:rsidR="00EA572B" w:rsidRPr="009945A1">
        <w:rPr>
          <w:sz w:val="28"/>
          <w:szCs w:val="28"/>
        </w:rPr>
        <w:t>я</w:t>
      </w:r>
      <w:r w:rsidR="007C2037" w:rsidRPr="009945A1">
        <w:rPr>
          <w:sz w:val="28"/>
          <w:szCs w:val="28"/>
        </w:rPr>
        <w:t xml:space="preserve"> Администрации города Ханты-Мансийска </w:t>
      </w:r>
      <w:r w:rsidR="00D35AAB" w:rsidRPr="009945A1">
        <w:rPr>
          <w:sz w:val="28"/>
          <w:szCs w:val="28"/>
        </w:rPr>
        <w:t>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</w:t>
      </w:r>
      <w:proofErr w:type="gramEnd"/>
      <w:r w:rsidR="00A616E7" w:rsidRPr="00A616E7">
        <w:rPr>
          <w:sz w:val="28"/>
          <w:szCs w:val="28"/>
        </w:rPr>
        <w:t xml:space="preserve"> экономики города Ханты-Мансийска</w:t>
      </w:r>
      <w:r w:rsidR="0087345B" w:rsidRPr="009945A1">
        <w:rPr>
          <w:bCs/>
          <w:sz w:val="28"/>
          <w:szCs w:val="28"/>
        </w:rPr>
        <w:t>»</w:t>
      </w:r>
      <w:r w:rsidR="00E65569" w:rsidRPr="009945A1">
        <w:rPr>
          <w:sz w:val="28"/>
          <w:szCs w:val="28"/>
        </w:rPr>
        <w:t>,</w:t>
      </w:r>
      <w:r w:rsidR="00E65569" w:rsidRPr="009945A1">
        <w:rPr>
          <w:rFonts w:eastAsia="Calibri"/>
          <w:sz w:val="28"/>
          <w:szCs w:val="28"/>
          <w:lang w:eastAsia="en-US"/>
        </w:rPr>
        <w:t xml:space="preserve"> </w:t>
      </w:r>
      <w:r w:rsidRPr="009945A1">
        <w:rPr>
          <w:sz w:val="28"/>
          <w:szCs w:val="28"/>
        </w:rPr>
        <w:t xml:space="preserve">пояснительную записку к нему, сводный отчет об </w:t>
      </w:r>
      <w:r w:rsidR="00E65569" w:rsidRPr="009945A1">
        <w:rPr>
          <w:sz w:val="28"/>
          <w:szCs w:val="28"/>
        </w:rPr>
        <w:t xml:space="preserve">оценке </w:t>
      </w:r>
      <w:r w:rsidR="00D35AAB" w:rsidRPr="009945A1">
        <w:rPr>
          <w:sz w:val="28"/>
          <w:szCs w:val="28"/>
        </w:rPr>
        <w:t xml:space="preserve">регулирующего </w:t>
      </w:r>
      <w:r w:rsidR="00E65569" w:rsidRPr="009945A1">
        <w:rPr>
          <w:sz w:val="28"/>
          <w:szCs w:val="28"/>
        </w:rPr>
        <w:t>воздействия</w:t>
      </w:r>
      <w:r w:rsidR="0087345B" w:rsidRPr="009945A1">
        <w:rPr>
          <w:sz w:val="28"/>
          <w:szCs w:val="28"/>
        </w:rPr>
        <w:t>,</w:t>
      </w:r>
      <w:r w:rsidR="00E65569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87345B" w:rsidRPr="009945A1">
        <w:rPr>
          <w:sz w:val="28"/>
          <w:szCs w:val="28"/>
        </w:rPr>
        <w:t>у</w:t>
      </w:r>
      <w:r w:rsidRPr="009945A1">
        <w:rPr>
          <w:sz w:val="28"/>
          <w:szCs w:val="28"/>
        </w:rPr>
        <w:t>правлени</w:t>
      </w:r>
      <w:r w:rsidR="001F1F84" w:rsidRPr="009945A1">
        <w:rPr>
          <w:sz w:val="28"/>
          <w:szCs w:val="28"/>
        </w:rPr>
        <w:t>ем</w:t>
      </w:r>
      <w:r w:rsidRPr="009945A1">
        <w:rPr>
          <w:sz w:val="28"/>
          <w:szCs w:val="28"/>
        </w:rPr>
        <w:t xml:space="preserve"> </w:t>
      </w:r>
      <w:r w:rsidR="0087345B" w:rsidRPr="009945A1">
        <w:rPr>
          <w:sz w:val="28"/>
          <w:szCs w:val="28"/>
        </w:rPr>
        <w:t xml:space="preserve">экономического развития и инвестиций </w:t>
      </w:r>
      <w:r w:rsidR="00692DB9" w:rsidRPr="009945A1">
        <w:rPr>
          <w:sz w:val="28"/>
          <w:szCs w:val="28"/>
        </w:rPr>
        <w:t>Администрации города Ханты-Мансийска</w:t>
      </w:r>
      <w:r w:rsidRPr="009945A1">
        <w:rPr>
          <w:sz w:val="28"/>
          <w:szCs w:val="28"/>
        </w:rPr>
        <w:t>, сообщает следующее.</w:t>
      </w:r>
    </w:p>
    <w:p w:rsidR="006A7529" w:rsidRPr="009945A1" w:rsidRDefault="003B6E7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Проект </w:t>
      </w:r>
      <w:r w:rsidR="001F1F84" w:rsidRPr="009945A1">
        <w:rPr>
          <w:sz w:val="28"/>
          <w:szCs w:val="28"/>
        </w:rPr>
        <w:t>нормативного</w:t>
      </w:r>
      <w:r w:rsidR="006A7529" w:rsidRPr="009945A1">
        <w:rPr>
          <w:sz w:val="28"/>
          <w:szCs w:val="28"/>
        </w:rPr>
        <w:t xml:space="preserve"> правово</w:t>
      </w:r>
      <w:r w:rsidR="001F1F84" w:rsidRPr="009945A1">
        <w:rPr>
          <w:sz w:val="28"/>
          <w:szCs w:val="28"/>
        </w:rPr>
        <w:t>го</w:t>
      </w:r>
      <w:r w:rsidR="006A7529" w:rsidRPr="009945A1">
        <w:rPr>
          <w:sz w:val="28"/>
          <w:szCs w:val="28"/>
        </w:rPr>
        <w:t xml:space="preserve"> акт</w:t>
      </w:r>
      <w:r w:rsidR="00E65569" w:rsidRPr="009945A1">
        <w:rPr>
          <w:sz w:val="28"/>
          <w:szCs w:val="28"/>
        </w:rPr>
        <w:t>а</w:t>
      </w:r>
      <w:r w:rsidR="006A7529" w:rsidRPr="009945A1">
        <w:rPr>
          <w:sz w:val="28"/>
          <w:szCs w:val="28"/>
        </w:rPr>
        <w:t xml:space="preserve"> (далее – </w:t>
      </w:r>
      <w:r w:rsidR="001F1F84" w:rsidRPr="009945A1">
        <w:rPr>
          <w:sz w:val="28"/>
          <w:szCs w:val="28"/>
        </w:rPr>
        <w:t>нормативный акт</w:t>
      </w:r>
      <w:r w:rsidR="006A7529" w:rsidRPr="009945A1">
        <w:rPr>
          <w:sz w:val="28"/>
          <w:szCs w:val="28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Информация </w:t>
      </w:r>
      <w:r w:rsidR="004D3ADB" w:rsidRPr="009945A1">
        <w:rPr>
          <w:sz w:val="28"/>
          <w:szCs w:val="28"/>
        </w:rPr>
        <w:t>об О</w:t>
      </w:r>
      <w:r w:rsidR="00D35AAB" w:rsidRPr="009945A1">
        <w:rPr>
          <w:sz w:val="28"/>
          <w:szCs w:val="28"/>
        </w:rPr>
        <w:t>Р</w:t>
      </w:r>
      <w:r w:rsidR="004D3ADB" w:rsidRPr="009945A1">
        <w:rPr>
          <w:sz w:val="28"/>
          <w:szCs w:val="28"/>
        </w:rPr>
        <w:t xml:space="preserve">В </w:t>
      </w:r>
      <w:r w:rsidRPr="009945A1">
        <w:rPr>
          <w:sz w:val="28"/>
          <w:szCs w:val="28"/>
        </w:rPr>
        <w:t xml:space="preserve">размещена на официальном сайте </w:t>
      </w:r>
      <w:r w:rsidR="00EA572B" w:rsidRPr="009945A1">
        <w:rPr>
          <w:sz w:val="28"/>
          <w:szCs w:val="28"/>
        </w:rPr>
        <w:t>муниципального образования «</w:t>
      </w:r>
      <w:r w:rsidR="000D304C">
        <w:rPr>
          <w:sz w:val="28"/>
          <w:szCs w:val="28"/>
        </w:rPr>
        <w:t>13</w:t>
      </w:r>
      <w:r w:rsidR="004D3ADB" w:rsidRPr="009945A1">
        <w:rPr>
          <w:sz w:val="28"/>
          <w:szCs w:val="28"/>
        </w:rPr>
        <w:t xml:space="preserve">» </w:t>
      </w:r>
      <w:r w:rsidR="000D304C">
        <w:rPr>
          <w:sz w:val="28"/>
          <w:szCs w:val="28"/>
        </w:rPr>
        <w:t>июля</w:t>
      </w:r>
      <w:r w:rsidR="00EA572B" w:rsidRPr="009945A1">
        <w:rPr>
          <w:sz w:val="28"/>
          <w:szCs w:val="28"/>
        </w:rPr>
        <w:t xml:space="preserve"> </w:t>
      </w:r>
      <w:r w:rsidR="009C13EA" w:rsidRPr="009945A1">
        <w:rPr>
          <w:sz w:val="28"/>
          <w:szCs w:val="28"/>
        </w:rPr>
        <w:t>2020</w:t>
      </w:r>
      <w:r w:rsidR="00907FED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года.</w:t>
      </w:r>
    </w:p>
    <w:p w:rsidR="00FF2775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 </w:t>
      </w:r>
      <w:r w:rsidR="000F30B7" w:rsidRPr="009945A1">
        <w:rPr>
          <w:sz w:val="28"/>
          <w:szCs w:val="28"/>
        </w:rPr>
        <w:t xml:space="preserve">нормативному акту </w:t>
      </w:r>
      <w:r w:rsidR="004D3AD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проведены публичные консультации в период</w:t>
      </w:r>
      <w:r w:rsidR="00907FED" w:rsidRPr="009945A1">
        <w:rPr>
          <w:sz w:val="28"/>
          <w:szCs w:val="28"/>
        </w:rPr>
        <w:t xml:space="preserve"> с </w:t>
      </w:r>
      <w:r w:rsidR="000D304C">
        <w:rPr>
          <w:sz w:val="28"/>
          <w:szCs w:val="28"/>
        </w:rPr>
        <w:t>13</w:t>
      </w:r>
      <w:r w:rsidR="00F31B5B">
        <w:rPr>
          <w:sz w:val="28"/>
          <w:szCs w:val="28"/>
        </w:rPr>
        <w:t>.0</w:t>
      </w:r>
      <w:r w:rsidR="000D304C">
        <w:rPr>
          <w:sz w:val="28"/>
          <w:szCs w:val="28"/>
        </w:rPr>
        <w:t>7</w:t>
      </w:r>
      <w:r w:rsidR="00F31B5B">
        <w:rPr>
          <w:sz w:val="28"/>
          <w:szCs w:val="28"/>
        </w:rPr>
        <w:t>.2020</w:t>
      </w:r>
      <w:r w:rsidR="007C2037" w:rsidRPr="009945A1">
        <w:rPr>
          <w:sz w:val="28"/>
          <w:szCs w:val="28"/>
        </w:rPr>
        <w:t xml:space="preserve"> по </w:t>
      </w:r>
      <w:r w:rsidR="000D304C">
        <w:rPr>
          <w:sz w:val="28"/>
          <w:szCs w:val="28"/>
        </w:rPr>
        <w:t>27.07</w:t>
      </w:r>
      <w:r w:rsidR="002354D7" w:rsidRPr="009945A1">
        <w:rPr>
          <w:sz w:val="28"/>
          <w:szCs w:val="28"/>
        </w:rPr>
        <w:t>.</w:t>
      </w:r>
      <w:r w:rsidR="007C2037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Pr="009945A1">
        <w:rPr>
          <w:sz w:val="28"/>
          <w:szCs w:val="28"/>
        </w:rPr>
        <w:t>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 результатам рассмотрения представленных документов установлено, что</w:t>
      </w:r>
      <w:r w:rsidR="00A616E7">
        <w:rPr>
          <w:sz w:val="28"/>
          <w:szCs w:val="28"/>
        </w:rPr>
        <w:t xml:space="preserve"> при оценке регулирующего воздействия</w:t>
      </w:r>
      <w:r w:rsidRPr="009945A1">
        <w:rPr>
          <w:sz w:val="28"/>
          <w:szCs w:val="28"/>
        </w:rPr>
        <w:t xml:space="preserve"> нормативного </w:t>
      </w:r>
      <w:r w:rsidRPr="009945A1">
        <w:rPr>
          <w:sz w:val="28"/>
          <w:szCs w:val="28"/>
        </w:rPr>
        <w:lastRenderedPageBreak/>
        <w:t>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9945A1">
        <w:rPr>
          <w:sz w:val="28"/>
          <w:szCs w:val="28"/>
        </w:rPr>
        <w:t>акты</w:t>
      </w:r>
      <w:proofErr w:type="gramEnd"/>
      <w:r w:rsidRPr="009945A1">
        <w:rPr>
          <w:sz w:val="28"/>
          <w:szCs w:val="28"/>
        </w:rPr>
        <w:t xml:space="preserve"> не подлежащие оценке регулирующего воздействия.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45A1">
        <w:rPr>
          <w:sz w:val="28"/>
          <w:szCs w:val="28"/>
        </w:rPr>
        <w:t>от</w:t>
      </w:r>
      <w:proofErr w:type="gramEnd"/>
      <w:r w:rsidRPr="009945A1">
        <w:rPr>
          <w:sz w:val="28"/>
          <w:szCs w:val="28"/>
        </w:rPr>
        <w:t>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1.</w:t>
      </w:r>
      <w:r w:rsidRPr="00E3632C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E3632C">
        <w:rPr>
          <w:sz w:val="28"/>
          <w:szCs w:val="28"/>
        </w:rPr>
        <w:t xml:space="preserve"> К</w:t>
      </w:r>
      <w:proofErr w:type="gramEnd"/>
      <w:r w:rsidRPr="00E3632C">
        <w:rPr>
          <w:sz w:val="28"/>
          <w:szCs w:val="28"/>
        </w:rPr>
        <w:t>о»;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2.</w:t>
      </w:r>
      <w:r w:rsidRPr="00E3632C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E3632C">
        <w:rPr>
          <w:sz w:val="28"/>
          <w:szCs w:val="28"/>
        </w:rPr>
        <w:t>Биричевского</w:t>
      </w:r>
      <w:proofErr w:type="spellEnd"/>
      <w:r w:rsidRPr="00E3632C">
        <w:rPr>
          <w:sz w:val="28"/>
          <w:szCs w:val="28"/>
        </w:rPr>
        <w:t xml:space="preserve"> Артура Вячеславовича;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ООО «</w:t>
      </w:r>
      <w:proofErr w:type="spellStart"/>
      <w:r w:rsidRPr="00E3632C">
        <w:rPr>
          <w:sz w:val="28"/>
          <w:szCs w:val="28"/>
        </w:rPr>
        <w:t>Рыбоперерабатывающий</w:t>
      </w:r>
      <w:proofErr w:type="spellEnd"/>
      <w:r w:rsidRPr="00E3632C">
        <w:rPr>
          <w:sz w:val="28"/>
          <w:szCs w:val="28"/>
        </w:rPr>
        <w:t xml:space="preserve"> комбинат «Ханты-Мансийский».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 xml:space="preserve">ИП </w:t>
      </w:r>
      <w:proofErr w:type="spellStart"/>
      <w:r w:rsidRPr="00E3632C">
        <w:rPr>
          <w:sz w:val="28"/>
          <w:szCs w:val="28"/>
        </w:rPr>
        <w:t>Гулидова</w:t>
      </w:r>
      <w:proofErr w:type="spellEnd"/>
      <w:r w:rsidRPr="00E3632C">
        <w:rPr>
          <w:sz w:val="28"/>
          <w:szCs w:val="28"/>
        </w:rPr>
        <w:t xml:space="preserve"> Е.В</w:t>
      </w:r>
    </w:p>
    <w:p w:rsid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5.</w:t>
      </w:r>
      <w:r w:rsidRPr="00E3632C">
        <w:rPr>
          <w:sz w:val="28"/>
          <w:szCs w:val="28"/>
        </w:rPr>
        <w:tab/>
        <w:t>ИП Кесслер Э.В.</w:t>
      </w:r>
    </w:p>
    <w:p w:rsid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3</w:t>
      </w:r>
      <w:r w:rsidRPr="00994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 xml:space="preserve"> Индивидуальный предприниматель </w:t>
      </w:r>
      <w:proofErr w:type="spellStart"/>
      <w:r w:rsidRPr="00976019">
        <w:rPr>
          <w:sz w:val="28"/>
          <w:szCs w:val="28"/>
        </w:rPr>
        <w:t>Биричевский</w:t>
      </w:r>
      <w:proofErr w:type="spellEnd"/>
      <w:r w:rsidRPr="00976019">
        <w:rPr>
          <w:sz w:val="28"/>
          <w:szCs w:val="28"/>
        </w:rPr>
        <w:t xml:space="preserve"> Артур Вячеславович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ассмотрение возможности представления документов для получения субсидии в электронном виде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Саморегулируемая организация «Союз строителей Югры»</w:t>
      </w:r>
      <w:r w:rsidRPr="0097601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асширить перечень социально значимых видов деятельности</w:t>
      </w:r>
    </w:p>
    <w:p w:rsidR="00976019" w:rsidRPr="009945A1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ХМРО "ОПОРА РОССИИ</w:t>
      </w:r>
      <w:proofErr w:type="gramStart"/>
      <w:r w:rsidRPr="00976019">
        <w:rPr>
          <w:sz w:val="28"/>
          <w:szCs w:val="28"/>
        </w:rPr>
        <w:t>"</w:t>
      </w:r>
      <w:r>
        <w:rPr>
          <w:sz w:val="28"/>
          <w:szCs w:val="28"/>
        </w:rPr>
        <w:t>-</w:t>
      </w:r>
      <w:proofErr w:type="gramEnd"/>
      <w:r w:rsidRPr="00976019">
        <w:rPr>
          <w:sz w:val="28"/>
          <w:szCs w:val="28"/>
        </w:rPr>
        <w:t>Увеличить размер выплаты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9945A1">
        <w:rPr>
          <w:sz w:val="28"/>
          <w:szCs w:val="28"/>
        </w:rPr>
        <w:t>,</w:t>
      </w:r>
      <w:r w:rsidRPr="009945A1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lastRenderedPageBreak/>
        <w:t>Расчет стандартных издержек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субъектов предпринимательской и инвестиционной деятельности,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возникающих в связи с исполнением проекта постановления Администрации города Ханты-Мансийска</w:t>
      </w:r>
      <w:r w:rsidR="0087345B" w:rsidRPr="009945A1">
        <w:rPr>
          <w:sz w:val="28"/>
          <w:szCs w:val="28"/>
        </w:rPr>
        <w:t xml:space="preserve">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87345B" w:rsidRPr="009945A1">
        <w:rPr>
          <w:bCs/>
          <w:sz w:val="28"/>
          <w:szCs w:val="28"/>
        </w:rPr>
        <w:t>»</w:t>
      </w:r>
      <w:r w:rsidRPr="009945A1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</w:t>
      </w:r>
      <w:proofErr w:type="gramEnd"/>
      <w:r w:rsidRPr="009945A1">
        <w:rPr>
          <w:sz w:val="28"/>
          <w:szCs w:val="28"/>
        </w:rPr>
        <w:t xml:space="preserve"> экономического развития Ханты-Мансийского автономного от 30.09.2013 №155.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Стандартные издержки субъектов предпринимательской деятельности, возникающие в связи с исполнением проекта постановления администрации города "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Pr="00E3632C">
        <w:rPr>
          <w:sz w:val="28"/>
          <w:szCs w:val="28"/>
        </w:rPr>
        <w:t xml:space="preserve">",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Оценка информационных издержек предоставления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3632C">
        <w:rPr>
          <w:sz w:val="28"/>
          <w:szCs w:val="28"/>
        </w:rPr>
        <w:t xml:space="preserve"> подготовку документов в соответствии с информационными требованиями трудозатраты составят 11 человеко-часов (</w:t>
      </w:r>
      <w:proofErr w:type="spellStart"/>
      <w:proofErr w:type="gramStart"/>
      <w:r w:rsidRPr="00E3632C">
        <w:rPr>
          <w:sz w:val="28"/>
          <w:szCs w:val="28"/>
        </w:rPr>
        <w:t>t</w:t>
      </w:r>
      <w:proofErr w:type="gramEnd"/>
      <w:r w:rsidRPr="00E3632C">
        <w:rPr>
          <w:sz w:val="28"/>
          <w:szCs w:val="28"/>
        </w:rPr>
        <w:t>ит</w:t>
      </w:r>
      <w:proofErr w:type="spellEnd"/>
      <w:r w:rsidRPr="00E3632C">
        <w:rPr>
          <w:sz w:val="28"/>
          <w:szCs w:val="28"/>
        </w:rPr>
        <w:t>).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E3632C">
        <w:rPr>
          <w:sz w:val="28"/>
          <w:szCs w:val="28"/>
        </w:rPr>
        <w:t>на конец</w:t>
      </w:r>
      <w:proofErr w:type="gramEnd"/>
      <w:r w:rsidRPr="00E3632C">
        <w:rPr>
          <w:sz w:val="28"/>
          <w:szCs w:val="28"/>
        </w:rPr>
        <w:t xml:space="preserve"> 2017 года по данным Росстата, которая составила 35900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35900руб./мес. : 168 час</w:t>
      </w:r>
      <w:proofErr w:type="gramStart"/>
      <w:r w:rsidRPr="00E3632C">
        <w:rPr>
          <w:sz w:val="28"/>
          <w:szCs w:val="28"/>
        </w:rPr>
        <w:t>.</w:t>
      </w:r>
      <w:proofErr w:type="gramEnd"/>
      <w:r w:rsidRPr="00E3632C">
        <w:rPr>
          <w:sz w:val="28"/>
          <w:szCs w:val="28"/>
        </w:rPr>
        <w:t>/</w:t>
      </w:r>
      <w:proofErr w:type="gramStart"/>
      <w:r w:rsidRPr="00E3632C">
        <w:rPr>
          <w:sz w:val="28"/>
          <w:szCs w:val="28"/>
        </w:rPr>
        <w:t>м</w:t>
      </w:r>
      <w:proofErr w:type="gramEnd"/>
      <w:r w:rsidRPr="00E3632C">
        <w:rPr>
          <w:sz w:val="28"/>
          <w:szCs w:val="28"/>
        </w:rPr>
        <w:t>ес. = 213,69 руб./час.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Страховые взносы </w:t>
      </w:r>
      <w:proofErr w:type="gramStart"/>
      <w:r w:rsidRPr="00E3632C">
        <w:rPr>
          <w:sz w:val="28"/>
          <w:szCs w:val="28"/>
        </w:rPr>
        <w:t>от</w:t>
      </w:r>
      <w:proofErr w:type="gramEnd"/>
      <w:r w:rsidRPr="00E3632C">
        <w:rPr>
          <w:sz w:val="28"/>
          <w:szCs w:val="28"/>
        </w:rPr>
        <w:t xml:space="preserve"> ФОТ в размере 30,8%: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(213,69 руб./час.*30,8%= 65,82 руб./час.)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Частота выполнения: 1 раз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Действия: Подача пакета документов в Администрацию города – 2 час.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</w:t>
      </w:r>
      <w:r w:rsidRPr="00E3632C">
        <w:rPr>
          <w:sz w:val="28"/>
          <w:szCs w:val="28"/>
        </w:rPr>
        <w:tab/>
        <w:t>Итого: W = 11 час. *(213,69 руб./час.+ 65,82 руб./час.) = 3074,61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- картридж для принтера в количестве 1 шт.: МР = 1500 рублей;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- бумага формата А-4 в количестве 1 </w:t>
      </w:r>
      <w:proofErr w:type="spellStart"/>
      <w:r w:rsidRPr="00E3632C">
        <w:rPr>
          <w:sz w:val="28"/>
          <w:szCs w:val="28"/>
        </w:rPr>
        <w:t>уп</w:t>
      </w:r>
      <w:proofErr w:type="spellEnd"/>
      <w:r w:rsidRPr="00E3632C">
        <w:rPr>
          <w:sz w:val="28"/>
          <w:szCs w:val="28"/>
        </w:rPr>
        <w:t>. (500 л.): МР = 250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lastRenderedPageBreak/>
        <w:t>Средняя рыночная цена расходных материалов определена на основании данных, размещенных в сети Интернет.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- информационный элемент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объема потребности картриджа:  Аиэ</w:t>
      </w:r>
      <w:proofErr w:type="gramStart"/>
      <w:r w:rsidRPr="00E3632C">
        <w:rPr>
          <w:sz w:val="28"/>
          <w:szCs w:val="28"/>
        </w:rPr>
        <w:t>1</w:t>
      </w:r>
      <w:proofErr w:type="gramEnd"/>
      <w:r w:rsidRPr="00E3632C">
        <w:rPr>
          <w:sz w:val="28"/>
          <w:szCs w:val="28"/>
        </w:rPr>
        <w:t xml:space="preserve"> = 1500 / 500 л.* 20 л. = 60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стоимости бумаги: Аиэ</w:t>
      </w:r>
      <w:proofErr w:type="gramStart"/>
      <w:r w:rsidRPr="00E3632C">
        <w:rPr>
          <w:sz w:val="28"/>
          <w:szCs w:val="28"/>
        </w:rPr>
        <w:t>2</w:t>
      </w:r>
      <w:proofErr w:type="gramEnd"/>
      <w:r w:rsidRPr="00E3632C">
        <w:rPr>
          <w:sz w:val="28"/>
          <w:szCs w:val="28"/>
        </w:rPr>
        <w:t xml:space="preserve"> = 225 руб. / 500 л. * 20 л. = 10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А </w:t>
      </w:r>
      <w:proofErr w:type="spellStart"/>
      <w:r w:rsidRPr="00E3632C">
        <w:rPr>
          <w:sz w:val="28"/>
          <w:szCs w:val="28"/>
        </w:rPr>
        <w:t>иэ</w:t>
      </w:r>
      <w:proofErr w:type="spellEnd"/>
      <w:r w:rsidRPr="00E3632C">
        <w:rPr>
          <w:sz w:val="28"/>
          <w:szCs w:val="28"/>
        </w:rPr>
        <w:t xml:space="preserve"> = 70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Расчет транспортных расходов (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.).                                                                                 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Частота выполнения: 2 поездки.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 = 23,50 руб. * 2 = 47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= W + </w:t>
      </w: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   + 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):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</w:t>
      </w: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 = 3074,61 руб. + 70 руб. + 47 руб. = 3191,61 рубль.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Справочно</w:t>
      </w:r>
      <w:proofErr w:type="spellEnd"/>
      <w:r w:rsidRPr="00E3632C">
        <w:rPr>
          <w:sz w:val="28"/>
          <w:szCs w:val="28"/>
        </w:rPr>
        <w:t xml:space="preserve">: по расчету в системе "Калькулятор издержек" сумма составила 4100,60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Периодические расходы по предоставлению отчетности: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Отчетность по данному соглашению не предоставляется.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E3632C">
        <w:rPr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E3632C">
        <w:rPr>
          <w:sz w:val="28"/>
          <w:szCs w:val="28"/>
        </w:rPr>
        <w:t xml:space="preserve">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 xml:space="preserve"> = W+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.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>. = 3191,61руб. + 0 руб. = 3191,61руб.</w:t>
      </w:r>
    </w:p>
    <w:p w:rsidR="00A72B44" w:rsidRPr="009945A1" w:rsidRDefault="00A72B44" w:rsidP="003B6E7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Проект постановления Администрации города Ханты-Мансийска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A616E7" w:rsidRPr="00A616E7">
        <w:rPr>
          <w:sz w:val="28"/>
          <w:szCs w:val="28"/>
        </w:rPr>
        <w:t>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</w:t>
      </w:r>
      <w:proofErr w:type="gramEnd"/>
      <w:r w:rsidR="00A616E7" w:rsidRPr="00A616E7">
        <w:rPr>
          <w:sz w:val="28"/>
          <w:szCs w:val="28"/>
        </w:rPr>
        <w:t xml:space="preserve">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</w:t>
      </w:r>
      <w:r w:rsidR="00A616E7" w:rsidRPr="00A616E7">
        <w:rPr>
          <w:sz w:val="28"/>
          <w:szCs w:val="28"/>
        </w:rPr>
        <w:lastRenderedPageBreak/>
        <w:t>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9945A1">
        <w:rPr>
          <w:sz w:val="28"/>
          <w:szCs w:val="28"/>
        </w:rPr>
        <w:t>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9945A1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0D304C" w:rsidP="005E18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9945A1">
        <w:rPr>
          <w:sz w:val="28"/>
          <w:szCs w:val="28"/>
        </w:rPr>
        <w:t>ачальник</w:t>
      </w:r>
      <w:r w:rsidR="005E18D8"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54232D8C" wp14:editId="1AB7B00D">
            <wp:extent cx="2562447" cy="818707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71" cy="81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ab/>
        <w:t>С.А. Наумов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A616E7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Светлана Николаевна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A616E7">
        <w:rPr>
          <w:sz w:val="20"/>
          <w:szCs w:val="20"/>
        </w:rPr>
        <w:t>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D304C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5708A"/>
    <w:rsid w:val="00E65569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cp:lastPrinted>2020-07-20T05:12:00Z</cp:lastPrinted>
  <dcterms:created xsi:type="dcterms:W3CDTF">2020-03-02T11:17:00Z</dcterms:created>
  <dcterms:modified xsi:type="dcterms:W3CDTF">2020-07-20T05:15:00Z</dcterms:modified>
</cp:coreProperties>
</file>