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8C" w:rsidRPr="00F1698C" w:rsidRDefault="00F1698C" w:rsidP="00F1698C">
      <w:pPr>
        <w:pStyle w:val="ConsPlusNormal"/>
        <w:jc w:val="right"/>
        <w:rPr>
          <w:rFonts w:ascii="Times New Roman" w:hAnsi="Times New Roman" w:cs="Times New Roman"/>
          <w:sz w:val="28"/>
          <w:szCs w:val="28"/>
        </w:rPr>
      </w:pPr>
      <w:r w:rsidRPr="00F1698C">
        <w:rPr>
          <w:rFonts w:ascii="Times New Roman" w:hAnsi="Times New Roman" w:cs="Times New Roman"/>
          <w:sz w:val="28"/>
          <w:szCs w:val="28"/>
        </w:rPr>
        <w:t>ПРОЕКТ</w:t>
      </w:r>
    </w:p>
    <w:p w:rsidR="00F1698C" w:rsidRPr="00F1698C" w:rsidRDefault="00F1698C" w:rsidP="00F1698C">
      <w:pPr>
        <w:pStyle w:val="ConsPlusNormal"/>
        <w:ind w:firstLine="0"/>
        <w:jc w:val="center"/>
        <w:rPr>
          <w:rFonts w:ascii="Times New Roman" w:hAnsi="Times New Roman" w:cs="Times New Roman"/>
          <w:sz w:val="28"/>
          <w:szCs w:val="28"/>
        </w:rPr>
      </w:pPr>
      <w:r w:rsidRPr="00F1698C">
        <w:rPr>
          <w:rFonts w:ascii="Times New Roman" w:hAnsi="Times New Roman" w:cs="Times New Roman"/>
          <w:sz w:val="28"/>
          <w:szCs w:val="28"/>
        </w:rPr>
        <w:t>Городской округ Ханты-Мансийск</w:t>
      </w:r>
    </w:p>
    <w:p w:rsidR="00F1698C" w:rsidRPr="00F1698C" w:rsidRDefault="00F1698C" w:rsidP="00F1698C">
      <w:pPr>
        <w:pStyle w:val="ConsPlusNormal"/>
        <w:ind w:firstLine="0"/>
        <w:jc w:val="center"/>
        <w:rPr>
          <w:rFonts w:ascii="Times New Roman" w:hAnsi="Times New Roman" w:cs="Times New Roman"/>
          <w:sz w:val="28"/>
          <w:szCs w:val="28"/>
        </w:rPr>
      </w:pPr>
      <w:r w:rsidRPr="00F1698C">
        <w:rPr>
          <w:rFonts w:ascii="Times New Roman" w:hAnsi="Times New Roman" w:cs="Times New Roman"/>
          <w:sz w:val="28"/>
          <w:szCs w:val="28"/>
        </w:rPr>
        <w:t>Ханты-Мансийского автономного округа - Югры</w:t>
      </w:r>
    </w:p>
    <w:p w:rsidR="00F1698C" w:rsidRPr="00F1698C" w:rsidRDefault="00F1698C" w:rsidP="00F1698C">
      <w:pPr>
        <w:pStyle w:val="ConsPlusNormal"/>
        <w:jc w:val="center"/>
        <w:rPr>
          <w:rFonts w:ascii="Times New Roman" w:hAnsi="Times New Roman" w:cs="Times New Roman"/>
          <w:sz w:val="28"/>
          <w:szCs w:val="28"/>
        </w:rPr>
      </w:pPr>
    </w:p>
    <w:p w:rsidR="00F1698C" w:rsidRPr="00F1698C" w:rsidRDefault="00F1698C" w:rsidP="00F1698C">
      <w:pPr>
        <w:pStyle w:val="ConsPlusNormal"/>
        <w:ind w:firstLine="0"/>
        <w:jc w:val="center"/>
        <w:rPr>
          <w:rFonts w:ascii="Times New Roman" w:hAnsi="Times New Roman" w:cs="Times New Roman"/>
          <w:sz w:val="28"/>
          <w:szCs w:val="28"/>
        </w:rPr>
      </w:pPr>
      <w:r w:rsidRPr="00F1698C">
        <w:rPr>
          <w:rFonts w:ascii="Times New Roman" w:hAnsi="Times New Roman" w:cs="Times New Roman"/>
          <w:sz w:val="28"/>
          <w:szCs w:val="28"/>
        </w:rPr>
        <w:t>АДМИНИСТРАЦИЯ ГОРОДА ХАНТЫ-МАНСИЙСКА</w:t>
      </w:r>
    </w:p>
    <w:p w:rsidR="00F1698C" w:rsidRPr="00F1698C" w:rsidRDefault="00F1698C" w:rsidP="00F1698C">
      <w:pPr>
        <w:pStyle w:val="ConsPlusNormal"/>
        <w:jc w:val="center"/>
        <w:rPr>
          <w:rFonts w:ascii="Times New Roman" w:hAnsi="Times New Roman" w:cs="Times New Roman"/>
          <w:sz w:val="28"/>
          <w:szCs w:val="28"/>
        </w:rPr>
      </w:pPr>
    </w:p>
    <w:p w:rsidR="00F1698C" w:rsidRPr="00F1698C" w:rsidRDefault="00F1698C" w:rsidP="00F1698C">
      <w:pPr>
        <w:pStyle w:val="ConsPlusNormal"/>
        <w:ind w:firstLine="0"/>
        <w:jc w:val="center"/>
        <w:rPr>
          <w:rFonts w:ascii="Times New Roman" w:hAnsi="Times New Roman" w:cs="Times New Roman"/>
          <w:sz w:val="28"/>
          <w:szCs w:val="28"/>
        </w:rPr>
      </w:pPr>
      <w:r w:rsidRPr="00F1698C">
        <w:rPr>
          <w:rFonts w:ascii="Times New Roman" w:hAnsi="Times New Roman" w:cs="Times New Roman"/>
          <w:sz w:val="28"/>
          <w:szCs w:val="28"/>
        </w:rPr>
        <w:t>ПОСТАНОВЛЕНИЕ</w:t>
      </w:r>
    </w:p>
    <w:p w:rsidR="00F1698C" w:rsidRPr="00F1698C" w:rsidRDefault="00F1698C" w:rsidP="00F1698C">
      <w:pPr>
        <w:pStyle w:val="ConsPlusNormal"/>
        <w:jc w:val="center"/>
        <w:rPr>
          <w:rFonts w:ascii="Times New Roman" w:hAnsi="Times New Roman" w:cs="Times New Roman"/>
          <w:sz w:val="28"/>
          <w:szCs w:val="28"/>
        </w:rPr>
      </w:pPr>
    </w:p>
    <w:p w:rsidR="00F1698C" w:rsidRPr="00F1698C" w:rsidRDefault="00F1698C" w:rsidP="00F1698C">
      <w:pPr>
        <w:pStyle w:val="ConsPlusNormal"/>
        <w:ind w:firstLine="0"/>
        <w:jc w:val="center"/>
        <w:rPr>
          <w:rFonts w:ascii="Times New Roman" w:hAnsi="Times New Roman" w:cs="Times New Roman"/>
          <w:sz w:val="28"/>
          <w:szCs w:val="28"/>
        </w:rPr>
      </w:pPr>
      <w:r w:rsidRPr="00F1698C">
        <w:rPr>
          <w:rFonts w:ascii="Times New Roman" w:hAnsi="Times New Roman" w:cs="Times New Roman"/>
          <w:sz w:val="28"/>
          <w:szCs w:val="28"/>
        </w:rPr>
        <w:t xml:space="preserve">от «___» __________ 2022 года </w:t>
      </w:r>
      <w:r w:rsidRPr="00F1698C">
        <w:rPr>
          <w:rFonts w:ascii="Times New Roman" w:hAnsi="Times New Roman" w:cs="Times New Roman"/>
          <w:sz w:val="28"/>
          <w:szCs w:val="28"/>
        </w:rPr>
        <w:tab/>
      </w:r>
      <w:r w:rsidRPr="00F1698C">
        <w:rPr>
          <w:rFonts w:ascii="Times New Roman" w:hAnsi="Times New Roman" w:cs="Times New Roman"/>
          <w:sz w:val="28"/>
          <w:szCs w:val="28"/>
        </w:rPr>
        <w:tab/>
      </w:r>
      <w:r w:rsidRPr="00F1698C">
        <w:rPr>
          <w:rFonts w:ascii="Times New Roman" w:hAnsi="Times New Roman" w:cs="Times New Roman"/>
          <w:sz w:val="28"/>
          <w:szCs w:val="28"/>
        </w:rPr>
        <w:tab/>
      </w:r>
      <w:r w:rsidRPr="00F1698C">
        <w:rPr>
          <w:rFonts w:ascii="Times New Roman" w:hAnsi="Times New Roman" w:cs="Times New Roman"/>
          <w:sz w:val="28"/>
          <w:szCs w:val="28"/>
        </w:rPr>
        <w:tab/>
      </w:r>
      <w:r w:rsidRPr="00F1698C">
        <w:rPr>
          <w:rFonts w:ascii="Times New Roman" w:hAnsi="Times New Roman" w:cs="Times New Roman"/>
          <w:sz w:val="28"/>
          <w:szCs w:val="28"/>
        </w:rPr>
        <w:tab/>
      </w:r>
      <w:r w:rsidRPr="00F1698C">
        <w:rPr>
          <w:rFonts w:ascii="Times New Roman" w:hAnsi="Times New Roman" w:cs="Times New Roman"/>
          <w:sz w:val="28"/>
          <w:szCs w:val="28"/>
        </w:rPr>
        <w:tab/>
        <w:t>№___</w:t>
      </w:r>
    </w:p>
    <w:p w:rsidR="00F1698C" w:rsidRPr="00F1698C" w:rsidRDefault="00F1698C" w:rsidP="00F1698C">
      <w:pPr>
        <w:pStyle w:val="ConsPlusNormal"/>
        <w:jc w:val="right"/>
        <w:rPr>
          <w:rFonts w:ascii="Times New Roman" w:hAnsi="Times New Roman" w:cs="Times New Roman"/>
          <w:sz w:val="28"/>
          <w:szCs w:val="28"/>
        </w:rPr>
      </w:pPr>
    </w:p>
    <w:p w:rsidR="00F1698C" w:rsidRPr="00F1698C" w:rsidRDefault="00F1698C" w:rsidP="00F1698C">
      <w:pPr>
        <w:pStyle w:val="ConsPlusNormal"/>
        <w:ind w:firstLine="0"/>
        <w:rPr>
          <w:rFonts w:ascii="Times New Roman" w:hAnsi="Times New Roman" w:cs="Times New Roman"/>
          <w:sz w:val="28"/>
          <w:szCs w:val="28"/>
        </w:rPr>
      </w:pPr>
      <w:r w:rsidRPr="00F1698C">
        <w:rPr>
          <w:rFonts w:ascii="Times New Roman" w:hAnsi="Times New Roman" w:cs="Times New Roman"/>
          <w:sz w:val="28"/>
          <w:szCs w:val="28"/>
        </w:rPr>
        <w:t>О внесении изменений в постановление</w:t>
      </w:r>
    </w:p>
    <w:p w:rsidR="00F1698C" w:rsidRPr="00F1698C" w:rsidRDefault="00F1698C" w:rsidP="00F1698C">
      <w:pPr>
        <w:pStyle w:val="ConsPlusNormal"/>
        <w:ind w:firstLine="0"/>
        <w:rPr>
          <w:rFonts w:ascii="Times New Roman" w:hAnsi="Times New Roman" w:cs="Times New Roman"/>
          <w:sz w:val="28"/>
          <w:szCs w:val="28"/>
        </w:rPr>
      </w:pPr>
      <w:r w:rsidRPr="00F1698C">
        <w:rPr>
          <w:rFonts w:ascii="Times New Roman" w:hAnsi="Times New Roman" w:cs="Times New Roman"/>
          <w:sz w:val="28"/>
          <w:szCs w:val="28"/>
        </w:rPr>
        <w:t xml:space="preserve">Администрации города Ханты-Мансийска </w:t>
      </w:r>
    </w:p>
    <w:p w:rsidR="00201659" w:rsidRDefault="00F1698C" w:rsidP="00F1698C">
      <w:pPr>
        <w:pStyle w:val="ConsPlusNormal"/>
        <w:ind w:firstLine="0"/>
        <w:rPr>
          <w:rFonts w:ascii="Times New Roman" w:hAnsi="Times New Roman" w:cs="Times New Roman"/>
          <w:sz w:val="28"/>
          <w:szCs w:val="28"/>
        </w:rPr>
      </w:pPr>
      <w:r w:rsidRPr="00F1698C">
        <w:rPr>
          <w:rFonts w:ascii="Times New Roman" w:hAnsi="Times New Roman" w:cs="Times New Roman"/>
          <w:sz w:val="28"/>
          <w:szCs w:val="28"/>
        </w:rPr>
        <w:t xml:space="preserve">от </w:t>
      </w:r>
      <w:r w:rsidR="00201659">
        <w:rPr>
          <w:rFonts w:ascii="Times New Roman" w:hAnsi="Times New Roman" w:cs="Times New Roman"/>
          <w:sz w:val="28"/>
          <w:szCs w:val="28"/>
        </w:rPr>
        <w:t>08</w:t>
      </w:r>
      <w:r w:rsidRPr="00F1698C">
        <w:rPr>
          <w:rFonts w:ascii="Times New Roman" w:hAnsi="Times New Roman" w:cs="Times New Roman"/>
          <w:sz w:val="28"/>
          <w:szCs w:val="28"/>
        </w:rPr>
        <w:t>.</w:t>
      </w:r>
      <w:r w:rsidR="00201659">
        <w:rPr>
          <w:rFonts w:ascii="Times New Roman" w:hAnsi="Times New Roman" w:cs="Times New Roman"/>
          <w:sz w:val="28"/>
          <w:szCs w:val="28"/>
        </w:rPr>
        <w:t>11</w:t>
      </w:r>
      <w:r w:rsidRPr="00F1698C">
        <w:rPr>
          <w:rFonts w:ascii="Times New Roman" w:hAnsi="Times New Roman" w:cs="Times New Roman"/>
          <w:sz w:val="28"/>
          <w:szCs w:val="28"/>
        </w:rPr>
        <w:t>.201</w:t>
      </w:r>
      <w:r w:rsidR="00201659">
        <w:rPr>
          <w:rFonts w:ascii="Times New Roman" w:hAnsi="Times New Roman" w:cs="Times New Roman"/>
          <w:sz w:val="28"/>
          <w:szCs w:val="28"/>
        </w:rPr>
        <w:t>3</w:t>
      </w:r>
      <w:r w:rsidRPr="00F1698C">
        <w:rPr>
          <w:rFonts w:ascii="Times New Roman" w:hAnsi="Times New Roman" w:cs="Times New Roman"/>
          <w:sz w:val="28"/>
          <w:szCs w:val="28"/>
        </w:rPr>
        <w:t xml:space="preserve"> №1</w:t>
      </w:r>
      <w:r w:rsidR="00201659">
        <w:rPr>
          <w:rFonts w:ascii="Times New Roman" w:hAnsi="Times New Roman" w:cs="Times New Roman"/>
          <w:sz w:val="28"/>
          <w:szCs w:val="28"/>
        </w:rPr>
        <w:t xml:space="preserve">450 </w:t>
      </w:r>
      <w:r w:rsidRPr="00F1698C">
        <w:rPr>
          <w:rFonts w:ascii="Times New Roman" w:hAnsi="Times New Roman" w:cs="Times New Roman"/>
          <w:sz w:val="28"/>
          <w:szCs w:val="28"/>
        </w:rPr>
        <w:t>«О</w:t>
      </w:r>
      <w:r w:rsidR="00201659">
        <w:rPr>
          <w:rFonts w:ascii="Times New Roman" w:hAnsi="Times New Roman" w:cs="Times New Roman"/>
          <w:sz w:val="28"/>
          <w:szCs w:val="28"/>
        </w:rPr>
        <w:t xml:space="preserve">б утверждении </w:t>
      </w:r>
    </w:p>
    <w:p w:rsidR="00201659" w:rsidRDefault="00F1698C" w:rsidP="00F1698C">
      <w:pPr>
        <w:pStyle w:val="ConsPlusNormal"/>
        <w:ind w:firstLine="0"/>
        <w:rPr>
          <w:rFonts w:ascii="Times New Roman" w:hAnsi="Times New Roman" w:cs="Times New Roman"/>
          <w:sz w:val="28"/>
          <w:szCs w:val="28"/>
        </w:rPr>
      </w:pPr>
      <w:r w:rsidRPr="00F1698C">
        <w:rPr>
          <w:rFonts w:ascii="Times New Roman" w:hAnsi="Times New Roman" w:cs="Times New Roman"/>
          <w:sz w:val="28"/>
          <w:szCs w:val="28"/>
        </w:rPr>
        <w:t>муниципальной</w:t>
      </w:r>
      <w:r w:rsidR="00201659">
        <w:rPr>
          <w:rFonts w:ascii="Times New Roman" w:hAnsi="Times New Roman" w:cs="Times New Roman"/>
          <w:sz w:val="28"/>
          <w:szCs w:val="28"/>
        </w:rPr>
        <w:t xml:space="preserve"> </w:t>
      </w:r>
      <w:r w:rsidRPr="00F1698C">
        <w:rPr>
          <w:rFonts w:ascii="Times New Roman" w:hAnsi="Times New Roman" w:cs="Times New Roman"/>
          <w:sz w:val="28"/>
          <w:szCs w:val="28"/>
        </w:rPr>
        <w:t>программ</w:t>
      </w:r>
      <w:r w:rsidR="00201659">
        <w:rPr>
          <w:rFonts w:ascii="Times New Roman" w:hAnsi="Times New Roman" w:cs="Times New Roman"/>
          <w:sz w:val="28"/>
          <w:szCs w:val="28"/>
        </w:rPr>
        <w:t>ы</w:t>
      </w:r>
      <w:r w:rsidRPr="00F1698C">
        <w:rPr>
          <w:rFonts w:ascii="Times New Roman" w:hAnsi="Times New Roman" w:cs="Times New Roman"/>
          <w:sz w:val="28"/>
          <w:szCs w:val="28"/>
        </w:rPr>
        <w:t xml:space="preserve"> «</w:t>
      </w:r>
      <w:r w:rsidR="00201659">
        <w:rPr>
          <w:rFonts w:ascii="Times New Roman" w:hAnsi="Times New Roman" w:cs="Times New Roman"/>
          <w:sz w:val="28"/>
          <w:szCs w:val="28"/>
        </w:rPr>
        <w:t xml:space="preserve">Основные </w:t>
      </w:r>
    </w:p>
    <w:p w:rsidR="00201659" w:rsidRDefault="00201659" w:rsidP="00F1698C">
      <w:pPr>
        <w:pStyle w:val="ConsPlusNormal"/>
        <w:ind w:firstLine="0"/>
        <w:rPr>
          <w:rFonts w:ascii="Times New Roman" w:hAnsi="Times New Roman" w:cs="Times New Roman"/>
          <w:sz w:val="28"/>
          <w:szCs w:val="28"/>
        </w:rPr>
      </w:pPr>
      <w:r>
        <w:rPr>
          <w:rFonts w:ascii="Times New Roman" w:hAnsi="Times New Roman" w:cs="Times New Roman"/>
          <w:sz w:val="28"/>
          <w:szCs w:val="28"/>
        </w:rPr>
        <w:t>направления развития в области управления</w:t>
      </w:r>
    </w:p>
    <w:p w:rsidR="00201659" w:rsidRDefault="00201659" w:rsidP="00F1698C">
      <w:pPr>
        <w:pStyle w:val="ConsPlusNormal"/>
        <w:ind w:firstLine="0"/>
        <w:rPr>
          <w:rFonts w:ascii="Times New Roman" w:hAnsi="Times New Roman" w:cs="Times New Roman"/>
          <w:sz w:val="28"/>
          <w:szCs w:val="28"/>
        </w:rPr>
      </w:pPr>
      <w:r>
        <w:rPr>
          <w:rFonts w:ascii="Times New Roman" w:hAnsi="Times New Roman" w:cs="Times New Roman"/>
          <w:sz w:val="28"/>
          <w:szCs w:val="28"/>
        </w:rPr>
        <w:t>и распоряжения муниципальной собственностью</w:t>
      </w:r>
    </w:p>
    <w:p w:rsidR="00F1698C" w:rsidRPr="00F1698C" w:rsidRDefault="00201659" w:rsidP="00F1698C">
      <w:pPr>
        <w:pStyle w:val="ConsPlusNormal"/>
        <w:ind w:firstLine="0"/>
        <w:rPr>
          <w:rFonts w:ascii="Times New Roman" w:hAnsi="Times New Roman" w:cs="Times New Roman"/>
          <w:sz w:val="28"/>
          <w:szCs w:val="28"/>
        </w:rPr>
      </w:pPr>
      <w:r>
        <w:rPr>
          <w:rFonts w:ascii="Times New Roman" w:hAnsi="Times New Roman" w:cs="Times New Roman"/>
          <w:sz w:val="28"/>
          <w:szCs w:val="28"/>
        </w:rPr>
        <w:t>города Ханты-Мансийска</w:t>
      </w:r>
      <w:r w:rsidR="00F1698C" w:rsidRPr="00F1698C">
        <w:rPr>
          <w:rFonts w:ascii="Times New Roman" w:hAnsi="Times New Roman" w:cs="Times New Roman"/>
          <w:sz w:val="28"/>
          <w:szCs w:val="28"/>
        </w:rPr>
        <w:t xml:space="preserve">» </w:t>
      </w:r>
    </w:p>
    <w:p w:rsidR="00F1698C" w:rsidRPr="00F1698C" w:rsidRDefault="00F1698C" w:rsidP="00F1698C">
      <w:pPr>
        <w:pStyle w:val="ConsPlusNormal"/>
        <w:jc w:val="both"/>
        <w:rPr>
          <w:rFonts w:ascii="Times New Roman" w:hAnsi="Times New Roman" w:cs="Times New Roman"/>
          <w:sz w:val="28"/>
          <w:szCs w:val="28"/>
        </w:rPr>
      </w:pPr>
    </w:p>
    <w:p w:rsidR="00F1698C" w:rsidRPr="00F1698C" w:rsidRDefault="00F1698C" w:rsidP="00F1698C">
      <w:pPr>
        <w:pStyle w:val="ConsPlusNormal"/>
        <w:jc w:val="both"/>
        <w:rPr>
          <w:rFonts w:ascii="Times New Roman" w:hAnsi="Times New Roman" w:cs="Times New Roman"/>
          <w:sz w:val="28"/>
          <w:szCs w:val="28"/>
        </w:rPr>
      </w:pPr>
      <w:r w:rsidRPr="00F1698C">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 в соответствии с постановлением Администрации города Ханты-Мансийска от 27.12.2021</w:t>
      </w:r>
      <w:r w:rsidR="00201659">
        <w:rPr>
          <w:rFonts w:ascii="Times New Roman" w:hAnsi="Times New Roman" w:cs="Times New Roman"/>
          <w:sz w:val="28"/>
          <w:szCs w:val="28"/>
        </w:rPr>
        <w:t xml:space="preserve"> </w:t>
      </w:r>
      <w:r w:rsidRPr="00F1698C">
        <w:rPr>
          <w:rFonts w:ascii="Times New Roman" w:hAnsi="Times New Roman" w:cs="Times New Roman"/>
          <w:sz w:val="28"/>
          <w:szCs w:val="28"/>
        </w:rPr>
        <w:t>№1534</w:t>
      </w:r>
      <w:r w:rsidR="00201659">
        <w:rPr>
          <w:rFonts w:ascii="Times New Roman" w:hAnsi="Times New Roman" w:cs="Times New Roman"/>
          <w:sz w:val="28"/>
          <w:szCs w:val="28"/>
        </w:rPr>
        <w:t xml:space="preserve"> </w:t>
      </w:r>
      <w:r w:rsidRPr="00F1698C">
        <w:rPr>
          <w:rFonts w:ascii="Times New Roman" w:hAnsi="Times New Roman" w:cs="Times New Roman"/>
          <w:sz w:val="28"/>
          <w:szCs w:val="28"/>
        </w:rPr>
        <w:t>«О</w:t>
      </w:r>
      <w:r w:rsidR="00201659">
        <w:rPr>
          <w:rFonts w:ascii="Times New Roman" w:hAnsi="Times New Roman" w:cs="Times New Roman"/>
          <w:sz w:val="28"/>
          <w:szCs w:val="28"/>
        </w:rPr>
        <w:t xml:space="preserve"> </w:t>
      </w:r>
      <w:r w:rsidRPr="00F1698C">
        <w:rPr>
          <w:rFonts w:ascii="Times New Roman" w:hAnsi="Times New Roman" w:cs="Times New Roman"/>
          <w:sz w:val="28"/>
          <w:szCs w:val="28"/>
        </w:rPr>
        <w:t>муниципальных программах города Ханты-Мансийска», руководствуясь статьей 71 Устава города Ханты-Мансийска:</w:t>
      </w:r>
    </w:p>
    <w:p w:rsidR="00F1698C" w:rsidRPr="00F1698C" w:rsidRDefault="00F1698C" w:rsidP="00201659">
      <w:pPr>
        <w:pStyle w:val="ConsPlusNormal"/>
        <w:jc w:val="both"/>
        <w:rPr>
          <w:rFonts w:ascii="Times New Roman" w:hAnsi="Times New Roman" w:cs="Times New Roman"/>
          <w:sz w:val="28"/>
          <w:szCs w:val="28"/>
        </w:rPr>
      </w:pPr>
      <w:r w:rsidRPr="00F1698C">
        <w:rPr>
          <w:rFonts w:ascii="Times New Roman" w:hAnsi="Times New Roman" w:cs="Times New Roman"/>
          <w:sz w:val="28"/>
          <w:szCs w:val="28"/>
        </w:rPr>
        <w:t xml:space="preserve">1.Внести в постановление Администрации города Ханты-Мансийска от </w:t>
      </w:r>
      <w:r w:rsidR="00201659">
        <w:rPr>
          <w:rFonts w:ascii="Times New Roman" w:hAnsi="Times New Roman" w:cs="Times New Roman"/>
          <w:sz w:val="28"/>
          <w:szCs w:val="28"/>
        </w:rPr>
        <w:t>08</w:t>
      </w:r>
      <w:r w:rsidRPr="00F1698C">
        <w:rPr>
          <w:rFonts w:ascii="Times New Roman" w:hAnsi="Times New Roman" w:cs="Times New Roman"/>
          <w:sz w:val="28"/>
          <w:szCs w:val="28"/>
        </w:rPr>
        <w:t>.1</w:t>
      </w:r>
      <w:r w:rsidR="00201659">
        <w:rPr>
          <w:rFonts w:ascii="Times New Roman" w:hAnsi="Times New Roman" w:cs="Times New Roman"/>
          <w:sz w:val="28"/>
          <w:szCs w:val="28"/>
        </w:rPr>
        <w:t>1</w:t>
      </w:r>
      <w:r w:rsidRPr="00F1698C">
        <w:rPr>
          <w:rFonts w:ascii="Times New Roman" w:hAnsi="Times New Roman" w:cs="Times New Roman"/>
          <w:sz w:val="28"/>
          <w:szCs w:val="28"/>
        </w:rPr>
        <w:t>.201</w:t>
      </w:r>
      <w:r w:rsidR="00201659">
        <w:rPr>
          <w:rFonts w:ascii="Times New Roman" w:hAnsi="Times New Roman" w:cs="Times New Roman"/>
          <w:sz w:val="28"/>
          <w:szCs w:val="28"/>
        </w:rPr>
        <w:t>3</w:t>
      </w:r>
      <w:r w:rsidRPr="00F1698C">
        <w:rPr>
          <w:rFonts w:ascii="Times New Roman" w:hAnsi="Times New Roman" w:cs="Times New Roman"/>
          <w:sz w:val="28"/>
          <w:szCs w:val="28"/>
        </w:rPr>
        <w:t xml:space="preserve"> №</w:t>
      </w:r>
      <w:r w:rsidR="00201659">
        <w:rPr>
          <w:rFonts w:ascii="Times New Roman" w:hAnsi="Times New Roman" w:cs="Times New Roman"/>
          <w:sz w:val="28"/>
          <w:szCs w:val="28"/>
        </w:rPr>
        <w:t>1450</w:t>
      </w:r>
      <w:r w:rsidRPr="00F1698C">
        <w:rPr>
          <w:rFonts w:ascii="Times New Roman" w:hAnsi="Times New Roman" w:cs="Times New Roman"/>
          <w:sz w:val="28"/>
          <w:szCs w:val="28"/>
        </w:rPr>
        <w:t xml:space="preserve"> «</w:t>
      </w:r>
      <w:r w:rsidR="00201659" w:rsidRPr="00201659">
        <w:rPr>
          <w:rFonts w:ascii="Times New Roman" w:hAnsi="Times New Roman" w:cs="Times New Roman"/>
          <w:sz w:val="28"/>
          <w:szCs w:val="28"/>
        </w:rPr>
        <w:t>Об утверждении</w:t>
      </w:r>
      <w:r w:rsidR="00201659">
        <w:rPr>
          <w:rFonts w:ascii="Times New Roman" w:hAnsi="Times New Roman" w:cs="Times New Roman"/>
          <w:sz w:val="28"/>
          <w:szCs w:val="28"/>
        </w:rPr>
        <w:t xml:space="preserve"> </w:t>
      </w:r>
      <w:r w:rsidR="00201659" w:rsidRPr="00201659">
        <w:rPr>
          <w:rFonts w:ascii="Times New Roman" w:hAnsi="Times New Roman" w:cs="Times New Roman"/>
          <w:sz w:val="28"/>
          <w:szCs w:val="28"/>
        </w:rPr>
        <w:t>муниципальной программы «Основные</w:t>
      </w:r>
      <w:r w:rsidR="00201659">
        <w:rPr>
          <w:rFonts w:ascii="Times New Roman" w:hAnsi="Times New Roman" w:cs="Times New Roman"/>
          <w:sz w:val="28"/>
          <w:szCs w:val="28"/>
        </w:rPr>
        <w:t xml:space="preserve"> </w:t>
      </w:r>
      <w:r w:rsidR="00201659" w:rsidRPr="00201659">
        <w:rPr>
          <w:rFonts w:ascii="Times New Roman" w:hAnsi="Times New Roman" w:cs="Times New Roman"/>
          <w:sz w:val="28"/>
          <w:szCs w:val="28"/>
        </w:rPr>
        <w:t>направления развития в области управления</w:t>
      </w:r>
      <w:r w:rsidR="00201659">
        <w:rPr>
          <w:rFonts w:ascii="Times New Roman" w:hAnsi="Times New Roman" w:cs="Times New Roman"/>
          <w:sz w:val="28"/>
          <w:szCs w:val="28"/>
        </w:rPr>
        <w:t xml:space="preserve"> </w:t>
      </w:r>
      <w:r w:rsidR="00201659" w:rsidRPr="00201659">
        <w:rPr>
          <w:rFonts w:ascii="Times New Roman" w:hAnsi="Times New Roman" w:cs="Times New Roman"/>
          <w:sz w:val="28"/>
          <w:szCs w:val="28"/>
        </w:rPr>
        <w:t>и распоряжения муниципальной собственностью</w:t>
      </w:r>
      <w:r w:rsidR="00201659">
        <w:rPr>
          <w:rFonts w:ascii="Times New Roman" w:hAnsi="Times New Roman" w:cs="Times New Roman"/>
          <w:sz w:val="28"/>
          <w:szCs w:val="28"/>
        </w:rPr>
        <w:t xml:space="preserve"> </w:t>
      </w:r>
      <w:r w:rsidR="00201659" w:rsidRPr="00201659">
        <w:rPr>
          <w:rFonts w:ascii="Times New Roman" w:hAnsi="Times New Roman" w:cs="Times New Roman"/>
          <w:sz w:val="28"/>
          <w:szCs w:val="28"/>
        </w:rPr>
        <w:t>города Ханты-Мансийска</w:t>
      </w:r>
      <w:r w:rsidRPr="00F1698C">
        <w:rPr>
          <w:rFonts w:ascii="Times New Roman" w:hAnsi="Times New Roman" w:cs="Times New Roman"/>
          <w:sz w:val="28"/>
          <w:szCs w:val="28"/>
        </w:rPr>
        <w:t>» (далее - постановление) следующие изменения:</w:t>
      </w:r>
    </w:p>
    <w:p w:rsidR="00A37FE9" w:rsidRDefault="00F1698C" w:rsidP="0095283F">
      <w:pPr>
        <w:pStyle w:val="ConsPlusNormal"/>
        <w:jc w:val="both"/>
        <w:rPr>
          <w:rFonts w:ascii="Times New Roman" w:hAnsi="Times New Roman" w:cs="Times New Roman"/>
          <w:sz w:val="28"/>
          <w:szCs w:val="28"/>
        </w:rPr>
      </w:pPr>
      <w:r w:rsidRPr="00415BD8">
        <w:rPr>
          <w:rFonts w:ascii="Times New Roman" w:hAnsi="Times New Roman" w:cs="Times New Roman"/>
          <w:sz w:val="28"/>
          <w:szCs w:val="28"/>
        </w:rPr>
        <w:t>1.1.</w:t>
      </w:r>
      <w:r w:rsidR="00A37FE9" w:rsidRPr="00A37FE9">
        <w:rPr>
          <w:rFonts w:ascii="Times New Roman" w:hAnsi="Times New Roman" w:cs="Times New Roman"/>
          <w:sz w:val="28"/>
          <w:szCs w:val="28"/>
        </w:rPr>
        <w:t>В преамбуле постановления слова «от 28.06.2019 №735» заменить словами «от 27.12.2021 №1534».</w:t>
      </w:r>
    </w:p>
    <w:p w:rsidR="0095283F" w:rsidRPr="00A42A89" w:rsidRDefault="004600C0" w:rsidP="00F1698C">
      <w:pPr>
        <w:pStyle w:val="ConsPlusNormal"/>
        <w:jc w:val="both"/>
        <w:rPr>
          <w:rFonts w:ascii="Times New Roman" w:hAnsi="Times New Roman" w:cs="Times New Roman"/>
          <w:sz w:val="28"/>
          <w:szCs w:val="28"/>
        </w:rPr>
      </w:pPr>
      <w:r w:rsidRPr="00A42A89">
        <w:rPr>
          <w:rFonts w:ascii="Times New Roman" w:hAnsi="Times New Roman" w:cs="Times New Roman"/>
          <w:sz w:val="28"/>
          <w:szCs w:val="28"/>
        </w:rPr>
        <w:t>1.2.</w:t>
      </w:r>
      <w:r w:rsidR="0095283F" w:rsidRPr="00A42A89">
        <w:rPr>
          <w:rFonts w:ascii="Times New Roman" w:hAnsi="Times New Roman" w:cs="Times New Roman"/>
          <w:sz w:val="28"/>
          <w:szCs w:val="28"/>
        </w:rPr>
        <w:t>Пункт 1.2. постановления признать утратившим силу.</w:t>
      </w:r>
    </w:p>
    <w:p w:rsidR="007922F4" w:rsidRDefault="0095283F" w:rsidP="00F1698C">
      <w:pPr>
        <w:pStyle w:val="ConsPlusNormal"/>
        <w:jc w:val="both"/>
        <w:rPr>
          <w:rFonts w:ascii="Times New Roman" w:hAnsi="Times New Roman" w:cs="Times New Roman"/>
          <w:sz w:val="28"/>
          <w:szCs w:val="28"/>
        </w:rPr>
      </w:pPr>
      <w:r w:rsidRPr="00A42A89">
        <w:rPr>
          <w:rFonts w:ascii="Times New Roman" w:hAnsi="Times New Roman" w:cs="Times New Roman"/>
          <w:sz w:val="28"/>
          <w:szCs w:val="28"/>
        </w:rPr>
        <w:t>1.3.</w:t>
      </w:r>
      <w:r w:rsidR="007922F4" w:rsidRPr="007922F4">
        <w:t xml:space="preserve"> </w:t>
      </w:r>
      <w:r w:rsidR="007922F4" w:rsidRPr="007922F4">
        <w:rPr>
          <w:rFonts w:ascii="Times New Roman" w:hAnsi="Times New Roman" w:cs="Times New Roman"/>
          <w:sz w:val="28"/>
          <w:szCs w:val="28"/>
        </w:rPr>
        <w:t>Внести в приложение 1 к постановлению изменения, изложив его в новой редакции согласно приложению</w:t>
      </w:r>
      <w:r w:rsidR="002235A8">
        <w:rPr>
          <w:rFonts w:ascii="Times New Roman" w:hAnsi="Times New Roman" w:cs="Times New Roman"/>
          <w:sz w:val="28"/>
          <w:szCs w:val="28"/>
        </w:rPr>
        <w:t xml:space="preserve"> 1</w:t>
      </w:r>
      <w:r w:rsidR="007922F4" w:rsidRPr="007922F4">
        <w:rPr>
          <w:rFonts w:ascii="Times New Roman" w:hAnsi="Times New Roman" w:cs="Times New Roman"/>
          <w:sz w:val="28"/>
          <w:szCs w:val="28"/>
        </w:rPr>
        <w:t xml:space="preserve"> к настоящему постановлению. </w:t>
      </w:r>
    </w:p>
    <w:p w:rsidR="00340326" w:rsidRDefault="00122B27" w:rsidP="00F1698C">
      <w:pPr>
        <w:pStyle w:val="ConsPlusNormal"/>
        <w:jc w:val="both"/>
        <w:rPr>
          <w:rFonts w:ascii="Times New Roman" w:hAnsi="Times New Roman" w:cs="Times New Roman"/>
          <w:sz w:val="28"/>
          <w:szCs w:val="28"/>
        </w:rPr>
      </w:pPr>
      <w:r w:rsidRPr="00A136E3">
        <w:rPr>
          <w:rFonts w:ascii="Times New Roman" w:hAnsi="Times New Roman" w:cs="Times New Roman"/>
          <w:sz w:val="28"/>
          <w:szCs w:val="28"/>
        </w:rPr>
        <w:t>1.4.</w:t>
      </w:r>
      <w:r w:rsidR="00340326">
        <w:rPr>
          <w:rFonts w:ascii="Times New Roman" w:hAnsi="Times New Roman" w:cs="Times New Roman"/>
          <w:sz w:val="28"/>
          <w:szCs w:val="28"/>
        </w:rPr>
        <w:t>П</w:t>
      </w:r>
      <w:r w:rsidRPr="00A136E3">
        <w:rPr>
          <w:rFonts w:ascii="Times New Roman" w:hAnsi="Times New Roman" w:cs="Times New Roman"/>
          <w:sz w:val="28"/>
          <w:szCs w:val="28"/>
        </w:rPr>
        <w:t>ункт</w:t>
      </w:r>
      <w:r w:rsidR="00340326">
        <w:rPr>
          <w:rFonts w:ascii="Times New Roman" w:hAnsi="Times New Roman" w:cs="Times New Roman"/>
          <w:sz w:val="28"/>
          <w:szCs w:val="28"/>
        </w:rPr>
        <w:t xml:space="preserve"> </w:t>
      </w:r>
      <w:r w:rsidRPr="00A136E3">
        <w:rPr>
          <w:rFonts w:ascii="Times New Roman" w:hAnsi="Times New Roman" w:cs="Times New Roman"/>
          <w:sz w:val="28"/>
          <w:szCs w:val="28"/>
        </w:rPr>
        <w:t xml:space="preserve">1.3. </w:t>
      </w:r>
      <w:r w:rsidR="00340326">
        <w:rPr>
          <w:rFonts w:ascii="Times New Roman" w:hAnsi="Times New Roman" w:cs="Times New Roman"/>
          <w:sz w:val="28"/>
          <w:szCs w:val="28"/>
        </w:rPr>
        <w:t>постановления изложить в следующей  редакции:</w:t>
      </w:r>
    </w:p>
    <w:p w:rsidR="001D7FD8" w:rsidRPr="00A136E3" w:rsidRDefault="00340326" w:rsidP="00F1698C">
      <w:pPr>
        <w:pStyle w:val="ConsPlusNormal"/>
        <w:jc w:val="both"/>
        <w:rPr>
          <w:rFonts w:ascii="Times New Roman" w:hAnsi="Times New Roman" w:cs="Times New Roman"/>
          <w:sz w:val="28"/>
          <w:szCs w:val="28"/>
        </w:rPr>
      </w:pPr>
      <w:r>
        <w:rPr>
          <w:rFonts w:ascii="Times New Roman" w:hAnsi="Times New Roman" w:cs="Times New Roman"/>
          <w:sz w:val="28"/>
          <w:szCs w:val="28"/>
        </w:rPr>
        <w:t>«1.3.Порядок предоставления субсидий из бюджета города Ханты-Мансийска на финансовое обеспечение (возмещение) затрат в связи с осуществлением уставной деятельности муниципальных предприятий города Ханты-Мансийска</w:t>
      </w:r>
      <w:r w:rsidR="00851E3F">
        <w:rPr>
          <w:rFonts w:ascii="Times New Roman" w:hAnsi="Times New Roman" w:cs="Times New Roman"/>
          <w:sz w:val="28"/>
          <w:szCs w:val="28"/>
        </w:rPr>
        <w:t xml:space="preserve"> согласно приложению 3 к настоящему постановлению</w:t>
      </w:r>
      <w:proofErr w:type="gramStart"/>
      <w:r w:rsidR="00851E3F">
        <w:rPr>
          <w:rFonts w:ascii="Times New Roman" w:hAnsi="Times New Roman" w:cs="Times New Roman"/>
          <w:sz w:val="28"/>
          <w:szCs w:val="28"/>
        </w:rPr>
        <w:t>.</w:t>
      </w:r>
      <w:r w:rsidR="00122B27" w:rsidRPr="00A136E3">
        <w:rPr>
          <w:rFonts w:ascii="Times New Roman" w:hAnsi="Times New Roman" w:cs="Times New Roman"/>
          <w:sz w:val="28"/>
          <w:szCs w:val="28"/>
        </w:rPr>
        <w:t>».</w:t>
      </w:r>
      <w:proofErr w:type="gramEnd"/>
    </w:p>
    <w:p w:rsidR="001D7FD8" w:rsidRPr="00A136E3" w:rsidRDefault="00851E3F" w:rsidP="001D7FD8">
      <w:pPr>
        <w:pStyle w:val="ConsPlusNormal"/>
        <w:jc w:val="both"/>
        <w:rPr>
          <w:rFonts w:ascii="Times New Roman" w:hAnsi="Times New Roman" w:cs="Times New Roman"/>
          <w:sz w:val="28"/>
          <w:szCs w:val="28"/>
        </w:rPr>
      </w:pPr>
      <w:r>
        <w:rPr>
          <w:rFonts w:ascii="Times New Roman" w:hAnsi="Times New Roman" w:cs="Times New Roman"/>
          <w:sz w:val="28"/>
          <w:szCs w:val="28"/>
        </w:rPr>
        <w:t>1.5.П</w:t>
      </w:r>
      <w:r w:rsidR="007922F4" w:rsidRPr="00A136E3">
        <w:rPr>
          <w:rFonts w:ascii="Times New Roman" w:hAnsi="Times New Roman" w:cs="Times New Roman"/>
          <w:sz w:val="28"/>
          <w:szCs w:val="28"/>
        </w:rPr>
        <w:t xml:space="preserve">риложение </w:t>
      </w:r>
      <w:r>
        <w:rPr>
          <w:rFonts w:ascii="Times New Roman" w:hAnsi="Times New Roman" w:cs="Times New Roman"/>
          <w:sz w:val="28"/>
          <w:szCs w:val="28"/>
        </w:rPr>
        <w:t>3</w:t>
      </w:r>
      <w:r w:rsidR="007922F4" w:rsidRPr="00A136E3">
        <w:rPr>
          <w:rFonts w:ascii="Times New Roman" w:hAnsi="Times New Roman" w:cs="Times New Roman"/>
          <w:sz w:val="28"/>
          <w:szCs w:val="28"/>
        </w:rPr>
        <w:t xml:space="preserve"> к постановлению </w:t>
      </w:r>
      <w:r>
        <w:rPr>
          <w:rFonts w:ascii="Times New Roman" w:hAnsi="Times New Roman" w:cs="Times New Roman"/>
          <w:sz w:val="28"/>
          <w:szCs w:val="28"/>
        </w:rPr>
        <w:t>и</w:t>
      </w:r>
      <w:r w:rsidR="007922F4" w:rsidRPr="00A136E3">
        <w:rPr>
          <w:rFonts w:ascii="Times New Roman" w:hAnsi="Times New Roman" w:cs="Times New Roman"/>
          <w:sz w:val="28"/>
          <w:szCs w:val="28"/>
        </w:rPr>
        <w:t>зложи</w:t>
      </w:r>
      <w:r>
        <w:rPr>
          <w:rFonts w:ascii="Times New Roman" w:hAnsi="Times New Roman" w:cs="Times New Roman"/>
          <w:sz w:val="28"/>
          <w:szCs w:val="28"/>
        </w:rPr>
        <w:t>ть</w:t>
      </w:r>
      <w:r w:rsidR="007922F4" w:rsidRPr="00A136E3">
        <w:rPr>
          <w:rFonts w:ascii="Times New Roman" w:hAnsi="Times New Roman" w:cs="Times New Roman"/>
          <w:sz w:val="28"/>
          <w:szCs w:val="28"/>
        </w:rPr>
        <w:t xml:space="preserve"> в новой редакции</w:t>
      </w:r>
      <w:r>
        <w:rPr>
          <w:rFonts w:ascii="Times New Roman" w:hAnsi="Times New Roman" w:cs="Times New Roman"/>
          <w:sz w:val="28"/>
          <w:szCs w:val="28"/>
        </w:rPr>
        <w:t>,</w:t>
      </w:r>
      <w:r w:rsidR="007922F4" w:rsidRPr="00A136E3">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2</w:t>
      </w:r>
      <w:r w:rsidR="007922F4" w:rsidRPr="00A136E3">
        <w:rPr>
          <w:rFonts w:ascii="Times New Roman" w:hAnsi="Times New Roman" w:cs="Times New Roman"/>
          <w:sz w:val="28"/>
          <w:szCs w:val="28"/>
        </w:rPr>
        <w:t xml:space="preserve"> к настоящему постановлению. </w:t>
      </w:r>
    </w:p>
    <w:p w:rsidR="00415BD8" w:rsidRDefault="00F1698C" w:rsidP="00F1698C">
      <w:pPr>
        <w:pStyle w:val="ConsPlusNormal"/>
        <w:jc w:val="both"/>
        <w:rPr>
          <w:rFonts w:ascii="Times New Roman" w:hAnsi="Times New Roman" w:cs="Times New Roman"/>
          <w:sz w:val="28"/>
          <w:szCs w:val="28"/>
        </w:rPr>
      </w:pPr>
      <w:r w:rsidRPr="00A136E3">
        <w:rPr>
          <w:rFonts w:ascii="Times New Roman" w:hAnsi="Times New Roman" w:cs="Times New Roman"/>
          <w:sz w:val="28"/>
          <w:szCs w:val="28"/>
        </w:rPr>
        <w:t>2.</w:t>
      </w:r>
      <w:r w:rsidR="00415BD8" w:rsidRPr="00A136E3">
        <w:t xml:space="preserve"> </w:t>
      </w:r>
      <w:r w:rsidR="00415BD8" w:rsidRPr="00A136E3">
        <w:rPr>
          <w:rFonts w:ascii="Times New Roman" w:hAnsi="Times New Roman" w:cs="Times New Roman"/>
          <w:sz w:val="28"/>
          <w:szCs w:val="28"/>
        </w:rPr>
        <w:t xml:space="preserve">Настоящее постановление </w:t>
      </w:r>
      <w:proofErr w:type="gramStart"/>
      <w:r w:rsidR="00415BD8" w:rsidRPr="00A136E3">
        <w:rPr>
          <w:rFonts w:ascii="Times New Roman" w:hAnsi="Times New Roman" w:cs="Times New Roman"/>
          <w:sz w:val="28"/>
          <w:szCs w:val="28"/>
        </w:rPr>
        <w:t>вступает в силу после его официального</w:t>
      </w:r>
      <w:r w:rsidR="00415BD8" w:rsidRPr="00A42A89">
        <w:rPr>
          <w:rFonts w:ascii="Times New Roman" w:hAnsi="Times New Roman" w:cs="Times New Roman"/>
          <w:sz w:val="28"/>
          <w:szCs w:val="28"/>
        </w:rPr>
        <w:t xml:space="preserve"> опубликования</w:t>
      </w:r>
      <w:r w:rsidR="00A37FE9" w:rsidRPr="00A42A89">
        <w:t xml:space="preserve"> </w:t>
      </w:r>
      <w:r w:rsidR="00A37FE9" w:rsidRPr="00A42A89">
        <w:rPr>
          <w:rFonts w:ascii="Times New Roman" w:hAnsi="Times New Roman" w:cs="Times New Roman"/>
          <w:sz w:val="28"/>
          <w:szCs w:val="28"/>
        </w:rPr>
        <w:t>и распространяется</w:t>
      </w:r>
      <w:proofErr w:type="gramEnd"/>
      <w:r w:rsidR="00A37FE9" w:rsidRPr="00A42A89">
        <w:rPr>
          <w:rFonts w:ascii="Times New Roman" w:hAnsi="Times New Roman" w:cs="Times New Roman"/>
          <w:sz w:val="28"/>
          <w:szCs w:val="28"/>
        </w:rPr>
        <w:t xml:space="preserve"> на правоотношения, возникшие с 01.01.2022.</w:t>
      </w:r>
    </w:p>
    <w:p w:rsidR="00F1698C" w:rsidRPr="00F1698C" w:rsidRDefault="00F1698C" w:rsidP="00F1698C">
      <w:pPr>
        <w:pStyle w:val="ConsPlusNormal"/>
        <w:jc w:val="both"/>
        <w:rPr>
          <w:rFonts w:ascii="Times New Roman" w:hAnsi="Times New Roman" w:cs="Times New Roman"/>
          <w:sz w:val="28"/>
          <w:szCs w:val="28"/>
        </w:rPr>
      </w:pPr>
    </w:p>
    <w:p w:rsidR="00F1698C" w:rsidRPr="00F1698C" w:rsidRDefault="00F1698C" w:rsidP="00F1698C">
      <w:pPr>
        <w:pStyle w:val="ConsPlusNormal"/>
        <w:ind w:firstLine="0"/>
        <w:jc w:val="both"/>
        <w:rPr>
          <w:rFonts w:ascii="Times New Roman" w:hAnsi="Times New Roman" w:cs="Times New Roman"/>
          <w:sz w:val="28"/>
          <w:szCs w:val="28"/>
        </w:rPr>
      </w:pPr>
      <w:r w:rsidRPr="00F1698C">
        <w:rPr>
          <w:rFonts w:ascii="Times New Roman" w:hAnsi="Times New Roman" w:cs="Times New Roman"/>
          <w:sz w:val="28"/>
          <w:szCs w:val="28"/>
        </w:rPr>
        <w:t>Глава города</w:t>
      </w:r>
    </w:p>
    <w:p w:rsidR="00F1698C" w:rsidRPr="00F1698C" w:rsidRDefault="00F1698C" w:rsidP="00F1698C">
      <w:pPr>
        <w:pStyle w:val="ConsPlusNormal"/>
        <w:ind w:firstLine="0"/>
        <w:jc w:val="both"/>
        <w:rPr>
          <w:rFonts w:ascii="Times New Roman" w:hAnsi="Times New Roman" w:cs="Times New Roman"/>
          <w:sz w:val="28"/>
          <w:szCs w:val="28"/>
        </w:rPr>
      </w:pPr>
      <w:r w:rsidRPr="00F1698C">
        <w:rPr>
          <w:rFonts w:ascii="Times New Roman" w:hAnsi="Times New Roman" w:cs="Times New Roman"/>
          <w:sz w:val="28"/>
          <w:szCs w:val="28"/>
        </w:rPr>
        <w:t xml:space="preserve">Ханты-Мансийска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698C">
        <w:rPr>
          <w:rFonts w:ascii="Times New Roman" w:hAnsi="Times New Roman" w:cs="Times New Roman"/>
          <w:sz w:val="28"/>
          <w:szCs w:val="28"/>
        </w:rPr>
        <w:t xml:space="preserve"> М.П. Ряшин </w:t>
      </w:r>
    </w:p>
    <w:p w:rsidR="00F1698C" w:rsidRDefault="00F1698C" w:rsidP="004F34E2">
      <w:pPr>
        <w:pStyle w:val="ConsPlusNormal"/>
        <w:jc w:val="right"/>
        <w:rPr>
          <w:rFonts w:ascii="Times New Roman" w:hAnsi="Times New Roman" w:cs="Times New Roman"/>
          <w:sz w:val="28"/>
          <w:szCs w:val="28"/>
        </w:rPr>
        <w:sectPr w:rsidR="00F1698C" w:rsidSect="00851E3F">
          <w:headerReference w:type="even" r:id="rId9"/>
          <w:headerReference w:type="default" r:id="rId10"/>
          <w:footerReference w:type="even" r:id="rId11"/>
          <w:footerReference w:type="default" r:id="rId12"/>
          <w:headerReference w:type="first" r:id="rId13"/>
          <w:footerReference w:type="first" r:id="rId14"/>
          <w:pgSz w:w="11905" w:h="16838"/>
          <w:pgMar w:top="709" w:right="1418" w:bottom="993" w:left="1134" w:header="709" w:footer="709" w:gutter="0"/>
          <w:cols w:space="708"/>
          <w:docGrid w:linePitch="360"/>
        </w:sectPr>
      </w:pPr>
    </w:p>
    <w:p w:rsidR="004600C0" w:rsidRPr="004600C0" w:rsidRDefault="004600C0" w:rsidP="004600C0">
      <w:pPr>
        <w:pStyle w:val="ConsPlusNormal"/>
        <w:jc w:val="right"/>
        <w:rPr>
          <w:rFonts w:ascii="Times New Roman" w:hAnsi="Times New Roman" w:cs="Times New Roman"/>
          <w:sz w:val="28"/>
          <w:szCs w:val="28"/>
        </w:rPr>
      </w:pPr>
      <w:r w:rsidRPr="004600C0">
        <w:rPr>
          <w:rFonts w:ascii="Times New Roman" w:hAnsi="Times New Roman" w:cs="Times New Roman"/>
          <w:sz w:val="28"/>
          <w:szCs w:val="28"/>
        </w:rPr>
        <w:lastRenderedPageBreak/>
        <w:t>Приложение</w:t>
      </w:r>
      <w:r w:rsidR="00851E3F">
        <w:rPr>
          <w:rFonts w:ascii="Times New Roman" w:hAnsi="Times New Roman" w:cs="Times New Roman"/>
          <w:sz w:val="28"/>
          <w:szCs w:val="28"/>
        </w:rPr>
        <w:t xml:space="preserve"> 1</w:t>
      </w:r>
      <w:r w:rsidRPr="004600C0">
        <w:rPr>
          <w:rFonts w:ascii="Times New Roman" w:hAnsi="Times New Roman" w:cs="Times New Roman"/>
          <w:sz w:val="28"/>
          <w:szCs w:val="28"/>
        </w:rPr>
        <w:t xml:space="preserve"> к постановлению </w:t>
      </w:r>
    </w:p>
    <w:p w:rsidR="004600C0" w:rsidRPr="004600C0" w:rsidRDefault="004600C0" w:rsidP="004600C0">
      <w:pPr>
        <w:pStyle w:val="ConsPlusNormal"/>
        <w:jc w:val="right"/>
        <w:rPr>
          <w:rFonts w:ascii="Times New Roman" w:hAnsi="Times New Roman" w:cs="Times New Roman"/>
          <w:sz w:val="28"/>
          <w:szCs w:val="28"/>
        </w:rPr>
      </w:pPr>
      <w:r w:rsidRPr="004600C0">
        <w:rPr>
          <w:rFonts w:ascii="Times New Roman" w:hAnsi="Times New Roman" w:cs="Times New Roman"/>
          <w:sz w:val="28"/>
          <w:szCs w:val="28"/>
        </w:rPr>
        <w:t>Администрации города Ханты-Мансийска</w:t>
      </w:r>
    </w:p>
    <w:p w:rsidR="004600C0" w:rsidRDefault="004600C0" w:rsidP="004600C0">
      <w:pPr>
        <w:pStyle w:val="ConsPlusNormal"/>
        <w:jc w:val="right"/>
        <w:rPr>
          <w:rFonts w:ascii="Times New Roman" w:hAnsi="Times New Roman" w:cs="Times New Roman"/>
          <w:sz w:val="28"/>
          <w:szCs w:val="28"/>
        </w:rPr>
      </w:pPr>
      <w:r w:rsidRPr="004600C0">
        <w:rPr>
          <w:rFonts w:ascii="Times New Roman" w:hAnsi="Times New Roman" w:cs="Times New Roman"/>
          <w:sz w:val="28"/>
          <w:szCs w:val="28"/>
        </w:rPr>
        <w:t>от «___» ______202</w:t>
      </w:r>
      <w:r>
        <w:rPr>
          <w:rFonts w:ascii="Times New Roman" w:hAnsi="Times New Roman" w:cs="Times New Roman"/>
          <w:sz w:val="28"/>
          <w:szCs w:val="28"/>
        </w:rPr>
        <w:t>2</w:t>
      </w:r>
      <w:r w:rsidRPr="004600C0">
        <w:rPr>
          <w:rFonts w:ascii="Times New Roman" w:hAnsi="Times New Roman" w:cs="Times New Roman"/>
          <w:sz w:val="28"/>
          <w:szCs w:val="28"/>
        </w:rPr>
        <w:t xml:space="preserve"> №______</w:t>
      </w:r>
    </w:p>
    <w:p w:rsidR="004600C0" w:rsidRPr="004600C0" w:rsidRDefault="004600C0" w:rsidP="004600C0">
      <w:pPr>
        <w:pStyle w:val="ConsPlusNormal"/>
        <w:jc w:val="center"/>
        <w:rPr>
          <w:rFonts w:ascii="Times New Roman" w:hAnsi="Times New Roman" w:cs="Times New Roman"/>
          <w:sz w:val="28"/>
          <w:szCs w:val="28"/>
        </w:rPr>
      </w:pPr>
    </w:p>
    <w:p w:rsidR="00A42A89" w:rsidRPr="00A42A89" w:rsidRDefault="00A42A89" w:rsidP="00A42A89">
      <w:pPr>
        <w:autoSpaceDE w:val="0"/>
        <w:autoSpaceDN w:val="0"/>
        <w:adjustRightInd w:val="0"/>
        <w:ind w:firstLine="720"/>
        <w:jc w:val="center"/>
        <w:rPr>
          <w:rFonts w:eastAsia="Calibri"/>
          <w:sz w:val="28"/>
          <w:szCs w:val="28"/>
          <w:lang w:eastAsia="en-US"/>
        </w:rPr>
      </w:pPr>
      <w:r w:rsidRPr="00A42A89">
        <w:rPr>
          <w:rFonts w:eastAsia="Calibri"/>
          <w:sz w:val="28"/>
          <w:szCs w:val="28"/>
          <w:lang w:eastAsia="en-US"/>
        </w:rPr>
        <w:t>Паспорт</w:t>
      </w:r>
    </w:p>
    <w:p w:rsidR="00A42A89" w:rsidRPr="00A42A89" w:rsidRDefault="00A42A89" w:rsidP="00A42A89">
      <w:pPr>
        <w:autoSpaceDE w:val="0"/>
        <w:autoSpaceDN w:val="0"/>
        <w:adjustRightInd w:val="0"/>
        <w:ind w:firstLine="720"/>
        <w:jc w:val="center"/>
        <w:rPr>
          <w:rFonts w:eastAsia="Calibri"/>
          <w:sz w:val="28"/>
          <w:szCs w:val="28"/>
          <w:lang w:eastAsia="en-US"/>
        </w:rPr>
      </w:pPr>
      <w:r w:rsidRPr="00A42A89">
        <w:rPr>
          <w:rFonts w:eastAsia="Calibri"/>
          <w:sz w:val="28"/>
          <w:szCs w:val="28"/>
          <w:lang w:eastAsia="en-US"/>
        </w:rPr>
        <w:t>муниципальной программы</w:t>
      </w:r>
      <w:r w:rsidR="005F1C85">
        <w:rPr>
          <w:rFonts w:eastAsia="Calibri"/>
          <w:sz w:val="28"/>
          <w:szCs w:val="28"/>
          <w:lang w:eastAsia="en-US"/>
        </w:rPr>
        <w:t xml:space="preserve"> </w:t>
      </w:r>
      <w:r w:rsidR="005F1C85" w:rsidRPr="005F1C85">
        <w:rPr>
          <w:rFonts w:eastAsia="Calibri"/>
          <w:sz w:val="28"/>
          <w:szCs w:val="28"/>
          <w:lang w:eastAsia="en-US"/>
        </w:rPr>
        <w:t>«Основные направления развития в области управления и распоряжения муниципальной собственностью города Ханты-Мансийска» (далее – муниципальная программа)</w:t>
      </w:r>
    </w:p>
    <w:p w:rsidR="00A42A89" w:rsidRPr="00A42A89" w:rsidRDefault="00A42A89" w:rsidP="00A42A89">
      <w:pPr>
        <w:autoSpaceDE w:val="0"/>
        <w:autoSpaceDN w:val="0"/>
        <w:adjustRightInd w:val="0"/>
        <w:ind w:firstLine="720"/>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191"/>
        <w:gridCol w:w="424"/>
        <w:gridCol w:w="904"/>
        <w:gridCol w:w="653"/>
        <w:gridCol w:w="1133"/>
        <w:gridCol w:w="285"/>
        <w:gridCol w:w="850"/>
        <w:gridCol w:w="40"/>
        <w:gridCol w:w="624"/>
        <w:gridCol w:w="469"/>
        <w:gridCol w:w="155"/>
        <w:gridCol w:w="624"/>
        <w:gridCol w:w="356"/>
        <w:gridCol w:w="285"/>
        <w:gridCol w:w="184"/>
        <w:gridCol w:w="424"/>
        <w:gridCol w:w="240"/>
        <w:gridCol w:w="285"/>
        <w:gridCol w:w="706"/>
        <w:gridCol w:w="17"/>
        <w:gridCol w:w="975"/>
        <w:gridCol w:w="506"/>
        <w:gridCol w:w="630"/>
        <w:gridCol w:w="1167"/>
      </w:tblGrid>
      <w:tr w:rsidR="005E0AD8" w:rsidRPr="005E0AD8" w:rsidTr="00A1538C">
        <w:tc>
          <w:tcPr>
            <w:tcW w:w="775" w:type="pct"/>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Наименование муниципальной программы</w:t>
            </w:r>
          </w:p>
        </w:tc>
        <w:tc>
          <w:tcPr>
            <w:tcW w:w="1203" w:type="pct"/>
            <w:gridSpan w:val="5"/>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Основные направления развития в области управления и распоряжения муниципальной собственностью города Ханты-Мансийска</w:t>
            </w:r>
          </w:p>
        </w:tc>
        <w:tc>
          <w:tcPr>
            <w:tcW w:w="1270" w:type="pct"/>
            <w:gridSpan w:val="9"/>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Сроки реализации муниципальной программы</w:t>
            </w:r>
          </w:p>
        </w:tc>
        <w:tc>
          <w:tcPr>
            <w:tcW w:w="1752" w:type="pct"/>
            <w:gridSpan w:val="9"/>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2019-2025 годы и на период до 2030 года</w:t>
            </w:r>
          </w:p>
        </w:tc>
      </w:tr>
      <w:tr w:rsidR="005E0AD8" w:rsidRPr="005E0AD8" w:rsidTr="00A1538C">
        <w:tc>
          <w:tcPr>
            <w:tcW w:w="775" w:type="pct"/>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Тип муниципальной программы</w:t>
            </w:r>
          </w:p>
        </w:tc>
        <w:tc>
          <w:tcPr>
            <w:tcW w:w="470" w:type="pct"/>
            <w:gridSpan w:val="2"/>
          </w:tcPr>
          <w:p w:rsidR="005E0AD8" w:rsidRPr="005E0AD8" w:rsidRDefault="005E0AD8" w:rsidP="005E0AD8">
            <w:pPr>
              <w:autoSpaceDE w:val="0"/>
              <w:autoSpaceDN w:val="0"/>
              <w:adjustRightInd w:val="0"/>
              <w:rPr>
                <w:rFonts w:eastAsia="Calibri"/>
                <w:lang w:eastAsia="en-US"/>
              </w:rPr>
            </w:pPr>
          </w:p>
        </w:tc>
        <w:tc>
          <w:tcPr>
            <w:tcW w:w="3755" w:type="pct"/>
            <w:gridSpan w:val="21"/>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муниципальная программа</w:t>
            </w:r>
          </w:p>
        </w:tc>
      </w:tr>
      <w:tr w:rsidR="005E0AD8" w:rsidRPr="005E0AD8" w:rsidTr="00A1538C">
        <w:tc>
          <w:tcPr>
            <w:tcW w:w="775" w:type="pct"/>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Координатор муниципальной программы</w:t>
            </w:r>
          </w:p>
        </w:tc>
        <w:tc>
          <w:tcPr>
            <w:tcW w:w="470" w:type="pct"/>
            <w:gridSpan w:val="2"/>
          </w:tcPr>
          <w:p w:rsidR="005E0AD8" w:rsidRPr="005E0AD8" w:rsidRDefault="005E0AD8" w:rsidP="005E0AD8">
            <w:pPr>
              <w:autoSpaceDE w:val="0"/>
              <w:autoSpaceDN w:val="0"/>
              <w:adjustRightInd w:val="0"/>
              <w:rPr>
                <w:rFonts w:eastAsia="Calibri"/>
                <w:lang w:eastAsia="en-US"/>
              </w:rPr>
            </w:pPr>
          </w:p>
        </w:tc>
        <w:tc>
          <w:tcPr>
            <w:tcW w:w="3755" w:type="pct"/>
            <w:gridSpan w:val="21"/>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 xml:space="preserve">Департамент муниципальной собственности Администрации города Ханты-Мансийска (далее – Департамент муниципальной собственности) </w:t>
            </w:r>
          </w:p>
          <w:p w:rsidR="005E0AD8" w:rsidRPr="005E0AD8" w:rsidRDefault="005E0AD8" w:rsidP="005E0AD8">
            <w:pPr>
              <w:autoSpaceDE w:val="0"/>
              <w:autoSpaceDN w:val="0"/>
              <w:adjustRightInd w:val="0"/>
              <w:rPr>
                <w:rFonts w:eastAsia="Calibri"/>
                <w:lang w:eastAsia="en-US"/>
              </w:rPr>
            </w:pPr>
          </w:p>
        </w:tc>
      </w:tr>
      <w:tr w:rsidR="005E0AD8" w:rsidRPr="005E0AD8" w:rsidTr="00A1538C">
        <w:tc>
          <w:tcPr>
            <w:tcW w:w="775" w:type="pct"/>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Исполнители муниципальной программы</w:t>
            </w:r>
          </w:p>
        </w:tc>
        <w:tc>
          <w:tcPr>
            <w:tcW w:w="470" w:type="pct"/>
            <w:gridSpan w:val="2"/>
          </w:tcPr>
          <w:p w:rsidR="005E0AD8" w:rsidRPr="005E0AD8" w:rsidRDefault="005E0AD8" w:rsidP="005E0AD8">
            <w:pPr>
              <w:autoSpaceDE w:val="0"/>
              <w:autoSpaceDN w:val="0"/>
              <w:adjustRightInd w:val="0"/>
              <w:rPr>
                <w:rFonts w:eastAsia="Calibri"/>
                <w:lang w:eastAsia="en-US"/>
              </w:rPr>
            </w:pPr>
          </w:p>
        </w:tc>
        <w:tc>
          <w:tcPr>
            <w:tcW w:w="3755" w:type="pct"/>
            <w:gridSpan w:val="21"/>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Департамент муниципальной собственности;</w:t>
            </w:r>
          </w:p>
          <w:p w:rsidR="005E0AD8" w:rsidRPr="005E0AD8" w:rsidRDefault="005E0AD8" w:rsidP="005E0AD8">
            <w:pPr>
              <w:autoSpaceDE w:val="0"/>
              <w:autoSpaceDN w:val="0"/>
              <w:adjustRightInd w:val="0"/>
              <w:rPr>
                <w:rFonts w:eastAsia="Calibri"/>
                <w:lang w:eastAsia="en-US"/>
              </w:rPr>
            </w:pPr>
            <w:r w:rsidRPr="005E0AD8">
              <w:rPr>
                <w:rFonts w:eastAsia="Calibri"/>
                <w:lang w:eastAsia="en-US"/>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5E0AD8" w:rsidRPr="005E0AD8" w:rsidRDefault="005E0AD8" w:rsidP="005E0AD8">
            <w:pPr>
              <w:autoSpaceDE w:val="0"/>
              <w:autoSpaceDN w:val="0"/>
              <w:adjustRightInd w:val="0"/>
              <w:rPr>
                <w:rFonts w:eastAsia="Calibri"/>
                <w:lang w:eastAsia="en-US"/>
              </w:rPr>
            </w:pPr>
            <w:r w:rsidRPr="005E0AD8">
              <w:rPr>
                <w:rFonts w:eastAsia="Calibri"/>
                <w:lang w:eastAsia="en-US"/>
              </w:rPr>
              <w:t>Департамент управления финансами Администрации города Ханты-Мансийска (далее - Департамент управления финансами);</w:t>
            </w:r>
          </w:p>
          <w:p w:rsidR="005E0AD8" w:rsidRPr="005E0AD8" w:rsidRDefault="005E0AD8" w:rsidP="005E0AD8">
            <w:pPr>
              <w:autoSpaceDE w:val="0"/>
              <w:autoSpaceDN w:val="0"/>
              <w:adjustRightInd w:val="0"/>
              <w:rPr>
                <w:rFonts w:eastAsia="Calibri"/>
                <w:lang w:eastAsia="en-US"/>
              </w:rPr>
            </w:pPr>
            <w:r w:rsidRPr="005E0AD8">
              <w:rPr>
                <w:rFonts w:eastAsia="Calibri"/>
                <w:lang w:eastAsia="en-US"/>
              </w:rPr>
              <w:t>муниципальное казенное учреждение "Дирекция по содержанию имущества казны" (далее - МКУ "Дирекция по содержанию имущества казны");</w:t>
            </w:r>
          </w:p>
          <w:p w:rsidR="005E0AD8" w:rsidRPr="005E0AD8" w:rsidRDefault="005E0AD8" w:rsidP="005E0AD8">
            <w:pPr>
              <w:autoSpaceDE w:val="0"/>
              <w:autoSpaceDN w:val="0"/>
              <w:adjustRightInd w:val="0"/>
              <w:rPr>
                <w:rFonts w:eastAsia="Calibri"/>
                <w:lang w:eastAsia="en-US"/>
              </w:rPr>
            </w:pPr>
            <w:r w:rsidRPr="005E0AD8">
              <w:rPr>
                <w:rFonts w:eastAsia="Calibri"/>
                <w:lang w:eastAsia="en-US"/>
              </w:rP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5E0AD8" w:rsidRPr="005E0AD8" w:rsidTr="00A1538C">
        <w:tc>
          <w:tcPr>
            <w:tcW w:w="775" w:type="pct"/>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Цели муниципальной программы</w:t>
            </w:r>
          </w:p>
        </w:tc>
        <w:tc>
          <w:tcPr>
            <w:tcW w:w="470" w:type="pct"/>
            <w:gridSpan w:val="2"/>
          </w:tcPr>
          <w:p w:rsidR="005E0AD8" w:rsidRPr="005E0AD8" w:rsidRDefault="005E0AD8" w:rsidP="005E0AD8">
            <w:pPr>
              <w:autoSpaceDE w:val="0"/>
              <w:autoSpaceDN w:val="0"/>
              <w:adjustRightInd w:val="0"/>
              <w:rPr>
                <w:rFonts w:eastAsia="Calibri"/>
                <w:lang w:eastAsia="en-US"/>
              </w:rPr>
            </w:pPr>
          </w:p>
        </w:tc>
        <w:tc>
          <w:tcPr>
            <w:tcW w:w="3755" w:type="pct"/>
            <w:gridSpan w:val="21"/>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5E0AD8" w:rsidRPr="005E0AD8" w:rsidTr="00A1538C">
        <w:tc>
          <w:tcPr>
            <w:tcW w:w="775" w:type="pct"/>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Задачи муниципальной программы</w:t>
            </w:r>
          </w:p>
        </w:tc>
        <w:tc>
          <w:tcPr>
            <w:tcW w:w="470" w:type="pct"/>
            <w:gridSpan w:val="2"/>
          </w:tcPr>
          <w:p w:rsidR="005E0AD8" w:rsidRPr="005E0AD8" w:rsidRDefault="005E0AD8" w:rsidP="005E0AD8">
            <w:pPr>
              <w:autoSpaceDE w:val="0"/>
              <w:autoSpaceDN w:val="0"/>
              <w:adjustRightInd w:val="0"/>
              <w:rPr>
                <w:rFonts w:eastAsia="Calibri"/>
                <w:lang w:eastAsia="en-US"/>
              </w:rPr>
            </w:pPr>
          </w:p>
        </w:tc>
        <w:tc>
          <w:tcPr>
            <w:tcW w:w="3755" w:type="pct"/>
            <w:gridSpan w:val="21"/>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5E0AD8" w:rsidRDefault="005E0AD8" w:rsidP="005E0AD8">
            <w:pPr>
              <w:autoSpaceDE w:val="0"/>
              <w:autoSpaceDN w:val="0"/>
              <w:adjustRightInd w:val="0"/>
              <w:rPr>
                <w:rFonts w:eastAsia="Calibri"/>
                <w:lang w:eastAsia="en-US"/>
              </w:rPr>
            </w:pPr>
            <w:r w:rsidRPr="005E0AD8">
              <w:rPr>
                <w:rFonts w:eastAsia="Calibri"/>
                <w:lang w:eastAsia="en-US"/>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p w:rsidR="009F319D" w:rsidRPr="005E0AD8" w:rsidRDefault="009F319D" w:rsidP="005E0AD8">
            <w:pPr>
              <w:autoSpaceDE w:val="0"/>
              <w:autoSpaceDN w:val="0"/>
              <w:adjustRightInd w:val="0"/>
              <w:rPr>
                <w:rFonts w:eastAsia="Calibri"/>
                <w:lang w:eastAsia="en-US"/>
              </w:rPr>
            </w:pPr>
          </w:p>
        </w:tc>
      </w:tr>
      <w:tr w:rsidR="005E0AD8" w:rsidRPr="005E0AD8" w:rsidTr="00A1538C">
        <w:tc>
          <w:tcPr>
            <w:tcW w:w="775" w:type="pct"/>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Подпрограммы</w:t>
            </w:r>
          </w:p>
        </w:tc>
        <w:tc>
          <w:tcPr>
            <w:tcW w:w="470" w:type="pct"/>
            <w:gridSpan w:val="2"/>
          </w:tcPr>
          <w:p w:rsidR="005E0AD8" w:rsidRPr="005E0AD8" w:rsidRDefault="005E0AD8" w:rsidP="005E0AD8">
            <w:pPr>
              <w:autoSpaceDE w:val="0"/>
              <w:autoSpaceDN w:val="0"/>
              <w:adjustRightInd w:val="0"/>
              <w:rPr>
                <w:rFonts w:eastAsia="Calibri"/>
                <w:lang w:eastAsia="en-US"/>
              </w:rPr>
            </w:pPr>
          </w:p>
        </w:tc>
        <w:tc>
          <w:tcPr>
            <w:tcW w:w="3755" w:type="pct"/>
            <w:gridSpan w:val="21"/>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t>Муниципальной программой не предусмотрены подпрограммы</w:t>
            </w:r>
          </w:p>
          <w:p w:rsidR="005E0AD8" w:rsidRDefault="005E0AD8" w:rsidP="005E0AD8">
            <w:pPr>
              <w:autoSpaceDE w:val="0"/>
              <w:autoSpaceDN w:val="0"/>
              <w:adjustRightInd w:val="0"/>
              <w:rPr>
                <w:rFonts w:eastAsia="Calibri"/>
                <w:lang w:eastAsia="en-US"/>
              </w:rPr>
            </w:pPr>
          </w:p>
          <w:p w:rsidR="00EC5C1D" w:rsidRPr="005E0AD8" w:rsidRDefault="00EC5C1D" w:rsidP="005E0AD8">
            <w:pPr>
              <w:autoSpaceDE w:val="0"/>
              <w:autoSpaceDN w:val="0"/>
              <w:adjustRightInd w:val="0"/>
              <w:rPr>
                <w:rFonts w:eastAsia="Calibri"/>
                <w:lang w:eastAsia="en-US"/>
              </w:rPr>
            </w:pPr>
          </w:p>
        </w:tc>
      </w:tr>
      <w:tr w:rsidR="00C1356B" w:rsidRPr="005E0AD8" w:rsidTr="00A1538C">
        <w:tc>
          <w:tcPr>
            <w:tcW w:w="775" w:type="pct"/>
            <w:vMerge w:val="restart"/>
          </w:tcPr>
          <w:p w:rsidR="005E0AD8" w:rsidRPr="005E0AD8" w:rsidRDefault="005E0AD8" w:rsidP="005E0AD8">
            <w:pPr>
              <w:autoSpaceDE w:val="0"/>
              <w:autoSpaceDN w:val="0"/>
              <w:adjustRightInd w:val="0"/>
              <w:rPr>
                <w:rFonts w:eastAsia="Calibri"/>
                <w:lang w:eastAsia="en-US"/>
              </w:rPr>
            </w:pPr>
            <w:r w:rsidRPr="005E0AD8">
              <w:rPr>
                <w:rFonts w:eastAsia="Calibri"/>
                <w:lang w:eastAsia="en-US"/>
              </w:rPr>
              <w:lastRenderedPageBreak/>
              <w:t>Целевые показатели муниципальной программы</w:t>
            </w:r>
          </w:p>
        </w:tc>
        <w:tc>
          <w:tcPr>
            <w:tcW w:w="150" w:type="pct"/>
            <w:vMerge w:val="restart"/>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 xml:space="preserve">№ </w:t>
            </w:r>
            <w:proofErr w:type="gramStart"/>
            <w:r w:rsidRPr="005E0AD8">
              <w:rPr>
                <w:rFonts w:eastAsia="Calibri"/>
                <w:lang w:eastAsia="en-US"/>
              </w:rPr>
              <w:t>п</w:t>
            </w:r>
            <w:proofErr w:type="gramEnd"/>
            <w:r w:rsidRPr="005E0AD8">
              <w:rPr>
                <w:rFonts w:eastAsia="Calibri"/>
                <w:lang w:eastAsia="en-US"/>
              </w:rPr>
              <w:t>/п</w:t>
            </w:r>
          </w:p>
        </w:tc>
        <w:tc>
          <w:tcPr>
            <w:tcW w:w="551" w:type="pct"/>
            <w:gridSpan w:val="2"/>
            <w:vMerge w:val="restart"/>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Наименование целевого показателя</w:t>
            </w:r>
          </w:p>
        </w:tc>
        <w:tc>
          <w:tcPr>
            <w:tcW w:w="502" w:type="pct"/>
            <w:gridSpan w:val="2"/>
            <w:vMerge w:val="restart"/>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Документ-обоснование</w:t>
            </w:r>
          </w:p>
        </w:tc>
        <w:tc>
          <w:tcPr>
            <w:tcW w:w="3022" w:type="pct"/>
            <w:gridSpan w:val="18"/>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Значение показателя по годам</w:t>
            </w:r>
          </w:p>
        </w:tc>
      </w:tr>
      <w:tr w:rsidR="00C1356B" w:rsidRPr="005E0AD8" w:rsidTr="00A1538C">
        <w:tc>
          <w:tcPr>
            <w:tcW w:w="775" w:type="pct"/>
            <w:vMerge/>
          </w:tcPr>
          <w:p w:rsidR="005E0AD8" w:rsidRPr="005E0AD8" w:rsidRDefault="005E0AD8" w:rsidP="005E0AD8">
            <w:pPr>
              <w:autoSpaceDE w:val="0"/>
              <w:autoSpaceDN w:val="0"/>
              <w:adjustRightInd w:val="0"/>
              <w:rPr>
                <w:rFonts w:eastAsia="Calibri"/>
                <w:lang w:eastAsia="en-US"/>
              </w:rPr>
            </w:pPr>
          </w:p>
        </w:tc>
        <w:tc>
          <w:tcPr>
            <w:tcW w:w="150" w:type="pct"/>
            <w:vMerge/>
          </w:tcPr>
          <w:p w:rsidR="005E0AD8" w:rsidRPr="005E0AD8" w:rsidRDefault="005E0AD8" w:rsidP="005E0AD8">
            <w:pPr>
              <w:autoSpaceDE w:val="0"/>
              <w:autoSpaceDN w:val="0"/>
              <w:adjustRightInd w:val="0"/>
              <w:jc w:val="center"/>
              <w:rPr>
                <w:rFonts w:eastAsia="Calibri"/>
                <w:lang w:eastAsia="en-US"/>
              </w:rPr>
            </w:pPr>
          </w:p>
        </w:tc>
        <w:tc>
          <w:tcPr>
            <w:tcW w:w="551" w:type="pct"/>
            <w:gridSpan w:val="2"/>
            <w:vMerge/>
          </w:tcPr>
          <w:p w:rsidR="005E0AD8" w:rsidRPr="005E0AD8" w:rsidRDefault="005E0AD8" w:rsidP="005E0AD8">
            <w:pPr>
              <w:autoSpaceDE w:val="0"/>
              <w:autoSpaceDN w:val="0"/>
              <w:adjustRightInd w:val="0"/>
              <w:jc w:val="center"/>
              <w:rPr>
                <w:rFonts w:eastAsia="Calibri"/>
                <w:lang w:eastAsia="en-US"/>
              </w:rPr>
            </w:pPr>
          </w:p>
        </w:tc>
        <w:tc>
          <w:tcPr>
            <w:tcW w:w="502" w:type="pct"/>
            <w:gridSpan w:val="2"/>
            <w:vMerge/>
          </w:tcPr>
          <w:p w:rsidR="005E0AD8" w:rsidRPr="005E0AD8" w:rsidRDefault="005E0AD8" w:rsidP="005E0AD8">
            <w:pPr>
              <w:autoSpaceDE w:val="0"/>
              <w:autoSpaceDN w:val="0"/>
              <w:adjustRightInd w:val="0"/>
              <w:jc w:val="center"/>
              <w:rPr>
                <w:rFonts w:eastAsia="Calibri"/>
                <w:lang w:eastAsia="en-US"/>
              </w:rPr>
            </w:pPr>
          </w:p>
        </w:tc>
        <w:tc>
          <w:tcPr>
            <w:tcW w:w="315" w:type="pct"/>
            <w:gridSpan w:val="2"/>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Базовое значение</w:t>
            </w:r>
          </w:p>
        </w:tc>
        <w:tc>
          <w:tcPr>
            <w:tcW w:w="221" w:type="pct"/>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2019</w:t>
            </w:r>
          </w:p>
        </w:tc>
        <w:tc>
          <w:tcPr>
            <w:tcW w:w="221" w:type="pct"/>
            <w:gridSpan w:val="2"/>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2020</w:t>
            </w:r>
          </w:p>
        </w:tc>
        <w:tc>
          <w:tcPr>
            <w:tcW w:w="221" w:type="pct"/>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2021</w:t>
            </w:r>
          </w:p>
        </w:tc>
        <w:tc>
          <w:tcPr>
            <w:tcW w:w="227" w:type="pct"/>
            <w:gridSpan w:val="2"/>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2022</w:t>
            </w:r>
          </w:p>
        </w:tc>
        <w:tc>
          <w:tcPr>
            <w:tcW w:w="215" w:type="pct"/>
            <w:gridSpan w:val="2"/>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2023</w:t>
            </w:r>
          </w:p>
        </w:tc>
        <w:tc>
          <w:tcPr>
            <w:tcW w:w="186" w:type="pct"/>
            <w:gridSpan w:val="2"/>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2024</w:t>
            </w:r>
          </w:p>
        </w:tc>
        <w:tc>
          <w:tcPr>
            <w:tcW w:w="256" w:type="pct"/>
            <w:gridSpan w:val="2"/>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2025</w:t>
            </w:r>
          </w:p>
        </w:tc>
        <w:tc>
          <w:tcPr>
            <w:tcW w:w="524" w:type="pct"/>
            <w:gridSpan w:val="2"/>
          </w:tcPr>
          <w:p w:rsidR="005E0AD8" w:rsidRPr="005E0AD8" w:rsidRDefault="005E0AD8" w:rsidP="005E0AD8">
            <w:pPr>
              <w:autoSpaceDE w:val="0"/>
              <w:autoSpaceDN w:val="0"/>
              <w:adjustRightInd w:val="0"/>
              <w:jc w:val="center"/>
              <w:rPr>
                <w:rFonts w:eastAsia="Calibri"/>
                <w:lang w:eastAsia="en-US"/>
              </w:rPr>
            </w:pPr>
            <w:r w:rsidRPr="005E0AD8">
              <w:rPr>
                <w:rFonts w:eastAsia="Calibri"/>
                <w:lang w:eastAsia="en-US"/>
              </w:rPr>
              <w:t>На момент окончания реализации муниципальной программы</w:t>
            </w:r>
          </w:p>
        </w:tc>
        <w:tc>
          <w:tcPr>
            <w:tcW w:w="636" w:type="pct"/>
            <w:gridSpan w:val="2"/>
          </w:tcPr>
          <w:p w:rsidR="005E0AD8" w:rsidRPr="005E0AD8" w:rsidRDefault="005E0AD8" w:rsidP="005E0AD8">
            <w:pPr>
              <w:autoSpaceDE w:val="0"/>
              <w:autoSpaceDN w:val="0"/>
              <w:adjustRightInd w:val="0"/>
              <w:jc w:val="center"/>
              <w:rPr>
                <w:rFonts w:eastAsia="Calibri"/>
                <w:lang w:eastAsia="en-US"/>
              </w:rPr>
            </w:pPr>
            <w:proofErr w:type="gramStart"/>
            <w:r w:rsidRPr="005E0AD8">
              <w:rPr>
                <w:rFonts w:eastAsia="Calibri"/>
                <w:lang w:eastAsia="en-US"/>
              </w:rPr>
              <w:t>Ответственный</w:t>
            </w:r>
            <w:proofErr w:type="gramEnd"/>
            <w:r w:rsidRPr="005E0AD8">
              <w:rPr>
                <w:rFonts w:eastAsia="Calibri"/>
                <w:lang w:eastAsia="en-US"/>
              </w:rPr>
              <w:t xml:space="preserve"> за достижение показателя</w:t>
            </w:r>
          </w:p>
        </w:tc>
      </w:tr>
      <w:tr w:rsidR="00A1538C" w:rsidRPr="005E0AD8" w:rsidTr="00A1538C">
        <w:trPr>
          <w:trHeight w:val="900"/>
        </w:trPr>
        <w:tc>
          <w:tcPr>
            <w:tcW w:w="775" w:type="pct"/>
            <w:vMerge/>
          </w:tcPr>
          <w:p w:rsidR="00A1538C" w:rsidRPr="005E0AD8" w:rsidRDefault="00A1538C" w:rsidP="005E0AD8">
            <w:pPr>
              <w:autoSpaceDE w:val="0"/>
              <w:autoSpaceDN w:val="0"/>
              <w:adjustRightInd w:val="0"/>
              <w:rPr>
                <w:rFonts w:eastAsia="Calibri"/>
                <w:lang w:eastAsia="en-US"/>
              </w:rPr>
            </w:pPr>
          </w:p>
        </w:tc>
        <w:tc>
          <w:tcPr>
            <w:tcW w:w="150" w:type="pct"/>
          </w:tcPr>
          <w:p w:rsidR="00A1538C" w:rsidRPr="005E0AD8" w:rsidRDefault="00A1538C" w:rsidP="005E0AD8">
            <w:pPr>
              <w:autoSpaceDE w:val="0"/>
              <w:autoSpaceDN w:val="0"/>
              <w:adjustRightInd w:val="0"/>
              <w:jc w:val="center"/>
              <w:rPr>
                <w:rFonts w:eastAsia="Calibri"/>
                <w:lang w:eastAsia="en-US"/>
              </w:rPr>
            </w:pPr>
            <w:r w:rsidRPr="005E0AD8">
              <w:rPr>
                <w:rFonts w:eastAsia="Calibri"/>
                <w:lang w:eastAsia="en-US"/>
              </w:rPr>
              <w:t>1.</w:t>
            </w:r>
          </w:p>
        </w:tc>
        <w:tc>
          <w:tcPr>
            <w:tcW w:w="551" w:type="pct"/>
            <w:gridSpan w:val="2"/>
          </w:tcPr>
          <w:p w:rsidR="00A1538C" w:rsidRPr="00A04253" w:rsidRDefault="00A1538C" w:rsidP="00476DF6">
            <w:pPr>
              <w:pStyle w:val="ConsPlusNormal"/>
              <w:ind w:firstLine="0"/>
              <w:jc w:val="center"/>
              <w:rPr>
                <w:rFonts w:ascii="Times New Roman" w:hAnsi="Times New Roman" w:cs="Times New Roman"/>
              </w:rPr>
            </w:pPr>
            <w:proofErr w:type="gramStart"/>
            <w:r w:rsidRPr="00A04253">
              <w:rPr>
                <w:rFonts w:ascii="Times New Roman" w:hAnsi="Times New Roman" w:cs="Times New Roman"/>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&lt;1&gt; %</w:t>
            </w:r>
            <w:proofErr w:type="gramEnd"/>
          </w:p>
        </w:tc>
        <w:tc>
          <w:tcPr>
            <w:tcW w:w="502" w:type="pct"/>
            <w:gridSpan w:val="2"/>
          </w:tcPr>
          <w:p w:rsidR="00A1538C" w:rsidRPr="001C351E" w:rsidRDefault="00A1538C" w:rsidP="00A1538C">
            <w:pPr>
              <w:pStyle w:val="ConsPlusNormal"/>
              <w:ind w:firstLine="0"/>
              <w:jc w:val="center"/>
              <w:rPr>
                <w:rFonts w:ascii="Times New Roman" w:hAnsi="Times New Roman" w:cs="Times New Roman"/>
              </w:rPr>
            </w:pPr>
            <w:r w:rsidRPr="001C351E">
              <w:rPr>
                <w:rFonts w:ascii="Times New Roman" w:hAnsi="Times New Roman" w:cs="Times New Roman"/>
              </w:rPr>
              <w:t>Государственная программа Ханты-Мансийского автономного округа - Югры «Развитие экономического потенциала», утвержденная постановлением Правительства Ханты-Мансийского автономного округа – Югры от 05.10.2018 №336-п</w:t>
            </w:r>
          </w:p>
          <w:p w:rsidR="00A1538C" w:rsidRPr="001C351E" w:rsidRDefault="00A1538C" w:rsidP="00A1538C">
            <w:pPr>
              <w:widowControl w:val="0"/>
              <w:tabs>
                <w:tab w:val="left" w:pos="1026"/>
              </w:tabs>
              <w:jc w:val="center"/>
            </w:pPr>
            <w:r w:rsidRPr="005744C9">
              <w:rPr>
                <w:color w:val="000000"/>
                <w:lang w:eastAsia="en-US"/>
              </w:rPr>
              <w:t>Паспорт национального проекта (программы) «</w:t>
            </w:r>
            <w:r w:rsidRPr="005744C9">
              <w:rPr>
                <w:rFonts w:eastAsia="Calibri"/>
                <w:color w:val="000000"/>
                <w:lang w:eastAsia="en-US"/>
              </w:rPr>
              <w:t xml:space="preserve">Малое и среднее предпринимательство и поддержка индивидуальной предпринимательской инициативы», утвержденный </w:t>
            </w:r>
            <w:r w:rsidRPr="005744C9">
              <w:rPr>
                <w:rFonts w:eastAsia="Calibri"/>
                <w:color w:val="000000"/>
                <w:lang w:eastAsia="en-US"/>
              </w:rPr>
              <w:lastRenderedPageBreak/>
              <w:t>протоколом президиума Совета при Президенте Российской Федерации по стратегическому развитию и национальным проектам от 24.09.2018 № 12</w:t>
            </w:r>
          </w:p>
        </w:tc>
        <w:tc>
          <w:tcPr>
            <w:tcW w:w="315" w:type="pct"/>
            <w:gridSpan w:val="2"/>
          </w:tcPr>
          <w:p w:rsidR="00A1538C" w:rsidRPr="00A04253" w:rsidRDefault="00A1538C" w:rsidP="00476DF6">
            <w:pPr>
              <w:widowControl w:val="0"/>
              <w:autoSpaceDE w:val="0"/>
              <w:autoSpaceDN w:val="0"/>
              <w:jc w:val="center"/>
            </w:pPr>
            <w:r w:rsidRPr="00A04253">
              <w:lastRenderedPageBreak/>
              <w:t>-</w:t>
            </w:r>
          </w:p>
        </w:tc>
        <w:tc>
          <w:tcPr>
            <w:tcW w:w="221" w:type="pct"/>
          </w:tcPr>
          <w:p w:rsidR="00A1538C" w:rsidRPr="00A04253" w:rsidRDefault="00A1538C" w:rsidP="00476DF6">
            <w:pPr>
              <w:widowControl w:val="0"/>
              <w:autoSpaceDE w:val="0"/>
              <w:autoSpaceDN w:val="0"/>
              <w:jc w:val="center"/>
            </w:pPr>
            <w:r w:rsidRPr="00A04253">
              <w:t>-</w:t>
            </w:r>
          </w:p>
        </w:tc>
        <w:tc>
          <w:tcPr>
            <w:tcW w:w="221" w:type="pct"/>
            <w:gridSpan w:val="2"/>
          </w:tcPr>
          <w:p w:rsidR="00A1538C" w:rsidRPr="00A04253" w:rsidRDefault="00A1538C" w:rsidP="00476DF6">
            <w:pPr>
              <w:widowControl w:val="0"/>
              <w:autoSpaceDE w:val="0"/>
              <w:autoSpaceDN w:val="0"/>
              <w:jc w:val="center"/>
            </w:pPr>
            <w:r w:rsidRPr="00A04253">
              <w:t>-</w:t>
            </w:r>
          </w:p>
        </w:tc>
        <w:tc>
          <w:tcPr>
            <w:tcW w:w="221" w:type="pct"/>
          </w:tcPr>
          <w:p w:rsidR="00A1538C" w:rsidRPr="00340326" w:rsidRDefault="00A1538C" w:rsidP="00476DF6">
            <w:pPr>
              <w:widowControl w:val="0"/>
              <w:autoSpaceDE w:val="0"/>
              <w:autoSpaceDN w:val="0"/>
              <w:jc w:val="center"/>
            </w:pPr>
            <w:r w:rsidRPr="00340326">
              <w:t>60</w:t>
            </w:r>
          </w:p>
        </w:tc>
        <w:tc>
          <w:tcPr>
            <w:tcW w:w="227" w:type="pct"/>
            <w:gridSpan w:val="2"/>
          </w:tcPr>
          <w:p w:rsidR="00A1538C" w:rsidRPr="00340326" w:rsidRDefault="002C75A4" w:rsidP="00476DF6">
            <w:pPr>
              <w:widowControl w:val="0"/>
              <w:autoSpaceDE w:val="0"/>
              <w:autoSpaceDN w:val="0"/>
              <w:jc w:val="center"/>
            </w:pPr>
            <w:r w:rsidRPr="00340326">
              <w:t>70</w:t>
            </w:r>
          </w:p>
        </w:tc>
        <w:tc>
          <w:tcPr>
            <w:tcW w:w="215" w:type="pct"/>
            <w:gridSpan w:val="2"/>
          </w:tcPr>
          <w:p w:rsidR="00A1538C" w:rsidRPr="00340326" w:rsidRDefault="00340326" w:rsidP="00476DF6">
            <w:pPr>
              <w:widowControl w:val="0"/>
              <w:autoSpaceDE w:val="0"/>
              <w:autoSpaceDN w:val="0"/>
              <w:jc w:val="center"/>
            </w:pPr>
            <w:r>
              <w:t>75</w:t>
            </w:r>
          </w:p>
        </w:tc>
        <w:tc>
          <w:tcPr>
            <w:tcW w:w="186" w:type="pct"/>
            <w:gridSpan w:val="2"/>
          </w:tcPr>
          <w:p w:rsidR="00A1538C" w:rsidRPr="00340326" w:rsidRDefault="00340326" w:rsidP="00476DF6">
            <w:pPr>
              <w:widowControl w:val="0"/>
              <w:autoSpaceDE w:val="0"/>
              <w:autoSpaceDN w:val="0"/>
              <w:jc w:val="center"/>
            </w:pPr>
            <w:r>
              <w:t>8</w:t>
            </w:r>
            <w:r w:rsidR="002C75A4" w:rsidRPr="00340326">
              <w:t>0</w:t>
            </w:r>
          </w:p>
        </w:tc>
        <w:tc>
          <w:tcPr>
            <w:tcW w:w="256" w:type="pct"/>
            <w:gridSpan w:val="2"/>
          </w:tcPr>
          <w:p w:rsidR="00A1538C" w:rsidRPr="00340326" w:rsidRDefault="00340326" w:rsidP="00476DF6">
            <w:pPr>
              <w:widowControl w:val="0"/>
              <w:autoSpaceDE w:val="0"/>
              <w:autoSpaceDN w:val="0"/>
              <w:jc w:val="center"/>
            </w:pPr>
            <w:r>
              <w:t>85</w:t>
            </w:r>
          </w:p>
        </w:tc>
        <w:tc>
          <w:tcPr>
            <w:tcW w:w="524" w:type="pct"/>
            <w:gridSpan w:val="2"/>
          </w:tcPr>
          <w:p w:rsidR="00A1538C" w:rsidRPr="00340326" w:rsidRDefault="002C75A4" w:rsidP="00476DF6">
            <w:pPr>
              <w:widowControl w:val="0"/>
              <w:autoSpaceDE w:val="0"/>
              <w:autoSpaceDN w:val="0"/>
              <w:jc w:val="center"/>
            </w:pPr>
            <w:r w:rsidRPr="00340326">
              <w:t>100</w:t>
            </w:r>
          </w:p>
        </w:tc>
        <w:tc>
          <w:tcPr>
            <w:tcW w:w="636" w:type="pct"/>
            <w:gridSpan w:val="2"/>
            <w:vAlign w:val="center"/>
          </w:tcPr>
          <w:p w:rsidR="00A1538C" w:rsidRPr="005E0AD8" w:rsidRDefault="00A1538C" w:rsidP="00C1356B">
            <w:pPr>
              <w:autoSpaceDE w:val="0"/>
              <w:autoSpaceDN w:val="0"/>
              <w:adjustRightInd w:val="0"/>
              <w:jc w:val="center"/>
              <w:rPr>
                <w:rFonts w:eastAsia="Calibri"/>
                <w:lang w:eastAsia="en-US"/>
              </w:rPr>
            </w:pPr>
            <w:r>
              <w:rPr>
                <w:rFonts w:eastAsia="Calibri"/>
                <w:lang w:eastAsia="en-US"/>
              </w:rPr>
              <w:t>Департамент муниципальной собственности</w:t>
            </w:r>
          </w:p>
        </w:tc>
      </w:tr>
      <w:tr w:rsidR="00A1538C" w:rsidRPr="005E0AD8" w:rsidTr="00476DF6">
        <w:trPr>
          <w:trHeight w:val="1408"/>
        </w:trPr>
        <w:tc>
          <w:tcPr>
            <w:tcW w:w="775" w:type="pct"/>
            <w:vMerge/>
          </w:tcPr>
          <w:p w:rsidR="00A1538C" w:rsidRPr="005E0AD8" w:rsidRDefault="00A1538C" w:rsidP="005E0AD8">
            <w:pPr>
              <w:autoSpaceDE w:val="0"/>
              <w:autoSpaceDN w:val="0"/>
              <w:adjustRightInd w:val="0"/>
              <w:rPr>
                <w:rFonts w:eastAsia="Calibri"/>
                <w:lang w:eastAsia="en-US"/>
              </w:rPr>
            </w:pPr>
          </w:p>
        </w:tc>
        <w:tc>
          <w:tcPr>
            <w:tcW w:w="150" w:type="pct"/>
          </w:tcPr>
          <w:p w:rsidR="00A1538C" w:rsidRPr="005E0AD8" w:rsidRDefault="00A1538C" w:rsidP="005E0AD8">
            <w:pPr>
              <w:autoSpaceDE w:val="0"/>
              <w:autoSpaceDN w:val="0"/>
              <w:adjustRightInd w:val="0"/>
              <w:jc w:val="center"/>
              <w:rPr>
                <w:rFonts w:eastAsia="Calibri"/>
                <w:lang w:eastAsia="en-US"/>
              </w:rPr>
            </w:pPr>
            <w:r w:rsidRPr="005E0AD8">
              <w:rPr>
                <w:rFonts w:eastAsia="Calibri"/>
                <w:lang w:eastAsia="en-US"/>
              </w:rPr>
              <w:t>2.</w:t>
            </w:r>
          </w:p>
        </w:tc>
        <w:tc>
          <w:tcPr>
            <w:tcW w:w="551" w:type="pct"/>
            <w:gridSpan w:val="2"/>
          </w:tcPr>
          <w:p w:rsidR="00A1538C" w:rsidRPr="00A04253" w:rsidRDefault="00A1538C" w:rsidP="00476DF6">
            <w:pPr>
              <w:widowControl w:val="0"/>
              <w:autoSpaceDE w:val="0"/>
              <w:autoSpaceDN w:val="0"/>
              <w:jc w:val="center"/>
            </w:pPr>
            <w:r w:rsidRPr="00A04253">
              <w:t xml:space="preserve">Увеличение количества объектов имущества в </w:t>
            </w:r>
            <w:proofErr w:type="gramStart"/>
            <w:r w:rsidRPr="00A04253">
              <w:t>перечнях</w:t>
            </w:r>
            <w:proofErr w:type="gramEnd"/>
            <w:r w:rsidRPr="00A04253">
              <w:t xml:space="preserve"> государственного и муниципального имущества в субъектах Российской Федерации &lt;2&gt; %</w:t>
            </w:r>
          </w:p>
        </w:tc>
        <w:tc>
          <w:tcPr>
            <w:tcW w:w="502" w:type="pct"/>
            <w:gridSpan w:val="2"/>
          </w:tcPr>
          <w:p w:rsidR="00A1538C" w:rsidRPr="001C351E" w:rsidRDefault="00A1538C" w:rsidP="00476DF6">
            <w:pPr>
              <w:pStyle w:val="ConsPlusNormal"/>
              <w:ind w:firstLine="0"/>
              <w:jc w:val="center"/>
              <w:rPr>
                <w:rFonts w:ascii="Times New Roman" w:hAnsi="Times New Roman" w:cs="Times New Roman"/>
              </w:rPr>
            </w:pPr>
            <w:r w:rsidRPr="001C351E">
              <w:rPr>
                <w:rFonts w:ascii="Times New Roman" w:hAnsi="Times New Roman" w:cs="Times New Roman"/>
              </w:rPr>
              <w:t>Государственная программа Ханты-Мансийского автономного округа - Югры «Развитие экономического потенциала», утвержденная постановлением Правительства Ханты-Мансийского автономного округа – Югры от 05.10.2018 №336-п</w:t>
            </w:r>
          </w:p>
          <w:p w:rsidR="00A1538C" w:rsidRPr="001C351E" w:rsidRDefault="00A1538C" w:rsidP="00A1538C">
            <w:pPr>
              <w:widowControl w:val="0"/>
              <w:tabs>
                <w:tab w:val="left" w:pos="1026"/>
              </w:tabs>
              <w:jc w:val="center"/>
              <w:rPr>
                <w:color w:val="00000A"/>
              </w:rPr>
            </w:pPr>
            <w:r w:rsidRPr="005744C9">
              <w:rPr>
                <w:color w:val="000000"/>
                <w:lang w:eastAsia="en-US"/>
              </w:rPr>
              <w:t>Паспорт национального проекта (программы) «</w:t>
            </w:r>
            <w:r w:rsidRPr="005744C9">
              <w:rPr>
                <w:rFonts w:eastAsia="Calibri"/>
                <w:color w:val="000000"/>
                <w:lang w:eastAsia="en-US"/>
              </w:rPr>
              <w:t xml:space="preserve">Малое и среднее предпринимательство и поддержка </w:t>
            </w:r>
            <w:r w:rsidRPr="005744C9">
              <w:rPr>
                <w:rFonts w:eastAsia="Calibri"/>
                <w:color w:val="000000"/>
                <w:lang w:eastAsia="en-US"/>
              </w:rPr>
              <w:lastRenderedPageBreak/>
              <w:t>индивидуальной предпринимательской инициативы», утвержденный протоколом президиума Совета при Президенте Российской Федерации по стратегическому развитию и национальным проектам от 24.09.2018 № 12</w:t>
            </w:r>
          </w:p>
        </w:tc>
        <w:tc>
          <w:tcPr>
            <w:tcW w:w="315" w:type="pct"/>
            <w:gridSpan w:val="2"/>
          </w:tcPr>
          <w:p w:rsidR="00A1538C" w:rsidRPr="00A04253" w:rsidRDefault="00A1538C" w:rsidP="00476DF6">
            <w:pPr>
              <w:widowControl w:val="0"/>
              <w:autoSpaceDE w:val="0"/>
              <w:autoSpaceDN w:val="0"/>
              <w:jc w:val="center"/>
            </w:pPr>
            <w:r w:rsidRPr="00A04253">
              <w:lastRenderedPageBreak/>
              <w:t>-</w:t>
            </w:r>
          </w:p>
        </w:tc>
        <w:tc>
          <w:tcPr>
            <w:tcW w:w="221" w:type="pct"/>
          </w:tcPr>
          <w:p w:rsidR="00A1538C" w:rsidRPr="00A04253" w:rsidRDefault="00A1538C" w:rsidP="00476DF6">
            <w:pPr>
              <w:widowControl w:val="0"/>
              <w:autoSpaceDE w:val="0"/>
              <w:autoSpaceDN w:val="0"/>
              <w:jc w:val="center"/>
            </w:pPr>
            <w:r w:rsidRPr="00A04253">
              <w:t>-</w:t>
            </w:r>
          </w:p>
        </w:tc>
        <w:tc>
          <w:tcPr>
            <w:tcW w:w="221" w:type="pct"/>
            <w:gridSpan w:val="2"/>
          </w:tcPr>
          <w:p w:rsidR="00A1538C" w:rsidRPr="00A04253" w:rsidRDefault="00A1538C" w:rsidP="00476DF6">
            <w:pPr>
              <w:widowControl w:val="0"/>
              <w:autoSpaceDE w:val="0"/>
              <w:autoSpaceDN w:val="0"/>
              <w:jc w:val="center"/>
            </w:pPr>
            <w:r w:rsidRPr="00A04253">
              <w:t>-</w:t>
            </w:r>
          </w:p>
        </w:tc>
        <w:tc>
          <w:tcPr>
            <w:tcW w:w="221" w:type="pct"/>
          </w:tcPr>
          <w:p w:rsidR="00A1538C" w:rsidRPr="00A04253" w:rsidRDefault="00A1538C" w:rsidP="00476DF6">
            <w:pPr>
              <w:widowControl w:val="0"/>
              <w:autoSpaceDE w:val="0"/>
              <w:autoSpaceDN w:val="0"/>
              <w:jc w:val="center"/>
            </w:pPr>
            <w:r w:rsidRPr="00A04253">
              <w:t>10</w:t>
            </w:r>
          </w:p>
        </w:tc>
        <w:tc>
          <w:tcPr>
            <w:tcW w:w="227" w:type="pct"/>
            <w:gridSpan w:val="2"/>
          </w:tcPr>
          <w:p w:rsidR="00A1538C" w:rsidRPr="00A04253" w:rsidRDefault="00A1538C" w:rsidP="00476DF6">
            <w:pPr>
              <w:widowControl w:val="0"/>
              <w:autoSpaceDE w:val="0"/>
              <w:autoSpaceDN w:val="0"/>
              <w:jc w:val="center"/>
            </w:pPr>
            <w:r w:rsidRPr="00A04253">
              <w:t>10</w:t>
            </w:r>
          </w:p>
        </w:tc>
        <w:tc>
          <w:tcPr>
            <w:tcW w:w="215" w:type="pct"/>
            <w:gridSpan w:val="2"/>
          </w:tcPr>
          <w:p w:rsidR="00A1538C" w:rsidRPr="00A04253" w:rsidRDefault="00A1538C" w:rsidP="00476DF6">
            <w:pPr>
              <w:widowControl w:val="0"/>
              <w:autoSpaceDE w:val="0"/>
              <w:autoSpaceDN w:val="0"/>
              <w:jc w:val="center"/>
            </w:pPr>
            <w:r w:rsidRPr="00A04253">
              <w:t>10</w:t>
            </w:r>
          </w:p>
        </w:tc>
        <w:tc>
          <w:tcPr>
            <w:tcW w:w="186" w:type="pct"/>
            <w:gridSpan w:val="2"/>
          </w:tcPr>
          <w:p w:rsidR="00A1538C" w:rsidRPr="00A04253" w:rsidRDefault="00A1538C" w:rsidP="00476DF6">
            <w:pPr>
              <w:widowControl w:val="0"/>
              <w:autoSpaceDE w:val="0"/>
              <w:autoSpaceDN w:val="0"/>
              <w:jc w:val="center"/>
            </w:pPr>
            <w:r w:rsidRPr="00A04253">
              <w:t>10</w:t>
            </w:r>
          </w:p>
        </w:tc>
        <w:tc>
          <w:tcPr>
            <w:tcW w:w="256" w:type="pct"/>
            <w:gridSpan w:val="2"/>
          </w:tcPr>
          <w:p w:rsidR="00A1538C" w:rsidRPr="00A04253" w:rsidRDefault="00A1538C" w:rsidP="00476DF6">
            <w:pPr>
              <w:widowControl w:val="0"/>
              <w:autoSpaceDE w:val="0"/>
              <w:autoSpaceDN w:val="0"/>
              <w:jc w:val="center"/>
            </w:pPr>
            <w:r w:rsidRPr="00A04253">
              <w:t>10</w:t>
            </w:r>
          </w:p>
        </w:tc>
        <w:tc>
          <w:tcPr>
            <w:tcW w:w="524" w:type="pct"/>
            <w:gridSpan w:val="2"/>
          </w:tcPr>
          <w:p w:rsidR="00A1538C" w:rsidRPr="00A04253" w:rsidRDefault="00A1538C" w:rsidP="00476DF6">
            <w:pPr>
              <w:widowControl w:val="0"/>
              <w:autoSpaceDE w:val="0"/>
              <w:autoSpaceDN w:val="0"/>
              <w:jc w:val="center"/>
            </w:pPr>
            <w:r w:rsidRPr="00A04253">
              <w:t>10</w:t>
            </w:r>
          </w:p>
        </w:tc>
        <w:tc>
          <w:tcPr>
            <w:tcW w:w="636" w:type="pct"/>
            <w:gridSpan w:val="2"/>
            <w:vAlign w:val="center"/>
          </w:tcPr>
          <w:p w:rsidR="00A1538C" w:rsidRPr="005E0AD8" w:rsidRDefault="00A1538C" w:rsidP="00C1356B">
            <w:pPr>
              <w:autoSpaceDE w:val="0"/>
              <w:autoSpaceDN w:val="0"/>
              <w:adjustRightInd w:val="0"/>
              <w:jc w:val="center"/>
              <w:rPr>
                <w:rFonts w:eastAsia="Calibri"/>
                <w:lang w:eastAsia="en-US"/>
              </w:rPr>
            </w:pPr>
            <w:r>
              <w:rPr>
                <w:rFonts w:eastAsia="Calibri"/>
                <w:lang w:eastAsia="en-US"/>
              </w:rPr>
              <w:t>Департамент муниципальной собственности</w:t>
            </w:r>
          </w:p>
        </w:tc>
      </w:tr>
      <w:tr w:rsidR="00A1538C" w:rsidRPr="005E0AD8" w:rsidTr="00A1538C">
        <w:tc>
          <w:tcPr>
            <w:tcW w:w="775" w:type="pct"/>
            <w:vMerge w:val="restart"/>
          </w:tcPr>
          <w:p w:rsidR="00A1538C" w:rsidRPr="005E0AD8" w:rsidRDefault="00A1538C" w:rsidP="005E0AD8">
            <w:pPr>
              <w:autoSpaceDE w:val="0"/>
              <w:autoSpaceDN w:val="0"/>
              <w:adjustRightInd w:val="0"/>
              <w:rPr>
                <w:rFonts w:eastAsia="Calibri"/>
                <w:lang w:eastAsia="en-US"/>
              </w:rPr>
            </w:pPr>
            <w:r w:rsidRPr="005E0AD8">
              <w:rPr>
                <w:rFonts w:eastAsia="Calibri"/>
                <w:lang w:eastAsia="en-US"/>
              </w:rPr>
              <w:lastRenderedPageBreak/>
              <w:t>Параметры финансового обеспечения муниципальной программы</w:t>
            </w:r>
          </w:p>
        </w:tc>
        <w:tc>
          <w:tcPr>
            <w:tcW w:w="701" w:type="pct"/>
            <w:gridSpan w:val="3"/>
            <w:vMerge w:val="restart"/>
          </w:tcPr>
          <w:p w:rsidR="00A1538C" w:rsidRPr="005E0AD8" w:rsidRDefault="00A1538C" w:rsidP="005E0AD8">
            <w:pPr>
              <w:autoSpaceDE w:val="0"/>
              <w:autoSpaceDN w:val="0"/>
              <w:adjustRightInd w:val="0"/>
              <w:rPr>
                <w:rFonts w:eastAsia="Calibri"/>
                <w:lang w:eastAsia="en-US"/>
              </w:rPr>
            </w:pPr>
            <w:r w:rsidRPr="005E0AD8">
              <w:rPr>
                <w:rFonts w:eastAsia="Calibri"/>
                <w:lang w:eastAsia="en-US"/>
              </w:rPr>
              <w:t>Источники финансирования</w:t>
            </w:r>
          </w:p>
        </w:tc>
        <w:tc>
          <w:tcPr>
            <w:tcW w:w="3523" w:type="pct"/>
            <w:gridSpan w:val="20"/>
          </w:tcPr>
          <w:p w:rsidR="00A1538C" w:rsidRPr="005E0AD8" w:rsidRDefault="00A1538C" w:rsidP="005E0AD8">
            <w:pPr>
              <w:autoSpaceDE w:val="0"/>
              <w:autoSpaceDN w:val="0"/>
              <w:adjustRightInd w:val="0"/>
              <w:jc w:val="center"/>
              <w:rPr>
                <w:rFonts w:eastAsia="Calibri"/>
                <w:lang w:eastAsia="en-US"/>
              </w:rPr>
            </w:pPr>
            <w:r w:rsidRPr="005E0AD8">
              <w:rPr>
                <w:rFonts w:eastAsia="Calibri"/>
                <w:lang w:eastAsia="en-US"/>
              </w:rPr>
              <w:t>Расходы по годам (рублей)</w:t>
            </w:r>
          </w:p>
        </w:tc>
      </w:tr>
      <w:tr w:rsidR="00A1538C" w:rsidRPr="005E0AD8" w:rsidTr="00A1538C">
        <w:tc>
          <w:tcPr>
            <w:tcW w:w="775" w:type="pct"/>
            <w:vMerge/>
          </w:tcPr>
          <w:p w:rsidR="00A1538C" w:rsidRPr="005E0AD8" w:rsidRDefault="00A1538C" w:rsidP="005E0AD8">
            <w:pPr>
              <w:autoSpaceDE w:val="0"/>
              <w:autoSpaceDN w:val="0"/>
              <w:adjustRightInd w:val="0"/>
              <w:rPr>
                <w:rFonts w:eastAsia="Calibri"/>
                <w:lang w:eastAsia="en-US"/>
              </w:rPr>
            </w:pPr>
          </w:p>
        </w:tc>
        <w:tc>
          <w:tcPr>
            <w:tcW w:w="701" w:type="pct"/>
            <w:gridSpan w:val="3"/>
            <w:vMerge/>
          </w:tcPr>
          <w:p w:rsidR="00A1538C" w:rsidRPr="005E0AD8" w:rsidRDefault="00A1538C" w:rsidP="005E0AD8">
            <w:pPr>
              <w:autoSpaceDE w:val="0"/>
              <w:autoSpaceDN w:val="0"/>
              <w:adjustRightInd w:val="0"/>
              <w:rPr>
                <w:rFonts w:eastAsia="Calibri"/>
                <w:lang w:eastAsia="en-US"/>
              </w:rPr>
            </w:pPr>
          </w:p>
        </w:tc>
        <w:tc>
          <w:tcPr>
            <w:tcW w:w="401" w:type="pct"/>
          </w:tcPr>
          <w:p w:rsidR="00A1538C" w:rsidRPr="005E0AD8" w:rsidRDefault="00A1538C" w:rsidP="005E0AD8">
            <w:pPr>
              <w:autoSpaceDE w:val="0"/>
              <w:autoSpaceDN w:val="0"/>
              <w:adjustRightInd w:val="0"/>
              <w:jc w:val="center"/>
              <w:rPr>
                <w:rFonts w:eastAsia="Calibri"/>
                <w:lang w:eastAsia="en-US"/>
              </w:rPr>
            </w:pPr>
            <w:r w:rsidRPr="005E0AD8">
              <w:rPr>
                <w:rFonts w:eastAsia="Calibri"/>
                <w:lang w:eastAsia="en-US"/>
              </w:rPr>
              <w:t>всего</w:t>
            </w:r>
          </w:p>
        </w:tc>
        <w:tc>
          <w:tcPr>
            <w:tcW w:w="402" w:type="pct"/>
            <w:gridSpan w:val="2"/>
          </w:tcPr>
          <w:p w:rsidR="00A1538C" w:rsidRPr="005E0AD8" w:rsidRDefault="00A1538C" w:rsidP="005E0AD8">
            <w:pPr>
              <w:autoSpaceDE w:val="0"/>
              <w:autoSpaceDN w:val="0"/>
              <w:adjustRightInd w:val="0"/>
              <w:jc w:val="center"/>
              <w:rPr>
                <w:rFonts w:eastAsia="Calibri"/>
                <w:lang w:eastAsia="en-US"/>
              </w:rPr>
            </w:pPr>
            <w:r>
              <w:rPr>
                <w:rFonts w:eastAsia="Calibri"/>
                <w:lang w:eastAsia="en-US"/>
              </w:rPr>
              <w:t>2019</w:t>
            </w:r>
          </w:p>
        </w:tc>
        <w:tc>
          <w:tcPr>
            <w:tcW w:w="401" w:type="pct"/>
            <w:gridSpan w:val="3"/>
          </w:tcPr>
          <w:p w:rsidR="00A1538C" w:rsidRPr="005E0AD8" w:rsidRDefault="00A1538C" w:rsidP="005E0AD8">
            <w:pPr>
              <w:autoSpaceDE w:val="0"/>
              <w:autoSpaceDN w:val="0"/>
              <w:adjustRightInd w:val="0"/>
              <w:jc w:val="center"/>
              <w:rPr>
                <w:rFonts w:eastAsia="Calibri"/>
                <w:lang w:eastAsia="en-US"/>
              </w:rPr>
            </w:pPr>
            <w:r>
              <w:rPr>
                <w:rFonts w:eastAsia="Calibri"/>
                <w:lang w:eastAsia="en-US"/>
              </w:rPr>
              <w:t>2020</w:t>
            </w:r>
          </w:p>
        </w:tc>
        <w:tc>
          <w:tcPr>
            <w:tcW w:w="402" w:type="pct"/>
            <w:gridSpan w:val="3"/>
          </w:tcPr>
          <w:p w:rsidR="00A1538C" w:rsidRPr="005E0AD8" w:rsidRDefault="00A1538C" w:rsidP="005E0AD8">
            <w:pPr>
              <w:autoSpaceDE w:val="0"/>
              <w:autoSpaceDN w:val="0"/>
              <w:adjustRightInd w:val="0"/>
              <w:jc w:val="center"/>
              <w:rPr>
                <w:rFonts w:eastAsia="Calibri"/>
                <w:lang w:eastAsia="en-US"/>
              </w:rPr>
            </w:pPr>
            <w:r>
              <w:rPr>
                <w:rFonts w:eastAsia="Calibri"/>
                <w:lang w:eastAsia="en-US"/>
              </w:rPr>
              <w:t>2021</w:t>
            </w:r>
          </w:p>
        </w:tc>
        <w:tc>
          <w:tcPr>
            <w:tcW w:w="401" w:type="pct"/>
            <w:gridSpan w:val="4"/>
          </w:tcPr>
          <w:p w:rsidR="00A1538C" w:rsidRPr="005E0AD8" w:rsidRDefault="00A1538C" w:rsidP="005E0AD8">
            <w:pPr>
              <w:autoSpaceDE w:val="0"/>
              <w:autoSpaceDN w:val="0"/>
              <w:adjustRightInd w:val="0"/>
              <w:jc w:val="center"/>
              <w:rPr>
                <w:rFonts w:eastAsia="Calibri"/>
                <w:lang w:eastAsia="en-US"/>
              </w:rPr>
            </w:pPr>
            <w:r>
              <w:rPr>
                <w:rFonts w:eastAsia="Calibri"/>
                <w:lang w:eastAsia="en-US"/>
              </w:rPr>
              <w:t>2022</w:t>
            </w:r>
          </w:p>
        </w:tc>
        <w:tc>
          <w:tcPr>
            <w:tcW w:w="351" w:type="pct"/>
            <w:gridSpan w:val="2"/>
          </w:tcPr>
          <w:p w:rsidR="00A1538C" w:rsidRPr="005E0AD8" w:rsidRDefault="00A1538C" w:rsidP="005E0AD8">
            <w:pPr>
              <w:autoSpaceDE w:val="0"/>
              <w:autoSpaceDN w:val="0"/>
              <w:adjustRightInd w:val="0"/>
              <w:jc w:val="center"/>
              <w:rPr>
                <w:rFonts w:eastAsia="Calibri"/>
                <w:lang w:eastAsia="en-US"/>
              </w:rPr>
            </w:pPr>
            <w:r>
              <w:rPr>
                <w:rFonts w:eastAsia="Calibri"/>
                <w:lang w:eastAsia="en-US"/>
              </w:rPr>
              <w:t>2023</w:t>
            </w:r>
          </w:p>
        </w:tc>
        <w:tc>
          <w:tcPr>
            <w:tcW w:w="351" w:type="pct"/>
            <w:gridSpan w:val="2"/>
          </w:tcPr>
          <w:p w:rsidR="00A1538C" w:rsidRPr="005E0AD8" w:rsidRDefault="00A1538C" w:rsidP="005E0AD8">
            <w:pPr>
              <w:autoSpaceDE w:val="0"/>
              <w:autoSpaceDN w:val="0"/>
              <w:adjustRightInd w:val="0"/>
              <w:jc w:val="center"/>
              <w:rPr>
                <w:rFonts w:eastAsia="Calibri"/>
                <w:lang w:eastAsia="en-US"/>
              </w:rPr>
            </w:pPr>
            <w:r>
              <w:rPr>
                <w:rFonts w:eastAsia="Calibri"/>
                <w:lang w:eastAsia="en-US"/>
              </w:rPr>
              <w:t>2024</w:t>
            </w:r>
          </w:p>
        </w:tc>
        <w:tc>
          <w:tcPr>
            <w:tcW w:w="402" w:type="pct"/>
            <w:gridSpan w:val="2"/>
          </w:tcPr>
          <w:p w:rsidR="00A1538C" w:rsidRPr="005E0AD8" w:rsidRDefault="00A1538C" w:rsidP="00C1356B">
            <w:pPr>
              <w:autoSpaceDE w:val="0"/>
              <w:autoSpaceDN w:val="0"/>
              <w:adjustRightInd w:val="0"/>
              <w:jc w:val="center"/>
              <w:rPr>
                <w:rFonts w:eastAsia="Calibri"/>
                <w:lang w:eastAsia="en-US"/>
              </w:rPr>
            </w:pPr>
            <w:r>
              <w:rPr>
                <w:rFonts w:eastAsia="Calibri"/>
                <w:lang w:eastAsia="en-US"/>
              </w:rPr>
              <w:t>2025</w:t>
            </w:r>
          </w:p>
        </w:tc>
        <w:tc>
          <w:tcPr>
            <w:tcW w:w="413" w:type="pct"/>
          </w:tcPr>
          <w:p w:rsidR="00A1538C" w:rsidRPr="005E0AD8" w:rsidRDefault="00A1538C" w:rsidP="005E0AD8">
            <w:pPr>
              <w:autoSpaceDE w:val="0"/>
              <w:autoSpaceDN w:val="0"/>
              <w:adjustRightInd w:val="0"/>
              <w:jc w:val="center"/>
              <w:rPr>
                <w:rFonts w:eastAsia="Calibri"/>
                <w:lang w:eastAsia="en-US"/>
              </w:rPr>
            </w:pPr>
            <w:r>
              <w:rPr>
                <w:rFonts w:eastAsia="Calibri"/>
                <w:lang w:eastAsia="en-US"/>
              </w:rPr>
              <w:t>2026-2030</w:t>
            </w:r>
          </w:p>
        </w:tc>
      </w:tr>
      <w:tr w:rsidR="00A1538C" w:rsidRPr="005E0AD8" w:rsidTr="00A1538C">
        <w:tc>
          <w:tcPr>
            <w:tcW w:w="775" w:type="pct"/>
            <w:vMerge/>
          </w:tcPr>
          <w:p w:rsidR="00A1538C" w:rsidRPr="005E0AD8" w:rsidRDefault="00A1538C" w:rsidP="005E0AD8">
            <w:pPr>
              <w:autoSpaceDE w:val="0"/>
              <w:autoSpaceDN w:val="0"/>
              <w:adjustRightInd w:val="0"/>
              <w:rPr>
                <w:rFonts w:eastAsia="Calibri"/>
                <w:lang w:eastAsia="en-US"/>
              </w:rPr>
            </w:pPr>
          </w:p>
        </w:tc>
        <w:tc>
          <w:tcPr>
            <w:tcW w:w="701" w:type="pct"/>
            <w:gridSpan w:val="3"/>
          </w:tcPr>
          <w:p w:rsidR="00A1538C" w:rsidRPr="005E0AD8" w:rsidRDefault="00A1538C" w:rsidP="005E0AD8">
            <w:pPr>
              <w:autoSpaceDE w:val="0"/>
              <w:autoSpaceDN w:val="0"/>
              <w:adjustRightInd w:val="0"/>
              <w:rPr>
                <w:rFonts w:eastAsia="Calibri"/>
                <w:lang w:eastAsia="en-US"/>
              </w:rPr>
            </w:pPr>
            <w:r w:rsidRPr="005E0AD8">
              <w:rPr>
                <w:rFonts w:eastAsia="Calibri"/>
                <w:lang w:eastAsia="en-US"/>
              </w:rPr>
              <w:t>всего</w:t>
            </w:r>
          </w:p>
        </w:tc>
        <w:tc>
          <w:tcPr>
            <w:tcW w:w="401" w:type="pct"/>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2 046 693 165,07</w:t>
            </w:r>
          </w:p>
        </w:tc>
        <w:tc>
          <w:tcPr>
            <w:tcW w:w="402"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199 976 788,48</w:t>
            </w:r>
          </w:p>
        </w:tc>
        <w:tc>
          <w:tcPr>
            <w:tcW w:w="401" w:type="pct"/>
            <w:gridSpan w:val="3"/>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194 710 458,03</w:t>
            </w:r>
          </w:p>
        </w:tc>
        <w:tc>
          <w:tcPr>
            <w:tcW w:w="402" w:type="pct"/>
            <w:gridSpan w:val="3"/>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303 148 114,23</w:t>
            </w:r>
          </w:p>
        </w:tc>
        <w:tc>
          <w:tcPr>
            <w:tcW w:w="401" w:type="pct"/>
            <w:gridSpan w:val="4"/>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149 873 089,37</w:t>
            </w:r>
          </w:p>
        </w:tc>
        <w:tc>
          <w:tcPr>
            <w:tcW w:w="351"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149 873 089,37</w:t>
            </w:r>
          </w:p>
        </w:tc>
        <w:tc>
          <w:tcPr>
            <w:tcW w:w="351"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149 873 089,37</w:t>
            </w:r>
          </w:p>
        </w:tc>
        <w:tc>
          <w:tcPr>
            <w:tcW w:w="402"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149 873 089,37</w:t>
            </w:r>
          </w:p>
        </w:tc>
        <w:tc>
          <w:tcPr>
            <w:tcW w:w="413" w:type="pct"/>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749 365 446,85</w:t>
            </w:r>
          </w:p>
        </w:tc>
      </w:tr>
      <w:tr w:rsidR="00A1538C" w:rsidRPr="005E0AD8" w:rsidTr="00A1538C">
        <w:tc>
          <w:tcPr>
            <w:tcW w:w="775" w:type="pct"/>
            <w:vMerge/>
          </w:tcPr>
          <w:p w:rsidR="00A1538C" w:rsidRPr="005E0AD8" w:rsidRDefault="00A1538C" w:rsidP="005E0AD8">
            <w:pPr>
              <w:autoSpaceDE w:val="0"/>
              <w:autoSpaceDN w:val="0"/>
              <w:adjustRightInd w:val="0"/>
              <w:rPr>
                <w:rFonts w:eastAsia="Calibri"/>
                <w:lang w:eastAsia="en-US"/>
              </w:rPr>
            </w:pPr>
          </w:p>
        </w:tc>
        <w:tc>
          <w:tcPr>
            <w:tcW w:w="701" w:type="pct"/>
            <w:gridSpan w:val="3"/>
          </w:tcPr>
          <w:p w:rsidR="00A1538C" w:rsidRPr="005E0AD8" w:rsidRDefault="00A1538C" w:rsidP="005E0AD8">
            <w:pPr>
              <w:autoSpaceDE w:val="0"/>
              <w:autoSpaceDN w:val="0"/>
              <w:adjustRightInd w:val="0"/>
              <w:rPr>
                <w:rFonts w:eastAsia="Calibri"/>
                <w:lang w:eastAsia="en-US"/>
              </w:rPr>
            </w:pPr>
            <w:r w:rsidRPr="005E0AD8">
              <w:rPr>
                <w:rFonts w:eastAsia="Calibri"/>
                <w:lang w:eastAsia="en-US"/>
              </w:rPr>
              <w:t>федеральный бюджет</w:t>
            </w:r>
          </w:p>
        </w:tc>
        <w:tc>
          <w:tcPr>
            <w:tcW w:w="401" w:type="pct"/>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481 154,43</w:t>
            </w:r>
          </w:p>
        </w:tc>
        <w:tc>
          <w:tcPr>
            <w:tcW w:w="402"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481 154,43</w:t>
            </w:r>
          </w:p>
        </w:tc>
        <w:tc>
          <w:tcPr>
            <w:tcW w:w="401" w:type="pct"/>
            <w:gridSpan w:val="3"/>
          </w:tcPr>
          <w:p w:rsidR="00A1538C" w:rsidRPr="005E0AD8" w:rsidRDefault="00A1538C" w:rsidP="005E0AD8">
            <w:pPr>
              <w:autoSpaceDE w:val="0"/>
              <w:autoSpaceDN w:val="0"/>
              <w:adjustRightInd w:val="0"/>
              <w:jc w:val="center"/>
              <w:rPr>
                <w:rFonts w:eastAsia="Calibri"/>
                <w:sz w:val="14"/>
                <w:szCs w:val="14"/>
                <w:lang w:eastAsia="en-US"/>
              </w:rPr>
            </w:pPr>
          </w:p>
        </w:tc>
        <w:tc>
          <w:tcPr>
            <w:tcW w:w="402" w:type="pct"/>
            <w:gridSpan w:val="3"/>
          </w:tcPr>
          <w:p w:rsidR="00A1538C" w:rsidRPr="005E0AD8" w:rsidRDefault="00A1538C" w:rsidP="005E0AD8">
            <w:pPr>
              <w:autoSpaceDE w:val="0"/>
              <w:autoSpaceDN w:val="0"/>
              <w:adjustRightInd w:val="0"/>
              <w:jc w:val="center"/>
              <w:rPr>
                <w:rFonts w:eastAsia="Calibri"/>
                <w:sz w:val="14"/>
                <w:szCs w:val="14"/>
                <w:lang w:eastAsia="en-US"/>
              </w:rPr>
            </w:pPr>
          </w:p>
        </w:tc>
        <w:tc>
          <w:tcPr>
            <w:tcW w:w="401" w:type="pct"/>
            <w:gridSpan w:val="4"/>
          </w:tcPr>
          <w:p w:rsidR="00A1538C" w:rsidRPr="005E0AD8" w:rsidRDefault="00A1538C" w:rsidP="005E0AD8">
            <w:pPr>
              <w:autoSpaceDE w:val="0"/>
              <w:autoSpaceDN w:val="0"/>
              <w:adjustRightInd w:val="0"/>
              <w:jc w:val="center"/>
              <w:rPr>
                <w:rFonts w:eastAsia="Calibri"/>
                <w:sz w:val="14"/>
                <w:szCs w:val="14"/>
                <w:lang w:eastAsia="en-US"/>
              </w:rPr>
            </w:pPr>
          </w:p>
        </w:tc>
        <w:tc>
          <w:tcPr>
            <w:tcW w:w="351" w:type="pct"/>
            <w:gridSpan w:val="2"/>
          </w:tcPr>
          <w:p w:rsidR="00A1538C" w:rsidRPr="005E0AD8" w:rsidRDefault="00A1538C" w:rsidP="005E0AD8">
            <w:pPr>
              <w:autoSpaceDE w:val="0"/>
              <w:autoSpaceDN w:val="0"/>
              <w:adjustRightInd w:val="0"/>
              <w:jc w:val="center"/>
              <w:rPr>
                <w:rFonts w:eastAsia="Calibri"/>
                <w:sz w:val="14"/>
                <w:szCs w:val="14"/>
                <w:lang w:eastAsia="en-US"/>
              </w:rPr>
            </w:pPr>
          </w:p>
        </w:tc>
        <w:tc>
          <w:tcPr>
            <w:tcW w:w="351" w:type="pct"/>
            <w:gridSpan w:val="2"/>
          </w:tcPr>
          <w:p w:rsidR="00A1538C" w:rsidRPr="005E0AD8" w:rsidRDefault="00A1538C" w:rsidP="005E0AD8">
            <w:pPr>
              <w:autoSpaceDE w:val="0"/>
              <w:autoSpaceDN w:val="0"/>
              <w:adjustRightInd w:val="0"/>
              <w:jc w:val="center"/>
              <w:rPr>
                <w:rFonts w:eastAsia="Calibri"/>
                <w:sz w:val="14"/>
                <w:szCs w:val="14"/>
                <w:lang w:eastAsia="en-US"/>
              </w:rPr>
            </w:pPr>
          </w:p>
        </w:tc>
        <w:tc>
          <w:tcPr>
            <w:tcW w:w="402" w:type="pct"/>
            <w:gridSpan w:val="2"/>
          </w:tcPr>
          <w:p w:rsidR="00A1538C" w:rsidRPr="005E0AD8" w:rsidRDefault="00A1538C" w:rsidP="005E0AD8">
            <w:pPr>
              <w:autoSpaceDE w:val="0"/>
              <w:autoSpaceDN w:val="0"/>
              <w:adjustRightInd w:val="0"/>
              <w:jc w:val="center"/>
              <w:rPr>
                <w:rFonts w:eastAsia="Calibri"/>
                <w:sz w:val="14"/>
                <w:szCs w:val="14"/>
                <w:lang w:eastAsia="en-US"/>
              </w:rPr>
            </w:pPr>
          </w:p>
        </w:tc>
        <w:tc>
          <w:tcPr>
            <w:tcW w:w="413" w:type="pct"/>
          </w:tcPr>
          <w:p w:rsidR="00A1538C" w:rsidRPr="005E0AD8" w:rsidRDefault="00A1538C" w:rsidP="005E0AD8">
            <w:pPr>
              <w:autoSpaceDE w:val="0"/>
              <w:autoSpaceDN w:val="0"/>
              <w:adjustRightInd w:val="0"/>
              <w:jc w:val="center"/>
              <w:rPr>
                <w:rFonts w:eastAsia="Calibri"/>
                <w:sz w:val="14"/>
                <w:szCs w:val="14"/>
                <w:lang w:eastAsia="en-US"/>
              </w:rPr>
            </w:pPr>
          </w:p>
        </w:tc>
      </w:tr>
      <w:tr w:rsidR="00A1538C" w:rsidRPr="005E0AD8" w:rsidTr="00A1538C">
        <w:tc>
          <w:tcPr>
            <w:tcW w:w="775" w:type="pct"/>
            <w:vMerge/>
          </w:tcPr>
          <w:p w:rsidR="00A1538C" w:rsidRPr="005E0AD8" w:rsidRDefault="00A1538C" w:rsidP="005E0AD8">
            <w:pPr>
              <w:autoSpaceDE w:val="0"/>
              <w:autoSpaceDN w:val="0"/>
              <w:adjustRightInd w:val="0"/>
              <w:rPr>
                <w:rFonts w:eastAsia="Calibri"/>
                <w:lang w:eastAsia="en-US"/>
              </w:rPr>
            </w:pPr>
          </w:p>
        </w:tc>
        <w:tc>
          <w:tcPr>
            <w:tcW w:w="701" w:type="pct"/>
            <w:gridSpan w:val="3"/>
          </w:tcPr>
          <w:p w:rsidR="00A1538C" w:rsidRPr="005E0AD8" w:rsidRDefault="00A1538C" w:rsidP="005E0AD8">
            <w:pPr>
              <w:autoSpaceDE w:val="0"/>
              <w:autoSpaceDN w:val="0"/>
              <w:adjustRightInd w:val="0"/>
              <w:rPr>
                <w:rFonts w:eastAsia="Calibri"/>
                <w:lang w:eastAsia="en-US"/>
              </w:rPr>
            </w:pPr>
            <w:r w:rsidRPr="005E0AD8">
              <w:rPr>
                <w:rFonts w:eastAsia="Calibri"/>
                <w:lang w:eastAsia="en-US"/>
              </w:rPr>
              <w:t>бюджет автономного округа</w:t>
            </w:r>
          </w:p>
        </w:tc>
        <w:tc>
          <w:tcPr>
            <w:tcW w:w="401" w:type="pct"/>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2"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1" w:type="pct"/>
            <w:gridSpan w:val="3"/>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2" w:type="pct"/>
            <w:gridSpan w:val="3"/>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1" w:type="pct"/>
            <w:gridSpan w:val="4"/>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351"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351"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2"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13" w:type="pct"/>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r>
      <w:tr w:rsidR="00A1538C" w:rsidRPr="005E0AD8" w:rsidTr="00A1538C">
        <w:tc>
          <w:tcPr>
            <w:tcW w:w="775" w:type="pct"/>
            <w:vMerge/>
          </w:tcPr>
          <w:p w:rsidR="00A1538C" w:rsidRPr="005E0AD8" w:rsidRDefault="00A1538C" w:rsidP="005E0AD8">
            <w:pPr>
              <w:autoSpaceDE w:val="0"/>
              <w:autoSpaceDN w:val="0"/>
              <w:adjustRightInd w:val="0"/>
              <w:rPr>
                <w:rFonts w:eastAsia="Calibri"/>
                <w:lang w:eastAsia="en-US"/>
              </w:rPr>
            </w:pPr>
          </w:p>
        </w:tc>
        <w:tc>
          <w:tcPr>
            <w:tcW w:w="701" w:type="pct"/>
            <w:gridSpan w:val="3"/>
          </w:tcPr>
          <w:p w:rsidR="00A1538C" w:rsidRPr="005E0AD8" w:rsidRDefault="00A1538C" w:rsidP="005E0AD8">
            <w:pPr>
              <w:autoSpaceDE w:val="0"/>
              <w:autoSpaceDN w:val="0"/>
              <w:adjustRightInd w:val="0"/>
              <w:rPr>
                <w:rFonts w:eastAsia="Calibri"/>
                <w:lang w:eastAsia="en-US"/>
              </w:rPr>
            </w:pPr>
            <w:r w:rsidRPr="005E0AD8">
              <w:rPr>
                <w:rFonts w:eastAsia="Calibri"/>
                <w:lang w:eastAsia="en-US"/>
              </w:rPr>
              <w:t>бюджет города</w:t>
            </w:r>
          </w:p>
        </w:tc>
        <w:tc>
          <w:tcPr>
            <w:tcW w:w="401" w:type="pct"/>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2 046 212 010,64</w:t>
            </w:r>
          </w:p>
        </w:tc>
        <w:tc>
          <w:tcPr>
            <w:tcW w:w="402" w:type="pct"/>
            <w:gridSpan w:val="2"/>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199 495 634,05</w:t>
            </w:r>
          </w:p>
        </w:tc>
        <w:tc>
          <w:tcPr>
            <w:tcW w:w="401" w:type="pct"/>
            <w:gridSpan w:val="3"/>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194 710 458,03</w:t>
            </w:r>
          </w:p>
        </w:tc>
        <w:tc>
          <w:tcPr>
            <w:tcW w:w="402" w:type="pct"/>
            <w:gridSpan w:val="3"/>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303 148 114,23</w:t>
            </w:r>
          </w:p>
        </w:tc>
        <w:tc>
          <w:tcPr>
            <w:tcW w:w="401" w:type="pct"/>
            <w:gridSpan w:val="4"/>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149 873 089,37</w:t>
            </w:r>
          </w:p>
        </w:tc>
        <w:tc>
          <w:tcPr>
            <w:tcW w:w="351" w:type="pct"/>
            <w:gridSpan w:val="2"/>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149 873 089,37</w:t>
            </w:r>
          </w:p>
        </w:tc>
        <w:tc>
          <w:tcPr>
            <w:tcW w:w="351" w:type="pct"/>
            <w:gridSpan w:val="2"/>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149 873 089,37</w:t>
            </w:r>
          </w:p>
        </w:tc>
        <w:tc>
          <w:tcPr>
            <w:tcW w:w="402" w:type="pct"/>
            <w:gridSpan w:val="2"/>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149 873 089,37</w:t>
            </w:r>
          </w:p>
        </w:tc>
        <w:tc>
          <w:tcPr>
            <w:tcW w:w="413" w:type="pct"/>
          </w:tcPr>
          <w:p w:rsidR="00A1538C" w:rsidRPr="00A136E3" w:rsidRDefault="00A1538C" w:rsidP="00476DF6">
            <w:pPr>
              <w:autoSpaceDE w:val="0"/>
              <w:autoSpaceDN w:val="0"/>
              <w:adjustRightInd w:val="0"/>
              <w:jc w:val="center"/>
              <w:rPr>
                <w:rFonts w:eastAsia="Calibri"/>
                <w:sz w:val="14"/>
                <w:szCs w:val="14"/>
                <w:lang w:eastAsia="en-US"/>
              </w:rPr>
            </w:pPr>
            <w:r w:rsidRPr="00A136E3">
              <w:rPr>
                <w:rFonts w:eastAsia="Calibri"/>
                <w:sz w:val="14"/>
                <w:szCs w:val="14"/>
                <w:lang w:eastAsia="en-US"/>
              </w:rPr>
              <w:t>749 365 446,85</w:t>
            </w:r>
          </w:p>
        </w:tc>
      </w:tr>
      <w:tr w:rsidR="00A1538C" w:rsidRPr="005E0AD8" w:rsidTr="00A1538C">
        <w:tc>
          <w:tcPr>
            <w:tcW w:w="775" w:type="pct"/>
            <w:vMerge/>
          </w:tcPr>
          <w:p w:rsidR="00A1538C" w:rsidRPr="005E0AD8" w:rsidRDefault="00A1538C" w:rsidP="005E0AD8">
            <w:pPr>
              <w:autoSpaceDE w:val="0"/>
              <w:autoSpaceDN w:val="0"/>
              <w:adjustRightInd w:val="0"/>
              <w:rPr>
                <w:rFonts w:eastAsia="Calibri"/>
                <w:lang w:eastAsia="en-US"/>
              </w:rPr>
            </w:pPr>
          </w:p>
        </w:tc>
        <w:tc>
          <w:tcPr>
            <w:tcW w:w="701" w:type="pct"/>
            <w:gridSpan w:val="3"/>
          </w:tcPr>
          <w:p w:rsidR="00A1538C" w:rsidRPr="005E0AD8" w:rsidRDefault="00A1538C" w:rsidP="005E0AD8">
            <w:pPr>
              <w:autoSpaceDE w:val="0"/>
              <w:autoSpaceDN w:val="0"/>
              <w:adjustRightInd w:val="0"/>
              <w:rPr>
                <w:rFonts w:eastAsia="Calibri"/>
                <w:lang w:eastAsia="en-US"/>
              </w:rPr>
            </w:pPr>
            <w:r w:rsidRPr="005E0AD8">
              <w:rPr>
                <w:rFonts w:eastAsia="Calibri"/>
                <w:lang w:eastAsia="en-US"/>
              </w:rPr>
              <w:t>внебюджетные источники</w:t>
            </w:r>
          </w:p>
        </w:tc>
        <w:tc>
          <w:tcPr>
            <w:tcW w:w="401" w:type="pct"/>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2"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1" w:type="pct"/>
            <w:gridSpan w:val="3"/>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2" w:type="pct"/>
            <w:gridSpan w:val="3"/>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1" w:type="pct"/>
            <w:gridSpan w:val="4"/>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351"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351"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02" w:type="pct"/>
            <w:gridSpan w:val="2"/>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c>
          <w:tcPr>
            <w:tcW w:w="413" w:type="pct"/>
          </w:tcPr>
          <w:p w:rsidR="00A1538C" w:rsidRPr="005E0AD8" w:rsidRDefault="00A1538C" w:rsidP="005E0AD8">
            <w:pPr>
              <w:autoSpaceDE w:val="0"/>
              <w:autoSpaceDN w:val="0"/>
              <w:adjustRightInd w:val="0"/>
              <w:jc w:val="center"/>
              <w:rPr>
                <w:rFonts w:eastAsia="Calibri"/>
                <w:sz w:val="14"/>
                <w:szCs w:val="14"/>
                <w:lang w:eastAsia="en-US"/>
              </w:rPr>
            </w:pPr>
            <w:r>
              <w:rPr>
                <w:rFonts w:eastAsia="Calibri"/>
                <w:sz w:val="14"/>
                <w:szCs w:val="14"/>
                <w:lang w:eastAsia="en-US"/>
              </w:rPr>
              <w:t>0</w:t>
            </w:r>
          </w:p>
        </w:tc>
      </w:tr>
    </w:tbl>
    <w:p w:rsidR="00A1538C" w:rsidRDefault="00A1538C" w:rsidP="00A1538C">
      <w:pPr>
        <w:autoSpaceDE w:val="0"/>
        <w:autoSpaceDN w:val="0"/>
        <w:adjustRightInd w:val="0"/>
        <w:ind w:firstLine="720"/>
        <w:jc w:val="both"/>
        <w:rPr>
          <w:rFonts w:eastAsia="Calibri"/>
          <w:sz w:val="28"/>
          <w:szCs w:val="28"/>
          <w:lang w:eastAsia="en-US"/>
        </w:rPr>
      </w:pPr>
    </w:p>
    <w:p w:rsidR="00A1538C" w:rsidRDefault="00A1538C" w:rsidP="00A1538C">
      <w:pPr>
        <w:autoSpaceDE w:val="0"/>
        <w:autoSpaceDN w:val="0"/>
        <w:adjustRightInd w:val="0"/>
        <w:ind w:firstLine="720"/>
        <w:jc w:val="both"/>
        <w:rPr>
          <w:rFonts w:eastAsia="Calibri"/>
          <w:sz w:val="28"/>
          <w:szCs w:val="28"/>
          <w:lang w:eastAsia="en-US"/>
        </w:rPr>
      </w:pPr>
    </w:p>
    <w:p w:rsidR="00A1538C" w:rsidRDefault="00A1538C" w:rsidP="00A1538C">
      <w:pPr>
        <w:autoSpaceDE w:val="0"/>
        <w:autoSpaceDN w:val="0"/>
        <w:adjustRightInd w:val="0"/>
        <w:ind w:firstLine="720"/>
        <w:jc w:val="both"/>
        <w:rPr>
          <w:rFonts w:eastAsia="Calibri"/>
          <w:sz w:val="28"/>
          <w:szCs w:val="28"/>
          <w:lang w:eastAsia="en-US"/>
        </w:rPr>
      </w:pPr>
    </w:p>
    <w:p w:rsidR="00A1538C" w:rsidRDefault="00A1538C" w:rsidP="00A1538C">
      <w:pPr>
        <w:autoSpaceDE w:val="0"/>
        <w:autoSpaceDN w:val="0"/>
        <w:adjustRightInd w:val="0"/>
        <w:ind w:firstLine="720"/>
        <w:jc w:val="both"/>
        <w:rPr>
          <w:rFonts w:eastAsia="Calibri"/>
          <w:sz w:val="28"/>
          <w:szCs w:val="28"/>
          <w:lang w:eastAsia="en-US"/>
        </w:rPr>
      </w:pPr>
    </w:p>
    <w:p w:rsidR="00A1538C" w:rsidRDefault="00A1538C" w:rsidP="00A1538C">
      <w:pPr>
        <w:autoSpaceDE w:val="0"/>
        <w:autoSpaceDN w:val="0"/>
        <w:adjustRightInd w:val="0"/>
        <w:ind w:firstLine="720"/>
        <w:jc w:val="both"/>
        <w:rPr>
          <w:rFonts w:eastAsia="Calibri"/>
          <w:sz w:val="28"/>
          <w:szCs w:val="28"/>
          <w:lang w:eastAsia="en-US"/>
        </w:rPr>
      </w:pPr>
    </w:p>
    <w:p w:rsidR="00A1538C" w:rsidRDefault="00A1538C" w:rsidP="00A1538C">
      <w:pPr>
        <w:autoSpaceDE w:val="0"/>
        <w:autoSpaceDN w:val="0"/>
        <w:adjustRightInd w:val="0"/>
        <w:ind w:firstLine="720"/>
        <w:jc w:val="both"/>
        <w:rPr>
          <w:rFonts w:eastAsia="Calibri"/>
          <w:sz w:val="28"/>
          <w:szCs w:val="28"/>
          <w:lang w:eastAsia="en-US"/>
        </w:rPr>
      </w:pPr>
    </w:p>
    <w:p w:rsidR="00A1538C" w:rsidRDefault="00A1538C" w:rsidP="00A1538C">
      <w:pPr>
        <w:autoSpaceDE w:val="0"/>
        <w:autoSpaceDN w:val="0"/>
        <w:adjustRightInd w:val="0"/>
        <w:ind w:firstLine="720"/>
        <w:jc w:val="both"/>
        <w:rPr>
          <w:rFonts w:eastAsia="Calibri"/>
          <w:sz w:val="28"/>
          <w:szCs w:val="28"/>
          <w:lang w:eastAsia="en-US"/>
        </w:rPr>
      </w:pPr>
    </w:p>
    <w:p w:rsidR="00A1538C" w:rsidRDefault="00A1538C" w:rsidP="00A1538C">
      <w:pPr>
        <w:autoSpaceDE w:val="0"/>
        <w:autoSpaceDN w:val="0"/>
        <w:adjustRightInd w:val="0"/>
        <w:ind w:firstLine="720"/>
        <w:jc w:val="both"/>
        <w:rPr>
          <w:rFonts w:eastAsia="Calibri"/>
          <w:sz w:val="28"/>
          <w:szCs w:val="28"/>
          <w:lang w:eastAsia="en-US"/>
        </w:rPr>
        <w:sectPr w:rsidR="00A1538C" w:rsidSect="000250D8">
          <w:headerReference w:type="default" r:id="rId15"/>
          <w:pgSz w:w="16838" w:h="11905" w:orient="landscape"/>
          <w:pgMar w:top="1418" w:right="1276" w:bottom="1134" w:left="1559" w:header="709" w:footer="0" w:gutter="0"/>
          <w:cols w:space="720"/>
        </w:sectPr>
      </w:pPr>
    </w:p>
    <w:p w:rsidR="00A1538C" w:rsidRPr="00A1538C" w:rsidRDefault="00A1538C" w:rsidP="00A1538C">
      <w:pPr>
        <w:autoSpaceDE w:val="0"/>
        <w:autoSpaceDN w:val="0"/>
        <w:adjustRightInd w:val="0"/>
        <w:ind w:firstLine="720"/>
        <w:jc w:val="both"/>
        <w:rPr>
          <w:rFonts w:eastAsia="Calibri"/>
          <w:sz w:val="28"/>
          <w:szCs w:val="28"/>
          <w:lang w:eastAsia="en-US"/>
        </w:rPr>
      </w:pPr>
      <w:proofErr w:type="gramStart"/>
      <w:r w:rsidRPr="00A1538C">
        <w:rPr>
          <w:rFonts w:eastAsia="Calibri"/>
          <w:sz w:val="28"/>
          <w:szCs w:val="28"/>
          <w:lang w:eastAsia="en-US"/>
        </w:rPr>
        <w:lastRenderedPageBreak/>
        <w:t>&lt;1&gt; Показатель определяется ежемесячно с нарастающим итогом за год, как отношение доли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 и рассчитывается по формуле:</w:t>
      </w:r>
      <w:proofErr w:type="gramEnd"/>
    </w:p>
    <w:p w:rsidR="00A1538C" w:rsidRPr="00A1538C" w:rsidRDefault="00A1538C" w:rsidP="00A1538C">
      <w:pPr>
        <w:autoSpaceDE w:val="0"/>
        <w:autoSpaceDN w:val="0"/>
        <w:adjustRightInd w:val="0"/>
        <w:ind w:firstLine="720"/>
        <w:jc w:val="both"/>
        <w:rPr>
          <w:rFonts w:eastAsia="Calibri"/>
          <w:sz w:val="28"/>
          <w:szCs w:val="28"/>
          <w:lang w:eastAsia="en-US"/>
        </w:rPr>
      </w:pPr>
      <w:proofErr w:type="spellStart"/>
      <w:r w:rsidRPr="00A1538C">
        <w:rPr>
          <w:rFonts w:eastAsia="Calibri"/>
          <w:sz w:val="28"/>
          <w:szCs w:val="28"/>
          <w:lang w:eastAsia="en-US"/>
        </w:rPr>
        <w:t>Дс</w:t>
      </w:r>
      <w:proofErr w:type="spellEnd"/>
      <w:r w:rsidRPr="00A1538C">
        <w:rPr>
          <w:rFonts w:eastAsia="Calibri"/>
          <w:sz w:val="28"/>
          <w:szCs w:val="28"/>
          <w:lang w:eastAsia="en-US"/>
        </w:rPr>
        <w:t xml:space="preserve"> = </w:t>
      </w:r>
      <w:proofErr w:type="spellStart"/>
      <w:r w:rsidRPr="00A1538C">
        <w:rPr>
          <w:rFonts w:eastAsia="Calibri"/>
          <w:sz w:val="28"/>
          <w:szCs w:val="28"/>
          <w:lang w:eastAsia="en-US"/>
        </w:rPr>
        <w:t>Фса</w:t>
      </w:r>
      <w:proofErr w:type="spellEnd"/>
      <w:r w:rsidRPr="00A1538C">
        <w:rPr>
          <w:rFonts w:eastAsia="Calibri"/>
          <w:sz w:val="28"/>
          <w:szCs w:val="28"/>
          <w:lang w:eastAsia="en-US"/>
        </w:rPr>
        <w:t>/</w:t>
      </w:r>
      <w:proofErr w:type="spellStart"/>
      <w:r w:rsidRPr="00A1538C">
        <w:rPr>
          <w:rFonts w:eastAsia="Calibri"/>
          <w:sz w:val="28"/>
          <w:szCs w:val="28"/>
          <w:lang w:eastAsia="en-US"/>
        </w:rPr>
        <w:t>Ивп</w:t>
      </w:r>
      <w:proofErr w:type="spellEnd"/>
      <w:r w:rsidRPr="00A1538C">
        <w:rPr>
          <w:rFonts w:eastAsia="Calibri"/>
          <w:sz w:val="28"/>
          <w:szCs w:val="28"/>
          <w:lang w:eastAsia="en-US"/>
        </w:rPr>
        <w:t xml:space="preserve"> х 100</w:t>
      </w:r>
    </w:p>
    <w:p w:rsidR="00A1538C" w:rsidRPr="00A1538C" w:rsidRDefault="00A1538C" w:rsidP="00A1538C">
      <w:pPr>
        <w:autoSpaceDE w:val="0"/>
        <w:autoSpaceDN w:val="0"/>
        <w:adjustRightInd w:val="0"/>
        <w:ind w:firstLine="720"/>
        <w:jc w:val="both"/>
        <w:rPr>
          <w:rFonts w:eastAsia="Calibri"/>
          <w:sz w:val="28"/>
          <w:szCs w:val="28"/>
          <w:lang w:eastAsia="en-US"/>
        </w:rPr>
      </w:pPr>
      <w:r w:rsidRPr="00A1538C">
        <w:rPr>
          <w:rFonts w:eastAsia="Calibri"/>
          <w:sz w:val="28"/>
          <w:szCs w:val="28"/>
          <w:lang w:eastAsia="en-US"/>
        </w:rPr>
        <w:t>где:</w:t>
      </w:r>
    </w:p>
    <w:p w:rsidR="00A1538C" w:rsidRPr="00A1538C" w:rsidRDefault="00A1538C" w:rsidP="00A1538C">
      <w:pPr>
        <w:autoSpaceDE w:val="0"/>
        <w:autoSpaceDN w:val="0"/>
        <w:adjustRightInd w:val="0"/>
        <w:ind w:firstLine="720"/>
        <w:jc w:val="both"/>
        <w:rPr>
          <w:rFonts w:eastAsia="Calibri"/>
          <w:sz w:val="28"/>
          <w:szCs w:val="28"/>
          <w:lang w:eastAsia="en-US"/>
        </w:rPr>
      </w:pPr>
      <w:proofErr w:type="spellStart"/>
      <w:proofErr w:type="gramStart"/>
      <w:r w:rsidRPr="00A1538C">
        <w:rPr>
          <w:rFonts w:eastAsia="Calibri"/>
          <w:sz w:val="28"/>
          <w:szCs w:val="28"/>
          <w:lang w:eastAsia="en-US"/>
        </w:rPr>
        <w:t>Дс</w:t>
      </w:r>
      <w:proofErr w:type="spellEnd"/>
      <w:r w:rsidRPr="00A1538C">
        <w:rPr>
          <w:rFonts w:eastAsia="Calibri"/>
          <w:sz w:val="28"/>
          <w:szCs w:val="28"/>
          <w:lang w:eastAsia="en-US"/>
        </w:rPr>
        <w:t xml:space="preserve"> -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w:t>
      </w:r>
      <w:proofErr w:type="gramEnd"/>
    </w:p>
    <w:p w:rsidR="00A1538C" w:rsidRPr="00A1538C" w:rsidRDefault="00A1538C" w:rsidP="00A1538C">
      <w:pPr>
        <w:ind w:firstLine="708"/>
        <w:jc w:val="both"/>
        <w:rPr>
          <w:rFonts w:eastAsia="Calibri"/>
          <w:sz w:val="28"/>
          <w:szCs w:val="28"/>
          <w:lang w:eastAsia="en-US"/>
        </w:rPr>
      </w:pPr>
      <w:proofErr w:type="spellStart"/>
      <w:r w:rsidRPr="00A1538C">
        <w:rPr>
          <w:rFonts w:eastAsia="Calibri"/>
          <w:sz w:val="28"/>
          <w:szCs w:val="28"/>
          <w:lang w:eastAsia="en-US"/>
        </w:rPr>
        <w:t>Фса</w:t>
      </w:r>
      <w:proofErr w:type="spellEnd"/>
      <w:r w:rsidRPr="00A1538C">
        <w:rPr>
          <w:rFonts w:eastAsia="Calibri"/>
          <w:sz w:val="28"/>
          <w:szCs w:val="28"/>
          <w:lang w:eastAsia="en-US"/>
        </w:rPr>
        <w:t xml:space="preserve"> – фактическое количество сданных в аренду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включенные в перечни государственного имущества и перечни муниципального имущества;</w:t>
      </w:r>
    </w:p>
    <w:p w:rsidR="00A1538C" w:rsidRPr="00A1538C" w:rsidRDefault="00A1538C" w:rsidP="00A1538C">
      <w:pPr>
        <w:autoSpaceDE w:val="0"/>
        <w:autoSpaceDN w:val="0"/>
        <w:adjustRightInd w:val="0"/>
        <w:ind w:firstLine="708"/>
        <w:jc w:val="both"/>
        <w:rPr>
          <w:rFonts w:eastAsia="Calibri"/>
          <w:sz w:val="28"/>
          <w:szCs w:val="28"/>
          <w:lang w:eastAsia="en-US"/>
        </w:rPr>
      </w:pPr>
      <w:proofErr w:type="spellStart"/>
      <w:r w:rsidRPr="00A1538C">
        <w:rPr>
          <w:sz w:val="28"/>
          <w:szCs w:val="28"/>
        </w:rPr>
        <w:t>Ивп</w:t>
      </w:r>
      <w:proofErr w:type="spellEnd"/>
      <w:r w:rsidRPr="00A1538C">
        <w:rPr>
          <w:sz w:val="28"/>
          <w:szCs w:val="28"/>
        </w:rPr>
        <w:t xml:space="preserve"> – имущество всего, включенное в перечни государственного имущества и перечни муниципального имущества, </w:t>
      </w:r>
      <w:r w:rsidRPr="00A1538C">
        <w:rPr>
          <w:rFonts w:eastAsia="Calibri"/>
          <w:sz w:val="28"/>
          <w:szCs w:val="28"/>
          <w:lang w:eastAsia="en-US"/>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538C" w:rsidRPr="00A1538C" w:rsidRDefault="00A1538C" w:rsidP="00A1538C">
      <w:pPr>
        <w:autoSpaceDE w:val="0"/>
        <w:autoSpaceDN w:val="0"/>
        <w:adjustRightInd w:val="0"/>
        <w:ind w:firstLine="720"/>
        <w:jc w:val="both"/>
        <w:rPr>
          <w:rFonts w:eastAsia="Calibri"/>
          <w:sz w:val="28"/>
          <w:szCs w:val="28"/>
          <w:lang w:eastAsia="en-US"/>
        </w:rPr>
      </w:pPr>
      <w:r w:rsidRPr="00A1538C">
        <w:rPr>
          <w:rFonts w:eastAsia="Calibri"/>
          <w:sz w:val="28"/>
          <w:szCs w:val="28"/>
          <w:lang w:eastAsia="en-US"/>
        </w:rPr>
        <w:t xml:space="preserve">&lt;2&gt; Показатель определяется ежемесячно нарастающим итогом с начала года как увеличение количества объектов имущества в </w:t>
      </w:r>
      <w:proofErr w:type="gramStart"/>
      <w:r w:rsidRPr="00A1538C">
        <w:rPr>
          <w:rFonts w:eastAsia="Calibri"/>
          <w:sz w:val="28"/>
          <w:szCs w:val="28"/>
          <w:lang w:eastAsia="en-US"/>
        </w:rPr>
        <w:t>перечне</w:t>
      </w:r>
      <w:proofErr w:type="gramEnd"/>
      <w:r w:rsidRPr="00A1538C">
        <w:rPr>
          <w:rFonts w:eastAsia="Calibri"/>
          <w:sz w:val="28"/>
          <w:szCs w:val="28"/>
          <w:lang w:eastAsia="en-US"/>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рассчитывается по формуле:</w:t>
      </w:r>
    </w:p>
    <w:p w:rsidR="00A1538C" w:rsidRPr="00A1538C" w:rsidRDefault="00A1538C" w:rsidP="00A1538C">
      <w:pPr>
        <w:autoSpaceDE w:val="0"/>
        <w:autoSpaceDN w:val="0"/>
        <w:adjustRightInd w:val="0"/>
        <w:ind w:firstLine="720"/>
        <w:jc w:val="both"/>
        <w:rPr>
          <w:rFonts w:eastAsia="Calibri"/>
          <w:sz w:val="28"/>
          <w:szCs w:val="28"/>
          <w:lang w:eastAsia="en-US"/>
        </w:rPr>
      </w:pPr>
      <w:r w:rsidRPr="00A1538C">
        <w:rPr>
          <w:rFonts w:eastAsia="Calibri"/>
          <w:sz w:val="28"/>
          <w:szCs w:val="28"/>
          <w:lang w:eastAsia="en-US"/>
        </w:rPr>
        <w:t xml:space="preserve"> </w:t>
      </w:r>
      <w:proofErr w:type="spellStart"/>
      <w:r w:rsidRPr="00A1538C">
        <w:rPr>
          <w:rFonts w:eastAsia="Calibri"/>
          <w:sz w:val="28"/>
          <w:szCs w:val="28"/>
          <w:lang w:eastAsia="en-US"/>
        </w:rPr>
        <w:t>Оу</w:t>
      </w:r>
      <w:proofErr w:type="spellEnd"/>
      <w:r w:rsidRPr="00A1538C">
        <w:rPr>
          <w:rFonts w:eastAsia="Calibri"/>
          <w:sz w:val="28"/>
          <w:szCs w:val="28"/>
          <w:lang w:eastAsia="en-US"/>
        </w:rPr>
        <w:t xml:space="preserve"> = Ив x 10%,</w:t>
      </w:r>
    </w:p>
    <w:p w:rsidR="00A1538C" w:rsidRPr="00A1538C" w:rsidRDefault="00A1538C" w:rsidP="00A1538C">
      <w:pPr>
        <w:autoSpaceDE w:val="0"/>
        <w:autoSpaceDN w:val="0"/>
        <w:adjustRightInd w:val="0"/>
        <w:ind w:firstLine="720"/>
        <w:jc w:val="both"/>
        <w:rPr>
          <w:rFonts w:eastAsia="Calibri"/>
          <w:sz w:val="28"/>
          <w:szCs w:val="28"/>
          <w:lang w:eastAsia="en-US"/>
        </w:rPr>
      </w:pPr>
      <w:r w:rsidRPr="00A1538C">
        <w:rPr>
          <w:rFonts w:eastAsia="Calibri"/>
          <w:sz w:val="28"/>
          <w:szCs w:val="28"/>
          <w:lang w:eastAsia="en-US"/>
        </w:rPr>
        <w:t>где:</w:t>
      </w:r>
    </w:p>
    <w:p w:rsidR="00A1538C" w:rsidRPr="00A1538C" w:rsidRDefault="00A1538C" w:rsidP="00A1538C">
      <w:pPr>
        <w:autoSpaceDE w:val="0"/>
        <w:autoSpaceDN w:val="0"/>
        <w:adjustRightInd w:val="0"/>
        <w:ind w:firstLine="720"/>
        <w:jc w:val="both"/>
        <w:rPr>
          <w:rFonts w:eastAsia="Calibri"/>
          <w:sz w:val="28"/>
          <w:szCs w:val="28"/>
          <w:lang w:eastAsia="en-US"/>
        </w:rPr>
      </w:pPr>
      <w:proofErr w:type="spellStart"/>
      <w:r w:rsidRPr="00A1538C">
        <w:rPr>
          <w:rFonts w:eastAsia="Calibri"/>
          <w:sz w:val="28"/>
          <w:szCs w:val="28"/>
          <w:lang w:eastAsia="en-US"/>
        </w:rPr>
        <w:t>О</w:t>
      </w:r>
      <w:proofErr w:type="gramStart"/>
      <w:r w:rsidRPr="00A1538C">
        <w:rPr>
          <w:rFonts w:eastAsia="Calibri"/>
          <w:sz w:val="28"/>
          <w:szCs w:val="28"/>
          <w:lang w:eastAsia="en-US"/>
        </w:rPr>
        <w:t>у</w:t>
      </w:r>
      <w:proofErr w:type="spellEnd"/>
      <w:r w:rsidRPr="00A1538C">
        <w:rPr>
          <w:rFonts w:eastAsia="Calibri"/>
          <w:sz w:val="28"/>
          <w:szCs w:val="28"/>
          <w:lang w:eastAsia="en-US"/>
        </w:rPr>
        <w:t>-</w:t>
      </w:r>
      <w:proofErr w:type="gramEnd"/>
      <w:r w:rsidRPr="00A1538C">
        <w:rPr>
          <w:rFonts w:eastAsia="Calibri"/>
          <w:sz w:val="28"/>
          <w:szCs w:val="28"/>
          <w:lang w:eastAsia="en-US"/>
        </w:rPr>
        <w:t xml:space="preserve"> увеличение количества объектов имущества в перечнях государственного и муниципального имущества в субъектах Российской Федерации;</w:t>
      </w:r>
    </w:p>
    <w:p w:rsidR="00A1538C" w:rsidRPr="00A1538C" w:rsidRDefault="00A1538C" w:rsidP="00A1538C">
      <w:pPr>
        <w:autoSpaceDE w:val="0"/>
        <w:autoSpaceDN w:val="0"/>
        <w:adjustRightInd w:val="0"/>
        <w:ind w:firstLine="720"/>
        <w:jc w:val="both"/>
        <w:rPr>
          <w:rFonts w:eastAsia="Calibri"/>
          <w:sz w:val="28"/>
          <w:szCs w:val="28"/>
          <w:lang w:eastAsia="en-US"/>
        </w:rPr>
      </w:pPr>
      <w:r w:rsidRPr="00A1538C">
        <w:rPr>
          <w:rFonts w:eastAsia="Calibri"/>
          <w:sz w:val="28"/>
          <w:szCs w:val="28"/>
          <w:lang w:eastAsia="en-US"/>
        </w:rPr>
        <w:t>Ив - имущество всего, включенное в перечни государственного имущества и перечни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0CB4" w:rsidRDefault="00C00CB4" w:rsidP="00C00CB4">
      <w:pPr>
        <w:pStyle w:val="ConsPlusNormal"/>
        <w:jc w:val="right"/>
        <w:rPr>
          <w:rFonts w:ascii="Times New Roman" w:hAnsi="Times New Roman" w:cs="Times New Roman"/>
          <w:sz w:val="28"/>
          <w:szCs w:val="28"/>
        </w:rPr>
      </w:pPr>
    </w:p>
    <w:p w:rsidR="003D4D09" w:rsidRDefault="003D4D09" w:rsidP="003D4D09">
      <w:pPr>
        <w:pStyle w:val="ConsPlusNormal"/>
        <w:jc w:val="right"/>
        <w:rPr>
          <w:rFonts w:ascii="Times New Roman" w:hAnsi="Times New Roman" w:cs="Times New Roman"/>
          <w:sz w:val="28"/>
          <w:szCs w:val="28"/>
        </w:rPr>
        <w:sectPr w:rsidR="003D4D09" w:rsidSect="00A1538C">
          <w:pgSz w:w="11905" w:h="16838"/>
          <w:pgMar w:top="1276" w:right="1134" w:bottom="1559" w:left="1418" w:header="709" w:footer="0" w:gutter="0"/>
          <w:cols w:space="720"/>
          <w:docGrid w:linePitch="272"/>
        </w:sectPr>
      </w:pPr>
    </w:p>
    <w:p w:rsidR="00C448DC" w:rsidRPr="00C448DC" w:rsidRDefault="00C448DC" w:rsidP="00C448DC">
      <w:pPr>
        <w:autoSpaceDE w:val="0"/>
        <w:autoSpaceDN w:val="0"/>
        <w:adjustRightInd w:val="0"/>
        <w:ind w:firstLine="720"/>
        <w:jc w:val="right"/>
        <w:rPr>
          <w:rFonts w:eastAsia="Calibri"/>
          <w:sz w:val="28"/>
          <w:szCs w:val="28"/>
          <w:lang w:eastAsia="en-US"/>
        </w:rPr>
      </w:pPr>
      <w:r w:rsidRPr="00C448DC">
        <w:rPr>
          <w:rFonts w:eastAsia="Calibri"/>
          <w:sz w:val="28"/>
          <w:szCs w:val="28"/>
          <w:lang w:eastAsia="en-US"/>
        </w:rPr>
        <w:lastRenderedPageBreak/>
        <w:t>Приложение 1</w:t>
      </w:r>
    </w:p>
    <w:p w:rsidR="00C448DC" w:rsidRDefault="00C448DC" w:rsidP="00C448DC">
      <w:pPr>
        <w:autoSpaceDE w:val="0"/>
        <w:autoSpaceDN w:val="0"/>
        <w:adjustRightInd w:val="0"/>
        <w:ind w:firstLine="720"/>
        <w:jc w:val="right"/>
        <w:rPr>
          <w:rFonts w:eastAsia="Calibri"/>
          <w:sz w:val="28"/>
          <w:szCs w:val="28"/>
          <w:lang w:eastAsia="en-US"/>
        </w:rPr>
      </w:pPr>
      <w:r w:rsidRPr="00C448DC">
        <w:rPr>
          <w:rFonts w:eastAsia="Calibri"/>
          <w:sz w:val="28"/>
          <w:szCs w:val="28"/>
          <w:lang w:eastAsia="en-US"/>
        </w:rPr>
        <w:t>к муниципальной</w:t>
      </w:r>
      <w:r>
        <w:rPr>
          <w:rFonts w:eastAsia="Calibri"/>
          <w:sz w:val="28"/>
          <w:szCs w:val="28"/>
          <w:lang w:eastAsia="en-US"/>
        </w:rPr>
        <w:t xml:space="preserve"> </w:t>
      </w:r>
      <w:r w:rsidRPr="00C448DC">
        <w:rPr>
          <w:rFonts w:eastAsia="Calibri"/>
          <w:sz w:val="28"/>
          <w:szCs w:val="28"/>
          <w:lang w:eastAsia="en-US"/>
        </w:rPr>
        <w:t xml:space="preserve">программе </w:t>
      </w:r>
    </w:p>
    <w:p w:rsidR="00C448DC" w:rsidRDefault="00C448DC" w:rsidP="00C448DC">
      <w:pPr>
        <w:autoSpaceDE w:val="0"/>
        <w:autoSpaceDN w:val="0"/>
        <w:adjustRightInd w:val="0"/>
        <w:ind w:firstLine="720"/>
        <w:jc w:val="right"/>
        <w:rPr>
          <w:rFonts w:eastAsia="Calibri"/>
          <w:sz w:val="28"/>
          <w:szCs w:val="28"/>
          <w:lang w:eastAsia="en-US"/>
        </w:rPr>
      </w:pPr>
      <w:r>
        <w:rPr>
          <w:rFonts w:eastAsia="Calibri"/>
          <w:sz w:val="28"/>
          <w:szCs w:val="28"/>
          <w:lang w:eastAsia="en-US"/>
        </w:rPr>
        <w:t>«Основные направления развития</w:t>
      </w:r>
    </w:p>
    <w:p w:rsidR="00C448DC" w:rsidRDefault="00C448DC" w:rsidP="00C448DC">
      <w:pPr>
        <w:autoSpaceDE w:val="0"/>
        <w:autoSpaceDN w:val="0"/>
        <w:adjustRightInd w:val="0"/>
        <w:ind w:firstLine="720"/>
        <w:jc w:val="right"/>
        <w:rPr>
          <w:rFonts w:eastAsia="Calibri"/>
          <w:sz w:val="28"/>
          <w:szCs w:val="28"/>
          <w:lang w:eastAsia="en-US"/>
        </w:rPr>
      </w:pPr>
      <w:r>
        <w:rPr>
          <w:rFonts w:eastAsia="Calibri"/>
          <w:sz w:val="28"/>
          <w:szCs w:val="28"/>
          <w:lang w:eastAsia="en-US"/>
        </w:rPr>
        <w:t>в области управления и распоряжения</w:t>
      </w:r>
    </w:p>
    <w:p w:rsidR="00C448DC" w:rsidRDefault="00C448DC" w:rsidP="00C448DC">
      <w:pPr>
        <w:autoSpaceDE w:val="0"/>
        <w:autoSpaceDN w:val="0"/>
        <w:adjustRightInd w:val="0"/>
        <w:ind w:firstLine="720"/>
        <w:jc w:val="right"/>
        <w:rPr>
          <w:rFonts w:eastAsia="Calibri"/>
          <w:sz w:val="28"/>
          <w:szCs w:val="28"/>
          <w:lang w:eastAsia="en-US"/>
        </w:rPr>
      </w:pPr>
      <w:r>
        <w:rPr>
          <w:rFonts w:eastAsia="Calibri"/>
          <w:sz w:val="28"/>
          <w:szCs w:val="28"/>
          <w:lang w:eastAsia="en-US"/>
        </w:rPr>
        <w:t xml:space="preserve">муниципальной собственностью </w:t>
      </w:r>
    </w:p>
    <w:p w:rsidR="00C448DC" w:rsidRPr="00C448DC" w:rsidRDefault="00C448DC" w:rsidP="00C448DC">
      <w:pPr>
        <w:autoSpaceDE w:val="0"/>
        <w:autoSpaceDN w:val="0"/>
        <w:adjustRightInd w:val="0"/>
        <w:ind w:firstLine="720"/>
        <w:jc w:val="right"/>
        <w:rPr>
          <w:rFonts w:eastAsia="Calibri"/>
          <w:sz w:val="28"/>
          <w:szCs w:val="28"/>
          <w:lang w:eastAsia="en-US"/>
        </w:rPr>
      </w:pPr>
      <w:r w:rsidRPr="00C448DC">
        <w:rPr>
          <w:rFonts w:eastAsia="Calibri"/>
          <w:sz w:val="28"/>
          <w:szCs w:val="28"/>
          <w:lang w:eastAsia="en-US"/>
        </w:rPr>
        <w:t>города Ханты-Мансийска</w:t>
      </w:r>
      <w:r>
        <w:rPr>
          <w:rFonts w:eastAsia="Calibri"/>
          <w:sz w:val="28"/>
          <w:szCs w:val="28"/>
          <w:lang w:eastAsia="en-US"/>
        </w:rPr>
        <w:t>»</w:t>
      </w:r>
    </w:p>
    <w:p w:rsidR="00C448DC" w:rsidRPr="00C448DC" w:rsidRDefault="00C448DC" w:rsidP="00C448DC">
      <w:pPr>
        <w:autoSpaceDE w:val="0"/>
        <w:autoSpaceDN w:val="0"/>
        <w:adjustRightInd w:val="0"/>
        <w:ind w:firstLine="720"/>
        <w:jc w:val="both"/>
        <w:rPr>
          <w:rFonts w:eastAsia="Calibri"/>
          <w:sz w:val="16"/>
          <w:szCs w:val="16"/>
          <w:lang w:eastAsia="en-US"/>
        </w:rPr>
      </w:pPr>
    </w:p>
    <w:p w:rsidR="00C448DC" w:rsidRPr="00C448DC" w:rsidRDefault="00C448DC" w:rsidP="00C448DC">
      <w:pPr>
        <w:autoSpaceDE w:val="0"/>
        <w:autoSpaceDN w:val="0"/>
        <w:adjustRightInd w:val="0"/>
        <w:ind w:firstLine="720"/>
        <w:jc w:val="center"/>
        <w:rPr>
          <w:rFonts w:eastAsia="Calibri"/>
          <w:sz w:val="28"/>
          <w:szCs w:val="28"/>
          <w:lang w:eastAsia="en-US"/>
        </w:rPr>
      </w:pPr>
      <w:r w:rsidRPr="00C448DC">
        <w:rPr>
          <w:rFonts w:eastAsia="Calibri"/>
          <w:sz w:val="28"/>
          <w:szCs w:val="28"/>
          <w:lang w:eastAsia="en-US"/>
        </w:rPr>
        <w:t>Распределение финансовых ресурсов муниципальной программы (по годам)</w:t>
      </w:r>
    </w:p>
    <w:p w:rsidR="00C448DC" w:rsidRPr="00C448DC" w:rsidRDefault="00C448DC" w:rsidP="00C448DC">
      <w:pPr>
        <w:autoSpaceDE w:val="0"/>
        <w:autoSpaceDN w:val="0"/>
        <w:adjustRightInd w:val="0"/>
        <w:ind w:firstLine="720"/>
        <w:jc w:val="both"/>
        <w:rPr>
          <w:rFonts w:eastAsia="Calibri"/>
          <w:lang w:eastAsia="en-US"/>
        </w:rPr>
      </w:pPr>
    </w:p>
    <w:p w:rsidR="00C448DC" w:rsidRPr="00C448DC" w:rsidRDefault="00C448DC" w:rsidP="00C448DC"/>
    <w:tbl>
      <w:tblPr>
        <w:tblStyle w:val="af3"/>
        <w:tblW w:w="15310" w:type="dxa"/>
        <w:tblInd w:w="-176" w:type="dxa"/>
        <w:tblLayout w:type="fixed"/>
        <w:tblLook w:val="04A0" w:firstRow="1" w:lastRow="0" w:firstColumn="1" w:lastColumn="0" w:noHBand="0" w:noVBand="1"/>
      </w:tblPr>
      <w:tblGrid>
        <w:gridCol w:w="568"/>
        <w:gridCol w:w="1276"/>
        <w:gridCol w:w="850"/>
        <w:gridCol w:w="851"/>
        <w:gridCol w:w="850"/>
        <w:gridCol w:w="1276"/>
        <w:gridCol w:w="1276"/>
        <w:gridCol w:w="1275"/>
        <w:gridCol w:w="1276"/>
        <w:gridCol w:w="1276"/>
        <w:gridCol w:w="1134"/>
        <w:gridCol w:w="1073"/>
        <w:gridCol w:w="1195"/>
        <w:gridCol w:w="1134"/>
      </w:tblGrid>
      <w:tr w:rsidR="00EA1BC8" w:rsidRPr="00A136E3" w:rsidTr="00EC5C1D">
        <w:trPr>
          <w:trHeight w:val="550"/>
        </w:trPr>
        <w:tc>
          <w:tcPr>
            <w:tcW w:w="568" w:type="dxa"/>
            <w:vMerge w:val="restart"/>
            <w:hideMark/>
          </w:tcPr>
          <w:p w:rsidR="00EA1BC8" w:rsidRPr="00A136E3" w:rsidRDefault="00EA1BC8" w:rsidP="001C1E8B">
            <w:pPr>
              <w:rPr>
                <w:sz w:val="14"/>
                <w:szCs w:val="14"/>
              </w:rPr>
            </w:pPr>
            <w:r w:rsidRPr="00A136E3">
              <w:rPr>
                <w:sz w:val="14"/>
                <w:szCs w:val="14"/>
              </w:rPr>
              <w:t>Номер основного мероприятия</w:t>
            </w:r>
          </w:p>
        </w:tc>
        <w:tc>
          <w:tcPr>
            <w:tcW w:w="1276" w:type="dxa"/>
            <w:vMerge w:val="restart"/>
            <w:hideMark/>
          </w:tcPr>
          <w:p w:rsidR="00EA1BC8" w:rsidRPr="00A136E3" w:rsidRDefault="00EA1BC8" w:rsidP="00476DF6">
            <w:pPr>
              <w:rPr>
                <w:sz w:val="16"/>
                <w:szCs w:val="16"/>
              </w:rPr>
            </w:pPr>
            <w:r w:rsidRPr="00A136E3">
              <w:rPr>
                <w:sz w:val="16"/>
                <w:szCs w:val="16"/>
              </w:rPr>
              <w:t xml:space="preserve">Основные мероприятия муниципальной программы </w:t>
            </w:r>
          </w:p>
        </w:tc>
        <w:tc>
          <w:tcPr>
            <w:tcW w:w="850" w:type="dxa"/>
            <w:vMerge w:val="restart"/>
            <w:hideMark/>
          </w:tcPr>
          <w:p w:rsidR="00EA1BC8" w:rsidRPr="00A136E3" w:rsidRDefault="00EA1BC8" w:rsidP="001C1E8B">
            <w:pPr>
              <w:rPr>
                <w:sz w:val="16"/>
                <w:szCs w:val="16"/>
              </w:rPr>
            </w:pPr>
            <w:r w:rsidRPr="00A136E3">
              <w:rPr>
                <w:sz w:val="16"/>
                <w:szCs w:val="16"/>
              </w:rPr>
              <w:t>Главный распорядитель бюджетных средств</w:t>
            </w:r>
          </w:p>
        </w:tc>
        <w:tc>
          <w:tcPr>
            <w:tcW w:w="851" w:type="dxa"/>
            <w:vMerge w:val="restart"/>
            <w:hideMark/>
          </w:tcPr>
          <w:p w:rsidR="00EA1BC8" w:rsidRPr="00A136E3" w:rsidRDefault="00EA1BC8" w:rsidP="001C1E8B">
            <w:pPr>
              <w:rPr>
                <w:sz w:val="16"/>
                <w:szCs w:val="16"/>
              </w:rPr>
            </w:pPr>
            <w:r w:rsidRPr="00A136E3">
              <w:rPr>
                <w:sz w:val="16"/>
                <w:szCs w:val="16"/>
              </w:rPr>
              <w:t>Исполнители программы</w:t>
            </w:r>
          </w:p>
        </w:tc>
        <w:tc>
          <w:tcPr>
            <w:tcW w:w="850" w:type="dxa"/>
            <w:vMerge w:val="restart"/>
            <w:hideMark/>
          </w:tcPr>
          <w:p w:rsidR="00EA1BC8" w:rsidRPr="00A136E3" w:rsidRDefault="00EA1BC8" w:rsidP="001C1E8B">
            <w:pPr>
              <w:rPr>
                <w:sz w:val="16"/>
                <w:szCs w:val="16"/>
              </w:rPr>
            </w:pPr>
            <w:r w:rsidRPr="00A136E3">
              <w:rPr>
                <w:sz w:val="16"/>
                <w:szCs w:val="16"/>
              </w:rPr>
              <w:t>Источники финансирования</w:t>
            </w:r>
          </w:p>
        </w:tc>
        <w:tc>
          <w:tcPr>
            <w:tcW w:w="10915" w:type="dxa"/>
            <w:gridSpan w:val="9"/>
            <w:hideMark/>
          </w:tcPr>
          <w:p w:rsidR="00EA1BC8" w:rsidRPr="00A136E3" w:rsidRDefault="00EA1BC8" w:rsidP="001C1E8B">
            <w:pPr>
              <w:rPr>
                <w:sz w:val="16"/>
                <w:szCs w:val="16"/>
              </w:rPr>
            </w:pPr>
            <w:r w:rsidRPr="00A136E3">
              <w:rPr>
                <w:sz w:val="16"/>
                <w:szCs w:val="16"/>
              </w:rPr>
              <w:t>Финансовые затраты на реализацию (рублей)</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1276" w:type="dxa"/>
            <w:vMerge w:val="restart"/>
            <w:hideMark/>
          </w:tcPr>
          <w:p w:rsidR="00EA1BC8" w:rsidRPr="00A136E3" w:rsidRDefault="00EA1BC8" w:rsidP="001C1E8B">
            <w:pPr>
              <w:rPr>
                <w:sz w:val="16"/>
                <w:szCs w:val="16"/>
              </w:rPr>
            </w:pPr>
            <w:r w:rsidRPr="00A136E3">
              <w:rPr>
                <w:sz w:val="16"/>
                <w:szCs w:val="16"/>
              </w:rPr>
              <w:t>всего</w:t>
            </w:r>
          </w:p>
        </w:tc>
        <w:tc>
          <w:tcPr>
            <w:tcW w:w="9639" w:type="dxa"/>
            <w:gridSpan w:val="8"/>
            <w:hideMark/>
          </w:tcPr>
          <w:p w:rsidR="00EA1BC8" w:rsidRPr="00A136E3" w:rsidRDefault="00EA1BC8" w:rsidP="001C1E8B">
            <w:pPr>
              <w:rPr>
                <w:sz w:val="16"/>
                <w:szCs w:val="16"/>
              </w:rPr>
            </w:pPr>
            <w:r w:rsidRPr="00A136E3">
              <w:rPr>
                <w:sz w:val="16"/>
                <w:szCs w:val="16"/>
              </w:rPr>
              <w:t>в том числе:</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hideMark/>
          </w:tcPr>
          <w:p w:rsidR="00EA1BC8" w:rsidRPr="00A136E3" w:rsidRDefault="00EA1BC8" w:rsidP="001C1E8B">
            <w:pPr>
              <w:rPr>
                <w:sz w:val="16"/>
                <w:szCs w:val="16"/>
              </w:rPr>
            </w:pPr>
            <w:r w:rsidRPr="00A136E3">
              <w:rPr>
                <w:sz w:val="16"/>
                <w:szCs w:val="16"/>
              </w:rPr>
              <w:t>2019 год</w:t>
            </w:r>
          </w:p>
        </w:tc>
        <w:tc>
          <w:tcPr>
            <w:tcW w:w="1275" w:type="dxa"/>
            <w:hideMark/>
          </w:tcPr>
          <w:p w:rsidR="00EA1BC8" w:rsidRPr="00A136E3" w:rsidRDefault="00EA1BC8" w:rsidP="001C1E8B">
            <w:pPr>
              <w:rPr>
                <w:sz w:val="16"/>
                <w:szCs w:val="16"/>
              </w:rPr>
            </w:pPr>
            <w:r w:rsidRPr="00A136E3">
              <w:rPr>
                <w:sz w:val="16"/>
                <w:szCs w:val="16"/>
              </w:rPr>
              <w:t>2020 год</w:t>
            </w:r>
          </w:p>
        </w:tc>
        <w:tc>
          <w:tcPr>
            <w:tcW w:w="1276" w:type="dxa"/>
            <w:hideMark/>
          </w:tcPr>
          <w:p w:rsidR="00EA1BC8" w:rsidRPr="00A136E3" w:rsidRDefault="00EA1BC8" w:rsidP="001C1E8B">
            <w:pPr>
              <w:rPr>
                <w:sz w:val="16"/>
                <w:szCs w:val="16"/>
              </w:rPr>
            </w:pPr>
            <w:r w:rsidRPr="00A136E3">
              <w:rPr>
                <w:sz w:val="16"/>
                <w:szCs w:val="16"/>
              </w:rPr>
              <w:t>2021 год</w:t>
            </w:r>
          </w:p>
        </w:tc>
        <w:tc>
          <w:tcPr>
            <w:tcW w:w="1276" w:type="dxa"/>
            <w:hideMark/>
          </w:tcPr>
          <w:p w:rsidR="00EA1BC8" w:rsidRPr="00A136E3" w:rsidRDefault="00EA1BC8" w:rsidP="001C1E8B">
            <w:pPr>
              <w:rPr>
                <w:sz w:val="16"/>
                <w:szCs w:val="16"/>
              </w:rPr>
            </w:pPr>
            <w:r w:rsidRPr="00A136E3">
              <w:rPr>
                <w:sz w:val="16"/>
                <w:szCs w:val="16"/>
              </w:rPr>
              <w:t>2022 год</w:t>
            </w:r>
          </w:p>
        </w:tc>
        <w:tc>
          <w:tcPr>
            <w:tcW w:w="1134" w:type="dxa"/>
            <w:hideMark/>
          </w:tcPr>
          <w:p w:rsidR="00EA1BC8" w:rsidRPr="00A136E3" w:rsidRDefault="00EA1BC8" w:rsidP="001C1E8B">
            <w:pPr>
              <w:rPr>
                <w:sz w:val="16"/>
                <w:szCs w:val="16"/>
              </w:rPr>
            </w:pPr>
            <w:r w:rsidRPr="00A136E3">
              <w:rPr>
                <w:sz w:val="16"/>
                <w:szCs w:val="16"/>
              </w:rPr>
              <w:t>2023 год</w:t>
            </w:r>
          </w:p>
        </w:tc>
        <w:tc>
          <w:tcPr>
            <w:tcW w:w="1073" w:type="dxa"/>
            <w:hideMark/>
          </w:tcPr>
          <w:p w:rsidR="00EA1BC8" w:rsidRPr="00A136E3" w:rsidRDefault="00EA1BC8" w:rsidP="001C1E8B">
            <w:pPr>
              <w:rPr>
                <w:sz w:val="16"/>
                <w:szCs w:val="16"/>
              </w:rPr>
            </w:pPr>
            <w:r w:rsidRPr="00A136E3">
              <w:rPr>
                <w:sz w:val="16"/>
                <w:szCs w:val="16"/>
              </w:rPr>
              <w:t>2024 год</w:t>
            </w:r>
          </w:p>
        </w:tc>
        <w:tc>
          <w:tcPr>
            <w:tcW w:w="1195" w:type="dxa"/>
            <w:hideMark/>
          </w:tcPr>
          <w:p w:rsidR="00EA1BC8" w:rsidRPr="00A136E3" w:rsidRDefault="00EA1BC8" w:rsidP="001C1E8B">
            <w:pPr>
              <w:rPr>
                <w:sz w:val="16"/>
                <w:szCs w:val="16"/>
              </w:rPr>
            </w:pPr>
            <w:r w:rsidRPr="00A136E3">
              <w:rPr>
                <w:sz w:val="16"/>
                <w:szCs w:val="16"/>
              </w:rPr>
              <w:t>2025 год</w:t>
            </w:r>
          </w:p>
        </w:tc>
        <w:tc>
          <w:tcPr>
            <w:tcW w:w="1134" w:type="dxa"/>
            <w:hideMark/>
          </w:tcPr>
          <w:p w:rsidR="00EA1BC8" w:rsidRPr="00A136E3" w:rsidRDefault="00EA1BC8" w:rsidP="001C1E8B">
            <w:pPr>
              <w:rPr>
                <w:sz w:val="16"/>
                <w:szCs w:val="16"/>
              </w:rPr>
            </w:pPr>
            <w:r w:rsidRPr="00A136E3">
              <w:rPr>
                <w:sz w:val="16"/>
                <w:szCs w:val="16"/>
              </w:rPr>
              <w:t>2026 - 2030 годы</w:t>
            </w:r>
          </w:p>
        </w:tc>
      </w:tr>
      <w:tr w:rsidR="00EA1BC8" w:rsidRPr="00A136E3" w:rsidTr="00EC5C1D">
        <w:trPr>
          <w:trHeight w:val="315"/>
        </w:trPr>
        <w:tc>
          <w:tcPr>
            <w:tcW w:w="568" w:type="dxa"/>
            <w:hideMark/>
          </w:tcPr>
          <w:p w:rsidR="00EA1BC8" w:rsidRPr="00A136E3" w:rsidRDefault="00EA1BC8" w:rsidP="001C1E8B">
            <w:pPr>
              <w:rPr>
                <w:sz w:val="16"/>
                <w:szCs w:val="16"/>
              </w:rPr>
            </w:pPr>
            <w:r w:rsidRPr="00A136E3">
              <w:rPr>
                <w:sz w:val="16"/>
                <w:szCs w:val="16"/>
              </w:rPr>
              <w:t>1</w:t>
            </w:r>
          </w:p>
        </w:tc>
        <w:tc>
          <w:tcPr>
            <w:tcW w:w="1276" w:type="dxa"/>
            <w:hideMark/>
          </w:tcPr>
          <w:p w:rsidR="00EA1BC8" w:rsidRPr="00A136E3" w:rsidRDefault="00EA1BC8" w:rsidP="001C1E8B">
            <w:pPr>
              <w:rPr>
                <w:sz w:val="16"/>
                <w:szCs w:val="16"/>
              </w:rPr>
            </w:pPr>
            <w:r w:rsidRPr="00A136E3">
              <w:rPr>
                <w:sz w:val="16"/>
                <w:szCs w:val="16"/>
              </w:rPr>
              <w:t>2</w:t>
            </w:r>
          </w:p>
        </w:tc>
        <w:tc>
          <w:tcPr>
            <w:tcW w:w="850" w:type="dxa"/>
            <w:hideMark/>
          </w:tcPr>
          <w:p w:rsidR="00EA1BC8" w:rsidRPr="00A136E3" w:rsidRDefault="00EA1BC8" w:rsidP="001C1E8B">
            <w:pPr>
              <w:rPr>
                <w:sz w:val="16"/>
                <w:szCs w:val="16"/>
              </w:rPr>
            </w:pPr>
            <w:r w:rsidRPr="00A136E3">
              <w:rPr>
                <w:sz w:val="16"/>
                <w:szCs w:val="16"/>
              </w:rPr>
              <w:t>3</w:t>
            </w:r>
          </w:p>
        </w:tc>
        <w:tc>
          <w:tcPr>
            <w:tcW w:w="851" w:type="dxa"/>
            <w:hideMark/>
          </w:tcPr>
          <w:p w:rsidR="00EA1BC8" w:rsidRPr="00A136E3" w:rsidRDefault="00EA1BC8" w:rsidP="001C1E8B">
            <w:pPr>
              <w:rPr>
                <w:sz w:val="16"/>
                <w:szCs w:val="16"/>
              </w:rPr>
            </w:pPr>
            <w:r w:rsidRPr="00A136E3">
              <w:rPr>
                <w:sz w:val="16"/>
                <w:szCs w:val="16"/>
              </w:rPr>
              <w:t>4</w:t>
            </w:r>
          </w:p>
        </w:tc>
        <w:tc>
          <w:tcPr>
            <w:tcW w:w="850" w:type="dxa"/>
            <w:hideMark/>
          </w:tcPr>
          <w:p w:rsidR="00EA1BC8" w:rsidRPr="00A136E3" w:rsidRDefault="00EA1BC8" w:rsidP="001C1E8B">
            <w:pPr>
              <w:rPr>
                <w:sz w:val="16"/>
                <w:szCs w:val="16"/>
              </w:rPr>
            </w:pPr>
            <w:r w:rsidRPr="00A136E3">
              <w:rPr>
                <w:sz w:val="16"/>
                <w:szCs w:val="16"/>
              </w:rPr>
              <w:t>5</w:t>
            </w:r>
          </w:p>
        </w:tc>
        <w:tc>
          <w:tcPr>
            <w:tcW w:w="1276" w:type="dxa"/>
            <w:hideMark/>
          </w:tcPr>
          <w:p w:rsidR="00EA1BC8" w:rsidRPr="00A136E3" w:rsidRDefault="00EA1BC8" w:rsidP="001C1E8B">
            <w:pPr>
              <w:rPr>
                <w:sz w:val="16"/>
                <w:szCs w:val="16"/>
              </w:rPr>
            </w:pPr>
            <w:r w:rsidRPr="00A136E3">
              <w:rPr>
                <w:sz w:val="16"/>
                <w:szCs w:val="16"/>
              </w:rPr>
              <w:t>6</w:t>
            </w:r>
          </w:p>
        </w:tc>
        <w:tc>
          <w:tcPr>
            <w:tcW w:w="1276" w:type="dxa"/>
            <w:hideMark/>
          </w:tcPr>
          <w:p w:rsidR="00EA1BC8" w:rsidRPr="00A136E3" w:rsidRDefault="00EA1BC8" w:rsidP="001C1E8B">
            <w:pPr>
              <w:rPr>
                <w:sz w:val="16"/>
                <w:szCs w:val="16"/>
              </w:rPr>
            </w:pPr>
            <w:r w:rsidRPr="00A136E3">
              <w:rPr>
                <w:sz w:val="16"/>
                <w:szCs w:val="16"/>
              </w:rPr>
              <w:t>7</w:t>
            </w:r>
          </w:p>
        </w:tc>
        <w:tc>
          <w:tcPr>
            <w:tcW w:w="1275" w:type="dxa"/>
            <w:hideMark/>
          </w:tcPr>
          <w:p w:rsidR="00EA1BC8" w:rsidRPr="00A136E3" w:rsidRDefault="00EA1BC8" w:rsidP="001C1E8B">
            <w:pPr>
              <w:rPr>
                <w:sz w:val="16"/>
                <w:szCs w:val="16"/>
              </w:rPr>
            </w:pPr>
            <w:r w:rsidRPr="00A136E3">
              <w:rPr>
                <w:sz w:val="16"/>
                <w:szCs w:val="16"/>
              </w:rPr>
              <w:t>8</w:t>
            </w:r>
          </w:p>
        </w:tc>
        <w:tc>
          <w:tcPr>
            <w:tcW w:w="1276" w:type="dxa"/>
            <w:hideMark/>
          </w:tcPr>
          <w:p w:rsidR="00EA1BC8" w:rsidRPr="00A136E3" w:rsidRDefault="00EA1BC8" w:rsidP="001C1E8B">
            <w:pPr>
              <w:rPr>
                <w:sz w:val="16"/>
                <w:szCs w:val="16"/>
              </w:rPr>
            </w:pPr>
            <w:r w:rsidRPr="00A136E3">
              <w:rPr>
                <w:sz w:val="16"/>
                <w:szCs w:val="16"/>
              </w:rPr>
              <w:t>9</w:t>
            </w:r>
          </w:p>
        </w:tc>
        <w:tc>
          <w:tcPr>
            <w:tcW w:w="1276" w:type="dxa"/>
            <w:hideMark/>
          </w:tcPr>
          <w:p w:rsidR="00EA1BC8" w:rsidRPr="00A136E3" w:rsidRDefault="00EA1BC8" w:rsidP="001C1E8B">
            <w:pPr>
              <w:rPr>
                <w:sz w:val="16"/>
                <w:szCs w:val="16"/>
              </w:rPr>
            </w:pPr>
            <w:r w:rsidRPr="00A136E3">
              <w:rPr>
                <w:sz w:val="16"/>
                <w:szCs w:val="16"/>
              </w:rPr>
              <w:t>10</w:t>
            </w:r>
          </w:p>
        </w:tc>
        <w:tc>
          <w:tcPr>
            <w:tcW w:w="1134" w:type="dxa"/>
            <w:hideMark/>
          </w:tcPr>
          <w:p w:rsidR="00EA1BC8" w:rsidRPr="00A136E3" w:rsidRDefault="00EA1BC8" w:rsidP="001C1E8B">
            <w:pPr>
              <w:rPr>
                <w:sz w:val="16"/>
                <w:szCs w:val="16"/>
              </w:rPr>
            </w:pPr>
            <w:r w:rsidRPr="00A136E3">
              <w:rPr>
                <w:sz w:val="16"/>
                <w:szCs w:val="16"/>
              </w:rPr>
              <w:t>11</w:t>
            </w:r>
          </w:p>
        </w:tc>
        <w:tc>
          <w:tcPr>
            <w:tcW w:w="1073" w:type="dxa"/>
            <w:hideMark/>
          </w:tcPr>
          <w:p w:rsidR="00EA1BC8" w:rsidRPr="00A136E3" w:rsidRDefault="00EA1BC8" w:rsidP="001C1E8B">
            <w:pPr>
              <w:rPr>
                <w:sz w:val="16"/>
                <w:szCs w:val="16"/>
              </w:rPr>
            </w:pPr>
            <w:r w:rsidRPr="00A136E3">
              <w:rPr>
                <w:sz w:val="16"/>
                <w:szCs w:val="16"/>
              </w:rPr>
              <w:t>12</w:t>
            </w:r>
          </w:p>
        </w:tc>
        <w:tc>
          <w:tcPr>
            <w:tcW w:w="1195" w:type="dxa"/>
            <w:hideMark/>
          </w:tcPr>
          <w:p w:rsidR="00EA1BC8" w:rsidRPr="00A136E3" w:rsidRDefault="00EA1BC8" w:rsidP="001C1E8B">
            <w:pPr>
              <w:rPr>
                <w:sz w:val="16"/>
                <w:szCs w:val="16"/>
              </w:rPr>
            </w:pPr>
            <w:r w:rsidRPr="00A136E3">
              <w:rPr>
                <w:sz w:val="16"/>
                <w:szCs w:val="16"/>
              </w:rPr>
              <w:t>13</w:t>
            </w:r>
          </w:p>
        </w:tc>
        <w:tc>
          <w:tcPr>
            <w:tcW w:w="1134" w:type="dxa"/>
            <w:hideMark/>
          </w:tcPr>
          <w:p w:rsidR="00EA1BC8" w:rsidRPr="00A136E3" w:rsidRDefault="00EA1BC8" w:rsidP="001C1E8B">
            <w:pPr>
              <w:rPr>
                <w:sz w:val="16"/>
                <w:szCs w:val="16"/>
              </w:rPr>
            </w:pPr>
            <w:r w:rsidRPr="00A136E3">
              <w:rPr>
                <w:sz w:val="16"/>
                <w:szCs w:val="16"/>
              </w:rPr>
              <w:t>14</w:t>
            </w:r>
          </w:p>
        </w:tc>
      </w:tr>
      <w:tr w:rsidR="00EA1BC8" w:rsidRPr="00A136E3" w:rsidTr="00EC5C1D">
        <w:trPr>
          <w:trHeight w:val="315"/>
        </w:trPr>
        <w:tc>
          <w:tcPr>
            <w:tcW w:w="568" w:type="dxa"/>
            <w:vMerge w:val="restart"/>
            <w:hideMark/>
          </w:tcPr>
          <w:p w:rsidR="00EA1BC8" w:rsidRPr="00A136E3" w:rsidRDefault="00EA1BC8" w:rsidP="001C1E8B">
            <w:pPr>
              <w:rPr>
                <w:sz w:val="16"/>
                <w:szCs w:val="16"/>
              </w:rPr>
            </w:pPr>
            <w:r w:rsidRPr="00A136E3">
              <w:rPr>
                <w:sz w:val="16"/>
                <w:szCs w:val="16"/>
              </w:rPr>
              <w:t>1</w:t>
            </w:r>
          </w:p>
        </w:tc>
        <w:tc>
          <w:tcPr>
            <w:tcW w:w="1276" w:type="dxa"/>
            <w:vMerge w:val="restart"/>
            <w:hideMark/>
          </w:tcPr>
          <w:p w:rsidR="00EA1BC8" w:rsidRPr="00A136E3" w:rsidRDefault="00EA1BC8" w:rsidP="00476DF6">
            <w:pPr>
              <w:rPr>
                <w:sz w:val="16"/>
                <w:szCs w:val="16"/>
              </w:rPr>
            </w:pPr>
            <w:r w:rsidRPr="00A136E3">
              <w:rPr>
                <w:sz w:val="16"/>
                <w:szCs w:val="16"/>
              </w:rPr>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136E3">
              <w:rPr>
                <w:sz w:val="16"/>
                <w:szCs w:val="16"/>
              </w:rPr>
              <w:t>контроля за</w:t>
            </w:r>
            <w:proofErr w:type="gramEnd"/>
            <w:r w:rsidRPr="00A136E3">
              <w:rPr>
                <w:sz w:val="16"/>
                <w:szCs w:val="16"/>
              </w:rPr>
              <w:t xml:space="preserve"> его сохранностью (</w:t>
            </w:r>
            <w:r w:rsidR="00476DF6">
              <w:rPr>
                <w:sz w:val="16"/>
                <w:szCs w:val="16"/>
              </w:rPr>
              <w:t xml:space="preserve">показатели </w:t>
            </w:r>
            <w:r w:rsidRPr="00A136E3">
              <w:rPr>
                <w:sz w:val="16"/>
                <w:szCs w:val="16"/>
              </w:rPr>
              <w:t>1, 4, 5</w:t>
            </w:r>
            <w:r w:rsidR="00476DF6">
              <w:rPr>
                <w:sz w:val="16"/>
                <w:szCs w:val="16"/>
              </w:rPr>
              <w:t xml:space="preserve"> из приложения 5</w:t>
            </w:r>
            <w:r w:rsidRPr="00A136E3">
              <w:rPr>
                <w:sz w:val="16"/>
                <w:szCs w:val="16"/>
              </w:rPr>
              <w:t xml:space="preserve">)           </w:t>
            </w:r>
          </w:p>
        </w:tc>
        <w:tc>
          <w:tcPr>
            <w:tcW w:w="850" w:type="dxa"/>
            <w:vMerge w:val="restart"/>
            <w:hideMark/>
          </w:tcPr>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xml:space="preserve">Департамент муниципальной собственности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p w:rsidR="00EA1BC8" w:rsidRPr="00A136E3" w:rsidRDefault="00EA1BC8" w:rsidP="001C1E8B">
            <w:pPr>
              <w:rPr>
                <w:sz w:val="16"/>
                <w:szCs w:val="16"/>
              </w:rPr>
            </w:pPr>
            <w:r w:rsidRPr="00A136E3">
              <w:rPr>
                <w:sz w:val="16"/>
                <w:szCs w:val="16"/>
              </w:rPr>
              <w:t> </w:t>
            </w:r>
          </w:p>
        </w:tc>
        <w:tc>
          <w:tcPr>
            <w:tcW w:w="851" w:type="dxa"/>
            <w:vMerge w:val="restart"/>
            <w:hideMark/>
          </w:tcPr>
          <w:p w:rsidR="00EA1BC8" w:rsidRPr="00A136E3" w:rsidRDefault="00EA1BC8" w:rsidP="001C1E8B">
            <w:pPr>
              <w:rPr>
                <w:sz w:val="16"/>
                <w:szCs w:val="16"/>
              </w:rPr>
            </w:pPr>
            <w:r w:rsidRPr="00A136E3">
              <w:rPr>
                <w:sz w:val="16"/>
                <w:szCs w:val="16"/>
              </w:rPr>
              <w:t>Департамент муниципальной собственности</w:t>
            </w:r>
          </w:p>
        </w:tc>
        <w:tc>
          <w:tcPr>
            <w:tcW w:w="850" w:type="dxa"/>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160 170 125,05 </w:t>
            </w:r>
          </w:p>
        </w:tc>
        <w:tc>
          <w:tcPr>
            <w:tcW w:w="1276" w:type="dxa"/>
            <w:hideMark/>
          </w:tcPr>
          <w:p w:rsidR="00EA1BC8" w:rsidRPr="00A136E3" w:rsidRDefault="00EA1BC8" w:rsidP="001C1E8B">
            <w:pPr>
              <w:rPr>
                <w:sz w:val="16"/>
                <w:szCs w:val="16"/>
              </w:rPr>
            </w:pPr>
            <w:r w:rsidRPr="00A136E3">
              <w:rPr>
                <w:sz w:val="16"/>
                <w:szCs w:val="16"/>
              </w:rPr>
              <w:t xml:space="preserve">18 530 455,40 </w:t>
            </w:r>
          </w:p>
        </w:tc>
        <w:tc>
          <w:tcPr>
            <w:tcW w:w="1275" w:type="dxa"/>
            <w:hideMark/>
          </w:tcPr>
          <w:p w:rsidR="00EA1BC8" w:rsidRPr="00A136E3" w:rsidRDefault="00EA1BC8" w:rsidP="001C1E8B">
            <w:pPr>
              <w:rPr>
                <w:sz w:val="16"/>
                <w:szCs w:val="16"/>
              </w:rPr>
            </w:pPr>
            <w:r w:rsidRPr="00A136E3">
              <w:rPr>
                <w:sz w:val="16"/>
                <w:szCs w:val="16"/>
              </w:rPr>
              <w:t xml:space="preserve">28 937 880,45 </w:t>
            </w:r>
          </w:p>
        </w:tc>
        <w:tc>
          <w:tcPr>
            <w:tcW w:w="1276" w:type="dxa"/>
            <w:hideMark/>
          </w:tcPr>
          <w:p w:rsidR="00EA1BC8" w:rsidRPr="00A136E3" w:rsidRDefault="00EA1BC8" w:rsidP="001C1E8B">
            <w:pPr>
              <w:rPr>
                <w:sz w:val="16"/>
                <w:szCs w:val="16"/>
              </w:rPr>
            </w:pPr>
            <w:r w:rsidRPr="00A136E3">
              <w:rPr>
                <w:sz w:val="16"/>
                <w:szCs w:val="16"/>
              </w:rPr>
              <w:t xml:space="preserve">98 301 789,20 </w:t>
            </w:r>
          </w:p>
        </w:tc>
        <w:tc>
          <w:tcPr>
            <w:tcW w:w="1276" w:type="dxa"/>
            <w:hideMark/>
          </w:tcPr>
          <w:p w:rsidR="00EA1BC8" w:rsidRPr="00A136E3" w:rsidRDefault="00EA1BC8" w:rsidP="001C1E8B">
            <w:pPr>
              <w:rPr>
                <w:sz w:val="16"/>
                <w:szCs w:val="16"/>
              </w:rPr>
            </w:pPr>
            <w:r w:rsidRPr="00A136E3">
              <w:rPr>
                <w:sz w:val="16"/>
                <w:szCs w:val="16"/>
              </w:rPr>
              <w:t xml:space="preserve">1 600 000,00 </w:t>
            </w:r>
          </w:p>
        </w:tc>
        <w:tc>
          <w:tcPr>
            <w:tcW w:w="1134" w:type="dxa"/>
            <w:hideMark/>
          </w:tcPr>
          <w:p w:rsidR="00EA1BC8" w:rsidRPr="00A136E3" w:rsidRDefault="00EA1BC8" w:rsidP="001C1E8B">
            <w:pPr>
              <w:rPr>
                <w:sz w:val="16"/>
                <w:szCs w:val="16"/>
              </w:rPr>
            </w:pPr>
            <w:r w:rsidRPr="00A136E3">
              <w:rPr>
                <w:sz w:val="16"/>
                <w:szCs w:val="16"/>
              </w:rPr>
              <w:t xml:space="preserve">1 600 000,00 </w:t>
            </w:r>
          </w:p>
        </w:tc>
        <w:tc>
          <w:tcPr>
            <w:tcW w:w="1073" w:type="dxa"/>
            <w:hideMark/>
          </w:tcPr>
          <w:p w:rsidR="00EA1BC8" w:rsidRPr="00A136E3" w:rsidRDefault="00EA1BC8" w:rsidP="001C1E8B">
            <w:pPr>
              <w:rPr>
                <w:sz w:val="16"/>
                <w:szCs w:val="16"/>
              </w:rPr>
            </w:pPr>
            <w:r w:rsidRPr="00A136E3">
              <w:rPr>
                <w:sz w:val="16"/>
                <w:szCs w:val="16"/>
              </w:rPr>
              <w:t xml:space="preserve">1 600 000,00 </w:t>
            </w:r>
          </w:p>
        </w:tc>
        <w:tc>
          <w:tcPr>
            <w:tcW w:w="1195" w:type="dxa"/>
            <w:hideMark/>
          </w:tcPr>
          <w:p w:rsidR="00EA1BC8" w:rsidRPr="00A136E3" w:rsidRDefault="00EA1BC8" w:rsidP="001C1E8B">
            <w:pPr>
              <w:rPr>
                <w:sz w:val="16"/>
                <w:szCs w:val="16"/>
              </w:rPr>
            </w:pPr>
            <w:r w:rsidRPr="00A136E3">
              <w:rPr>
                <w:sz w:val="16"/>
                <w:szCs w:val="16"/>
              </w:rPr>
              <w:t xml:space="preserve">1 600 000,00 </w:t>
            </w:r>
          </w:p>
        </w:tc>
        <w:tc>
          <w:tcPr>
            <w:tcW w:w="1134" w:type="dxa"/>
            <w:hideMark/>
          </w:tcPr>
          <w:p w:rsidR="00EA1BC8" w:rsidRPr="00A136E3" w:rsidRDefault="00EA1BC8" w:rsidP="001C1E8B">
            <w:pPr>
              <w:rPr>
                <w:sz w:val="16"/>
                <w:szCs w:val="16"/>
              </w:rPr>
            </w:pPr>
            <w:r w:rsidRPr="00A136E3">
              <w:rPr>
                <w:sz w:val="16"/>
                <w:szCs w:val="16"/>
              </w:rPr>
              <w:t xml:space="preserve">8 000 000,00 </w:t>
            </w:r>
          </w:p>
        </w:tc>
      </w:tr>
      <w:tr w:rsidR="00EA1BC8" w:rsidRPr="00A136E3" w:rsidTr="00EC5C1D">
        <w:trPr>
          <w:trHeight w:val="540"/>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690"/>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160 170 125,05 </w:t>
            </w:r>
          </w:p>
        </w:tc>
        <w:tc>
          <w:tcPr>
            <w:tcW w:w="1276" w:type="dxa"/>
            <w:hideMark/>
          </w:tcPr>
          <w:p w:rsidR="00EA1BC8" w:rsidRPr="00A136E3" w:rsidRDefault="00EA1BC8" w:rsidP="001C1E8B">
            <w:pPr>
              <w:rPr>
                <w:sz w:val="16"/>
                <w:szCs w:val="16"/>
              </w:rPr>
            </w:pPr>
            <w:r w:rsidRPr="00A136E3">
              <w:rPr>
                <w:sz w:val="16"/>
                <w:szCs w:val="16"/>
              </w:rPr>
              <w:t xml:space="preserve">18 530 455,40 </w:t>
            </w:r>
          </w:p>
        </w:tc>
        <w:tc>
          <w:tcPr>
            <w:tcW w:w="1275" w:type="dxa"/>
            <w:hideMark/>
          </w:tcPr>
          <w:p w:rsidR="00EA1BC8" w:rsidRPr="00A136E3" w:rsidRDefault="00EA1BC8" w:rsidP="001C1E8B">
            <w:pPr>
              <w:rPr>
                <w:sz w:val="16"/>
                <w:szCs w:val="16"/>
              </w:rPr>
            </w:pPr>
            <w:r w:rsidRPr="00A136E3">
              <w:rPr>
                <w:sz w:val="16"/>
                <w:szCs w:val="16"/>
              </w:rPr>
              <w:t xml:space="preserve">28 937 880,45 </w:t>
            </w:r>
          </w:p>
        </w:tc>
        <w:tc>
          <w:tcPr>
            <w:tcW w:w="1276" w:type="dxa"/>
            <w:hideMark/>
          </w:tcPr>
          <w:p w:rsidR="00EA1BC8" w:rsidRPr="00A136E3" w:rsidRDefault="00EA1BC8" w:rsidP="001C1E8B">
            <w:pPr>
              <w:rPr>
                <w:sz w:val="16"/>
                <w:szCs w:val="16"/>
              </w:rPr>
            </w:pPr>
            <w:r w:rsidRPr="00A136E3">
              <w:rPr>
                <w:sz w:val="16"/>
                <w:szCs w:val="16"/>
              </w:rPr>
              <w:t xml:space="preserve">98 301 789,20 </w:t>
            </w:r>
          </w:p>
        </w:tc>
        <w:tc>
          <w:tcPr>
            <w:tcW w:w="1276" w:type="dxa"/>
            <w:hideMark/>
          </w:tcPr>
          <w:p w:rsidR="00EA1BC8" w:rsidRPr="00A136E3" w:rsidRDefault="00EA1BC8" w:rsidP="001C1E8B">
            <w:pPr>
              <w:rPr>
                <w:sz w:val="16"/>
                <w:szCs w:val="16"/>
              </w:rPr>
            </w:pPr>
            <w:r w:rsidRPr="00A136E3">
              <w:rPr>
                <w:sz w:val="16"/>
                <w:szCs w:val="16"/>
              </w:rPr>
              <w:t xml:space="preserve">1 600 000,00 </w:t>
            </w:r>
          </w:p>
        </w:tc>
        <w:tc>
          <w:tcPr>
            <w:tcW w:w="1134" w:type="dxa"/>
            <w:hideMark/>
          </w:tcPr>
          <w:p w:rsidR="00EA1BC8" w:rsidRPr="00A136E3" w:rsidRDefault="00EA1BC8" w:rsidP="001C1E8B">
            <w:pPr>
              <w:rPr>
                <w:sz w:val="16"/>
                <w:szCs w:val="16"/>
              </w:rPr>
            </w:pPr>
            <w:r w:rsidRPr="00A136E3">
              <w:rPr>
                <w:sz w:val="16"/>
                <w:szCs w:val="16"/>
              </w:rPr>
              <w:t xml:space="preserve">1 600 000,00 </w:t>
            </w:r>
          </w:p>
        </w:tc>
        <w:tc>
          <w:tcPr>
            <w:tcW w:w="1073" w:type="dxa"/>
            <w:hideMark/>
          </w:tcPr>
          <w:p w:rsidR="00EA1BC8" w:rsidRPr="00A136E3" w:rsidRDefault="00EA1BC8" w:rsidP="001C1E8B">
            <w:pPr>
              <w:rPr>
                <w:sz w:val="16"/>
                <w:szCs w:val="16"/>
              </w:rPr>
            </w:pPr>
            <w:r w:rsidRPr="00A136E3">
              <w:rPr>
                <w:sz w:val="16"/>
                <w:szCs w:val="16"/>
              </w:rPr>
              <w:t xml:space="preserve">1 600 000,00 </w:t>
            </w:r>
          </w:p>
        </w:tc>
        <w:tc>
          <w:tcPr>
            <w:tcW w:w="1195" w:type="dxa"/>
            <w:hideMark/>
          </w:tcPr>
          <w:p w:rsidR="00EA1BC8" w:rsidRPr="00A136E3" w:rsidRDefault="00EA1BC8" w:rsidP="001C1E8B">
            <w:pPr>
              <w:rPr>
                <w:sz w:val="16"/>
                <w:szCs w:val="16"/>
              </w:rPr>
            </w:pPr>
            <w:r w:rsidRPr="00A136E3">
              <w:rPr>
                <w:sz w:val="16"/>
                <w:szCs w:val="16"/>
              </w:rPr>
              <w:t xml:space="preserve">1 600 000,00 </w:t>
            </w:r>
          </w:p>
        </w:tc>
        <w:tc>
          <w:tcPr>
            <w:tcW w:w="1134" w:type="dxa"/>
            <w:hideMark/>
          </w:tcPr>
          <w:p w:rsidR="00EA1BC8" w:rsidRPr="00A136E3" w:rsidRDefault="00EA1BC8" w:rsidP="001C1E8B">
            <w:pPr>
              <w:rPr>
                <w:sz w:val="16"/>
                <w:szCs w:val="16"/>
              </w:rPr>
            </w:pPr>
            <w:r w:rsidRPr="00A136E3">
              <w:rPr>
                <w:sz w:val="16"/>
                <w:szCs w:val="16"/>
              </w:rPr>
              <w:t xml:space="preserve">8 000 000,00 </w:t>
            </w:r>
          </w:p>
        </w:tc>
      </w:tr>
      <w:tr w:rsidR="00EA1BC8" w:rsidRPr="00A136E3" w:rsidTr="00EC5C1D">
        <w:trPr>
          <w:trHeight w:val="920"/>
        </w:trPr>
        <w:tc>
          <w:tcPr>
            <w:tcW w:w="568" w:type="dxa"/>
            <w:vMerge/>
            <w:tcBorders>
              <w:bottom w:val="single" w:sz="4" w:space="0" w:color="auto"/>
            </w:tcBorders>
            <w:hideMark/>
          </w:tcPr>
          <w:p w:rsidR="00EA1BC8" w:rsidRPr="00A136E3" w:rsidRDefault="00EA1BC8" w:rsidP="001C1E8B">
            <w:pPr>
              <w:rPr>
                <w:sz w:val="16"/>
                <w:szCs w:val="16"/>
              </w:rPr>
            </w:pPr>
          </w:p>
        </w:tc>
        <w:tc>
          <w:tcPr>
            <w:tcW w:w="1276" w:type="dxa"/>
            <w:vMerge/>
            <w:tcBorders>
              <w:bottom w:val="single" w:sz="4" w:space="0" w:color="auto"/>
            </w:tcBorders>
            <w:hideMark/>
          </w:tcPr>
          <w:p w:rsidR="00EA1BC8" w:rsidRPr="00A136E3" w:rsidRDefault="00EA1BC8" w:rsidP="001C1E8B">
            <w:pPr>
              <w:rPr>
                <w:sz w:val="16"/>
                <w:szCs w:val="16"/>
              </w:rPr>
            </w:pPr>
          </w:p>
        </w:tc>
        <w:tc>
          <w:tcPr>
            <w:tcW w:w="850" w:type="dxa"/>
            <w:vMerge/>
            <w:tcBorders>
              <w:bottom w:val="single" w:sz="4" w:space="0" w:color="auto"/>
            </w:tcBorders>
            <w:hideMark/>
          </w:tcPr>
          <w:p w:rsidR="00EA1BC8" w:rsidRPr="00A136E3" w:rsidRDefault="00EA1BC8" w:rsidP="001C1E8B">
            <w:pPr>
              <w:rPr>
                <w:sz w:val="16"/>
                <w:szCs w:val="16"/>
              </w:rPr>
            </w:pPr>
          </w:p>
        </w:tc>
        <w:tc>
          <w:tcPr>
            <w:tcW w:w="851" w:type="dxa"/>
            <w:vMerge/>
            <w:tcBorders>
              <w:bottom w:val="single" w:sz="4" w:space="0" w:color="auto"/>
            </w:tcBorders>
            <w:hideMark/>
          </w:tcPr>
          <w:p w:rsidR="00EA1BC8" w:rsidRPr="00A136E3" w:rsidRDefault="00EA1BC8" w:rsidP="001C1E8B">
            <w:pPr>
              <w:rPr>
                <w:sz w:val="16"/>
                <w:szCs w:val="16"/>
              </w:rPr>
            </w:pPr>
          </w:p>
        </w:tc>
        <w:tc>
          <w:tcPr>
            <w:tcW w:w="850" w:type="dxa"/>
            <w:tcBorders>
              <w:bottom w:val="single" w:sz="4" w:space="0" w:color="auto"/>
            </w:tcBorders>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276"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275"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276"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276"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134"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073"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195"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134"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val="restart"/>
            <w:hideMark/>
          </w:tcPr>
          <w:p w:rsidR="00EA1BC8" w:rsidRPr="00A136E3" w:rsidRDefault="00EA1BC8" w:rsidP="001C1E8B">
            <w:pPr>
              <w:rPr>
                <w:sz w:val="16"/>
                <w:szCs w:val="16"/>
              </w:rPr>
            </w:pPr>
            <w:r w:rsidRPr="00A136E3">
              <w:rPr>
                <w:sz w:val="16"/>
                <w:szCs w:val="16"/>
              </w:rPr>
              <w:t>МКУ «Дирекция по содержанию имущества казны»</w:t>
            </w:r>
          </w:p>
        </w:tc>
        <w:tc>
          <w:tcPr>
            <w:tcW w:w="850" w:type="dxa"/>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268 930 423,61 </w:t>
            </w:r>
          </w:p>
        </w:tc>
        <w:tc>
          <w:tcPr>
            <w:tcW w:w="1276" w:type="dxa"/>
            <w:hideMark/>
          </w:tcPr>
          <w:p w:rsidR="00EA1BC8" w:rsidRPr="00A136E3" w:rsidRDefault="00EA1BC8" w:rsidP="001C1E8B">
            <w:pPr>
              <w:rPr>
                <w:sz w:val="16"/>
                <w:szCs w:val="16"/>
              </w:rPr>
            </w:pPr>
            <w:r w:rsidRPr="00A136E3">
              <w:rPr>
                <w:sz w:val="16"/>
                <w:szCs w:val="16"/>
              </w:rPr>
              <w:t xml:space="preserve">34 529 607,33 </w:t>
            </w:r>
          </w:p>
        </w:tc>
        <w:tc>
          <w:tcPr>
            <w:tcW w:w="1275" w:type="dxa"/>
            <w:hideMark/>
          </w:tcPr>
          <w:p w:rsidR="00EA1BC8" w:rsidRPr="00A136E3" w:rsidRDefault="00EA1BC8" w:rsidP="001C1E8B">
            <w:pPr>
              <w:rPr>
                <w:sz w:val="16"/>
                <w:szCs w:val="16"/>
              </w:rPr>
            </w:pPr>
            <w:r w:rsidRPr="00A136E3">
              <w:rPr>
                <w:sz w:val="16"/>
                <w:szCs w:val="16"/>
              </w:rPr>
              <w:t xml:space="preserve">33 424 060,00 </w:t>
            </w:r>
          </w:p>
        </w:tc>
        <w:tc>
          <w:tcPr>
            <w:tcW w:w="1276" w:type="dxa"/>
            <w:hideMark/>
          </w:tcPr>
          <w:p w:rsidR="00EA1BC8" w:rsidRPr="00A136E3" w:rsidRDefault="00EA1BC8" w:rsidP="001C1E8B">
            <w:pPr>
              <w:rPr>
                <w:sz w:val="16"/>
                <w:szCs w:val="16"/>
              </w:rPr>
            </w:pPr>
            <w:r w:rsidRPr="00A136E3">
              <w:rPr>
                <w:sz w:val="16"/>
                <w:szCs w:val="16"/>
              </w:rPr>
              <w:t xml:space="preserve">17 270 328,48 </w:t>
            </w:r>
          </w:p>
        </w:tc>
        <w:tc>
          <w:tcPr>
            <w:tcW w:w="1276" w:type="dxa"/>
            <w:hideMark/>
          </w:tcPr>
          <w:p w:rsidR="00EA1BC8" w:rsidRPr="00A136E3" w:rsidRDefault="00EA1BC8" w:rsidP="001C1E8B">
            <w:pPr>
              <w:rPr>
                <w:sz w:val="16"/>
                <w:szCs w:val="16"/>
              </w:rPr>
            </w:pPr>
            <w:r w:rsidRPr="00A136E3">
              <w:rPr>
                <w:sz w:val="16"/>
                <w:szCs w:val="16"/>
              </w:rPr>
              <w:t xml:space="preserve">18 729 514,20 </w:t>
            </w:r>
          </w:p>
        </w:tc>
        <w:tc>
          <w:tcPr>
            <w:tcW w:w="1134" w:type="dxa"/>
            <w:hideMark/>
          </w:tcPr>
          <w:p w:rsidR="00EA1BC8" w:rsidRPr="00A136E3" w:rsidRDefault="00EA1BC8" w:rsidP="001C1E8B">
            <w:pPr>
              <w:rPr>
                <w:sz w:val="16"/>
                <w:szCs w:val="16"/>
              </w:rPr>
            </w:pPr>
            <w:r w:rsidRPr="00A136E3">
              <w:rPr>
                <w:sz w:val="16"/>
                <w:szCs w:val="16"/>
              </w:rPr>
              <w:t xml:space="preserve">20 622 114,20 </w:t>
            </w:r>
          </w:p>
        </w:tc>
        <w:tc>
          <w:tcPr>
            <w:tcW w:w="1073" w:type="dxa"/>
            <w:hideMark/>
          </w:tcPr>
          <w:p w:rsidR="00EA1BC8" w:rsidRPr="00A136E3" w:rsidRDefault="00EA1BC8" w:rsidP="001C1E8B">
            <w:pPr>
              <w:rPr>
                <w:sz w:val="16"/>
                <w:szCs w:val="16"/>
              </w:rPr>
            </w:pPr>
            <w:r w:rsidRPr="00A136E3">
              <w:rPr>
                <w:sz w:val="16"/>
                <w:szCs w:val="16"/>
              </w:rPr>
              <w:t xml:space="preserve">20 622 114,20 </w:t>
            </w:r>
          </w:p>
        </w:tc>
        <w:tc>
          <w:tcPr>
            <w:tcW w:w="1195" w:type="dxa"/>
            <w:hideMark/>
          </w:tcPr>
          <w:p w:rsidR="00EA1BC8" w:rsidRPr="00A136E3" w:rsidRDefault="00EA1BC8" w:rsidP="001C1E8B">
            <w:pPr>
              <w:rPr>
                <w:sz w:val="16"/>
                <w:szCs w:val="16"/>
              </w:rPr>
            </w:pPr>
            <w:r w:rsidRPr="00A136E3">
              <w:rPr>
                <w:sz w:val="16"/>
                <w:szCs w:val="16"/>
              </w:rPr>
              <w:t xml:space="preserve">20 622 114,20 </w:t>
            </w:r>
          </w:p>
        </w:tc>
        <w:tc>
          <w:tcPr>
            <w:tcW w:w="1134" w:type="dxa"/>
            <w:hideMark/>
          </w:tcPr>
          <w:p w:rsidR="00EA1BC8" w:rsidRPr="00A136E3" w:rsidRDefault="00EA1BC8" w:rsidP="001C1E8B">
            <w:pPr>
              <w:rPr>
                <w:sz w:val="16"/>
                <w:szCs w:val="16"/>
              </w:rPr>
            </w:pPr>
            <w:r w:rsidRPr="00A136E3">
              <w:rPr>
                <w:sz w:val="16"/>
                <w:szCs w:val="16"/>
              </w:rPr>
              <w:t xml:space="preserve">103 110 571,00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690"/>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268 930 423,61 </w:t>
            </w:r>
          </w:p>
        </w:tc>
        <w:tc>
          <w:tcPr>
            <w:tcW w:w="1276" w:type="dxa"/>
            <w:hideMark/>
          </w:tcPr>
          <w:p w:rsidR="00EA1BC8" w:rsidRPr="00A136E3" w:rsidRDefault="00EA1BC8" w:rsidP="001C1E8B">
            <w:pPr>
              <w:rPr>
                <w:sz w:val="16"/>
                <w:szCs w:val="16"/>
              </w:rPr>
            </w:pPr>
            <w:r w:rsidRPr="00A136E3">
              <w:rPr>
                <w:sz w:val="16"/>
                <w:szCs w:val="16"/>
              </w:rPr>
              <w:t xml:space="preserve">34 529 607,33 </w:t>
            </w:r>
          </w:p>
        </w:tc>
        <w:tc>
          <w:tcPr>
            <w:tcW w:w="1275" w:type="dxa"/>
            <w:hideMark/>
          </w:tcPr>
          <w:p w:rsidR="00EA1BC8" w:rsidRPr="00A136E3" w:rsidRDefault="00EA1BC8" w:rsidP="001C1E8B">
            <w:pPr>
              <w:rPr>
                <w:sz w:val="16"/>
                <w:szCs w:val="16"/>
              </w:rPr>
            </w:pPr>
            <w:r w:rsidRPr="00A136E3">
              <w:rPr>
                <w:sz w:val="16"/>
                <w:szCs w:val="16"/>
              </w:rPr>
              <w:t xml:space="preserve">33 424 060,00 </w:t>
            </w:r>
          </w:p>
        </w:tc>
        <w:tc>
          <w:tcPr>
            <w:tcW w:w="1276" w:type="dxa"/>
            <w:hideMark/>
          </w:tcPr>
          <w:p w:rsidR="00EA1BC8" w:rsidRPr="00A136E3" w:rsidRDefault="00EA1BC8" w:rsidP="001C1E8B">
            <w:pPr>
              <w:rPr>
                <w:sz w:val="16"/>
                <w:szCs w:val="16"/>
              </w:rPr>
            </w:pPr>
            <w:r w:rsidRPr="00A136E3">
              <w:rPr>
                <w:sz w:val="16"/>
                <w:szCs w:val="16"/>
              </w:rPr>
              <w:t xml:space="preserve">17 270 328,48 </w:t>
            </w:r>
          </w:p>
        </w:tc>
        <w:tc>
          <w:tcPr>
            <w:tcW w:w="1276" w:type="dxa"/>
            <w:hideMark/>
          </w:tcPr>
          <w:p w:rsidR="00EA1BC8" w:rsidRPr="00A136E3" w:rsidRDefault="00EA1BC8" w:rsidP="001C1E8B">
            <w:pPr>
              <w:rPr>
                <w:sz w:val="16"/>
                <w:szCs w:val="16"/>
              </w:rPr>
            </w:pPr>
            <w:r w:rsidRPr="00A136E3">
              <w:rPr>
                <w:sz w:val="16"/>
                <w:szCs w:val="16"/>
              </w:rPr>
              <w:t xml:space="preserve">18 729 514,20 </w:t>
            </w:r>
          </w:p>
        </w:tc>
        <w:tc>
          <w:tcPr>
            <w:tcW w:w="1134" w:type="dxa"/>
            <w:hideMark/>
          </w:tcPr>
          <w:p w:rsidR="00EA1BC8" w:rsidRPr="00A136E3" w:rsidRDefault="00EA1BC8" w:rsidP="001C1E8B">
            <w:pPr>
              <w:rPr>
                <w:sz w:val="16"/>
                <w:szCs w:val="16"/>
              </w:rPr>
            </w:pPr>
            <w:r w:rsidRPr="00A136E3">
              <w:rPr>
                <w:sz w:val="16"/>
                <w:szCs w:val="16"/>
              </w:rPr>
              <w:t xml:space="preserve">20 622 114,20 </w:t>
            </w:r>
          </w:p>
        </w:tc>
        <w:tc>
          <w:tcPr>
            <w:tcW w:w="1073" w:type="dxa"/>
            <w:hideMark/>
          </w:tcPr>
          <w:p w:rsidR="00EA1BC8" w:rsidRPr="00A136E3" w:rsidRDefault="00EA1BC8" w:rsidP="001C1E8B">
            <w:pPr>
              <w:rPr>
                <w:sz w:val="16"/>
                <w:szCs w:val="16"/>
              </w:rPr>
            </w:pPr>
            <w:r w:rsidRPr="00A136E3">
              <w:rPr>
                <w:sz w:val="16"/>
                <w:szCs w:val="16"/>
              </w:rPr>
              <w:t xml:space="preserve">20 622 114,20 </w:t>
            </w:r>
          </w:p>
        </w:tc>
        <w:tc>
          <w:tcPr>
            <w:tcW w:w="1195" w:type="dxa"/>
            <w:hideMark/>
          </w:tcPr>
          <w:p w:rsidR="00EA1BC8" w:rsidRPr="00A136E3" w:rsidRDefault="00EA1BC8" w:rsidP="001C1E8B">
            <w:pPr>
              <w:rPr>
                <w:sz w:val="16"/>
                <w:szCs w:val="16"/>
              </w:rPr>
            </w:pPr>
            <w:r w:rsidRPr="00A136E3">
              <w:rPr>
                <w:sz w:val="16"/>
                <w:szCs w:val="16"/>
              </w:rPr>
              <w:t xml:space="preserve">20 622 114,20 </w:t>
            </w:r>
          </w:p>
        </w:tc>
        <w:tc>
          <w:tcPr>
            <w:tcW w:w="1134" w:type="dxa"/>
            <w:hideMark/>
          </w:tcPr>
          <w:p w:rsidR="00EA1BC8" w:rsidRPr="00A136E3" w:rsidRDefault="00EA1BC8" w:rsidP="001C1E8B">
            <w:pPr>
              <w:rPr>
                <w:sz w:val="16"/>
                <w:szCs w:val="16"/>
              </w:rPr>
            </w:pPr>
            <w:r w:rsidRPr="00A136E3">
              <w:rPr>
                <w:sz w:val="16"/>
                <w:szCs w:val="16"/>
              </w:rPr>
              <w:t xml:space="preserve">103 110 571,00 </w:t>
            </w:r>
          </w:p>
        </w:tc>
      </w:tr>
      <w:tr w:rsidR="00EA1BC8" w:rsidRPr="00A136E3" w:rsidTr="00EC5C1D">
        <w:trPr>
          <w:trHeight w:val="920"/>
        </w:trPr>
        <w:tc>
          <w:tcPr>
            <w:tcW w:w="568" w:type="dxa"/>
            <w:vMerge/>
            <w:tcBorders>
              <w:bottom w:val="single" w:sz="4" w:space="0" w:color="auto"/>
            </w:tcBorders>
            <w:hideMark/>
          </w:tcPr>
          <w:p w:rsidR="00EA1BC8" w:rsidRPr="00A136E3" w:rsidRDefault="00EA1BC8" w:rsidP="001C1E8B">
            <w:pPr>
              <w:rPr>
                <w:sz w:val="16"/>
                <w:szCs w:val="16"/>
              </w:rPr>
            </w:pPr>
          </w:p>
        </w:tc>
        <w:tc>
          <w:tcPr>
            <w:tcW w:w="1276" w:type="dxa"/>
            <w:vMerge/>
            <w:tcBorders>
              <w:bottom w:val="single" w:sz="4" w:space="0" w:color="auto"/>
            </w:tcBorders>
            <w:hideMark/>
          </w:tcPr>
          <w:p w:rsidR="00EA1BC8" w:rsidRPr="00A136E3" w:rsidRDefault="00EA1BC8" w:rsidP="001C1E8B">
            <w:pPr>
              <w:rPr>
                <w:sz w:val="16"/>
                <w:szCs w:val="16"/>
              </w:rPr>
            </w:pPr>
          </w:p>
        </w:tc>
        <w:tc>
          <w:tcPr>
            <w:tcW w:w="850" w:type="dxa"/>
            <w:vMerge/>
            <w:tcBorders>
              <w:bottom w:val="single" w:sz="4" w:space="0" w:color="auto"/>
            </w:tcBorders>
            <w:hideMark/>
          </w:tcPr>
          <w:p w:rsidR="00EA1BC8" w:rsidRPr="00A136E3" w:rsidRDefault="00EA1BC8" w:rsidP="001C1E8B">
            <w:pPr>
              <w:rPr>
                <w:sz w:val="16"/>
                <w:szCs w:val="16"/>
              </w:rPr>
            </w:pPr>
          </w:p>
        </w:tc>
        <w:tc>
          <w:tcPr>
            <w:tcW w:w="851" w:type="dxa"/>
            <w:vMerge/>
            <w:tcBorders>
              <w:bottom w:val="single" w:sz="4" w:space="0" w:color="auto"/>
            </w:tcBorders>
            <w:hideMark/>
          </w:tcPr>
          <w:p w:rsidR="00EA1BC8" w:rsidRPr="00A136E3" w:rsidRDefault="00EA1BC8" w:rsidP="001C1E8B">
            <w:pPr>
              <w:rPr>
                <w:sz w:val="16"/>
                <w:szCs w:val="16"/>
              </w:rPr>
            </w:pPr>
          </w:p>
        </w:tc>
        <w:tc>
          <w:tcPr>
            <w:tcW w:w="850" w:type="dxa"/>
            <w:tcBorders>
              <w:bottom w:val="single" w:sz="4" w:space="0" w:color="auto"/>
            </w:tcBorders>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276"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275"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276"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276"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134"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073"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195"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c>
          <w:tcPr>
            <w:tcW w:w="1134" w:type="dxa"/>
            <w:tcBorders>
              <w:bottom w:val="single" w:sz="4" w:space="0" w:color="auto"/>
            </w:tcBorders>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val="restart"/>
            <w:hideMark/>
          </w:tcPr>
          <w:p w:rsidR="00EA1BC8" w:rsidRPr="00A136E3" w:rsidRDefault="00EA1BC8" w:rsidP="001C1E8B">
            <w:pPr>
              <w:rPr>
                <w:sz w:val="16"/>
                <w:szCs w:val="16"/>
              </w:rPr>
            </w:pPr>
            <w:r w:rsidRPr="00A136E3">
              <w:rPr>
                <w:sz w:val="16"/>
                <w:szCs w:val="16"/>
              </w:rPr>
              <w:t xml:space="preserve">Департамент градостроительства и архитектуры </w:t>
            </w:r>
          </w:p>
        </w:tc>
        <w:tc>
          <w:tcPr>
            <w:tcW w:w="851" w:type="dxa"/>
            <w:vMerge w:val="restart"/>
            <w:hideMark/>
          </w:tcPr>
          <w:p w:rsidR="00EA1BC8" w:rsidRPr="00A136E3" w:rsidRDefault="00EA1BC8" w:rsidP="001C1E8B">
            <w:pPr>
              <w:rPr>
                <w:sz w:val="16"/>
                <w:szCs w:val="16"/>
              </w:rPr>
            </w:pPr>
            <w:r w:rsidRPr="00A136E3">
              <w:rPr>
                <w:sz w:val="16"/>
                <w:szCs w:val="16"/>
              </w:rPr>
              <w:t>МКУ «Управление капитального строительства города Ханты-Мансийска»</w:t>
            </w:r>
          </w:p>
        </w:tc>
        <w:tc>
          <w:tcPr>
            <w:tcW w:w="850" w:type="dxa"/>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48 550 858,58 </w:t>
            </w:r>
          </w:p>
        </w:tc>
        <w:tc>
          <w:tcPr>
            <w:tcW w:w="1276" w:type="dxa"/>
            <w:hideMark/>
          </w:tcPr>
          <w:p w:rsidR="00EA1BC8" w:rsidRPr="00A136E3" w:rsidRDefault="00EA1BC8" w:rsidP="001C1E8B">
            <w:pPr>
              <w:rPr>
                <w:sz w:val="16"/>
                <w:szCs w:val="16"/>
              </w:rPr>
            </w:pPr>
            <w:r w:rsidRPr="00A136E3">
              <w:rPr>
                <w:sz w:val="16"/>
                <w:szCs w:val="16"/>
              </w:rPr>
              <w:t xml:space="preserve">2 901 900,00 </w:t>
            </w:r>
          </w:p>
        </w:tc>
        <w:tc>
          <w:tcPr>
            <w:tcW w:w="1275" w:type="dxa"/>
            <w:hideMark/>
          </w:tcPr>
          <w:p w:rsidR="00EA1BC8" w:rsidRPr="00A136E3" w:rsidRDefault="00EA1BC8" w:rsidP="001C1E8B">
            <w:pPr>
              <w:rPr>
                <w:sz w:val="16"/>
                <w:szCs w:val="16"/>
              </w:rPr>
            </w:pPr>
            <w:r w:rsidRPr="00A136E3">
              <w:rPr>
                <w:sz w:val="16"/>
                <w:szCs w:val="16"/>
              </w:rPr>
              <w:t xml:space="preserve">3 682 458,58 </w:t>
            </w:r>
          </w:p>
        </w:tc>
        <w:tc>
          <w:tcPr>
            <w:tcW w:w="1276" w:type="dxa"/>
            <w:hideMark/>
          </w:tcPr>
          <w:p w:rsidR="00EA1BC8" w:rsidRPr="00A136E3" w:rsidRDefault="00EA1BC8" w:rsidP="001C1E8B">
            <w:pPr>
              <w:rPr>
                <w:sz w:val="16"/>
                <w:szCs w:val="16"/>
              </w:rPr>
            </w:pPr>
            <w:r w:rsidRPr="00A136E3">
              <w:rPr>
                <w:sz w:val="16"/>
                <w:szCs w:val="16"/>
              </w:rPr>
              <w:t xml:space="preserve">5 445 400,00 </w:t>
            </w:r>
          </w:p>
        </w:tc>
        <w:tc>
          <w:tcPr>
            <w:tcW w:w="1276" w:type="dxa"/>
            <w:hideMark/>
          </w:tcPr>
          <w:p w:rsidR="00EA1BC8" w:rsidRPr="00A136E3" w:rsidRDefault="00EA1BC8" w:rsidP="001C1E8B">
            <w:pPr>
              <w:rPr>
                <w:sz w:val="16"/>
                <w:szCs w:val="16"/>
              </w:rPr>
            </w:pPr>
            <w:r w:rsidRPr="00A136E3">
              <w:rPr>
                <w:sz w:val="16"/>
                <w:szCs w:val="16"/>
              </w:rPr>
              <w:t xml:space="preserve">4 057 900,00 </w:t>
            </w:r>
          </w:p>
        </w:tc>
        <w:tc>
          <w:tcPr>
            <w:tcW w:w="1134" w:type="dxa"/>
            <w:hideMark/>
          </w:tcPr>
          <w:p w:rsidR="00EA1BC8" w:rsidRPr="00A136E3" w:rsidRDefault="00EA1BC8" w:rsidP="001C1E8B">
            <w:pPr>
              <w:rPr>
                <w:sz w:val="16"/>
                <w:szCs w:val="16"/>
              </w:rPr>
            </w:pPr>
            <w:r w:rsidRPr="00A136E3">
              <w:rPr>
                <w:sz w:val="16"/>
                <w:szCs w:val="16"/>
              </w:rPr>
              <w:t xml:space="preserve">4 057 900,00 </w:t>
            </w:r>
          </w:p>
        </w:tc>
        <w:tc>
          <w:tcPr>
            <w:tcW w:w="1073" w:type="dxa"/>
            <w:hideMark/>
          </w:tcPr>
          <w:p w:rsidR="00EA1BC8" w:rsidRPr="00A136E3" w:rsidRDefault="00EA1BC8" w:rsidP="001C1E8B">
            <w:pPr>
              <w:rPr>
                <w:sz w:val="16"/>
                <w:szCs w:val="16"/>
              </w:rPr>
            </w:pPr>
            <w:r w:rsidRPr="00A136E3">
              <w:rPr>
                <w:sz w:val="16"/>
                <w:szCs w:val="16"/>
              </w:rPr>
              <w:t xml:space="preserve">4 057 900,00 </w:t>
            </w:r>
          </w:p>
        </w:tc>
        <w:tc>
          <w:tcPr>
            <w:tcW w:w="1195" w:type="dxa"/>
            <w:hideMark/>
          </w:tcPr>
          <w:p w:rsidR="00EA1BC8" w:rsidRPr="00A136E3" w:rsidRDefault="00EA1BC8" w:rsidP="001C1E8B">
            <w:pPr>
              <w:rPr>
                <w:sz w:val="16"/>
                <w:szCs w:val="16"/>
              </w:rPr>
            </w:pPr>
            <w:r w:rsidRPr="00A136E3">
              <w:rPr>
                <w:sz w:val="16"/>
                <w:szCs w:val="16"/>
              </w:rPr>
              <w:t xml:space="preserve">4 057 900,00 </w:t>
            </w:r>
          </w:p>
        </w:tc>
        <w:tc>
          <w:tcPr>
            <w:tcW w:w="1134" w:type="dxa"/>
            <w:hideMark/>
          </w:tcPr>
          <w:p w:rsidR="00EA1BC8" w:rsidRPr="00A136E3" w:rsidRDefault="00EA1BC8" w:rsidP="001C1E8B">
            <w:pPr>
              <w:rPr>
                <w:sz w:val="16"/>
                <w:szCs w:val="16"/>
              </w:rPr>
            </w:pPr>
            <w:r w:rsidRPr="00A136E3">
              <w:rPr>
                <w:sz w:val="16"/>
                <w:szCs w:val="16"/>
              </w:rPr>
              <w:t xml:space="preserve">20 289 500,00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690"/>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48 550 858,58 </w:t>
            </w:r>
          </w:p>
        </w:tc>
        <w:tc>
          <w:tcPr>
            <w:tcW w:w="1276" w:type="dxa"/>
            <w:hideMark/>
          </w:tcPr>
          <w:p w:rsidR="00EA1BC8" w:rsidRPr="00A136E3" w:rsidRDefault="00EA1BC8" w:rsidP="001C1E8B">
            <w:pPr>
              <w:rPr>
                <w:sz w:val="16"/>
                <w:szCs w:val="16"/>
              </w:rPr>
            </w:pPr>
            <w:r w:rsidRPr="00A136E3">
              <w:rPr>
                <w:sz w:val="16"/>
                <w:szCs w:val="16"/>
              </w:rPr>
              <w:t xml:space="preserve">2 901 900,00 </w:t>
            </w:r>
          </w:p>
        </w:tc>
        <w:tc>
          <w:tcPr>
            <w:tcW w:w="1275" w:type="dxa"/>
            <w:hideMark/>
          </w:tcPr>
          <w:p w:rsidR="00EA1BC8" w:rsidRPr="00A136E3" w:rsidRDefault="00EA1BC8" w:rsidP="001C1E8B">
            <w:pPr>
              <w:rPr>
                <w:sz w:val="16"/>
                <w:szCs w:val="16"/>
              </w:rPr>
            </w:pPr>
            <w:r w:rsidRPr="00A136E3">
              <w:rPr>
                <w:sz w:val="16"/>
                <w:szCs w:val="16"/>
              </w:rPr>
              <w:t xml:space="preserve">3 682 458,58 </w:t>
            </w:r>
          </w:p>
        </w:tc>
        <w:tc>
          <w:tcPr>
            <w:tcW w:w="1276" w:type="dxa"/>
            <w:hideMark/>
          </w:tcPr>
          <w:p w:rsidR="00EA1BC8" w:rsidRPr="00A136E3" w:rsidRDefault="00EA1BC8" w:rsidP="001C1E8B">
            <w:pPr>
              <w:rPr>
                <w:sz w:val="16"/>
                <w:szCs w:val="16"/>
              </w:rPr>
            </w:pPr>
            <w:r w:rsidRPr="00A136E3">
              <w:rPr>
                <w:sz w:val="16"/>
                <w:szCs w:val="16"/>
              </w:rPr>
              <w:t xml:space="preserve">5 445 400,00 </w:t>
            </w:r>
          </w:p>
        </w:tc>
        <w:tc>
          <w:tcPr>
            <w:tcW w:w="1276" w:type="dxa"/>
            <w:hideMark/>
          </w:tcPr>
          <w:p w:rsidR="00EA1BC8" w:rsidRPr="00A136E3" w:rsidRDefault="00EA1BC8" w:rsidP="001C1E8B">
            <w:pPr>
              <w:rPr>
                <w:sz w:val="16"/>
                <w:szCs w:val="16"/>
              </w:rPr>
            </w:pPr>
            <w:r w:rsidRPr="00A136E3">
              <w:rPr>
                <w:sz w:val="16"/>
                <w:szCs w:val="16"/>
              </w:rPr>
              <w:t xml:space="preserve">4 057 900,00 </w:t>
            </w:r>
          </w:p>
        </w:tc>
        <w:tc>
          <w:tcPr>
            <w:tcW w:w="1134" w:type="dxa"/>
            <w:hideMark/>
          </w:tcPr>
          <w:p w:rsidR="00EA1BC8" w:rsidRPr="00A136E3" w:rsidRDefault="00EA1BC8" w:rsidP="001C1E8B">
            <w:pPr>
              <w:rPr>
                <w:sz w:val="16"/>
                <w:szCs w:val="16"/>
              </w:rPr>
            </w:pPr>
            <w:r w:rsidRPr="00A136E3">
              <w:rPr>
                <w:sz w:val="16"/>
                <w:szCs w:val="16"/>
              </w:rPr>
              <w:t xml:space="preserve">4 057 900,00 </w:t>
            </w:r>
          </w:p>
        </w:tc>
        <w:tc>
          <w:tcPr>
            <w:tcW w:w="1073" w:type="dxa"/>
            <w:hideMark/>
          </w:tcPr>
          <w:p w:rsidR="00EA1BC8" w:rsidRPr="00A136E3" w:rsidRDefault="00EA1BC8" w:rsidP="001C1E8B">
            <w:pPr>
              <w:rPr>
                <w:sz w:val="16"/>
                <w:szCs w:val="16"/>
              </w:rPr>
            </w:pPr>
            <w:r w:rsidRPr="00A136E3">
              <w:rPr>
                <w:sz w:val="16"/>
                <w:szCs w:val="16"/>
              </w:rPr>
              <w:t xml:space="preserve">4 057 900,00 </w:t>
            </w:r>
          </w:p>
        </w:tc>
        <w:tc>
          <w:tcPr>
            <w:tcW w:w="1195" w:type="dxa"/>
            <w:hideMark/>
          </w:tcPr>
          <w:p w:rsidR="00EA1BC8" w:rsidRPr="00A136E3" w:rsidRDefault="00EA1BC8" w:rsidP="001C1E8B">
            <w:pPr>
              <w:rPr>
                <w:sz w:val="16"/>
                <w:szCs w:val="16"/>
              </w:rPr>
            </w:pPr>
            <w:r w:rsidRPr="00A136E3">
              <w:rPr>
                <w:sz w:val="16"/>
                <w:szCs w:val="16"/>
              </w:rPr>
              <w:t xml:space="preserve">4 057 900,00 </w:t>
            </w:r>
          </w:p>
        </w:tc>
        <w:tc>
          <w:tcPr>
            <w:tcW w:w="1134" w:type="dxa"/>
            <w:hideMark/>
          </w:tcPr>
          <w:p w:rsidR="00EA1BC8" w:rsidRPr="00A136E3" w:rsidRDefault="00EA1BC8" w:rsidP="001C1E8B">
            <w:pPr>
              <w:rPr>
                <w:sz w:val="16"/>
                <w:szCs w:val="16"/>
              </w:rPr>
            </w:pPr>
            <w:r w:rsidRPr="00A136E3">
              <w:rPr>
                <w:sz w:val="16"/>
                <w:szCs w:val="16"/>
              </w:rPr>
              <w:t xml:space="preserve">20 289 500,00 </w:t>
            </w:r>
          </w:p>
        </w:tc>
      </w:tr>
      <w:tr w:rsidR="00EA1BC8" w:rsidRPr="00A136E3" w:rsidTr="00EC5C1D">
        <w:trPr>
          <w:trHeight w:val="58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val="restart"/>
            <w:hideMark/>
          </w:tcPr>
          <w:p w:rsidR="00EA1BC8" w:rsidRPr="00A136E3" w:rsidRDefault="00EA1BC8" w:rsidP="001C1E8B">
            <w:pPr>
              <w:rPr>
                <w:sz w:val="16"/>
                <w:szCs w:val="16"/>
              </w:rPr>
            </w:pPr>
            <w:r w:rsidRPr="00A136E3">
              <w:rPr>
                <w:sz w:val="16"/>
                <w:szCs w:val="16"/>
              </w:rPr>
              <w:t>Департамент градостроительства и архитектуры</w:t>
            </w:r>
          </w:p>
        </w:tc>
        <w:tc>
          <w:tcPr>
            <w:tcW w:w="850" w:type="dxa"/>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270 641 261,00 </w:t>
            </w:r>
          </w:p>
        </w:tc>
        <w:tc>
          <w:tcPr>
            <w:tcW w:w="1276" w:type="dxa"/>
            <w:hideMark/>
          </w:tcPr>
          <w:p w:rsidR="00EA1BC8" w:rsidRPr="00A136E3" w:rsidRDefault="00EA1BC8" w:rsidP="001C1E8B">
            <w:pPr>
              <w:rPr>
                <w:sz w:val="16"/>
                <w:szCs w:val="16"/>
              </w:rPr>
            </w:pPr>
            <w:r w:rsidRPr="00A136E3">
              <w:rPr>
                <w:sz w:val="16"/>
                <w:szCs w:val="16"/>
              </w:rPr>
              <w:t xml:space="preserve">40 374 000,00 </w:t>
            </w:r>
          </w:p>
        </w:tc>
        <w:tc>
          <w:tcPr>
            <w:tcW w:w="1275" w:type="dxa"/>
            <w:hideMark/>
          </w:tcPr>
          <w:p w:rsidR="00EA1BC8" w:rsidRPr="00A136E3" w:rsidRDefault="00EA1BC8" w:rsidP="001C1E8B">
            <w:pPr>
              <w:rPr>
                <w:sz w:val="16"/>
                <w:szCs w:val="16"/>
              </w:rPr>
            </w:pPr>
            <w:r w:rsidRPr="00A136E3">
              <w:rPr>
                <w:sz w:val="16"/>
                <w:szCs w:val="16"/>
              </w:rPr>
              <w:t xml:space="preserve">23 758 474,00 </w:t>
            </w:r>
          </w:p>
        </w:tc>
        <w:tc>
          <w:tcPr>
            <w:tcW w:w="1276" w:type="dxa"/>
            <w:hideMark/>
          </w:tcPr>
          <w:p w:rsidR="00EA1BC8" w:rsidRPr="00A136E3" w:rsidRDefault="00EA1BC8" w:rsidP="001C1E8B">
            <w:pPr>
              <w:rPr>
                <w:sz w:val="16"/>
                <w:szCs w:val="16"/>
              </w:rPr>
            </w:pPr>
            <w:r w:rsidRPr="00A136E3">
              <w:rPr>
                <w:sz w:val="16"/>
                <w:szCs w:val="16"/>
              </w:rPr>
              <w:t xml:space="preserve">71 508 787,00 </w:t>
            </w:r>
          </w:p>
        </w:tc>
        <w:tc>
          <w:tcPr>
            <w:tcW w:w="1276"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15 000 000,00 </w:t>
            </w:r>
          </w:p>
        </w:tc>
        <w:tc>
          <w:tcPr>
            <w:tcW w:w="1073" w:type="dxa"/>
            <w:hideMark/>
          </w:tcPr>
          <w:p w:rsidR="00EA1BC8" w:rsidRPr="00A136E3" w:rsidRDefault="00EA1BC8" w:rsidP="001C1E8B">
            <w:pPr>
              <w:rPr>
                <w:sz w:val="16"/>
                <w:szCs w:val="16"/>
              </w:rPr>
            </w:pPr>
            <w:r w:rsidRPr="00A136E3">
              <w:rPr>
                <w:sz w:val="16"/>
                <w:szCs w:val="16"/>
              </w:rPr>
              <w:t xml:space="preserve">15 000 000,00 </w:t>
            </w:r>
          </w:p>
        </w:tc>
        <w:tc>
          <w:tcPr>
            <w:tcW w:w="1195"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75 000 000,00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690"/>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270 641 261,00 </w:t>
            </w:r>
          </w:p>
        </w:tc>
        <w:tc>
          <w:tcPr>
            <w:tcW w:w="1276" w:type="dxa"/>
            <w:hideMark/>
          </w:tcPr>
          <w:p w:rsidR="00EA1BC8" w:rsidRPr="00A136E3" w:rsidRDefault="00EA1BC8" w:rsidP="001C1E8B">
            <w:pPr>
              <w:rPr>
                <w:sz w:val="16"/>
                <w:szCs w:val="16"/>
              </w:rPr>
            </w:pPr>
            <w:r w:rsidRPr="00A136E3">
              <w:rPr>
                <w:sz w:val="16"/>
                <w:szCs w:val="16"/>
              </w:rPr>
              <w:t xml:space="preserve">40 374 000,00 </w:t>
            </w:r>
          </w:p>
        </w:tc>
        <w:tc>
          <w:tcPr>
            <w:tcW w:w="1275" w:type="dxa"/>
            <w:hideMark/>
          </w:tcPr>
          <w:p w:rsidR="00EA1BC8" w:rsidRPr="00A136E3" w:rsidRDefault="00EA1BC8" w:rsidP="001C1E8B">
            <w:pPr>
              <w:rPr>
                <w:sz w:val="16"/>
                <w:szCs w:val="16"/>
              </w:rPr>
            </w:pPr>
            <w:r w:rsidRPr="00A136E3">
              <w:rPr>
                <w:sz w:val="16"/>
                <w:szCs w:val="16"/>
              </w:rPr>
              <w:t xml:space="preserve">23 758 474,00 </w:t>
            </w:r>
          </w:p>
        </w:tc>
        <w:tc>
          <w:tcPr>
            <w:tcW w:w="1276" w:type="dxa"/>
            <w:hideMark/>
          </w:tcPr>
          <w:p w:rsidR="00EA1BC8" w:rsidRPr="00A136E3" w:rsidRDefault="00EA1BC8" w:rsidP="001C1E8B">
            <w:pPr>
              <w:rPr>
                <w:sz w:val="16"/>
                <w:szCs w:val="16"/>
              </w:rPr>
            </w:pPr>
            <w:r w:rsidRPr="00A136E3">
              <w:rPr>
                <w:sz w:val="16"/>
                <w:szCs w:val="16"/>
              </w:rPr>
              <w:t xml:space="preserve">71 508 787,00 </w:t>
            </w:r>
          </w:p>
        </w:tc>
        <w:tc>
          <w:tcPr>
            <w:tcW w:w="1276"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15 000 000,00 </w:t>
            </w:r>
          </w:p>
        </w:tc>
        <w:tc>
          <w:tcPr>
            <w:tcW w:w="1073" w:type="dxa"/>
            <w:hideMark/>
          </w:tcPr>
          <w:p w:rsidR="00EA1BC8" w:rsidRPr="00A136E3" w:rsidRDefault="00EA1BC8" w:rsidP="001C1E8B">
            <w:pPr>
              <w:rPr>
                <w:sz w:val="16"/>
                <w:szCs w:val="16"/>
              </w:rPr>
            </w:pPr>
            <w:r w:rsidRPr="00A136E3">
              <w:rPr>
                <w:sz w:val="16"/>
                <w:szCs w:val="16"/>
              </w:rPr>
              <w:t xml:space="preserve">15 000 000,00 </w:t>
            </w:r>
          </w:p>
        </w:tc>
        <w:tc>
          <w:tcPr>
            <w:tcW w:w="1195"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75 000 000,00 </w:t>
            </w:r>
          </w:p>
        </w:tc>
      </w:tr>
      <w:tr w:rsidR="00EA1BC8" w:rsidRPr="00A136E3" w:rsidTr="00EC5C1D">
        <w:trPr>
          <w:trHeight w:val="58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val="restart"/>
            <w:hideMark/>
          </w:tcPr>
          <w:p w:rsidR="00EA1BC8" w:rsidRPr="00A136E3" w:rsidRDefault="00EA1BC8" w:rsidP="001C1E8B">
            <w:pPr>
              <w:rPr>
                <w:sz w:val="16"/>
                <w:szCs w:val="16"/>
              </w:rPr>
            </w:pPr>
            <w:r w:rsidRPr="00A136E3">
              <w:rPr>
                <w:sz w:val="16"/>
                <w:szCs w:val="16"/>
              </w:rPr>
              <w:t>Департамент управления финансами</w:t>
            </w:r>
          </w:p>
        </w:tc>
        <w:tc>
          <w:tcPr>
            <w:tcW w:w="850" w:type="dxa"/>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2 665 000,00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2 665 000,00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690"/>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2 665 000,00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2 665 000,00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58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568" w:type="dxa"/>
            <w:vMerge w:val="restart"/>
            <w:hideMark/>
          </w:tcPr>
          <w:p w:rsidR="00EA1BC8" w:rsidRPr="00A136E3" w:rsidRDefault="00EA1BC8" w:rsidP="001C1E8B">
            <w:pPr>
              <w:rPr>
                <w:sz w:val="16"/>
                <w:szCs w:val="16"/>
              </w:rPr>
            </w:pPr>
            <w:r w:rsidRPr="00A136E3">
              <w:rPr>
                <w:sz w:val="16"/>
                <w:szCs w:val="16"/>
              </w:rPr>
              <w:t>2</w:t>
            </w:r>
          </w:p>
        </w:tc>
        <w:tc>
          <w:tcPr>
            <w:tcW w:w="1276" w:type="dxa"/>
            <w:vMerge w:val="restart"/>
            <w:hideMark/>
          </w:tcPr>
          <w:p w:rsidR="00EA1BC8" w:rsidRPr="00A136E3" w:rsidRDefault="00EA1BC8" w:rsidP="00476DF6">
            <w:pPr>
              <w:rPr>
                <w:sz w:val="16"/>
                <w:szCs w:val="16"/>
              </w:rPr>
            </w:pPr>
            <w:r w:rsidRPr="00A136E3">
              <w:rPr>
                <w:sz w:val="16"/>
                <w:szCs w:val="16"/>
              </w:rPr>
              <w:t>Организация  обеспечения деятельности Департамента муниципальной собственности и МКУ "Дирекция по содержанию имущества казны" (</w:t>
            </w:r>
            <w:r w:rsidR="00476DF6">
              <w:rPr>
                <w:sz w:val="16"/>
                <w:szCs w:val="16"/>
              </w:rPr>
              <w:t xml:space="preserve">показатели </w:t>
            </w:r>
            <w:r w:rsidRPr="00A136E3">
              <w:rPr>
                <w:sz w:val="16"/>
                <w:szCs w:val="16"/>
              </w:rPr>
              <w:t>2, 3</w:t>
            </w:r>
            <w:r w:rsidR="00476DF6">
              <w:rPr>
                <w:sz w:val="16"/>
                <w:szCs w:val="16"/>
              </w:rPr>
              <w:t xml:space="preserve"> из приложения 5</w:t>
            </w:r>
            <w:r w:rsidRPr="00A136E3">
              <w:rPr>
                <w:sz w:val="16"/>
                <w:szCs w:val="16"/>
              </w:rPr>
              <w:t>)</w:t>
            </w:r>
          </w:p>
        </w:tc>
        <w:tc>
          <w:tcPr>
            <w:tcW w:w="850" w:type="dxa"/>
            <w:vMerge w:val="restart"/>
            <w:hideMark/>
          </w:tcPr>
          <w:p w:rsidR="00EA1BC8" w:rsidRPr="00A136E3" w:rsidRDefault="00EA1BC8" w:rsidP="001C1E8B">
            <w:pPr>
              <w:rPr>
                <w:sz w:val="16"/>
                <w:szCs w:val="16"/>
              </w:rPr>
            </w:pPr>
            <w:r w:rsidRPr="00A136E3">
              <w:rPr>
                <w:sz w:val="16"/>
                <w:szCs w:val="16"/>
              </w:rPr>
              <w:t>Департамент муниципальной собственности</w:t>
            </w:r>
          </w:p>
        </w:tc>
        <w:tc>
          <w:tcPr>
            <w:tcW w:w="851" w:type="dxa"/>
            <w:vMerge w:val="restart"/>
            <w:hideMark/>
          </w:tcPr>
          <w:p w:rsidR="00EA1BC8" w:rsidRPr="00A136E3" w:rsidRDefault="00EA1BC8" w:rsidP="001C1E8B">
            <w:pPr>
              <w:rPr>
                <w:sz w:val="16"/>
                <w:szCs w:val="16"/>
              </w:rPr>
            </w:pPr>
            <w:r w:rsidRPr="00A136E3">
              <w:rPr>
                <w:sz w:val="16"/>
                <w:szCs w:val="16"/>
              </w:rPr>
              <w:t>Департамент муниципальной собственности</w:t>
            </w:r>
          </w:p>
        </w:tc>
        <w:tc>
          <w:tcPr>
            <w:tcW w:w="850" w:type="dxa"/>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799 044 935,99 </w:t>
            </w:r>
          </w:p>
        </w:tc>
        <w:tc>
          <w:tcPr>
            <w:tcW w:w="1276" w:type="dxa"/>
            <w:hideMark/>
          </w:tcPr>
          <w:p w:rsidR="00EA1BC8" w:rsidRPr="00A136E3" w:rsidRDefault="00EA1BC8" w:rsidP="001C1E8B">
            <w:pPr>
              <w:rPr>
                <w:sz w:val="16"/>
                <w:szCs w:val="16"/>
              </w:rPr>
            </w:pPr>
            <w:r w:rsidRPr="00A136E3">
              <w:rPr>
                <w:sz w:val="16"/>
                <w:szCs w:val="16"/>
              </w:rPr>
              <w:t xml:space="preserve">60 879 107,35 </w:t>
            </w:r>
          </w:p>
        </w:tc>
        <w:tc>
          <w:tcPr>
            <w:tcW w:w="1275" w:type="dxa"/>
            <w:hideMark/>
          </w:tcPr>
          <w:p w:rsidR="00EA1BC8" w:rsidRPr="00A136E3" w:rsidRDefault="00EA1BC8" w:rsidP="001C1E8B">
            <w:pPr>
              <w:rPr>
                <w:sz w:val="16"/>
                <w:szCs w:val="16"/>
              </w:rPr>
            </w:pPr>
            <w:r w:rsidRPr="00A136E3">
              <w:rPr>
                <w:sz w:val="16"/>
                <w:szCs w:val="16"/>
              </w:rPr>
              <w:t xml:space="preserve">62 975 789,39 </w:t>
            </w:r>
          </w:p>
        </w:tc>
        <w:tc>
          <w:tcPr>
            <w:tcW w:w="1276" w:type="dxa"/>
            <w:hideMark/>
          </w:tcPr>
          <w:p w:rsidR="00EA1BC8" w:rsidRPr="00A136E3" w:rsidRDefault="00EA1BC8" w:rsidP="001C1E8B">
            <w:pPr>
              <w:rPr>
                <w:sz w:val="16"/>
                <w:szCs w:val="16"/>
              </w:rPr>
            </w:pPr>
            <w:r w:rsidRPr="00A136E3">
              <w:rPr>
                <w:sz w:val="16"/>
                <w:szCs w:val="16"/>
              </w:rPr>
              <w:t xml:space="preserve">64 290 990,80 </w:t>
            </w:r>
          </w:p>
        </w:tc>
        <w:tc>
          <w:tcPr>
            <w:tcW w:w="1276" w:type="dxa"/>
            <w:hideMark/>
          </w:tcPr>
          <w:p w:rsidR="00EA1BC8" w:rsidRPr="00A136E3" w:rsidRDefault="00EA1BC8" w:rsidP="001C1E8B">
            <w:pPr>
              <w:rPr>
                <w:sz w:val="16"/>
                <w:szCs w:val="16"/>
              </w:rPr>
            </w:pPr>
            <w:r w:rsidRPr="00A136E3">
              <w:rPr>
                <w:sz w:val="16"/>
                <w:szCs w:val="16"/>
              </w:rPr>
              <w:t xml:space="preserve">67 877 672,05 </w:t>
            </w:r>
          </w:p>
        </w:tc>
        <w:tc>
          <w:tcPr>
            <w:tcW w:w="1134" w:type="dxa"/>
            <w:hideMark/>
          </w:tcPr>
          <w:p w:rsidR="00EA1BC8" w:rsidRPr="00A136E3" w:rsidRDefault="00EA1BC8" w:rsidP="001C1E8B">
            <w:pPr>
              <w:rPr>
                <w:sz w:val="16"/>
                <w:szCs w:val="16"/>
              </w:rPr>
            </w:pPr>
            <w:r w:rsidRPr="00A136E3">
              <w:rPr>
                <w:sz w:val="16"/>
                <w:szCs w:val="16"/>
              </w:rPr>
              <w:t xml:space="preserve">67 877 672,05 </w:t>
            </w:r>
          </w:p>
        </w:tc>
        <w:tc>
          <w:tcPr>
            <w:tcW w:w="1073" w:type="dxa"/>
            <w:hideMark/>
          </w:tcPr>
          <w:p w:rsidR="00EA1BC8" w:rsidRPr="00A136E3" w:rsidRDefault="00EA1BC8" w:rsidP="001C1E8B">
            <w:pPr>
              <w:rPr>
                <w:sz w:val="16"/>
                <w:szCs w:val="16"/>
              </w:rPr>
            </w:pPr>
            <w:r w:rsidRPr="00A136E3">
              <w:rPr>
                <w:sz w:val="16"/>
                <w:szCs w:val="16"/>
              </w:rPr>
              <w:t xml:space="preserve">67 877 672,05 </w:t>
            </w:r>
          </w:p>
        </w:tc>
        <w:tc>
          <w:tcPr>
            <w:tcW w:w="1195" w:type="dxa"/>
            <w:hideMark/>
          </w:tcPr>
          <w:p w:rsidR="00EA1BC8" w:rsidRPr="00A136E3" w:rsidRDefault="00EA1BC8" w:rsidP="001C1E8B">
            <w:pPr>
              <w:rPr>
                <w:sz w:val="16"/>
                <w:szCs w:val="16"/>
              </w:rPr>
            </w:pPr>
            <w:r w:rsidRPr="00A136E3">
              <w:rPr>
                <w:sz w:val="16"/>
                <w:szCs w:val="16"/>
              </w:rPr>
              <w:t xml:space="preserve">67 877 672,05 </w:t>
            </w:r>
          </w:p>
        </w:tc>
        <w:tc>
          <w:tcPr>
            <w:tcW w:w="1134" w:type="dxa"/>
            <w:hideMark/>
          </w:tcPr>
          <w:p w:rsidR="00EA1BC8" w:rsidRPr="00A136E3" w:rsidRDefault="00EA1BC8" w:rsidP="001C1E8B">
            <w:pPr>
              <w:rPr>
                <w:sz w:val="16"/>
                <w:szCs w:val="16"/>
              </w:rPr>
            </w:pPr>
            <w:r w:rsidRPr="00A136E3">
              <w:rPr>
                <w:sz w:val="16"/>
                <w:szCs w:val="16"/>
              </w:rPr>
              <w:t xml:space="preserve">339 388 360,25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481 154,43 </w:t>
            </w:r>
          </w:p>
        </w:tc>
        <w:tc>
          <w:tcPr>
            <w:tcW w:w="1276" w:type="dxa"/>
            <w:hideMark/>
          </w:tcPr>
          <w:p w:rsidR="00EA1BC8" w:rsidRPr="00A136E3" w:rsidRDefault="00EA1BC8" w:rsidP="001C1E8B">
            <w:pPr>
              <w:rPr>
                <w:sz w:val="16"/>
                <w:szCs w:val="16"/>
              </w:rPr>
            </w:pPr>
            <w:r w:rsidRPr="00A136E3">
              <w:rPr>
                <w:sz w:val="16"/>
                <w:szCs w:val="16"/>
              </w:rPr>
              <w:t xml:space="preserve">481 154,43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690"/>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798 563 781,56 </w:t>
            </w:r>
          </w:p>
        </w:tc>
        <w:tc>
          <w:tcPr>
            <w:tcW w:w="1276" w:type="dxa"/>
            <w:hideMark/>
          </w:tcPr>
          <w:p w:rsidR="00EA1BC8" w:rsidRPr="00A136E3" w:rsidRDefault="00EA1BC8" w:rsidP="001C1E8B">
            <w:pPr>
              <w:rPr>
                <w:sz w:val="16"/>
                <w:szCs w:val="16"/>
              </w:rPr>
            </w:pPr>
            <w:r w:rsidRPr="00A136E3">
              <w:rPr>
                <w:sz w:val="16"/>
                <w:szCs w:val="16"/>
              </w:rPr>
              <w:t xml:space="preserve">60 397 952,92 </w:t>
            </w:r>
          </w:p>
        </w:tc>
        <w:tc>
          <w:tcPr>
            <w:tcW w:w="1275" w:type="dxa"/>
            <w:hideMark/>
          </w:tcPr>
          <w:p w:rsidR="00EA1BC8" w:rsidRPr="00A136E3" w:rsidRDefault="00EA1BC8" w:rsidP="001C1E8B">
            <w:pPr>
              <w:rPr>
                <w:sz w:val="16"/>
                <w:szCs w:val="16"/>
              </w:rPr>
            </w:pPr>
            <w:r w:rsidRPr="00A136E3">
              <w:rPr>
                <w:sz w:val="16"/>
                <w:szCs w:val="16"/>
              </w:rPr>
              <w:t xml:space="preserve">62 975 789,39 </w:t>
            </w:r>
          </w:p>
        </w:tc>
        <w:tc>
          <w:tcPr>
            <w:tcW w:w="1276" w:type="dxa"/>
            <w:hideMark/>
          </w:tcPr>
          <w:p w:rsidR="00EA1BC8" w:rsidRPr="00A136E3" w:rsidRDefault="00EA1BC8" w:rsidP="001C1E8B">
            <w:pPr>
              <w:rPr>
                <w:sz w:val="16"/>
                <w:szCs w:val="16"/>
              </w:rPr>
            </w:pPr>
            <w:r w:rsidRPr="00A136E3">
              <w:rPr>
                <w:sz w:val="16"/>
                <w:szCs w:val="16"/>
              </w:rPr>
              <w:t xml:space="preserve">64 290 990,80 </w:t>
            </w:r>
          </w:p>
        </w:tc>
        <w:tc>
          <w:tcPr>
            <w:tcW w:w="1276" w:type="dxa"/>
            <w:hideMark/>
          </w:tcPr>
          <w:p w:rsidR="00EA1BC8" w:rsidRPr="00A136E3" w:rsidRDefault="00EA1BC8" w:rsidP="001C1E8B">
            <w:pPr>
              <w:rPr>
                <w:sz w:val="16"/>
                <w:szCs w:val="16"/>
              </w:rPr>
            </w:pPr>
            <w:r w:rsidRPr="00A136E3">
              <w:rPr>
                <w:sz w:val="16"/>
                <w:szCs w:val="16"/>
              </w:rPr>
              <w:t xml:space="preserve">67 877 672,05 </w:t>
            </w:r>
          </w:p>
        </w:tc>
        <w:tc>
          <w:tcPr>
            <w:tcW w:w="1134" w:type="dxa"/>
            <w:hideMark/>
          </w:tcPr>
          <w:p w:rsidR="00EA1BC8" w:rsidRPr="00A136E3" w:rsidRDefault="00EA1BC8" w:rsidP="001C1E8B">
            <w:pPr>
              <w:rPr>
                <w:sz w:val="16"/>
                <w:szCs w:val="16"/>
              </w:rPr>
            </w:pPr>
            <w:r w:rsidRPr="00A136E3">
              <w:rPr>
                <w:sz w:val="16"/>
                <w:szCs w:val="16"/>
              </w:rPr>
              <w:t xml:space="preserve">67 877 672,05 </w:t>
            </w:r>
          </w:p>
        </w:tc>
        <w:tc>
          <w:tcPr>
            <w:tcW w:w="1073" w:type="dxa"/>
            <w:hideMark/>
          </w:tcPr>
          <w:p w:rsidR="00EA1BC8" w:rsidRPr="00A136E3" w:rsidRDefault="00EA1BC8" w:rsidP="001C1E8B">
            <w:pPr>
              <w:rPr>
                <w:sz w:val="16"/>
                <w:szCs w:val="16"/>
              </w:rPr>
            </w:pPr>
            <w:r w:rsidRPr="00A136E3">
              <w:rPr>
                <w:sz w:val="16"/>
                <w:szCs w:val="16"/>
              </w:rPr>
              <w:t xml:space="preserve">67 877 672,05 </w:t>
            </w:r>
          </w:p>
        </w:tc>
        <w:tc>
          <w:tcPr>
            <w:tcW w:w="1195" w:type="dxa"/>
            <w:hideMark/>
          </w:tcPr>
          <w:p w:rsidR="00EA1BC8" w:rsidRPr="00A136E3" w:rsidRDefault="00EA1BC8" w:rsidP="001C1E8B">
            <w:pPr>
              <w:rPr>
                <w:sz w:val="16"/>
                <w:szCs w:val="16"/>
              </w:rPr>
            </w:pPr>
            <w:r w:rsidRPr="00A136E3">
              <w:rPr>
                <w:sz w:val="16"/>
                <w:szCs w:val="16"/>
              </w:rPr>
              <w:t xml:space="preserve">67 877 672,05 </w:t>
            </w:r>
          </w:p>
        </w:tc>
        <w:tc>
          <w:tcPr>
            <w:tcW w:w="1134" w:type="dxa"/>
            <w:hideMark/>
          </w:tcPr>
          <w:p w:rsidR="00EA1BC8" w:rsidRPr="00A136E3" w:rsidRDefault="00EA1BC8" w:rsidP="001C1E8B">
            <w:pPr>
              <w:rPr>
                <w:sz w:val="16"/>
                <w:szCs w:val="16"/>
              </w:rPr>
            </w:pPr>
            <w:r w:rsidRPr="00A136E3">
              <w:rPr>
                <w:sz w:val="16"/>
                <w:szCs w:val="16"/>
              </w:rPr>
              <w:t xml:space="preserve">339 388 360,25 </w:t>
            </w:r>
          </w:p>
        </w:tc>
      </w:tr>
      <w:tr w:rsidR="00EA1BC8" w:rsidRPr="00A136E3" w:rsidTr="00EC5C1D">
        <w:trPr>
          <w:trHeight w:val="58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val="restart"/>
            <w:hideMark/>
          </w:tcPr>
          <w:p w:rsidR="00EA1BC8" w:rsidRPr="00A136E3" w:rsidRDefault="00EA1BC8" w:rsidP="001C1E8B">
            <w:pPr>
              <w:rPr>
                <w:sz w:val="16"/>
                <w:szCs w:val="16"/>
              </w:rPr>
            </w:pPr>
            <w:r w:rsidRPr="00A136E3">
              <w:rPr>
                <w:sz w:val="16"/>
                <w:szCs w:val="16"/>
              </w:rPr>
              <w:t>МКУ «Дирекция по содержанию имущества казны»</w:t>
            </w:r>
          </w:p>
        </w:tc>
        <w:tc>
          <w:tcPr>
            <w:tcW w:w="850" w:type="dxa"/>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496 690 560,84 </w:t>
            </w:r>
          </w:p>
        </w:tc>
        <w:tc>
          <w:tcPr>
            <w:tcW w:w="1276" w:type="dxa"/>
            <w:hideMark/>
          </w:tcPr>
          <w:p w:rsidR="00EA1BC8" w:rsidRPr="00A136E3" w:rsidRDefault="00EA1BC8" w:rsidP="001C1E8B">
            <w:pPr>
              <w:rPr>
                <w:sz w:val="16"/>
                <w:szCs w:val="16"/>
              </w:rPr>
            </w:pPr>
            <w:r w:rsidRPr="00A136E3">
              <w:rPr>
                <w:sz w:val="16"/>
                <w:szCs w:val="16"/>
              </w:rPr>
              <w:t xml:space="preserve">42 761 718,40 </w:t>
            </w:r>
          </w:p>
        </w:tc>
        <w:tc>
          <w:tcPr>
            <w:tcW w:w="1275" w:type="dxa"/>
            <w:hideMark/>
          </w:tcPr>
          <w:p w:rsidR="00EA1BC8" w:rsidRPr="00A136E3" w:rsidRDefault="00EA1BC8" w:rsidP="001C1E8B">
            <w:pPr>
              <w:rPr>
                <w:sz w:val="16"/>
                <w:szCs w:val="16"/>
              </w:rPr>
            </w:pPr>
            <w:r w:rsidRPr="00A136E3">
              <w:rPr>
                <w:sz w:val="16"/>
                <w:szCs w:val="16"/>
              </w:rPr>
              <w:t xml:space="preserve">41 931 795,61 </w:t>
            </w:r>
          </w:p>
        </w:tc>
        <w:tc>
          <w:tcPr>
            <w:tcW w:w="1276" w:type="dxa"/>
            <w:hideMark/>
          </w:tcPr>
          <w:p w:rsidR="00EA1BC8" w:rsidRPr="00A136E3" w:rsidRDefault="00EA1BC8" w:rsidP="001C1E8B">
            <w:pPr>
              <w:rPr>
                <w:sz w:val="16"/>
                <w:szCs w:val="16"/>
              </w:rPr>
            </w:pPr>
            <w:r w:rsidRPr="00A136E3">
              <w:rPr>
                <w:sz w:val="16"/>
                <w:szCs w:val="16"/>
              </w:rPr>
              <w:t xml:space="preserve">43 665 818,75 </w:t>
            </w:r>
          </w:p>
        </w:tc>
        <w:tc>
          <w:tcPr>
            <w:tcW w:w="1276" w:type="dxa"/>
            <w:hideMark/>
          </w:tcPr>
          <w:p w:rsidR="00EA1BC8" w:rsidRPr="00A136E3" w:rsidRDefault="00EA1BC8" w:rsidP="001C1E8B">
            <w:pPr>
              <w:rPr>
                <w:sz w:val="16"/>
                <w:szCs w:val="16"/>
              </w:rPr>
            </w:pPr>
            <w:r w:rsidRPr="00A136E3">
              <w:rPr>
                <w:sz w:val="16"/>
                <w:szCs w:val="16"/>
              </w:rPr>
              <w:t xml:space="preserve">42 608 003,12 </w:t>
            </w:r>
          </w:p>
        </w:tc>
        <w:tc>
          <w:tcPr>
            <w:tcW w:w="1134" w:type="dxa"/>
            <w:hideMark/>
          </w:tcPr>
          <w:p w:rsidR="00EA1BC8" w:rsidRPr="00A136E3" w:rsidRDefault="00EA1BC8" w:rsidP="001C1E8B">
            <w:pPr>
              <w:rPr>
                <w:sz w:val="16"/>
                <w:szCs w:val="16"/>
              </w:rPr>
            </w:pPr>
            <w:r w:rsidRPr="00A136E3">
              <w:rPr>
                <w:sz w:val="16"/>
                <w:szCs w:val="16"/>
              </w:rPr>
              <w:t xml:space="preserve">40 715 403,12 </w:t>
            </w:r>
          </w:p>
        </w:tc>
        <w:tc>
          <w:tcPr>
            <w:tcW w:w="1073" w:type="dxa"/>
            <w:hideMark/>
          </w:tcPr>
          <w:p w:rsidR="00EA1BC8" w:rsidRPr="00A136E3" w:rsidRDefault="00EA1BC8" w:rsidP="001C1E8B">
            <w:pPr>
              <w:rPr>
                <w:sz w:val="16"/>
                <w:szCs w:val="16"/>
              </w:rPr>
            </w:pPr>
            <w:r w:rsidRPr="00A136E3">
              <w:rPr>
                <w:sz w:val="16"/>
                <w:szCs w:val="16"/>
              </w:rPr>
              <w:t xml:space="preserve">40 715 403,12 </w:t>
            </w:r>
          </w:p>
        </w:tc>
        <w:tc>
          <w:tcPr>
            <w:tcW w:w="1195" w:type="dxa"/>
            <w:hideMark/>
          </w:tcPr>
          <w:p w:rsidR="00EA1BC8" w:rsidRPr="00A136E3" w:rsidRDefault="00EA1BC8" w:rsidP="001C1E8B">
            <w:pPr>
              <w:rPr>
                <w:sz w:val="16"/>
                <w:szCs w:val="16"/>
              </w:rPr>
            </w:pPr>
            <w:r w:rsidRPr="00A136E3">
              <w:rPr>
                <w:sz w:val="16"/>
                <w:szCs w:val="16"/>
              </w:rPr>
              <w:t xml:space="preserve">40 715 403,12 </w:t>
            </w:r>
          </w:p>
        </w:tc>
        <w:tc>
          <w:tcPr>
            <w:tcW w:w="1134" w:type="dxa"/>
            <w:hideMark/>
          </w:tcPr>
          <w:p w:rsidR="00EA1BC8" w:rsidRPr="00A136E3" w:rsidRDefault="00EA1BC8" w:rsidP="001C1E8B">
            <w:pPr>
              <w:rPr>
                <w:sz w:val="16"/>
                <w:szCs w:val="16"/>
              </w:rPr>
            </w:pPr>
            <w:r w:rsidRPr="00A136E3">
              <w:rPr>
                <w:sz w:val="16"/>
                <w:szCs w:val="16"/>
              </w:rPr>
              <w:t xml:space="preserve">203 577 015,60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690"/>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6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496 690 560,84 </w:t>
            </w:r>
          </w:p>
        </w:tc>
        <w:tc>
          <w:tcPr>
            <w:tcW w:w="1276" w:type="dxa"/>
            <w:hideMark/>
          </w:tcPr>
          <w:p w:rsidR="00EA1BC8" w:rsidRPr="00A136E3" w:rsidRDefault="00EA1BC8" w:rsidP="001C1E8B">
            <w:pPr>
              <w:rPr>
                <w:sz w:val="16"/>
                <w:szCs w:val="16"/>
              </w:rPr>
            </w:pPr>
            <w:r w:rsidRPr="00A136E3">
              <w:rPr>
                <w:sz w:val="16"/>
                <w:szCs w:val="16"/>
              </w:rPr>
              <w:t xml:space="preserve">42 761 718,40 </w:t>
            </w:r>
          </w:p>
        </w:tc>
        <w:tc>
          <w:tcPr>
            <w:tcW w:w="1275" w:type="dxa"/>
            <w:hideMark/>
          </w:tcPr>
          <w:p w:rsidR="00EA1BC8" w:rsidRPr="00A136E3" w:rsidRDefault="00EA1BC8" w:rsidP="001C1E8B">
            <w:pPr>
              <w:rPr>
                <w:sz w:val="16"/>
                <w:szCs w:val="16"/>
              </w:rPr>
            </w:pPr>
            <w:r w:rsidRPr="00A136E3">
              <w:rPr>
                <w:sz w:val="16"/>
                <w:szCs w:val="16"/>
              </w:rPr>
              <w:t xml:space="preserve">41 931 795,61 </w:t>
            </w:r>
          </w:p>
        </w:tc>
        <w:tc>
          <w:tcPr>
            <w:tcW w:w="1276" w:type="dxa"/>
            <w:hideMark/>
          </w:tcPr>
          <w:p w:rsidR="00EA1BC8" w:rsidRPr="00A136E3" w:rsidRDefault="00EA1BC8" w:rsidP="001C1E8B">
            <w:pPr>
              <w:rPr>
                <w:sz w:val="16"/>
                <w:szCs w:val="16"/>
              </w:rPr>
            </w:pPr>
            <w:r w:rsidRPr="00A136E3">
              <w:rPr>
                <w:sz w:val="16"/>
                <w:szCs w:val="16"/>
              </w:rPr>
              <w:t xml:space="preserve">43 665 818,75 </w:t>
            </w:r>
          </w:p>
        </w:tc>
        <w:tc>
          <w:tcPr>
            <w:tcW w:w="1276" w:type="dxa"/>
            <w:hideMark/>
          </w:tcPr>
          <w:p w:rsidR="00EA1BC8" w:rsidRPr="00A136E3" w:rsidRDefault="00EA1BC8" w:rsidP="001C1E8B">
            <w:pPr>
              <w:rPr>
                <w:sz w:val="16"/>
                <w:szCs w:val="16"/>
              </w:rPr>
            </w:pPr>
            <w:r w:rsidRPr="00A136E3">
              <w:rPr>
                <w:sz w:val="16"/>
                <w:szCs w:val="16"/>
              </w:rPr>
              <w:t xml:space="preserve">42 608 003,12 </w:t>
            </w:r>
          </w:p>
        </w:tc>
        <w:tc>
          <w:tcPr>
            <w:tcW w:w="1134" w:type="dxa"/>
            <w:hideMark/>
          </w:tcPr>
          <w:p w:rsidR="00EA1BC8" w:rsidRPr="00A136E3" w:rsidRDefault="00EA1BC8" w:rsidP="001C1E8B">
            <w:pPr>
              <w:rPr>
                <w:sz w:val="16"/>
                <w:szCs w:val="16"/>
              </w:rPr>
            </w:pPr>
            <w:r w:rsidRPr="00A136E3">
              <w:rPr>
                <w:sz w:val="16"/>
                <w:szCs w:val="16"/>
              </w:rPr>
              <w:t xml:space="preserve">40 715 403,12 </w:t>
            </w:r>
          </w:p>
        </w:tc>
        <w:tc>
          <w:tcPr>
            <w:tcW w:w="1073" w:type="dxa"/>
            <w:hideMark/>
          </w:tcPr>
          <w:p w:rsidR="00EA1BC8" w:rsidRPr="00A136E3" w:rsidRDefault="00EA1BC8" w:rsidP="001C1E8B">
            <w:pPr>
              <w:rPr>
                <w:sz w:val="16"/>
                <w:szCs w:val="16"/>
              </w:rPr>
            </w:pPr>
            <w:r w:rsidRPr="00A136E3">
              <w:rPr>
                <w:sz w:val="16"/>
                <w:szCs w:val="16"/>
              </w:rPr>
              <w:t xml:space="preserve">40 715 403,12 </w:t>
            </w:r>
          </w:p>
        </w:tc>
        <w:tc>
          <w:tcPr>
            <w:tcW w:w="1195" w:type="dxa"/>
            <w:hideMark/>
          </w:tcPr>
          <w:p w:rsidR="00EA1BC8" w:rsidRPr="00A136E3" w:rsidRDefault="00EA1BC8" w:rsidP="001C1E8B">
            <w:pPr>
              <w:rPr>
                <w:sz w:val="16"/>
                <w:szCs w:val="16"/>
              </w:rPr>
            </w:pPr>
            <w:r w:rsidRPr="00A136E3">
              <w:rPr>
                <w:sz w:val="16"/>
                <w:szCs w:val="16"/>
              </w:rPr>
              <w:t xml:space="preserve">40 715 403,12 </w:t>
            </w:r>
          </w:p>
        </w:tc>
        <w:tc>
          <w:tcPr>
            <w:tcW w:w="1134" w:type="dxa"/>
            <w:hideMark/>
          </w:tcPr>
          <w:p w:rsidR="00EA1BC8" w:rsidRPr="00A136E3" w:rsidRDefault="00EA1BC8" w:rsidP="001C1E8B">
            <w:pPr>
              <w:rPr>
                <w:sz w:val="16"/>
                <w:szCs w:val="16"/>
              </w:rPr>
            </w:pPr>
            <w:r w:rsidRPr="00A136E3">
              <w:rPr>
                <w:sz w:val="16"/>
                <w:szCs w:val="16"/>
              </w:rPr>
              <w:t xml:space="preserve">203 577 015,60 </w:t>
            </w:r>
          </w:p>
        </w:tc>
      </w:tr>
      <w:tr w:rsidR="00EA1BC8" w:rsidRPr="00A136E3" w:rsidTr="00EC5C1D">
        <w:trPr>
          <w:trHeight w:val="58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568"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851" w:type="dxa"/>
            <w:vMerge/>
            <w:hideMark/>
          </w:tcPr>
          <w:p w:rsidR="00EA1BC8" w:rsidRPr="00A136E3" w:rsidRDefault="00EA1BC8" w:rsidP="001C1E8B">
            <w:pPr>
              <w:rPr>
                <w:sz w:val="16"/>
                <w:szCs w:val="16"/>
              </w:rPr>
            </w:pPr>
          </w:p>
        </w:tc>
        <w:tc>
          <w:tcPr>
            <w:tcW w:w="850"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2694" w:type="dxa"/>
            <w:gridSpan w:val="3"/>
            <w:vMerge w:val="restart"/>
            <w:hideMark/>
          </w:tcPr>
          <w:p w:rsidR="00EA1BC8" w:rsidRPr="00A136E3" w:rsidRDefault="00EA1BC8" w:rsidP="001C1E8B">
            <w:pPr>
              <w:rPr>
                <w:sz w:val="16"/>
                <w:szCs w:val="16"/>
              </w:rPr>
            </w:pPr>
            <w:r w:rsidRPr="00A136E3">
              <w:rPr>
                <w:sz w:val="16"/>
                <w:szCs w:val="16"/>
              </w:rPr>
              <w:t>Всего по муниципальной программе:</w:t>
            </w:r>
          </w:p>
        </w:tc>
        <w:tc>
          <w:tcPr>
            <w:tcW w:w="1701" w:type="dxa"/>
            <w:gridSpan w:val="2"/>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EA1BC8">
            <w:pPr>
              <w:rPr>
                <w:sz w:val="16"/>
                <w:szCs w:val="16"/>
              </w:rPr>
            </w:pPr>
            <w:r w:rsidRPr="00A136E3">
              <w:rPr>
                <w:sz w:val="16"/>
                <w:szCs w:val="16"/>
              </w:rPr>
              <w:t>2 046 693 165,07</w:t>
            </w:r>
          </w:p>
        </w:tc>
        <w:tc>
          <w:tcPr>
            <w:tcW w:w="1276" w:type="dxa"/>
            <w:hideMark/>
          </w:tcPr>
          <w:p w:rsidR="00EA1BC8" w:rsidRPr="00A136E3" w:rsidRDefault="00EA1BC8" w:rsidP="001C1E8B">
            <w:pPr>
              <w:rPr>
                <w:sz w:val="16"/>
                <w:szCs w:val="16"/>
              </w:rPr>
            </w:pPr>
            <w:r w:rsidRPr="00A136E3">
              <w:rPr>
                <w:sz w:val="16"/>
                <w:szCs w:val="16"/>
              </w:rPr>
              <w:t xml:space="preserve">199 976 788,48 </w:t>
            </w:r>
          </w:p>
        </w:tc>
        <w:tc>
          <w:tcPr>
            <w:tcW w:w="1275" w:type="dxa"/>
            <w:hideMark/>
          </w:tcPr>
          <w:p w:rsidR="00EA1BC8" w:rsidRPr="00A136E3" w:rsidRDefault="00EA1BC8" w:rsidP="001C1E8B">
            <w:pPr>
              <w:rPr>
                <w:sz w:val="16"/>
                <w:szCs w:val="16"/>
              </w:rPr>
            </w:pPr>
            <w:r w:rsidRPr="00A136E3">
              <w:rPr>
                <w:sz w:val="16"/>
                <w:szCs w:val="16"/>
              </w:rPr>
              <w:t xml:space="preserve">194 710 458,03 </w:t>
            </w:r>
          </w:p>
        </w:tc>
        <w:tc>
          <w:tcPr>
            <w:tcW w:w="1276" w:type="dxa"/>
            <w:hideMark/>
          </w:tcPr>
          <w:p w:rsidR="00EA1BC8" w:rsidRPr="00A136E3" w:rsidRDefault="00EA1BC8" w:rsidP="001C1E8B">
            <w:pPr>
              <w:rPr>
                <w:sz w:val="16"/>
                <w:szCs w:val="16"/>
              </w:rPr>
            </w:pPr>
            <w:r w:rsidRPr="00A136E3">
              <w:rPr>
                <w:sz w:val="16"/>
                <w:szCs w:val="16"/>
              </w:rPr>
              <w:t xml:space="preserve">303 148 114,23 </w:t>
            </w:r>
          </w:p>
        </w:tc>
        <w:tc>
          <w:tcPr>
            <w:tcW w:w="1276" w:type="dxa"/>
            <w:hideMark/>
          </w:tcPr>
          <w:p w:rsidR="00EA1BC8" w:rsidRPr="00A136E3" w:rsidRDefault="00EA1BC8" w:rsidP="001C1E8B">
            <w:pPr>
              <w:rPr>
                <w:sz w:val="16"/>
                <w:szCs w:val="16"/>
              </w:rPr>
            </w:pPr>
            <w:r w:rsidRPr="00A136E3">
              <w:rPr>
                <w:sz w:val="16"/>
                <w:szCs w:val="16"/>
              </w:rPr>
              <w:t xml:space="preserve">149 873 089,37 </w:t>
            </w:r>
          </w:p>
        </w:tc>
        <w:tc>
          <w:tcPr>
            <w:tcW w:w="1134" w:type="dxa"/>
            <w:hideMark/>
          </w:tcPr>
          <w:p w:rsidR="00EA1BC8" w:rsidRPr="00A136E3" w:rsidRDefault="00EA1BC8" w:rsidP="001C1E8B">
            <w:pPr>
              <w:rPr>
                <w:sz w:val="16"/>
                <w:szCs w:val="16"/>
              </w:rPr>
            </w:pPr>
            <w:r w:rsidRPr="00A136E3">
              <w:rPr>
                <w:sz w:val="16"/>
                <w:szCs w:val="16"/>
              </w:rPr>
              <w:t xml:space="preserve">149 873 089,37 </w:t>
            </w:r>
          </w:p>
        </w:tc>
        <w:tc>
          <w:tcPr>
            <w:tcW w:w="1073" w:type="dxa"/>
            <w:hideMark/>
          </w:tcPr>
          <w:p w:rsidR="00EA1BC8" w:rsidRPr="00A136E3" w:rsidRDefault="00EA1BC8" w:rsidP="001C1E8B">
            <w:pPr>
              <w:rPr>
                <w:sz w:val="16"/>
                <w:szCs w:val="16"/>
              </w:rPr>
            </w:pPr>
            <w:r w:rsidRPr="00A136E3">
              <w:rPr>
                <w:sz w:val="16"/>
                <w:szCs w:val="16"/>
              </w:rPr>
              <w:t xml:space="preserve">149 873 089,37 </w:t>
            </w:r>
          </w:p>
        </w:tc>
        <w:tc>
          <w:tcPr>
            <w:tcW w:w="1195" w:type="dxa"/>
            <w:hideMark/>
          </w:tcPr>
          <w:p w:rsidR="00EA1BC8" w:rsidRPr="00A136E3" w:rsidRDefault="00EA1BC8" w:rsidP="001C1E8B">
            <w:pPr>
              <w:rPr>
                <w:sz w:val="16"/>
                <w:szCs w:val="16"/>
              </w:rPr>
            </w:pPr>
            <w:r w:rsidRPr="00A136E3">
              <w:rPr>
                <w:sz w:val="16"/>
                <w:szCs w:val="16"/>
              </w:rPr>
              <w:t xml:space="preserve">149 873 089,37 </w:t>
            </w:r>
          </w:p>
        </w:tc>
        <w:tc>
          <w:tcPr>
            <w:tcW w:w="1134" w:type="dxa"/>
            <w:hideMark/>
          </w:tcPr>
          <w:p w:rsidR="00EA1BC8" w:rsidRPr="00A136E3" w:rsidRDefault="00EA1BC8" w:rsidP="001C1E8B">
            <w:pPr>
              <w:rPr>
                <w:sz w:val="16"/>
                <w:szCs w:val="16"/>
              </w:rPr>
            </w:pPr>
            <w:r w:rsidRPr="00A136E3">
              <w:rPr>
                <w:sz w:val="16"/>
                <w:szCs w:val="16"/>
              </w:rPr>
              <w:t xml:space="preserve">749 365 446,85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481 154,43 </w:t>
            </w:r>
          </w:p>
        </w:tc>
        <w:tc>
          <w:tcPr>
            <w:tcW w:w="1276" w:type="dxa"/>
            <w:hideMark/>
          </w:tcPr>
          <w:p w:rsidR="00EA1BC8" w:rsidRPr="00A136E3" w:rsidRDefault="00EA1BC8" w:rsidP="001C1E8B">
            <w:pPr>
              <w:rPr>
                <w:sz w:val="16"/>
                <w:szCs w:val="16"/>
              </w:rPr>
            </w:pPr>
            <w:r w:rsidRPr="00A136E3">
              <w:rPr>
                <w:sz w:val="16"/>
                <w:szCs w:val="16"/>
              </w:rPr>
              <w:t xml:space="preserve">481 154,43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50"/>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2 046 212 010,64 </w:t>
            </w:r>
          </w:p>
        </w:tc>
        <w:tc>
          <w:tcPr>
            <w:tcW w:w="1276" w:type="dxa"/>
            <w:hideMark/>
          </w:tcPr>
          <w:p w:rsidR="00EA1BC8" w:rsidRPr="00A136E3" w:rsidRDefault="00EA1BC8" w:rsidP="001C1E8B">
            <w:pPr>
              <w:rPr>
                <w:sz w:val="16"/>
                <w:szCs w:val="16"/>
              </w:rPr>
            </w:pPr>
            <w:r w:rsidRPr="00A136E3">
              <w:rPr>
                <w:sz w:val="16"/>
                <w:szCs w:val="16"/>
              </w:rPr>
              <w:t xml:space="preserve">199 495 634,05 </w:t>
            </w:r>
          </w:p>
        </w:tc>
        <w:tc>
          <w:tcPr>
            <w:tcW w:w="1275" w:type="dxa"/>
            <w:hideMark/>
          </w:tcPr>
          <w:p w:rsidR="00EA1BC8" w:rsidRPr="00A136E3" w:rsidRDefault="00EA1BC8" w:rsidP="001C1E8B">
            <w:pPr>
              <w:rPr>
                <w:sz w:val="16"/>
                <w:szCs w:val="16"/>
              </w:rPr>
            </w:pPr>
            <w:r w:rsidRPr="00A136E3">
              <w:rPr>
                <w:sz w:val="16"/>
                <w:szCs w:val="16"/>
              </w:rPr>
              <w:t xml:space="preserve">194 710 458,03 </w:t>
            </w:r>
          </w:p>
        </w:tc>
        <w:tc>
          <w:tcPr>
            <w:tcW w:w="1276" w:type="dxa"/>
            <w:hideMark/>
          </w:tcPr>
          <w:p w:rsidR="00EA1BC8" w:rsidRPr="00A136E3" w:rsidRDefault="00EA1BC8" w:rsidP="001C1E8B">
            <w:pPr>
              <w:rPr>
                <w:sz w:val="16"/>
                <w:szCs w:val="16"/>
              </w:rPr>
            </w:pPr>
            <w:r w:rsidRPr="00A136E3">
              <w:rPr>
                <w:sz w:val="16"/>
                <w:szCs w:val="16"/>
              </w:rPr>
              <w:t xml:space="preserve">303 148 114,23 </w:t>
            </w:r>
          </w:p>
        </w:tc>
        <w:tc>
          <w:tcPr>
            <w:tcW w:w="1276" w:type="dxa"/>
            <w:hideMark/>
          </w:tcPr>
          <w:p w:rsidR="00EA1BC8" w:rsidRPr="00A136E3" w:rsidRDefault="00EA1BC8" w:rsidP="001C1E8B">
            <w:pPr>
              <w:rPr>
                <w:sz w:val="16"/>
                <w:szCs w:val="16"/>
              </w:rPr>
            </w:pPr>
            <w:r w:rsidRPr="00A136E3">
              <w:rPr>
                <w:sz w:val="16"/>
                <w:szCs w:val="16"/>
              </w:rPr>
              <w:t xml:space="preserve">149 873 089,37 </w:t>
            </w:r>
          </w:p>
        </w:tc>
        <w:tc>
          <w:tcPr>
            <w:tcW w:w="1134" w:type="dxa"/>
            <w:hideMark/>
          </w:tcPr>
          <w:p w:rsidR="00EA1BC8" w:rsidRPr="00A136E3" w:rsidRDefault="00EA1BC8" w:rsidP="001C1E8B">
            <w:pPr>
              <w:rPr>
                <w:sz w:val="16"/>
                <w:szCs w:val="16"/>
              </w:rPr>
            </w:pPr>
            <w:r w:rsidRPr="00A136E3">
              <w:rPr>
                <w:sz w:val="16"/>
                <w:szCs w:val="16"/>
              </w:rPr>
              <w:t xml:space="preserve">149 873 089,37 </w:t>
            </w:r>
          </w:p>
        </w:tc>
        <w:tc>
          <w:tcPr>
            <w:tcW w:w="1073" w:type="dxa"/>
            <w:hideMark/>
          </w:tcPr>
          <w:p w:rsidR="00EA1BC8" w:rsidRPr="00A136E3" w:rsidRDefault="00EA1BC8" w:rsidP="001C1E8B">
            <w:pPr>
              <w:rPr>
                <w:sz w:val="16"/>
                <w:szCs w:val="16"/>
              </w:rPr>
            </w:pPr>
            <w:r w:rsidRPr="00A136E3">
              <w:rPr>
                <w:sz w:val="16"/>
                <w:szCs w:val="16"/>
              </w:rPr>
              <w:t xml:space="preserve">149 873 089,37 </w:t>
            </w:r>
          </w:p>
        </w:tc>
        <w:tc>
          <w:tcPr>
            <w:tcW w:w="1195" w:type="dxa"/>
            <w:hideMark/>
          </w:tcPr>
          <w:p w:rsidR="00EA1BC8" w:rsidRPr="00A136E3" w:rsidRDefault="00EA1BC8" w:rsidP="001C1E8B">
            <w:pPr>
              <w:rPr>
                <w:sz w:val="16"/>
                <w:szCs w:val="16"/>
              </w:rPr>
            </w:pPr>
            <w:r w:rsidRPr="00A136E3">
              <w:rPr>
                <w:sz w:val="16"/>
                <w:szCs w:val="16"/>
              </w:rPr>
              <w:t xml:space="preserve">149 873 089,37 </w:t>
            </w:r>
          </w:p>
        </w:tc>
        <w:tc>
          <w:tcPr>
            <w:tcW w:w="1134" w:type="dxa"/>
            <w:hideMark/>
          </w:tcPr>
          <w:p w:rsidR="00EA1BC8" w:rsidRPr="00A136E3" w:rsidRDefault="00EA1BC8" w:rsidP="001C1E8B">
            <w:pPr>
              <w:rPr>
                <w:sz w:val="16"/>
                <w:szCs w:val="16"/>
              </w:rPr>
            </w:pPr>
            <w:r w:rsidRPr="00A136E3">
              <w:rPr>
                <w:sz w:val="16"/>
                <w:szCs w:val="16"/>
              </w:rPr>
              <w:t xml:space="preserve">749 365 446,85 </w:t>
            </w:r>
          </w:p>
        </w:tc>
      </w:tr>
      <w:tr w:rsidR="00EA1BC8" w:rsidRPr="00A136E3" w:rsidTr="00EC5C1D">
        <w:trPr>
          <w:trHeight w:val="300"/>
        </w:trPr>
        <w:tc>
          <w:tcPr>
            <w:tcW w:w="2694" w:type="dxa"/>
            <w:gridSpan w:val="3"/>
            <w:vMerge/>
            <w:hideMark/>
          </w:tcPr>
          <w:p w:rsidR="00EA1BC8" w:rsidRPr="00A136E3" w:rsidRDefault="00EA1BC8" w:rsidP="001C1E8B">
            <w:pPr>
              <w:rPr>
                <w:sz w:val="16"/>
                <w:szCs w:val="16"/>
              </w:rPr>
            </w:pPr>
          </w:p>
        </w:tc>
        <w:tc>
          <w:tcPr>
            <w:tcW w:w="1701" w:type="dxa"/>
            <w:gridSpan w:val="2"/>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2694" w:type="dxa"/>
            <w:gridSpan w:val="3"/>
            <w:hideMark/>
          </w:tcPr>
          <w:p w:rsidR="00EA1BC8" w:rsidRPr="00A136E3" w:rsidRDefault="00EA1BC8" w:rsidP="001C1E8B">
            <w:pPr>
              <w:rPr>
                <w:sz w:val="16"/>
                <w:szCs w:val="16"/>
              </w:rPr>
            </w:pPr>
            <w:r w:rsidRPr="00A136E3">
              <w:rPr>
                <w:sz w:val="16"/>
                <w:szCs w:val="16"/>
              </w:rPr>
              <w:t>в том числе:</w:t>
            </w:r>
          </w:p>
        </w:tc>
        <w:tc>
          <w:tcPr>
            <w:tcW w:w="1701" w:type="dxa"/>
            <w:gridSpan w:val="2"/>
            <w:hideMark/>
          </w:tcPr>
          <w:p w:rsidR="00EA1BC8" w:rsidRPr="00A136E3" w:rsidRDefault="00EA1BC8" w:rsidP="001C1E8B">
            <w:pPr>
              <w:rPr>
                <w:sz w:val="16"/>
                <w:szCs w:val="16"/>
              </w:rPr>
            </w:pPr>
            <w:r w:rsidRPr="00A136E3">
              <w:rPr>
                <w:sz w:val="16"/>
                <w:szCs w:val="16"/>
              </w:rPr>
              <w:t> </w:t>
            </w:r>
          </w:p>
        </w:tc>
        <w:tc>
          <w:tcPr>
            <w:tcW w:w="1276" w:type="dxa"/>
            <w:hideMark/>
          </w:tcPr>
          <w:p w:rsidR="00EA1BC8" w:rsidRPr="00A136E3" w:rsidRDefault="00EA1BC8" w:rsidP="001C1E8B">
            <w:pPr>
              <w:rPr>
                <w:sz w:val="16"/>
                <w:szCs w:val="16"/>
              </w:rPr>
            </w:pPr>
            <w:r w:rsidRPr="00A136E3">
              <w:rPr>
                <w:sz w:val="16"/>
                <w:szCs w:val="16"/>
              </w:rPr>
              <w:t> </w:t>
            </w:r>
          </w:p>
        </w:tc>
        <w:tc>
          <w:tcPr>
            <w:tcW w:w="1276" w:type="dxa"/>
            <w:hideMark/>
          </w:tcPr>
          <w:p w:rsidR="00EA1BC8" w:rsidRPr="00A136E3" w:rsidRDefault="00EA1BC8" w:rsidP="001C1E8B">
            <w:pPr>
              <w:rPr>
                <w:sz w:val="16"/>
                <w:szCs w:val="16"/>
              </w:rPr>
            </w:pPr>
            <w:r w:rsidRPr="00A136E3">
              <w:rPr>
                <w:sz w:val="16"/>
                <w:szCs w:val="16"/>
              </w:rPr>
              <w:t> </w:t>
            </w:r>
          </w:p>
        </w:tc>
        <w:tc>
          <w:tcPr>
            <w:tcW w:w="1275" w:type="dxa"/>
            <w:hideMark/>
          </w:tcPr>
          <w:p w:rsidR="00EA1BC8" w:rsidRPr="00A136E3" w:rsidRDefault="00EA1BC8" w:rsidP="001C1E8B">
            <w:pPr>
              <w:rPr>
                <w:sz w:val="16"/>
                <w:szCs w:val="16"/>
              </w:rPr>
            </w:pPr>
            <w:r w:rsidRPr="00A136E3">
              <w:rPr>
                <w:sz w:val="16"/>
                <w:szCs w:val="16"/>
              </w:rPr>
              <w:t> </w:t>
            </w:r>
          </w:p>
        </w:tc>
        <w:tc>
          <w:tcPr>
            <w:tcW w:w="1276" w:type="dxa"/>
            <w:hideMark/>
          </w:tcPr>
          <w:p w:rsidR="00EA1BC8" w:rsidRPr="00A136E3" w:rsidRDefault="00EA1BC8" w:rsidP="001C1E8B">
            <w:pPr>
              <w:rPr>
                <w:sz w:val="16"/>
                <w:szCs w:val="16"/>
              </w:rPr>
            </w:pPr>
            <w:r w:rsidRPr="00A136E3">
              <w:rPr>
                <w:sz w:val="16"/>
                <w:szCs w:val="16"/>
              </w:rPr>
              <w:t> </w:t>
            </w:r>
          </w:p>
        </w:tc>
        <w:tc>
          <w:tcPr>
            <w:tcW w:w="1276" w:type="dxa"/>
            <w:hideMark/>
          </w:tcPr>
          <w:p w:rsidR="00EA1BC8" w:rsidRPr="00A136E3" w:rsidRDefault="00EA1BC8" w:rsidP="001C1E8B">
            <w:pPr>
              <w:rPr>
                <w:sz w:val="16"/>
                <w:szCs w:val="16"/>
              </w:rPr>
            </w:pPr>
            <w:r w:rsidRPr="00A136E3">
              <w:rPr>
                <w:sz w:val="16"/>
                <w:szCs w:val="16"/>
              </w:rPr>
              <w:t> </w:t>
            </w:r>
          </w:p>
        </w:tc>
        <w:tc>
          <w:tcPr>
            <w:tcW w:w="1134" w:type="dxa"/>
            <w:hideMark/>
          </w:tcPr>
          <w:p w:rsidR="00EA1BC8" w:rsidRPr="00A136E3" w:rsidRDefault="00EA1BC8" w:rsidP="001C1E8B">
            <w:pPr>
              <w:rPr>
                <w:sz w:val="16"/>
                <w:szCs w:val="16"/>
              </w:rPr>
            </w:pPr>
            <w:r w:rsidRPr="00A136E3">
              <w:rPr>
                <w:sz w:val="16"/>
                <w:szCs w:val="16"/>
              </w:rPr>
              <w:t> </w:t>
            </w:r>
          </w:p>
        </w:tc>
        <w:tc>
          <w:tcPr>
            <w:tcW w:w="1073" w:type="dxa"/>
            <w:hideMark/>
          </w:tcPr>
          <w:p w:rsidR="00EA1BC8" w:rsidRPr="00A136E3" w:rsidRDefault="00EA1BC8" w:rsidP="001C1E8B">
            <w:pPr>
              <w:rPr>
                <w:sz w:val="16"/>
                <w:szCs w:val="16"/>
              </w:rPr>
            </w:pPr>
            <w:r w:rsidRPr="00A136E3">
              <w:rPr>
                <w:sz w:val="16"/>
                <w:szCs w:val="16"/>
              </w:rPr>
              <w:t> </w:t>
            </w:r>
          </w:p>
        </w:tc>
        <w:tc>
          <w:tcPr>
            <w:tcW w:w="1195" w:type="dxa"/>
            <w:hideMark/>
          </w:tcPr>
          <w:p w:rsidR="00EA1BC8" w:rsidRPr="00A136E3" w:rsidRDefault="00EA1BC8" w:rsidP="001C1E8B">
            <w:pPr>
              <w:rPr>
                <w:sz w:val="16"/>
                <w:szCs w:val="16"/>
              </w:rPr>
            </w:pPr>
            <w:r w:rsidRPr="00A136E3">
              <w:rPr>
                <w:sz w:val="16"/>
                <w:szCs w:val="16"/>
              </w:rPr>
              <w:t> </w:t>
            </w:r>
          </w:p>
        </w:tc>
        <w:tc>
          <w:tcPr>
            <w:tcW w:w="1134" w:type="dxa"/>
            <w:hideMark/>
          </w:tcPr>
          <w:p w:rsidR="00EA1BC8" w:rsidRPr="00A136E3" w:rsidRDefault="00EA1BC8" w:rsidP="001C1E8B">
            <w:pPr>
              <w:rPr>
                <w:sz w:val="16"/>
                <w:szCs w:val="16"/>
              </w:rPr>
            </w:pPr>
            <w:r w:rsidRPr="00A136E3">
              <w:rPr>
                <w:sz w:val="16"/>
                <w:szCs w:val="16"/>
              </w:rPr>
              <w:t> </w:t>
            </w:r>
          </w:p>
        </w:tc>
      </w:tr>
      <w:tr w:rsidR="00EA1BC8" w:rsidRPr="00A136E3" w:rsidTr="00EC5C1D">
        <w:trPr>
          <w:trHeight w:val="315"/>
        </w:trPr>
        <w:tc>
          <w:tcPr>
            <w:tcW w:w="2694" w:type="dxa"/>
            <w:gridSpan w:val="3"/>
            <w:hideMark/>
          </w:tcPr>
          <w:p w:rsidR="00EA1BC8" w:rsidRPr="00A136E3" w:rsidRDefault="00EA1BC8" w:rsidP="001C1E8B">
            <w:pPr>
              <w:rPr>
                <w:sz w:val="16"/>
                <w:szCs w:val="16"/>
              </w:rPr>
            </w:pPr>
            <w:r w:rsidRPr="00A136E3">
              <w:rPr>
                <w:sz w:val="16"/>
                <w:szCs w:val="16"/>
              </w:rPr>
              <w:t>Подпрограммы</w:t>
            </w:r>
          </w:p>
        </w:tc>
        <w:tc>
          <w:tcPr>
            <w:tcW w:w="1701" w:type="dxa"/>
            <w:gridSpan w:val="2"/>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269 272 811,00 </w:t>
            </w:r>
          </w:p>
        </w:tc>
        <w:tc>
          <w:tcPr>
            <w:tcW w:w="1276" w:type="dxa"/>
            <w:hideMark/>
          </w:tcPr>
          <w:p w:rsidR="00EA1BC8" w:rsidRPr="00A136E3" w:rsidRDefault="00EA1BC8" w:rsidP="001C1E8B">
            <w:pPr>
              <w:rPr>
                <w:sz w:val="16"/>
                <w:szCs w:val="16"/>
              </w:rPr>
            </w:pPr>
            <w:r w:rsidRPr="00A136E3">
              <w:rPr>
                <w:sz w:val="16"/>
                <w:szCs w:val="16"/>
              </w:rPr>
              <w:t xml:space="preserve">20 471 000,00 </w:t>
            </w:r>
          </w:p>
        </w:tc>
        <w:tc>
          <w:tcPr>
            <w:tcW w:w="1275" w:type="dxa"/>
            <w:hideMark/>
          </w:tcPr>
          <w:p w:rsidR="00EA1BC8" w:rsidRPr="00A136E3" w:rsidRDefault="00EA1BC8" w:rsidP="001C1E8B">
            <w:pPr>
              <w:rPr>
                <w:sz w:val="16"/>
                <w:szCs w:val="16"/>
              </w:rPr>
            </w:pPr>
            <w:r w:rsidRPr="00A136E3">
              <w:rPr>
                <w:sz w:val="16"/>
                <w:szCs w:val="16"/>
              </w:rPr>
              <w:t xml:space="preserve">38 497 824,00 </w:t>
            </w:r>
          </w:p>
        </w:tc>
        <w:tc>
          <w:tcPr>
            <w:tcW w:w="1276" w:type="dxa"/>
            <w:hideMark/>
          </w:tcPr>
          <w:p w:rsidR="00EA1BC8" w:rsidRPr="00A136E3" w:rsidRDefault="00EA1BC8" w:rsidP="001C1E8B">
            <w:pPr>
              <w:rPr>
                <w:sz w:val="16"/>
                <w:szCs w:val="16"/>
              </w:rPr>
            </w:pPr>
            <w:r w:rsidRPr="00A136E3">
              <w:rPr>
                <w:sz w:val="16"/>
                <w:szCs w:val="16"/>
              </w:rPr>
              <w:t xml:space="preserve">75 303 987,00 </w:t>
            </w:r>
          </w:p>
        </w:tc>
        <w:tc>
          <w:tcPr>
            <w:tcW w:w="1276"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15 000 000,00 </w:t>
            </w:r>
          </w:p>
        </w:tc>
        <w:tc>
          <w:tcPr>
            <w:tcW w:w="1073" w:type="dxa"/>
            <w:hideMark/>
          </w:tcPr>
          <w:p w:rsidR="00EA1BC8" w:rsidRPr="00A136E3" w:rsidRDefault="00EA1BC8" w:rsidP="001C1E8B">
            <w:pPr>
              <w:rPr>
                <w:sz w:val="16"/>
                <w:szCs w:val="16"/>
              </w:rPr>
            </w:pPr>
            <w:r w:rsidRPr="00A136E3">
              <w:rPr>
                <w:sz w:val="16"/>
                <w:szCs w:val="16"/>
              </w:rPr>
              <w:t xml:space="preserve">15 000 000,00 </w:t>
            </w:r>
          </w:p>
        </w:tc>
        <w:tc>
          <w:tcPr>
            <w:tcW w:w="1195"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75 000 000,00 </w:t>
            </w:r>
          </w:p>
        </w:tc>
      </w:tr>
      <w:tr w:rsidR="00EA1BC8" w:rsidRPr="00A136E3" w:rsidTr="00EC5C1D">
        <w:trPr>
          <w:trHeight w:val="450"/>
        </w:trPr>
        <w:tc>
          <w:tcPr>
            <w:tcW w:w="2694" w:type="dxa"/>
            <w:gridSpan w:val="3"/>
            <w:hideMark/>
          </w:tcPr>
          <w:p w:rsidR="00EA1BC8" w:rsidRPr="00A136E3" w:rsidRDefault="00EA1BC8" w:rsidP="001C1E8B">
            <w:pPr>
              <w:rPr>
                <w:sz w:val="16"/>
                <w:szCs w:val="16"/>
              </w:rPr>
            </w:pPr>
            <w:r w:rsidRPr="00A136E3">
              <w:rPr>
                <w:sz w:val="16"/>
                <w:szCs w:val="16"/>
              </w:rPr>
              <w:t>Инвестиции в объекты муниципальной собственности</w:t>
            </w:r>
          </w:p>
        </w:tc>
        <w:tc>
          <w:tcPr>
            <w:tcW w:w="1701" w:type="dxa"/>
            <w:gridSpan w:val="2"/>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50"/>
        </w:trPr>
        <w:tc>
          <w:tcPr>
            <w:tcW w:w="2694" w:type="dxa"/>
            <w:gridSpan w:val="3"/>
            <w:hideMark/>
          </w:tcPr>
          <w:p w:rsidR="00EA1BC8" w:rsidRPr="00A136E3" w:rsidRDefault="00EA1BC8" w:rsidP="001C1E8B">
            <w:pPr>
              <w:rPr>
                <w:sz w:val="16"/>
                <w:szCs w:val="16"/>
              </w:rPr>
            </w:pPr>
            <w:r w:rsidRPr="00A136E3">
              <w:rPr>
                <w:sz w:val="16"/>
                <w:szCs w:val="16"/>
              </w:rPr>
              <w:t> </w:t>
            </w:r>
          </w:p>
        </w:tc>
        <w:tc>
          <w:tcPr>
            <w:tcW w:w="1701" w:type="dxa"/>
            <w:gridSpan w:val="2"/>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hideMark/>
          </w:tcPr>
          <w:p w:rsidR="00EA1BC8" w:rsidRPr="00A136E3" w:rsidRDefault="00EA1BC8" w:rsidP="001C1E8B">
            <w:pPr>
              <w:rPr>
                <w:sz w:val="16"/>
                <w:szCs w:val="16"/>
              </w:rPr>
            </w:pPr>
            <w:r w:rsidRPr="00A136E3">
              <w:rPr>
                <w:sz w:val="16"/>
                <w:szCs w:val="16"/>
              </w:rPr>
              <w:t> </w:t>
            </w:r>
          </w:p>
        </w:tc>
        <w:tc>
          <w:tcPr>
            <w:tcW w:w="1701" w:type="dxa"/>
            <w:gridSpan w:val="2"/>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269 272 811,00 </w:t>
            </w:r>
          </w:p>
        </w:tc>
        <w:tc>
          <w:tcPr>
            <w:tcW w:w="1276" w:type="dxa"/>
            <w:hideMark/>
          </w:tcPr>
          <w:p w:rsidR="00EA1BC8" w:rsidRPr="00A136E3" w:rsidRDefault="00EA1BC8" w:rsidP="001C1E8B">
            <w:pPr>
              <w:rPr>
                <w:sz w:val="16"/>
                <w:szCs w:val="16"/>
              </w:rPr>
            </w:pPr>
            <w:r w:rsidRPr="00A136E3">
              <w:rPr>
                <w:sz w:val="16"/>
                <w:szCs w:val="16"/>
              </w:rPr>
              <w:t xml:space="preserve">20 471 000,00 </w:t>
            </w:r>
          </w:p>
        </w:tc>
        <w:tc>
          <w:tcPr>
            <w:tcW w:w="1275" w:type="dxa"/>
            <w:hideMark/>
          </w:tcPr>
          <w:p w:rsidR="00EA1BC8" w:rsidRPr="00A136E3" w:rsidRDefault="00EA1BC8" w:rsidP="001C1E8B">
            <w:pPr>
              <w:rPr>
                <w:sz w:val="16"/>
                <w:szCs w:val="16"/>
              </w:rPr>
            </w:pPr>
            <w:r w:rsidRPr="00A136E3">
              <w:rPr>
                <w:sz w:val="16"/>
                <w:szCs w:val="16"/>
              </w:rPr>
              <w:t xml:space="preserve">38 497 824,00 </w:t>
            </w:r>
          </w:p>
        </w:tc>
        <w:tc>
          <w:tcPr>
            <w:tcW w:w="1276" w:type="dxa"/>
            <w:hideMark/>
          </w:tcPr>
          <w:p w:rsidR="00EA1BC8" w:rsidRPr="00A136E3" w:rsidRDefault="00EA1BC8" w:rsidP="001C1E8B">
            <w:pPr>
              <w:rPr>
                <w:sz w:val="16"/>
                <w:szCs w:val="16"/>
              </w:rPr>
            </w:pPr>
            <w:r w:rsidRPr="00A136E3">
              <w:rPr>
                <w:sz w:val="16"/>
                <w:szCs w:val="16"/>
              </w:rPr>
              <w:t xml:space="preserve">75 303 987,00 </w:t>
            </w:r>
          </w:p>
        </w:tc>
        <w:tc>
          <w:tcPr>
            <w:tcW w:w="1276"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15 000 000,00 </w:t>
            </w:r>
          </w:p>
        </w:tc>
        <w:tc>
          <w:tcPr>
            <w:tcW w:w="1073" w:type="dxa"/>
            <w:hideMark/>
          </w:tcPr>
          <w:p w:rsidR="00EA1BC8" w:rsidRPr="00A136E3" w:rsidRDefault="00EA1BC8" w:rsidP="001C1E8B">
            <w:pPr>
              <w:rPr>
                <w:sz w:val="16"/>
                <w:szCs w:val="16"/>
              </w:rPr>
            </w:pPr>
            <w:r w:rsidRPr="00A136E3">
              <w:rPr>
                <w:sz w:val="16"/>
                <w:szCs w:val="16"/>
              </w:rPr>
              <w:t xml:space="preserve">15 000 000,00 </w:t>
            </w:r>
          </w:p>
        </w:tc>
        <w:tc>
          <w:tcPr>
            <w:tcW w:w="1195"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75 000 000,00 </w:t>
            </w:r>
          </w:p>
        </w:tc>
      </w:tr>
      <w:tr w:rsidR="00EA1BC8" w:rsidRPr="00A136E3" w:rsidTr="00EC5C1D">
        <w:trPr>
          <w:trHeight w:val="300"/>
        </w:trPr>
        <w:tc>
          <w:tcPr>
            <w:tcW w:w="2694" w:type="dxa"/>
            <w:gridSpan w:val="3"/>
            <w:hideMark/>
          </w:tcPr>
          <w:p w:rsidR="00EA1BC8" w:rsidRPr="00A136E3" w:rsidRDefault="00EA1BC8" w:rsidP="001C1E8B">
            <w:pPr>
              <w:rPr>
                <w:sz w:val="16"/>
                <w:szCs w:val="16"/>
              </w:rPr>
            </w:pPr>
            <w:r w:rsidRPr="00A136E3">
              <w:rPr>
                <w:sz w:val="16"/>
                <w:szCs w:val="16"/>
              </w:rPr>
              <w:t> </w:t>
            </w:r>
          </w:p>
        </w:tc>
        <w:tc>
          <w:tcPr>
            <w:tcW w:w="1701" w:type="dxa"/>
            <w:gridSpan w:val="2"/>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hideMark/>
          </w:tcPr>
          <w:p w:rsidR="00EA1BC8" w:rsidRPr="00A136E3" w:rsidRDefault="00EA1BC8" w:rsidP="001C1E8B">
            <w:pPr>
              <w:rPr>
                <w:sz w:val="16"/>
                <w:szCs w:val="16"/>
              </w:rPr>
            </w:pPr>
            <w:r w:rsidRPr="00A136E3">
              <w:rPr>
                <w:sz w:val="16"/>
                <w:szCs w:val="16"/>
              </w:rPr>
              <w:t> </w:t>
            </w:r>
          </w:p>
        </w:tc>
        <w:tc>
          <w:tcPr>
            <w:tcW w:w="1701" w:type="dxa"/>
            <w:gridSpan w:val="2"/>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2694" w:type="dxa"/>
            <w:gridSpan w:val="3"/>
            <w:vMerge w:val="restart"/>
            <w:hideMark/>
          </w:tcPr>
          <w:p w:rsidR="00EA1BC8" w:rsidRPr="00A136E3" w:rsidRDefault="00EA1BC8" w:rsidP="001C1E8B">
            <w:pPr>
              <w:rPr>
                <w:sz w:val="16"/>
                <w:szCs w:val="16"/>
              </w:rPr>
            </w:pPr>
            <w:r w:rsidRPr="00A136E3">
              <w:rPr>
                <w:sz w:val="16"/>
                <w:szCs w:val="16"/>
              </w:rPr>
              <w:t>Прочие расходы</w:t>
            </w:r>
          </w:p>
        </w:tc>
        <w:tc>
          <w:tcPr>
            <w:tcW w:w="1701" w:type="dxa"/>
            <w:gridSpan w:val="2"/>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1 777 420 354,07 </w:t>
            </w:r>
          </w:p>
        </w:tc>
        <w:tc>
          <w:tcPr>
            <w:tcW w:w="1276" w:type="dxa"/>
            <w:hideMark/>
          </w:tcPr>
          <w:p w:rsidR="00EA1BC8" w:rsidRPr="00A136E3" w:rsidRDefault="00EA1BC8" w:rsidP="001C1E8B">
            <w:pPr>
              <w:rPr>
                <w:sz w:val="16"/>
                <w:szCs w:val="16"/>
              </w:rPr>
            </w:pPr>
            <w:r w:rsidRPr="00A136E3">
              <w:rPr>
                <w:sz w:val="16"/>
                <w:szCs w:val="16"/>
              </w:rPr>
              <w:t xml:space="preserve">179 505 788,48 </w:t>
            </w:r>
          </w:p>
        </w:tc>
        <w:tc>
          <w:tcPr>
            <w:tcW w:w="1275" w:type="dxa"/>
            <w:hideMark/>
          </w:tcPr>
          <w:p w:rsidR="00EA1BC8" w:rsidRPr="00A136E3" w:rsidRDefault="00EA1BC8" w:rsidP="001C1E8B">
            <w:pPr>
              <w:rPr>
                <w:sz w:val="16"/>
                <w:szCs w:val="16"/>
              </w:rPr>
            </w:pPr>
            <w:r w:rsidRPr="00A136E3">
              <w:rPr>
                <w:sz w:val="16"/>
                <w:szCs w:val="16"/>
              </w:rPr>
              <w:t xml:space="preserve">156 212 634,03 </w:t>
            </w:r>
          </w:p>
        </w:tc>
        <w:tc>
          <w:tcPr>
            <w:tcW w:w="1276" w:type="dxa"/>
            <w:hideMark/>
          </w:tcPr>
          <w:p w:rsidR="00EA1BC8" w:rsidRPr="00A136E3" w:rsidRDefault="00EA1BC8" w:rsidP="001C1E8B">
            <w:pPr>
              <w:rPr>
                <w:sz w:val="16"/>
                <w:szCs w:val="16"/>
              </w:rPr>
            </w:pPr>
            <w:r w:rsidRPr="00A136E3">
              <w:rPr>
                <w:sz w:val="16"/>
                <w:szCs w:val="16"/>
              </w:rPr>
              <w:t xml:space="preserve">227 844 127,23 </w:t>
            </w:r>
          </w:p>
        </w:tc>
        <w:tc>
          <w:tcPr>
            <w:tcW w:w="1276" w:type="dxa"/>
            <w:hideMark/>
          </w:tcPr>
          <w:p w:rsidR="00EA1BC8" w:rsidRPr="00A136E3" w:rsidRDefault="00EA1BC8" w:rsidP="001C1E8B">
            <w:pPr>
              <w:rPr>
                <w:sz w:val="16"/>
                <w:szCs w:val="16"/>
              </w:rPr>
            </w:pPr>
            <w:r w:rsidRPr="00A136E3">
              <w:rPr>
                <w:sz w:val="16"/>
                <w:szCs w:val="16"/>
              </w:rPr>
              <w:t xml:space="preserve">134 873 089,37 </w:t>
            </w:r>
          </w:p>
        </w:tc>
        <w:tc>
          <w:tcPr>
            <w:tcW w:w="1134" w:type="dxa"/>
            <w:hideMark/>
          </w:tcPr>
          <w:p w:rsidR="00EA1BC8" w:rsidRPr="00A136E3" w:rsidRDefault="00EA1BC8" w:rsidP="001C1E8B">
            <w:pPr>
              <w:rPr>
                <w:sz w:val="16"/>
                <w:szCs w:val="16"/>
              </w:rPr>
            </w:pPr>
            <w:r w:rsidRPr="00A136E3">
              <w:rPr>
                <w:sz w:val="16"/>
                <w:szCs w:val="16"/>
              </w:rPr>
              <w:t xml:space="preserve">134 873 089,37 </w:t>
            </w:r>
          </w:p>
        </w:tc>
        <w:tc>
          <w:tcPr>
            <w:tcW w:w="1073" w:type="dxa"/>
            <w:hideMark/>
          </w:tcPr>
          <w:p w:rsidR="00EA1BC8" w:rsidRPr="00A136E3" w:rsidRDefault="00EA1BC8" w:rsidP="001C1E8B">
            <w:pPr>
              <w:rPr>
                <w:sz w:val="16"/>
                <w:szCs w:val="16"/>
              </w:rPr>
            </w:pPr>
            <w:r w:rsidRPr="00A136E3">
              <w:rPr>
                <w:sz w:val="16"/>
                <w:szCs w:val="16"/>
              </w:rPr>
              <w:t xml:space="preserve">134 873 089,37 </w:t>
            </w:r>
          </w:p>
        </w:tc>
        <w:tc>
          <w:tcPr>
            <w:tcW w:w="1195" w:type="dxa"/>
            <w:hideMark/>
          </w:tcPr>
          <w:p w:rsidR="00EA1BC8" w:rsidRPr="00A136E3" w:rsidRDefault="00EA1BC8" w:rsidP="001C1E8B">
            <w:pPr>
              <w:rPr>
                <w:sz w:val="16"/>
                <w:szCs w:val="16"/>
              </w:rPr>
            </w:pPr>
            <w:r w:rsidRPr="00A136E3">
              <w:rPr>
                <w:sz w:val="16"/>
                <w:szCs w:val="16"/>
              </w:rPr>
              <w:t xml:space="preserve">134 873 089,37 </w:t>
            </w:r>
          </w:p>
        </w:tc>
        <w:tc>
          <w:tcPr>
            <w:tcW w:w="1134" w:type="dxa"/>
            <w:hideMark/>
          </w:tcPr>
          <w:p w:rsidR="00EA1BC8" w:rsidRPr="00A136E3" w:rsidRDefault="00EA1BC8" w:rsidP="001C1E8B">
            <w:pPr>
              <w:rPr>
                <w:sz w:val="16"/>
                <w:szCs w:val="16"/>
              </w:rPr>
            </w:pPr>
            <w:r w:rsidRPr="00A136E3">
              <w:rPr>
                <w:sz w:val="16"/>
                <w:szCs w:val="16"/>
              </w:rPr>
              <w:t xml:space="preserve">674 365 446,85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481 154,43 </w:t>
            </w:r>
          </w:p>
        </w:tc>
        <w:tc>
          <w:tcPr>
            <w:tcW w:w="1276" w:type="dxa"/>
            <w:hideMark/>
          </w:tcPr>
          <w:p w:rsidR="00EA1BC8" w:rsidRPr="00A136E3" w:rsidRDefault="00EA1BC8" w:rsidP="001C1E8B">
            <w:pPr>
              <w:rPr>
                <w:sz w:val="16"/>
                <w:szCs w:val="16"/>
              </w:rPr>
            </w:pPr>
            <w:r w:rsidRPr="00A136E3">
              <w:rPr>
                <w:sz w:val="16"/>
                <w:szCs w:val="16"/>
              </w:rPr>
              <w:t xml:space="preserve">481 154,43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50"/>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1 776 939 199,64 </w:t>
            </w:r>
          </w:p>
        </w:tc>
        <w:tc>
          <w:tcPr>
            <w:tcW w:w="1276" w:type="dxa"/>
            <w:hideMark/>
          </w:tcPr>
          <w:p w:rsidR="00EA1BC8" w:rsidRPr="00A136E3" w:rsidRDefault="00EA1BC8" w:rsidP="001C1E8B">
            <w:pPr>
              <w:rPr>
                <w:sz w:val="16"/>
                <w:szCs w:val="16"/>
              </w:rPr>
            </w:pPr>
            <w:r w:rsidRPr="00A136E3">
              <w:rPr>
                <w:sz w:val="16"/>
                <w:szCs w:val="16"/>
              </w:rPr>
              <w:t xml:space="preserve">179 024 634,05 </w:t>
            </w:r>
          </w:p>
        </w:tc>
        <w:tc>
          <w:tcPr>
            <w:tcW w:w="1275" w:type="dxa"/>
            <w:hideMark/>
          </w:tcPr>
          <w:p w:rsidR="00EA1BC8" w:rsidRPr="00A136E3" w:rsidRDefault="00EA1BC8" w:rsidP="001C1E8B">
            <w:pPr>
              <w:rPr>
                <w:sz w:val="16"/>
                <w:szCs w:val="16"/>
              </w:rPr>
            </w:pPr>
            <w:r w:rsidRPr="00A136E3">
              <w:rPr>
                <w:sz w:val="16"/>
                <w:szCs w:val="16"/>
              </w:rPr>
              <w:t xml:space="preserve">156 212 634,03 </w:t>
            </w:r>
          </w:p>
        </w:tc>
        <w:tc>
          <w:tcPr>
            <w:tcW w:w="1276" w:type="dxa"/>
            <w:hideMark/>
          </w:tcPr>
          <w:p w:rsidR="00EA1BC8" w:rsidRPr="00A136E3" w:rsidRDefault="00EA1BC8" w:rsidP="001C1E8B">
            <w:pPr>
              <w:rPr>
                <w:sz w:val="16"/>
                <w:szCs w:val="16"/>
              </w:rPr>
            </w:pPr>
            <w:r w:rsidRPr="00A136E3">
              <w:rPr>
                <w:sz w:val="16"/>
                <w:szCs w:val="16"/>
              </w:rPr>
              <w:t xml:space="preserve">227 844 127,23 </w:t>
            </w:r>
          </w:p>
        </w:tc>
        <w:tc>
          <w:tcPr>
            <w:tcW w:w="1276" w:type="dxa"/>
            <w:hideMark/>
          </w:tcPr>
          <w:p w:rsidR="00EA1BC8" w:rsidRPr="00A136E3" w:rsidRDefault="00EA1BC8" w:rsidP="001C1E8B">
            <w:pPr>
              <w:rPr>
                <w:sz w:val="16"/>
                <w:szCs w:val="16"/>
              </w:rPr>
            </w:pPr>
            <w:r w:rsidRPr="00A136E3">
              <w:rPr>
                <w:sz w:val="16"/>
                <w:szCs w:val="16"/>
              </w:rPr>
              <w:t xml:space="preserve">134 873 089,37 </w:t>
            </w:r>
          </w:p>
        </w:tc>
        <w:tc>
          <w:tcPr>
            <w:tcW w:w="1134" w:type="dxa"/>
            <w:hideMark/>
          </w:tcPr>
          <w:p w:rsidR="00EA1BC8" w:rsidRPr="00A136E3" w:rsidRDefault="00EA1BC8" w:rsidP="001C1E8B">
            <w:pPr>
              <w:rPr>
                <w:sz w:val="16"/>
                <w:szCs w:val="16"/>
              </w:rPr>
            </w:pPr>
            <w:r w:rsidRPr="00A136E3">
              <w:rPr>
                <w:sz w:val="16"/>
                <w:szCs w:val="16"/>
              </w:rPr>
              <w:t xml:space="preserve">134 873 089,37 </w:t>
            </w:r>
          </w:p>
        </w:tc>
        <w:tc>
          <w:tcPr>
            <w:tcW w:w="1073" w:type="dxa"/>
            <w:hideMark/>
          </w:tcPr>
          <w:p w:rsidR="00EA1BC8" w:rsidRPr="00A136E3" w:rsidRDefault="00EA1BC8" w:rsidP="001C1E8B">
            <w:pPr>
              <w:rPr>
                <w:sz w:val="16"/>
                <w:szCs w:val="16"/>
              </w:rPr>
            </w:pPr>
            <w:r w:rsidRPr="00A136E3">
              <w:rPr>
                <w:sz w:val="16"/>
                <w:szCs w:val="16"/>
              </w:rPr>
              <w:t xml:space="preserve">134 873 089,37 </w:t>
            </w:r>
          </w:p>
        </w:tc>
        <w:tc>
          <w:tcPr>
            <w:tcW w:w="1195" w:type="dxa"/>
            <w:hideMark/>
          </w:tcPr>
          <w:p w:rsidR="00EA1BC8" w:rsidRPr="00A136E3" w:rsidRDefault="00EA1BC8" w:rsidP="001C1E8B">
            <w:pPr>
              <w:rPr>
                <w:sz w:val="16"/>
                <w:szCs w:val="16"/>
              </w:rPr>
            </w:pPr>
            <w:r w:rsidRPr="00A136E3">
              <w:rPr>
                <w:sz w:val="16"/>
                <w:szCs w:val="16"/>
              </w:rPr>
              <w:t xml:space="preserve">134 873 089,37 </w:t>
            </w:r>
          </w:p>
        </w:tc>
        <w:tc>
          <w:tcPr>
            <w:tcW w:w="1134" w:type="dxa"/>
            <w:hideMark/>
          </w:tcPr>
          <w:p w:rsidR="00EA1BC8" w:rsidRPr="00A136E3" w:rsidRDefault="00EA1BC8" w:rsidP="001C1E8B">
            <w:pPr>
              <w:rPr>
                <w:sz w:val="16"/>
                <w:szCs w:val="16"/>
              </w:rPr>
            </w:pPr>
            <w:r w:rsidRPr="00A136E3">
              <w:rPr>
                <w:sz w:val="16"/>
                <w:szCs w:val="16"/>
              </w:rPr>
              <w:t xml:space="preserve">674 365 446,85 </w:t>
            </w:r>
          </w:p>
        </w:tc>
      </w:tr>
      <w:tr w:rsidR="00EA1BC8" w:rsidRPr="00A136E3" w:rsidTr="00EC5C1D">
        <w:trPr>
          <w:trHeight w:val="300"/>
        </w:trPr>
        <w:tc>
          <w:tcPr>
            <w:tcW w:w="2694" w:type="dxa"/>
            <w:gridSpan w:val="3"/>
            <w:vMerge/>
            <w:hideMark/>
          </w:tcPr>
          <w:p w:rsidR="00EA1BC8" w:rsidRPr="00A136E3" w:rsidRDefault="00EA1BC8" w:rsidP="001C1E8B">
            <w:pPr>
              <w:rPr>
                <w:sz w:val="16"/>
                <w:szCs w:val="16"/>
              </w:rPr>
            </w:pPr>
          </w:p>
        </w:tc>
        <w:tc>
          <w:tcPr>
            <w:tcW w:w="1701" w:type="dxa"/>
            <w:gridSpan w:val="2"/>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2694" w:type="dxa"/>
            <w:gridSpan w:val="3"/>
            <w:vMerge w:val="restart"/>
            <w:hideMark/>
          </w:tcPr>
          <w:p w:rsidR="00EA1BC8" w:rsidRPr="00A136E3" w:rsidRDefault="00EA1BC8" w:rsidP="001C1E8B">
            <w:pPr>
              <w:rPr>
                <w:sz w:val="16"/>
                <w:szCs w:val="16"/>
              </w:rPr>
            </w:pPr>
            <w:r w:rsidRPr="00A136E3">
              <w:rPr>
                <w:sz w:val="16"/>
                <w:szCs w:val="16"/>
              </w:rPr>
              <w:t>Департамент муниципальной собственности</w:t>
            </w:r>
          </w:p>
        </w:tc>
        <w:tc>
          <w:tcPr>
            <w:tcW w:w="1701" w:type="dxa"/>
            <w:gridSpan w:val="2"/>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959 215 061,04 </w:t>
            </w:r>
          </w:p>
        </w:tc>
        <w:tc>
          <w:tcPr>
            <w:tcW w:w="1276" w:type="dxa"/>
            <w:hideMark/>
          </w:tcPr>
          <w:p w:rsidR="00EA1BC8" w:rsidRPr="00A136E3" w:rsidRDefault="00EA1BC8" w:rsidP="001C1E8B">
            <w:pPr>
              <w:rPr>
                <w:sz w:val="16"/>
                <w:szCs w:val="16"/>
              </w:rPr>
            </w:pPr>
            <w:r w:rsidRPr="00A136E3">
              <w:rPr>
                <w:sz w:val="16"/>
                <w:szCs w:val="16"/>
              </w:rPr>
              <w:t xml:space="preserve">79 409 562,75 </w:t>
            </w:r>
          </w:p>
        </w:tc>
        <w:tc>
          <w:tcPr>
            <w:tcW w:w="1275" w:type="dxa"/>
            <w:hideMark/>
          </w:tcPr>
          <w:p w:rsidR="00EA1BC8" w:rsidRPr="00A136E3" w:rsidRDefault="00EA1BC8" w:rsidP="001C1E8B">
            <w:pPr>
              <w:rPr>
                <w:sz w:val="16"/>
                <w:szCs w:val="16"/>
              </w:rPr>
            </w:pPr>
            <w:r w:rsidRPr="00A136E3">
              <w:rPr>
                <w:sz w:val="16"/>
                <w:szCs w:val="16"/>
              </w:rPr>
              <w:t xml:space="preserve">91 913 669,84 </w:t>
            </w:r>
          </w:p>
        </w:tc>
        <w:tc>
          <w:tcPr>
            <w:tcW w:w="1276" w:type="dxa"/>
            <w:hideMark/>
          </w:tcPr>
          <w:p w:rsidR="00EA1BC8" w:rsidRPr="00A136E3" w:rsidRDefault="00EA1BC8" w:rsidP="001C1E8B">
            <w:pPr>
              <w:rPr>
                <w:sz w:val="16"/>
                <w:szCs w:val="16"/>
              </w:rPr>
            </w:pPr>
            <w:r w:rsidRPr="00A136E3">
              <w:rPr>
                <w:sz w:val="16"/>
                <w:szCs w:val="16"/>
              </w:rPr>
              <w:t xml:space="preserve">162 592 780,00 </w:t>
            </w:r>
          </w:p>
        </w:tc>
        <w:tc>
          <w:tcPr>
            <w:tcW w:w="1276" w:type="dxa"/>
            <w:hideMark/>
          </w:tcPr>
          <w:p w:rsidR="00EA1BC8" w:rsidRPr="00A136E3" w:rsidRDefault="00EA1BC8" w:rsidP="001C1E8B">
            <w:pPr>
              <w:rPr>
                <w:sz w:val="16"/>
                <w:szCs w:val="16"/>
              </w:rPr>
            </w:pPr>
            <w:r w:rsidRPr="00A136E3">
              <w:rPr>
                <w:sz w:val="16"/>
                <w:szCs w:val="16"/>
              </w:rPr>
              <w:t xml:space="preserve">69 477 672,05 </w:t>
            </w:r>
          </w:p>
        </w:tc>
        <w:tc>
          <w:tcPr>
            <w:tcW w:w="1134" w:type="dxa"/>
            <w:hideMark/>
          </w:tcPr>
          <w:p w:rsidR="00EA1BC8" w:rsidRPr="00A136E3" w:rsidRDefault="00EA1BC8" w:rsidP="001C1E8B">
            <w:pPr>
              <w:rPr>
                <w:sz w:val="16"/>
                <w:szCs w:val="16"/>
              </w:rPr>
            </w:pPr>
            <w:r w:rsidRPr="00A136E3">
              <w:rPr>
                <w:sz w:val="16"/>
                <w:szCs w:val="16"/>
              </w:rPr>
              <w:t xml:space="preserve">69 477 672,05 </w:t>
            </w:r>
          </w:p>
        </w:tc>
        <w:tc>
          <w:tcPr>
            <w:tcW w:w="1073" w:type="dxa"/>
            <w:hideMark/>
          </w:tcPr>
          <w:p w:rsidR="00EA1BC8" w:rsidRPr="00A136E3" w:rsidRDefault="00EA1BC8" w:rsidP="001C1E8B">
            <w:pPr>
              <w:rPr>
                <w:sz w:val="16"/>
                <w:szCs w:val="16"/>
              </w:rPr>
            </w:pPr>
            <w:r w:rsidRPr="00A136E3">
              <w:rPr>
                <w:sz w:val="16"/>
                <w:szCs w:val="16"/>
              </w:rPr>
              <w:t xml:space="preserve">69 477 672,05 </w:t>
            </w:r>
          </w:p>
        </w:tc>
        <w:tc>
          <w:tcPr>
            <w:tcW w:w="1195" w:type="dxa"/>
            <w:hideMark/>
          </w:tcPr>
          <w:p w:rsidR="00EA1BC8" w:rsidRPr="00A136E3" w:rsidRDefault="00EA1BC8" w:rsidP="001C1E8B">
            <w:pPr>
              <w:rPr>
                <w:sz w:val="16"/>
                <w:szCs w:val="16"/>
              </w:rPr>
            </w:pPr>
            <w:r w:rsidRPr="00A136E3">
              <w:rPr>
                <w:sz w:val="16"/>
                <w:szCs w:val="16"/>
              </w:rPr>
              <w:t xml:space="preserve">69 477 672,05 </w:t>
            </w:r>
          </w:p>
        </w:tc>
        <w:tc>
          <w:tcPr>
            <w:tcW w:w="1134" w:type="dxa"/>
            <w:hideMark/>
          </w:tcPr>
          <w:p w:rsidR="00EA1BC8" w:rsidRPr="00A136E3" w:rsidRDefault="00EA1BC8" w:rsidP="001C1E8B">
            <w:pPr>
              <w:rPr>
                <w:sz w:val="16"/>
                <w:szCs w:val="16"/>
              </w:rPr>
            </w:pPr>
            <w:r w:rsidRPr="00A136E3">
              <w:rPr>
                <w:sz w:val="16"/>
                <w:szCs w:val="16"/>
              </w:rPr>
              <w:t xml:space="preserve">347 388 360,25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481 154,43 </w:t>
            </w:r>
          </w:p>
        </w:tc>
        <w:tc>
          <w:tcPr>
            <w:tcW w:w="1276" w:type="dxa"/>
            <w:hideMark/>
          </w:tcPr>
          <w:p w:rsidR="00EA1BC8" w:rsidRPr="00A136E3" w:rsidRDefault="00EA1BC8" w:rsidP="001C1E8B">
            <w:pPr>
              <w:rPr>
                <w:sz w:val="16"/>
                <w:szCs w:val="16"/>
              </w:rPr>
            </w:pPr>
            <w:r w:rsidRPr="00A136E3">
              <w:rPr>
                <w:sz w:val="16"/>
                <w:szCs w:val="16"/>
              </w:rPr>
              <w:t xml:space="preserve">481 154,43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50"/>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958 733 906,61 </w:t>
            </w:r>
          </w:p>
        </w:tc>
        <w:tc>
          <w:tcPr>
            <w:tcW w:w="1276" w:type="dxa"/>
            <w:hideMark/>
          </w:tcPr>
          <w:p w:rsidR="00EA1BC8" w:rsidRPr="00A136E3" w:rsidRDefault="00EA1BC8" w:rsidP="001C1E8B">
            <w:pPr>
              <w:rPr>
                <w:sz w:val="16"/>
                <w:szCs w:val="16"/>
              </w:rPr>
            </w:pPr>
            <w:r w:rsidRPr="00A136E3">
              <w:rPr>
                <w:sz w:val="16"/>
                <w:szCs w:val="16"/>
              </w:rPr>
              <w:t xml:space="preserve">78 928 408,32 </w:t>
            </w:r>
          </w:p>
        </w:tc>
        <w:tc>
          <w:tcPr>
            <w:tcW w:w="1275" w:type="dxa"/>
            <w:hideMark/>
          </w:tcPr>
          <w:p w:rsidR="00EA1BC8" w:rsidRPr="00A136E3" w:rsidRDefault="00EA1BC8" w:rsidP="001C1E8B">
            <w:pPr>
              <w:rPr>
                <w:sz w:val="16"/>
                <w:szCs w:val="16"/>
              </w:rPr>
            </w:pPr>
            <w:r w:rsidRPr="00A136E3">
              <w:rPr>
                <w:sz w:val="16"/>
                <w:szCs w:val="16"/>
              </w:rPr>
              <w:t xml:space="preserve">91 913 669,84 </w:t>
            </w:r>
          </w:p>
        </w:tc>
        <w:tc>
          <w:tcPr>
            <w:tcW w:w="1276" w:type="dxa"/>
            <w:hideMark/>
          </w:tcPr>
          <w:p w:rsidR="00EA1BC8" w:rsidRPr="00A136E3" w:rsidRDefault="00EA1BC8" w:rsidP="001C1E8B">
            <w:pPr>
              <w:rPr>
                <w:sz w:val="16"/>
                <w:szCs w:val="16"/>
              </w:rPr>
            </w:pPr>
            <w:r w:rsidRPr="00A136E3">
              <w:rPr>
                <w:sz w:val="16"/>
                <w:szCs w:val="16"/>
              </w:rPr>
              <w:t xml:space="preserve">162 592 780,00 </w:t>
            </w:r>
          </w:p>
        </w:tc>
        <w:tc>
          <w:tcPr>
            <w:tcW w:w="1276" w:type="dxa"/>
            <w:hideMark/>
          </w:tcPr>
          <w:p w:rsidR="00EA1BC8" w:rsidRPr="00A136E3" w:rsidRDefault="00EA1BC8" w:rsidP="001C1E8B">
            <w:pPr>
              <w:rPr>
                <w:sz w:val="16"/>
                <w:szCs w:val="16"/>
              </w:rPr>
            </w:pPr>
            <w:r w:rsidRPr="00A136E3">
              <w:rPr>
                <w:sz w:val="16"/>
                <w:szCs w:val="16"/>
              </w:rPr>
              <w:t xml:space="preserve">69 477 672,05 </w:t>
            </w:r>
          </w:p>
        </w:tc>
        <w:tc>
          <w:tcPr>
            <w:tcW w:w="1134" w:type="dxa"/>
            <w:hideMark/>
          </w:tcPr>
          <w:p w:rsidR="00EA1BC8" w:rsidRPr="00A136E3" w:rsidRDefault="00EA1BC8" w:rsidP="001C1E8B">
            <w:pPr>
              <w:rPr>
                <w:sz w:val="16"/>
                <w:szCs w:val="16"/>
              </w:rPr>
            </w:pPr>
            <w:r w:rsidRPr="00A136E3">
              <w:rPr>
                <w:sz w:val="16"/>
                <w:szCs w:val="16"/>
              </w:rPr>
              <w:t xml:space="preserve">69 477 672,05 </w:t>
            </w:r>
          </w:p>
        </w:tc>
        <w:tc>
          <w:tcPr>
            <w:tcW w:w="1073" w:type="dxa"/>
            <w:hideMark/>
          </w:tcPr>
          <w:p w:rsidR="00EA1BC8" w:rsidRPr="00A136E3" w:rsidRDefault="00EA1BC8" w:rsidP="001C1E8B">
            <w:pPr>
              <w:rPr>
                <w:sz w:val="16"/>
                <w:szCs w:val="16"/>
              </w:rPr>
            </w:pPr>
            <w:r w:rsidRPr="00A136E3">
              <w:rPr>
                <w:sz w:val="16"/>
                <w:szCs w:val="16"/>
              </w:rPr>
              <w:t xml:space="preserve">69 477 672,05 </w:t>
            </w:r>
          </w:p>
        </w:tc>
        <w:tc>
          <w:tcPr>
            <w:tcW w:w="1195" w:type="dxa"/>
            <w:hideMark/>
          </w:tcPr>
          <w:p w:rsidR="00EA1BC8" w:rsidRPr="00A136E3" w:rsidRDefault="00EA1BC8" w:rsidP="001C1E8B">
            <w:pPr>
              <w:rPr>
                <w:sz w:val="16"/>
                <w:szCs w:val="16"/>
              </w:rPr>
            </w:pPr>
            <w:r w:rsidRPr="00A136E3">
              <w:rPr>
                <w:sz w:val="16"/>
                <w:szCs w:val="16"/>
              </w:rPr>
              <w:t xml:space="preserve">69 477 672,05 </w:t>
            </w:r>
          </w:p>
        </w:tc>
        <w:tc>
          <w:tcPr>
            <w:tcW w:w="1134" w:type="dxa"/>
            <w:hideMark/>
          </w:tcPr>
          <w:p w:rsidR="00EA1BC8" w:rsidRPr="00A136E3" w:rsidRDefault="00EA1BC8" w:rsidP="001C1E8B">
            <w:pPr>
              <w:rPr>
                <w:sz w:val="16"/>
                <w:szCs w:val="16"/>
              </w:rPr>
            </w:pPr>
            <w:r w:rsidRPr="00A136E3">
              <w:rPr>
                <w:sz w:val="16"/>
                <w:szCs w:val="16"/>
              </w:rPr>
              <w:t xml:space="preserve">347 388 360,25 </w:t>
            </w:r>
          </w:p>
        </w:tc>
      </w:tr>
      <w:tr w:rsidR="00EA1BC8" w:rsidRPr="00A136E3" w:rsidTr="00EC5C1D">
        <w:trPr>
          <w:trHeight w:val="300"/>
        </w:trPr>
        <w:tc>
          <w:tcPr>
            <w:tcW w:w="2694" w:type="dxa"/>
            <w:gridSpan w:val="3"/>
            <w:vMerge/>
            <w:hideMark/>
          </w:tcPr>
          <w:p w:rsidR="00EA1BC8" w:rsidRPr="00A136E3" w:rsidRDefault="00EA1BC8" w:rsidP="001C1E8B">
            <w:pPr>
              <w:rPr>
                <w:sz w:val="16"/>
                <w:szCs w:val="16"/>
              </w:rPr>
            </w:pPr>
          </w:p>
        </w:tc>
        <w:tc>
          <w:tcPr>
            <w:tcW w:w="1701" w:type="dxa"/>
            <w:gridSpan w:val="2"/>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2694" w:type="dxa"/>
            <w:gridSpan w:val="3"/>
            <w:vMerge w:val="restart"/>
            <w:hideMark/>
          </w:tcPr>
          <w:p w:rsidR="00EA1BC8" w:rsidRPr="00A136E3" w:rsidRDefault="00EA1BC8" w:rsidP="001C1E8B">
            <w:pPr>
              <w:rPr>
                <w:sz w:val="16"/>
                <w:szCs w:val="16"/>
              </w:rPr>
            </w:pPr>
            <w:r w:rsidRPr="00A136E3">
              <w:rPr>
                <w:sz w:val="16"/>
                <w:szCs w:val="16"/>
              </w:rPr>
              <w:t>МКУ «Дирекция по содержанию имущества казны»</w:t>
            </w:r>
          </w:p>
        </w:tc>
        <w:tc>
          <w:tcPr>
            <w:tcW w:w="1701" w:type="dxa"/>
            <w:gridSpan w:val="2"/>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765 620 984,45 </w:t>
            </w:r>
          </w:p>
        </w:tc>
        <w:tc>
          <w:tcPr>
            <w:tcW w:w="1276" w:type="dxa"/>
            <w:hideMark/>
          </w:tcPr>
          <w:p w:rsidR="00EA1BC8" w:rsidRPr="00A136E3" w:rsidRDefault="00EA1BC8" w:rsidP="001C1E8B">
            <w:pPr>
              <w:rPr>
                <w:sz w:val="16"/>
                <w:szCs w:val="16"/>
              </w:rPr>
            </w:pPr>
            <w:r w:rsidRPr="00A136E3">
              <w:rPr>
                <w:sz w:val="16"/>
                <w:szCs w:val="16"/>
              </w:rPr>
              <w:t xml:space="preserve">77 291 325,73 </w:t>
            </w:r>
          </w:p>
        </w:tc>
        <w:tc>
          <w:tcPr>
            <w:tcW w:w="1275" w:type="dxa"/>
            <w:hideMark/>
          </w:tcPr>
          <w:p w:rsidR="00EA1BC8" w:rsidRPr="00A136E3" w:rsidRDefault="00EA1BC8" w:rsidP="001C1E8B">
            <w:pPr>
              <w:rPr>
                <w:sz w:val="16"/>
                <w:szCs w:val="16"/>
              </w:rPr>
            </w:pPr>
            <w:r w:rsidRPr="00A136E3">
              <w:rPr>
                <w:sz w:val="16"/>
                <w:szCs w:val="16"/>
              </w:rPr>
              <w:t xml:space="preserve">75 355 855,61 </w:t>
            </w:r>
          </w:p>
        </w:tc>
        <w:tc>
          <w:tcPr>
            <w:tcW w:w="1276" w:type="dxa"/>
            <w:hideMark/>
          </w:tcPr>
          <w:p w:rsidR="00EA1BC8" w:rsidRPr="00A136E3" w:rsidRDefault="00EA1BC8" w:rsidP="001C1E8B">
            <w:pPr>
              <w:rPr>
                <w:sz w:val="16"/>
                <w:szCs w:val="16"/>
              </w:rPr>
            </w:pPr>
            <w:r w:rsidRPr="00A136E3">
              <w:rPr>
                <w:sz w:val="16"/>
                <w:szCs w:val="16"/>
              </w:rPr>
              <w:t xml:space="preserve">60 936 147,23 </w:t>
            </w:r>
          </w:p>
        </w:tc>
        <w:tc>
          <w:tcPr>
            <w:tcW w:w="1276" w:type="dxa"/>
            <w:hideMark/>
          </w:tcPr>
          <w:p w:rsidR="00EA1BC8" w:rsidRPr="00A136E3" w:rsidRDefault="00EA1BC8" w:rsidP="001C1E8B">
            <w:pPr>
              <w:rPr>
                <w:sz w:val="16"/>
                <w:szCs w:val="16"/>
              </w:rPr>
            </w:pPr>
            <w:r w:rsidRPr="00A136E3">
              <w:rPr>
                <w:sz w:val="16"/>
                <w:szCs w:val="16"/>
              </w:rPr>
              <w:t xml:space="preserve">61 337 517,32 </w:t>
            </w:r>
          </w:p>
        </w:tc>
        <w:tc>
          <w:tcPr>
            <w:tcW w:w="1134" w:type="dxa"/>
            <w:hideMark/>
          </w:tcPr>
          <w:p w:rsidR="00EA1BC8" w:rsidRPr="00A136E3" w:rsidRDefault="00EA1BC8" w:rsidP="001C1E8B">
            <w:pPr>
              <w:rPr>
                <w:sz w:val="16"/>
                <w:szCs w:val="16"/>
              </w:rPr>
            </w:pPr>
            <w:r w:rsidRPr="00A136E3">
              <w:rPr>
                <w:sz w:val="16"/>
                <w:szCs w:val="16"/>
              </w:rPr>
              <w:t xml:space="preserve">61 337 517,32 </w:t>
            </w:r>
          </w:p>
        </w:tc>
        <w:tc>
          <w:tcPr>
            <w:tcW w:w="1073" w:type="dxa"/>
            <w:hideMark/>
          </w:tcPr>
          <w:p w:rsidR="00EA1BC8" w:rsidRPr="00A136E3" w:rsidRDefault="00EA1BC8" w:rsidP="001C1E8B">
            <w:pPr>
              <w:rPr>
                <w:sz w:val="16"/>
                <w:szCs w:val="16"/>
              </w:rPr>
            </w:pPr>
            <w:r w:rsidRPr="00A136E3">
              <w:rPr>
                <w:sz w:val="16"/>
                <w:szCs w:val="16"/>
              </w:rPr>
              <w:t xml:space="preserve">61 337 517,32 </w:t>
            </w:r>
          </w:p>
        </w:tc>
        <w:tc>
          <w:tcPr>
            <w:tcW w:w="1195" w:type="dxa"/>
            <w:hideMark/>
          </w:tcPr>
          <w:p w:rsidR="00EA1BC8" w:rsidRPr="00A136E3" w:rsidRDefault="00EA1BC8" w:rsidP="001C1E8B">
            <w:pPr>
              <w:rPr>
                <w:sz w:val="16"/>
                <w:szCs w:val="16"/>
              </w:rPr>
            </w:pPr>
            <w:r w:rsidRPr="00A136E3">
              <w:rPr>
                <w:sz w:val="16"/>
                <w:szCs w:val="16"/>
              </w:rPr>
              <w:t xml:space="preserve">61 337 517,32 </w:t>
            </w:r>
          </w:p>
        </w:tc>
        <w:tc>
          <w:tcPr>
            <w:tcW w:w="1134" w:type="dxa"/>
            <w:hideMark/>
          </w:tcPr>
          <w:p w:rsidR="00EA1BC8" w:rsidRPr="00A136E3" w:rsidRDefault="00EA1BC8" w:rsidP="001C1E8B">
            <w:pPr>
              <w:rPr>
                <w:sz w:val="16"/>
                <w:szCs w:val="16"/>
              </w:rPr>
            </w:pPr>
            <w:r w:rsidRPr="00A136E3">
              <w:rPr>
                <w:sz w:val="16"/>
                <w:szCs w:val="16"/>
              </w:rPr>
              <w:t xml:space="preserve">306 687 586,60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50"/>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765 620 984,45 </w:t>
            </w:r>
          </w:p>
        </w:tc>
        <w:tc>
          <w:tcPr>
            <w:tcW w:w="1276" w:type="dxa"/>
            <w:hideMark/>
          </w:tcPr>
          <w:p w:rsidR="00EA1BC8" w:rsidRPr="00A136E3" w:rsidRDefault="00EA1BC8" w:rsidP="001C1E8B">
            <w:pPr>
              <w:rPr>
                <w:sz w:val="16"/>
                <w:szCs w:val="16"/>
              </w:rPr>
            </w:pPr>
            <w:r w:rsidRPr="00A136E3">
              <w:rPr>
                <w:sz w:val="16"/>
                <w:szCs w:val="16"/>
              </w:rPr>
              <w:t xml:space="preserve">77 291 325,73 </w:t>
            </w:r>
          </w:p>
        </w:tc>
        <w:tc>
          <w:tcPr>
            <w:tcW w:w="1275" w:type="dxa"/>
            <w:hideMark/>
          </w:tcPr>
          <w:p w:rsidR="00EA1BC8" w:rsidRPr="00A136E3" w:rsidRDefault="00EA1BC8" w:rsidP="001C1E8B">
            <w:pPr>
              <w:rPr>
                <w:sz w:val="16"/>
                <w:szCs w:val="16"/>
              </w:rPr>
            </w:pPr>
            <w:r w:rsidRPr="00A136E3">
              <w:rPr>
                <w:sz w:val="16"/>
                <w:szCs w:val="16"/>
              </w:rPr>
              <w:t xml:space="preserve">75 355 855,61 </w:t>
            </w:r>
          </w:p>
        </w:tc>
        <w:tc>
          <w:tcPr>
            <w:tcW w:w="1276" w:type="dxa"/>
            <w:hideMark/>
          </w:tcPr>
          <w:p w:rsidR="00EA1BC8" w:rsidRPr="00A136E3" w:rsidRDefault="00EA1BC8" w:rsidP="001C1E8B">
            <w:pPr>
              <w:rPr>
                <w:sz w:val="16"/>
                <w:szCs w:val="16"/>
              </w:rPr>
            </w:pPr>
            <w:r w:rsidRPr="00A136E3">
              <w:rPr>
                <w:sz w:val="16"/>
                <w:szCs w:val="16"/>
              </w:rPr>
              <w:t xml:space="preserve">60 936 147,23 </w:t>
            </w:r>
          </w:p>
        </w:tc>
        <w:tc>
          <w:tcPr>
            <w:tcW w:w="1276" w:type="dxa"/>
            <w:hideMark/>
          </w:tcPr>
          <w:p w:rsidR="00EA1BC8" w:rsidRPr="00A136E3" w:rsidRDefault="00EA1BC8" w:rsidP="001C1E8B">
            <w:pPr>
              <w:rPr>
                <w:sz w:val="16"/>
                <w:szCs w:val="16"/>
              </w:rPr>
            </w:pPr>
            <w:r w:rsidRPr="00A136E3">
              <w:rPr>
                <w:sz w:val="16"/>
                <w:szCs w:val="16"/>
              </w:rPr>
              <w:t xml:space="preserve">61 337 517,32 </w:t>
            </w:r>
          </w:p>
        </w:tc>
        <w:tc>
          <w:tcPr>
            <w:tcW w:w="1134" w:type="dxa"/>
            <w:hideMark/>
          </w:tcPr>
          <w:p w:rsidR="00EA1BC8" w:rsidRPr="00A136E3" w:rsidRDefault="00EA1BC8" w:rsidP="001C1E8B">
            <w:pPr>
              <w:rPr>
                <w:sz w:val="16"/>
                <w:szCs w:val="16"/>
              </w:rPr>
            </w:pPr>
            <w:r w:rsidRPr="00A136E3">
              <w:rPr>
                <w:sz w:val="16"/>
                <w:szCs w:val="16"/>
              </w:rPr>
              <w:t xml:space="preserve">61 337 517,32 </w:t>
            </w:r>
          </w:p>
        </w:tc>
        <w:tc>
          <w:tcPr>
            <w:tcW w:w="1073" w:type="dxa"/>
            <w:hideMark/>
          </w:tcPr>
          <w:p w:rsidR="00EA1BC8" w:rsidRPr="00A136E3" w:rsidRDefault="00EA1BC8" w:rsidP="001C1E8B">
            <w:pPr>
              <w:rPr>
                <w:sz w:val="16"/>
                <w:szCs w:val="16"/>
              </w:rPr>
            </w:pPr>
            <w:r w:rsidRPr="00A136E3">
              <w:rPr>
                <w:sz w:val="16"/>
                <w:szCs w:val="16"/>
              </w:rPr>
              <w:t xml:space="preserve">61 337 517,32 </w:t>
            </w:r>
          </w:p>
        </w:tc>
        <w:tc>
          <w:tcPr>
            <w:tcW w:w="1195" w:type="dxa"/>
            <w:hideMark/>
          </w:tcPr>
          <w:p w:rsidR="00EA1BC8" w:rsidRPr="00A136E3" w:rsidRDefault="00EA1BC8" w:rsidP="001C1E8B">
            <w:pPr>
              <w:rPr>
                <w:sz w:val="16"/>
                <w:szCs w:val="16"/>
              </w:rPr>
            </w:pPr>
            <w:r w:rsidRPr="00A136E3">
              <w:rPr>
                <w:sz w:val="16"/>
                <w:szCs w:val="16"/>
              </w:rPr>
              <w:t xml:space="preserve">61 337 517,32 </w:t>
            </w:r>
          </w:p>
        </w:tc>
        <w:tc>
          <w:tcPr>
            <w:tcW w:w="1134" w:type="dxa"/>
            <w:hideMark/>
          </w:tcPr>
          <w:p w:rsidR="00EA1BC8" w:rsidRPr="00A136E3" w:rsidRDefault="00EA1BC8" w:rsidP="001C1E8B">
            <w:pPr>
              <w:rPr>
                <w:sz w:val="16"/>
                <w:szCs w:val="16"/>
              </w:rPr>
            </w:pPr>
            <w:r w:rsidRPr="00A136E3">
              <w:rPr>
                <w:sz w:val="16"/>
                <w:szCs w:val="16"/>
              </w:rPr>
              <w:t xml:space="preserve">306 687 586,60 </w:t>
            </w:r>
          </w:p>
        </w:tc>
      </w:tr>
      <w:tr w:rsidR="00EA1BC8" w:rsidRPr="00A136E3" w:rsidTr="00EC5C1D">
        <w:trPr>
          <w:trHeight w:val="300"/>
        </w:trPr>
        <w:tc>
          <w:tcPr>
            <w:tcW w:w="2694" w:type="dxa"/>
            <w:gridSpan w:val="3"/>
            <w:vMerge/>
            <w:hideMark/>
          </w:tcPr>
          <w:p w:rsidR="00EA1BC8" w:rsidRPr="00A136E3" w:rsidRDefault="00EA1BC8" w:rsidP="001C1E8B">
            <w:pPr>
              <w:rPr>
                <w:sz w:val="16"/>
                <w:szCs w:val="16"/>
              </w:rPr>
            </w:pPr>
          </w:p>
        </w:tc>
        <w:tc>
          <w:tcPr>
            <w:tcW w:w="1701" w:type="dxa"/>
            <w:gridSpan w:val="2"/>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2694" w:type="dxa"/>
            <w:gridSpan w:val="3"/>
            <w:vMerge w:val="restart"/>
            <w:hideMark/>
          </w:tcPr>
          <w:p w:rsidR="00EA1BC8" w:rsidRPr="00A136E3" w:rsidRDefault="00EA1BC8" w:rsidP="001C1E8B">
            <w:pPr>
              <w:rPr>
                <w:sz w:val="16"/>
                <w:szCs w:val="16"/>
              </w:rPr>
            </w:pPr>
            <w:r w:rsidRPr="00A136E3">
              <w:rPr>
                <w:sz w:val="16"/>
                <w:szCs w:val="16"/>
              </w:rPr>
              <w:t>Департамент градостроительства и архитектуры</w:t>
            </w:r>
          </w:p>
        </w:tc>
        <w:tc>
          <w:tcPr>
            <w:tcW w:w="1701" w:type="dxa"/>
            <w:gridSpan w:val="2"/>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270 641 261,00 </w:t>
            </w:r>
          </w:p>
        </w:tc>
        <w:tc>
          <w:tcPr>
            <w:tcW w:w="1276" w:type="dxa"/>
            <w:hideMark/>
          </w:tcPr>
          <w:p w:rsidR="00EA1BC8" w:rsidRPr="00A136E3" w:rsidRDefault="00EA1BC8" w:rsidP="001C1E8B">
            <w:pPr>
              <w:rPr>
                <w:sz w:val="16"/>
                <w:szCs w:val="16"/>
              </w:rPr>
            </w:pPr>
            <w:r w:rsidRPr="00A136E3">
              <w:rPr>
                <w:sz w:val="16"/>
                <w:szCs w:val="16"/>
              </w:rPr>
              <w:t xml:space="preserve">40 374 000,00 </w:t>
            </w:r>
          </w:p>
        </w:tc>
        <w:tc>
          <w:tcPr>
            <w:tcW w:w="1275" w:type="dxa"/>
            <w:hideMark/>
          </w:tcPr>
          <w:p w:rsidR="00EA1BC8" w:rsidRPr="00A136E3" w:rsidRDefault="00EA1BC8" w:rsidP="001C1E8B">
            <w:pPr>
              <w:rPr>
                <w:sz w:val="16"/>
                <w:szCs w:val="16"/>
              </w:rPr>
            </w:pPr>
            <w:r w:rsidRPr="00A136E3">
              <w:rPr>
                <w:sz w:val="16"/>
                <w:szCs w:val="16"/>
              </w:rPr>
              <w:t xml:space="preserve">23 758 474,00 </w:t>
            </w:r>
          </w:p>
        </w:tc>
        <w:tc>
          <w:tcPr>
            <w:tcW w:w="1276" w:type="dxa"/>
            <w:hideMark/>
          </w:tcPr>
          <w:p w:rsidR="00EA1BC8" w:rsidRPr="00A136E3" w:rsidRDefault="00EA1BC8" w:rsidP="001C1E8B">
            <w:pPr>
              <w:rPr>
                <w:sz w:val="16"/>
                <w:szCs w:val="16"/>
              </w:rPr>
            </w:pPr>
            <w:r w:rsidRPr="00A136E3">
              <w:rPr>
                <w:sz w:val="16"/>
                <w:szCs w:val="16"/>
              </w:rPr>
              <w:t xml:space="preserve">71 508 787,00 </w:t>
            </w:r>
          </w:p>
        </w:tc>
        <w:tc>
          <w:tcPr>
            <w:tcW w:w="1276"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15 000 000,00 </w:t>
            </w:r>
          </w:p>
        </w:tc>
        <w:tc>
          <w:tcPr>
            <w:tcW w:w="1073" w:type="dxa"/>
            <w:hideMark/>
          </w:tcPr>
          <w:p w:rsidR="00EA1BC8" w:rsidRPr="00A136E3" w:rsidRDefault="00EA1BC8" w:rsidP="001C1E8B">
            <w:pPr>
              <w:rPr>
                <w:sz w:val="16"/>
                <w:szCs w:val="16"/>
              </w:rPr>
            </w:pPr>
            <w:r w:rsidRPr="00A136E3">
              <w:rPr>
                <w:sz w:val="16"/>
                <w:szCs w:val="16"/>
              </w:rPr>
              <w:t xml:space="preserve">15 000 000,00 </w:t>
            </w:r>
          </w:p>
        </w:tc>
        <w:tc>
          <w:tcPr>
            <w:tcW w:w="1195"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75 000 000,00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50"/>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270 641 261,00 </w:t>
            </w:r>
          </w:p>
        </w:tc>
        <w:tc>
          <w:tcPr>
            <w:tcW w:w="1276" w:type="dxa"/>
            <w:hideMark/>
          </w:tcPr>
          <w:p w:rsidR="00EA1BC8" w:rsidRPr="00A136E3" w:rsidRDefault="00EA1BC8" w:rsidP="001C1E8B">
            <w:pPr>
              <w:rPr>
                <w:sz w:val="16"/>
                <w:szCs w:val="16"/>
              </w:rPr>
            </w:pPr>
            <w:r w:rsidRPr="00A136E3">
              <w:rPr>
                <w:sz w:val="16"/>
                <w:szCs w:val="16"/>
              </w:rPr>
              <w:t xml:space="preserve">40 374 000,00 </w:t>
            </w:r>
          </w:p>
        </w:tc>
        <w:tc>
          <w:tcPr>
            <w:tcW w:w="1275" w:type="dxa"/>
            <w:hideMark/>
          </w:tcPr>
          <w:p w:rsidR="00EA1BC8" w:rsidRPr="00A136E3" w:rsidRDefault="00EA1BC8" w:rsidP="001C1E8B">
            <w:pPr>
              <w:rPr>
                <w:sz w:val="16"/>
                <w:szCs w:val="16"/>
              </w:rPr>
            </w:pPr>
            <w:r w:rsidRPr="00A136E3">
              <w:rPr>
                <w:sz w:val="16"/>
                <w:szCs w:val="16"/>
              </w:rPr>
              <w:t xml:space="preserve">23 758 474,00 </w:t>
            </w:r>
          </w:p>
        </w:tc>
        <w:tc>
          <w:tcPr>
            <w:tcW w:w="1276" w:type="dxa"/>
            <w:hideMark/>
          </w:tcPr>
          <w:p w:rsidR="00EA1BC8" w:rsidRPr="00A136E3" w:rsidRDefault="00EA1BC8" w:rsidP="001C1E8B">
            <w:pPr>
              <w:rPr>
                <w:sz w:val="16"/>
                <w:szCs w:val="16"/>
              </w:rPr>
            </w:pPr>
            <w:r w:rsidRPr="00A136E3">
              <w:rPr>
                <w:sz w:val="16"/>
                <w:szCs w:val="16"/>
              </w:rPr>
              <w:t xml:space="preserve">71 508 787,00 </w:t>
            </w:r>
          </w:p>
        </w:tc>
        <w:tc>
          <w:tcPr>
            <w:tcW w:w="1276"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15 000 000,00 </w:t>
            </w:r>
          </w:p>
        </w:tc>
        <w:tc>
          <w:tcPr>
            <w:tcW w:w="1073" w:type="dxa"/>
            <w:hideMark/>
          </w:tcPr>
          <w:p w:rsidR="00EA1BC8" w:rsidRPr="00A136E3" w:rsidRDefault="00EA1BC8" w:rsidP="001C1E8B">
            <w:pPr>
              <w:rPr>
                <w:sz w:val="16"/>
                <w:szCs w:val="16"/>
              </w:rPr>
            </w:pPr>
            <w:r w:rsidRPr="00A136E3">
              <w:rPr>
                <w:sz w:val="16"/>
                <w:szCs w:val="16"/>
              </w:rPr>
              <w:t xml:space="preserve">15 000 000,00 </w:t>
            </w:r>
          </w:p>
        </w:tc>
        <w:tc>
          <w:tcPr>
            <w:tcW w:w="1195" w:type="dxa"/>
            <w:hideMark/>
          </w:tcPr>
          <w:p w:rsidR="00EA1BC8" w:rsidRPr="00A136E3" w:rsidRDefault="00EA1BC8" w:rsidP="001C1E8B">
            <w:pPr>
              <w:rPr>
                <w:sz w:val="16"/>
                <w:szCs w:val="16"/>
              </w:rPr>
            </w:pPr>
            <w:r w:rsidRPr="00A136E3">
              <w:rPr>
                <w:sz w:val="16"/>
                <w:szCs w:val="16"/>
              </w:rPr>
              <w:t xml:space="preserve">15 000 000,00 </w:t>
            </w:r>
          </w:p>
        </w:tc>
        <w:tc>
          <w:tcPr>
            <w:tcW w:w="1134" w:type="dxa"/>
            <w:hideMark/>
          </w:tcPr>
          <w:p w:rsidR="00EA1BC8" w:rsidRPr="00A136E3" w:rsidRDefault="00EA1BC8" w:rsidP="001C1E8B">
            <w:pPr>
              <w:rPr>
                <w:sz w:val="16"/>
                <w:szCs w:val="16"/>
              </w:rPr>
            </w:pPr>
            <w:r w:rsidRPr="00A136E3">
              <w:rPr>
                <w:sz w:val="16"/>
                <w:szCs w:val="16"/>
              </w:rPr>
              <w:t xml:space="preserve">75 000 000,00 </w:t>
            </w:r>
          </w:p>
        </w:tc>
      </w:tr>
      <w:tr w:rsidR="00EA1BC8" w:rsidRPr="00A136E3" w:rsidTr="00EC5C1D">
        <w:trPr>
          <w:trHeight w:val="300"/>
        </w:trPr>
        <w:tc>
          <w:tcPr>
            <w:tcW w:w="2694" w:type="dxa"/>
            <w:gridSpan w:val="3"/>
            <w:vMerge/>
            <w:hideMark/>
          </w:tcPr>
          <w:p w:rsidR="00EA1BC8" w:rsidRPr="00A136E3" w:rsidRDefault="00EA1BC8" w:rsidP="001C1E8B">
            <w:pPr>
              <w:rPr>
                <w:sz w:val="16"/>
                <w:szCs w:val="16"/>
              </w:rPr>
            </w:pPr>
          </w:p>
        </w:tc>
        <w:tc>
          <w:tcPr>
            <w:tcW w:w="1701" w:type="dxa"/>
            <w:gridSpan w:val="2"/>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2694" w:type="dxa"/>
            <w:gridSpan w:val="3"/>
            <w:vMerge w:val="restart"/>
            <w:hideMark/>
          </w:tcPr>
          <w:p w:rsidR="00EA1BC8" w:rsidRPr="00A136E3" w:rsidRDefault="00EA1BC8" w:rsidP="001C1E8B">
            <w:pPr>
              <w:rPr>
                <w:sz w:val="16"/>
                <w:szCs w:val="16"/>
              </w:rPr>
            </w:pPr>
            <w:r w:rsidRPr="00A136E3">
              <w:rPr>
                <w:sz w:val="16"/>
                <w:szCs w:val="16"/>
              </w:rPr>
              <w:t>МКУ «Управление капитального строительства города Ханты-Мансийска»</w:t>
            </w:r>
          </w:p>
        </w:tc>
        <w:tc>
          <w:tcPr>
            <w:tcW w:w="1701" w:type="dxa"/>
            <w:gridSpan w:val="2"/>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48 550 858,58 </w:t>
            </w:r>
          </w:p>
        </w:tc>
        <w:tc>
          <w:tcPr>
            <w:tcW w:w="1276" w:type="dxa"/>
            <w:hideMark/>
          </w:tcPr>
          <w:p w:rsidR="00EA1BC8" w:rsidRPr="00A136E3" w:rsidRDefault="00EA1BC8" w:rsidP="001C1E8B">
            <w:pPr>
              <w:rPr>
                <w:sz w:val="16"/>
                <w:szCs w:val="16"/>
              </w:rPr>
            </w:pPr>
            <w:r w:rsidRPr="00A136E3">
              <w:rPr>
                <w:sz w:val="16"/>
                <w:szCs w:val="16"/>
              </w:rPr>
              <w:t xml:space="preserve">2 901 900,00 </w:t>
            </w:r>
          </w:p>
        </w:tc>
        <w:tc>
          <w:tcPr>
            <w:tcW w:w="1275" w:type="dxa"/>
            <w:hideMark/>
          </w:tcPr>
          <w:p w:rsidR="00EA1BC8" w:rsidRPr="00A136E3" w:rsidRDefault="00EA1BC8" w:rsidP="001C1E8B">
            <w:pPr>
              <w:rPr>
                <w:sz w:val="16"/>
                <w:szCs w:val="16"/>
              </w:rPr>
            </w:pPr>
            <w:r w:rsidRPr="00A136E3">
              <w:rPr>
                <w:sz w:val="16"/>
                <w:szCs w:val="16"/>
              </w:rPr>
              <w:t xml:space="preserve">3 682 458,58 </w:t>
            </w:r>
          </w:p>
        </w:tc>
        <w:tc>
          <w:tcPr>
            <w:tcW w:w="1276" w:type="dxa"/>
            <w:hideMark/>
          </w:tcPr>
          <w:p w:rsidR="00EA1BC8" w:rsidRPr="00A136E3" w:rsidRDefault="00EA1BC8" w:rsidP="001C1E8B">
            <w:pPr>
              <w:rPr>
                <w:sz w:val="16"/>
                <w:szCs w:val="16"/>
              </w:rPr>
            </w:pPr>
            <w:r w:rsidRPr="00A136E3">
              <w:rPr>
                <w:sz w:val="16"/>
                <w:szCs w:val="16"/>
              </w:rPr>
              <w:t xml:space="preserve">5 445 400,00 </w:t>
            </w:r>
          </w:p>
        </w:tc>
        <w:tc>
          <w:tcPr>
            <w:tcW w:w="1276" w:type="dxa"/>
            <w:hideMark/>
          </w:tcPr>
          <w:p w:rsidR="00EA1BC8" w:rsidRPr="00A136E3" w:rsidRDefault="00EA1BC8" w:rsidP="001C1E8B">
            <w:pPr>
              <w:rPr>
                <w:sz w:val="16"/>
                <w:szCs w:val="16"/>
              </w:rPr>
            </w:pPr>
            <w:r w:rsidRPr="00A136E3">
              <w:rPr>
                <w:sz w:val="16"/>
                <w:szCs w:val="16"/>
              </w:rPr>
              <w:t xml:space="preserve">4 057 900,00 </w:t>
            </w:r>
          </w:p>
        </w:tc>
        <w:tc>
          <w:tcPr>
            <w:tcW w:w="1134" w:type="dxa"/>
            <w:hideMark/>
          </w:tcPr>
          <w:p w:rsidR="00EA1BC8" w:rsidRPr="00A136E3" w:rsidRDefault="00EA1BC8" w:rsidP="001C1E8B">
            <w:pPr>
              <w:rPr>
                <w:sz w:val="16"/>
                <w:szCs w:val="16"/>
              </w:rPr>
            </w:pPr>
            <w:r w:rsidRPr="00A136E3">
              <w:rPr>
                <w:sz w:val="16"/>
                <w:szCs w:val="16"/>
              </w:rPr>
              <w:t xml:space="preserve">4 057 900,00 </w:t>
            </w:r>
          </w:p>
        </w:tc>
        <w:tc>
          <w:tcPr>
            <w:tcW w:w="1073" w:type="dxa"/>
            <w:hideMark/>
          </w:tcPr>
          <w:p w:rsidR="00EA1BC8" w:rsidRPr="00A136E3" w:rsidRDefault="00EA1BC8" w:rsidP="001C1E8B">
            <w:pPr>
              <w:rPr>
                <w:sz w:val="16"/>
                <w:szCs w:val="16"/>
              </w:rPr>
            </w:pPr>
            <w:r w:rsidRPr="00A136E3">
              <w:rPr>
                <w:sz w:val="16"/>
                <w:szCs w:val="16"/>
              </w:rPr>
              <w:t xml:space="preserve">4 057 900,00 </w:t>
            </w:r>
          </w:p>
        </w:tc>
        <w:tc>
          <w:tcPr>
            <w:tcW w:w="1195" w:type="dxa"/>
            <w:hideMark/>
          </w:tcPr>
          <w:p w:rsidR="00EA1BC8" w:rsidRPr="00A136E3" w:rsidRDefault="00EA1BC8" w:rsidP="001C1E8B">
            <w:pPr>
              <w:rPr>
                <w:sz w:val="16"/>
                <w:szCs w:val="16"/>
              </w:rPr>
            </w:pPr>
            <w:r w:rsidRPr="00A136E3">
              <w:rPr>
                <w:sz w:val="16"/>
                <w:szCs w:val="16"/>
              </w:rPr>
              <w:t xml:space="preserve">4 057 900,00 </w:t>
            </w:r>
          </w:p>
        </w:tc>
        <w:tc>
          <w:tcPr>
            <w:tcW w:w="1134" w:type="dxa"/>
            <w:hideMark/>
          </w:tcPr>
          <w:p w:rsidR="00EA1BC8" w:rsidRPr="00A136E3" w:rsidRDefault="00EA1BC8" w:rsidP="001C1E8B">
            <w:pPr>
              <w:rPr>
                <w:sz w:val="16"/>
                <w:szCs w:val="16"/>
              </w:rPr>
            </w:pPr>
            <w:r w:rsidRPr="00A136E3">
              <w:rPr>
                <w:sz w:val="16"/>
                <w:szCs w:val="16"/>
              </w:rPr>
              <w:t xml:space="preserve">20 289 500,00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50"/>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48 550 858,58 </w:t>
            </w:r>
          </w:p>
        </w:tc>
        <w:tc>
          <w:tcPr>
            <w:tcW w:w="1276" w:type="dxa"/>
            <w:hideMark/>
          </w:tcPr>
          <w:p w:rsidR="00EA1BC8" w:rsidRPr="00A136E3" w:rsidRDefault="00EA1BC8" w:rsidP="001C1E8B">
            <w:pPr>
              <w:rPr>
                <w:sz w:val="16"/>
                <w:szCs w:val="16"/>
              </w:rPr>
            </w:pPr>
            <w:r w:rsidRPr="00A136E3">
              <w:rPr>
                <w:sz w:val="16"/>
                <w:szCs w:val="16"/>
              </w:rPr>
              <w:t xml:space="preserve">2 901 900,00 </w:t>
            </w:r>
          </w:p>
        </w:tc>
        <w:tc>
          <w:tcPr>
            <w:tcW w:w="1275" w:type="dxa"/>
            <w:hideMark/>
          </w:tcPr>
          <w:p w:rsidR="00EA1BC8" w:rsidRPr="00A136E3" w:rsidRDefault="00EA1BC8" w:rsidP="001C1E8B">
            <w:pPr>
              <w:rPr>
                <w:sz w:val="16"/>
                <w:szCs w:val="16"/>
              </w:rPr>
            </w:pPr>
            <w:r w:rsidRPr="00A136E3">
              <w:rPr>
                <w:sz w:val="16"/>
                <w:szCs w:val="16"/>
              </w:rPr>
              <w:t xml:space="preserve">3 682 458,58 </w:t>
            </w:r>
          </w:p>
        </w:tc>
        <w:tc>
          <w:tcPr>
            <w:tcW w:w="1276" w:type="dxa"/>
            <w:hideMark/>
          </w:tcPr>
          <w:p w:rsidR="00EA1BC8" w:rsidRPr="00A136E3" w:rsidRDefault="00EA1BC8" w:rsidP="001C1E8B">
            <w:pPr>
              <w:rPr>
                <w:sz w:val="16"/>
                <w:szCs w:val="16"/>
              </w:rPr>
            </w:pPr>
            <w:r w:rsidRPr="00A136E3">
              <w:rPr>
                <w:sz w:val="16"/>
                <w:szCs w:val="16"/>
              </w:rPr>
              <w:t xml:space="preserve">5 445 400,00 </w:t>
            </w:r>
          </w:p>
        </w:tc>
        <w:tc>
          <w:tcPr>
            <w:tcW w:w="1276" w:type="dxa"/>
            <w:hideMark/>
          </w:tcPr>
          <w:p w:rsidR="00EA1BC8" w:rsidRPr="00A136E3" w:rsidRDefault="00EA1BC8" w:rsidP="001C1E8B">
            <w:pPr>
              <w:rPr>
                <w:sz w:val="16"/>
                <w:szCs w:val="16"/>
              </w:rPr>
            </w:pPr>
            <w:r w:rsidRPr="00A136E3">
              <w:rPr>
                <w:sz w:val="16"/>
                <w:szCs w:val="16"/>
              </w:rPr>
              <w:t xml:space="preserve">4 057 900,00 </w:t>
            </w:r>
          </w:p>
        </w:tc>
        <w:tc>
          <w:tcPr>
            <w:tcW w:w="1134" w:type="dxa"/>
            <w:hideMark/>
          </w:tcPr>
          <w:p w:rsidR="00EA1BC8" w:rsidRPr="00A136E3" w:rsidRDefault="00EA1BC8" w:rsidP="001C1E8B">
            <w:pPr>
              <w:rPr>
                <w:sz w:val="16"/>
                <w:szCs w:val="16"/>
              </w:rPr>
            </w:pPr>
            <w:r w:rsidRPr="00A136E3">
              <w:rPr>
                <w:sz w:val="16"/>
                <w:szCs w:val="16"/>
              </w:rPr>
              <w:t xml:space="preserve">4 057 900,00 </w:t>
            </w:r>
          </w:p>
        </w:tc>
        <w:tc>
          <w:tcPr>
            <w:tcW w:w="1073" w:type="dxa"/>
            <w:hideMark/>
          </w:tcPr>
          <w:p w:rsidR="00EA1BC8" w:rsidRPr="00A136E3" w:rsidRDefault="00EA1BC8" w:rsidP="001C1E8B">
            <w:pPr>
              <w:rPr>
                <w:sz w:val="16"/>
                <w:szCs w:val="16"/>
              </w:rPr>
            </w:pPr>
            <w:r w:rsidRPr="00A136E3">
              <w:rPr>
                <w:sz w:val="16"/>
                <w:szCs w:val="16"/>
              </w:rPr>
              <w:t xml:space="preserve">4 057 900,00 </w:t>
            </w:r>
          </w:p>
        </w:tc>
        <w:tc>
          <w:tcPr>
            <w:tcW w:w="1195" w:type="dxa"/>
            <w:hideMark/>
          </w:tcPr>
          <w:p w:rsidR="00EA1BC8" w:rsidRPr="00A136E3" w:rsidRDefault="00EA1BC8" w:rsidP="001C1E8B">
            <w:pPr>
              <w:rPr>
                <w:sz w:val="16"/>
                <w:szCs w:val="16"/>
              </w:rPr>
            </w:pPr>
            <w:r w:rsidRPr="00A136E3">
              <w:rPr>
                <w:sz w:val="16"/>
                <w:szCs w:val="16"/>
              </w:rPr>
              <w:t xml:space="preserve">4 057 900,00 </w:t>
            </w:r>
          </w:p>
        </w:tc>
        <w:tc>
          <w:tcPr>
            <w:tcW w:w="1134" w:type="dxa"/>
            <w:hideMark/>
          </w:tcPr>
          <w:p w:rsidR="00EA1BC8" w:rsidRPr="00A136E3" w:rsidRDefault="00EA1BC8" w:rsidP="001C1E8B">
            <w:pPr>
              <w:rPr>
                <w:sz w:val="16"/>
                <w:szCs w:val="16"/>
              </w:rPr>
            </w:pPr>
            <w:r w:rsidRPr="00A136E3">
              <w:rPr>
                <w:sz w:val="16"/>
                <w:szCs w:val="16"/>
              </w:rPr>
              <w:t xml:space="preserve">20 289 500,00 </w:t>
            </w:r>
          </w:p>
        </w:tc>
      </w:tr>
      <w:tr w:rsidR="00EA1BC8" w:rsidRPr="00A136E3" w:rsidTr="00EC5C1D">
        <w:trPr>
          <w:trHeight w:val="300"/>
        </w:trPr>
        <w:tc>
          <w:tcPr>
            <w:tcW w:w="2694" w:type="dxa"/>
            <w:gridSpan w:val="3"/>
            <w:vMerge/>
            <w:hideMark/>
          </w:tcPr>
          <w:p w:rsidR="00EA1BC8" w:rsidRPr="00A136E3" w:rsidRDefault="00EA1BC8" w:rsidP="001C1E8B">
            <w:pPr>
              <w:rPr>
                <w:sz w:val="16"/>
                <w:szCs w:val="16"/>
              </w:rPr>
            </w:pPr>
          </w:p>
        </w:tc>
        <w:tc>
          <w:tcPr>
            <w:tcW w:w="1701" w:type="dxa"/>
            <w:gridSpan w:val="2"/>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5"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276"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c>
          <w:tcPr>
            <w:tcW w:w="1073" w:type="dxa"/>
            <w:vMerge/>
            <w:hideMark/>
          </w:tcPr>
          <w:p w:rsidR="00EA1BC8" w:rsidRPr="00A136E3" w:rsidRDefault="00EA1BC8" w:rsidP="001C1E8B">
            <w:pPr>
              <w:rPr>
                <w:sz w:val="16"/>
                <w:szCs w:val="16"/>
              </w:rPr>
            </w:pPr>
          </w:p>
        </w:tc>
        <w:tc>
          <w:tcPr>
            <w:tcW w:w="1195" w:type="dxa"/>
            <w:vMerge/>
            <w:hideMark/>
          </w:tcPr>
          <w:p w:rsidR="00EA1BC8" w:rsidRPr="00A136E3" w:rsidRDefault="00EA1BC8" w:rsidP="001C1E8B">
            <w:pPr>
              <w:rPr>
                <w:sz w:val="16"/>
                <w:szCs w:val="16"/>
              </w:rPr>
            </w:pPr>
          </w:p>
        </w:tc>
        <w:tc>
          <w:tcPr>
            <w:tcW w:w="1134" w:type="dxa"/>
            <w:vMerge/>
            <w:hideMark/>
          </w:tcPr>
          <w:p w:rsidR="00EA1BC8" w:rsidRPr="00A136E3" w:rsidRDefault="00EA1BC8" w:rsidP="001C1E8B">
            <w:pPr>
              <w:rPr>
                <w:sz w:val="16"/>
                <w:szCs w:val="16"/>
              </w:rPr>
            </w:pPr>
          </w:p>
        </w:tc>
      </w:tr>
      <w:tr w:rsidR="00EA1BC8" w:rsidRPr="00A136E3" w:rsidTr="00EC5C1D">
        <w:trPr>
          <w:trHeight w:val="315"/>
        </w:trPr>
        <w:tc>
          <w:tcPr>
            <w:tcW w:w="2694" w:type="dxa"/>
            <w:gridSpan w:val="3"/>
            <w:vMerge w:val="restart"/>
            <w:hideMark/>
          </w:tcPr>
          <w:p w:rsidR="00EA1BC8" w:rsidRPr="00A136E3" w:rsidRDefault="00EA1BC8" w:rsidP="001C1E8B">
            <w:pPr>
              <w:rPr>
                <w:sz w:val="16"/>
                <w:szCs w:val="16"/>
              </w:rPr>
            </w:pPr>
            <w:r w:rsidRPr="00A136E3">
              <w:rPr>
                <w:sz w:val="16"/>
                <w:szCs w:val="16"/>
              </w:rPr>
              <w:t>Департамент управления финансами»</w:t>
            </w:r>
          </w:p>
        </w:tc>
        <w:tc>
          <w:tcPr>
            <w:tcW w:w="1701" w:type="dxa"/>
            <w:gridSpan w:val="2"/>
            <w:hideMark/>
          </w:tcPr>
          <w:p w:rsidR="00EA1BC8" w:rsidRPr="00A136E3" w:rsidRDefault="00EA1BC8" w:rsidP="001C1E8B">
            <w:pPr>
              <w:rPr>
                <w:sz w:val="16"/>
                <w:szCs w:val="16"/>
              </w:rPr>
            </w:pPr>
            <w:r w:rsidRPr="00A136E3">
              <w:rPr>
                <w:sz w:val="16"/>
                <w:szCs w:val="16"/>
              </w:rPr>
              <w:t>всего</w:t>
            </w:r>
          </w:p>
        </w:tc>
        <w:tc>
          <w:tcPr>
            <w:tcW w:w="1276" w:type="dxa"/>
            <w:hideMark/>
          </w:tcPr>
          <w:p w:rsidR="00EA1BC8" w:rsidRPr="00A136E3" w:rsidRDefault="00EA1BC8" w:rsidP="001C1E8B">
            <w:pPr>
              <w:rPr>
                <w:sz w:val="16"/>
                <w:szCs w:val="16"/>
              </w:rPr>
            </w:pPr>
            <w:r w:rsidRPr="00A136E3">
              <w:rPr>
                <w:sz w:val="16"/>
                <w:szCs w:val="16"/>
              </w:rPr>
              <w:t xml:space="preserve">2 665 000,00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2 665 000,00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федеральный бюджет</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450"/>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автономного округа</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A136E3" w:rsidTr="00EC5C1D">
        <w:trPr>
          <w:trHeight w:val="315"/>
        </w:trPr>
        <w:tc>
          <w:tcPr>
            <w:tcW w:w="2694" w:type="dxa"/>
            <w:gridSpan w:val="3"/>
            <w:vMerge/>
            <w:hideMark/>
          </w:tcPr>
          <w:p w:rsidR="00EA1BC8" w:rsidRPr="00A136E3" w:rsidRDefault="00EA1BC8" w:rsidP="001C1E8B">
            <w:pPr>
              <w:rPr>
                <w:sz w:val="16"/>
                <w:szCs w:val="16"/>
              </w:rPr>
            </w:pPr>
          </w:p>
        </w:tc>
        <w:tc>
          <w:tcPr>
            <w:tcW w:w="1701" w:type="dxa"/>
            <w:gridSpan w:val="2"/>
            <w:hideMark/>
          </w:tcPr>
          <w:p w:rsidR="00EA1BC8" w:rsidRPr="00A136E3" w:rsidRDefault="00EA1BC8" w:rsidP="001C1E8B">
            <w:pPr>
              <w:rPr>
                <w:sz w:val="16"/>
                <w:szCs w:val="16"/>
              </w:rPr>
            </w:pPr>
            <w:r w:rsidRPr="00A136E3">
              <w:rPr>
                <w:sz w:val="16"/>
                <w:szCs w:val="16"/>
              </w:rPr>
              <w:t>бюджет города</w:t>
            </w:r>
          </w:p>
        </w:tc>
        <w:tc>
          <w:tcPr>
            <w:tcW w:w="1276" w:type="dxa"/>
            <w:hideMark/>
          </w:tcPr>
          <w:p w:rsidR="00EA1BC8" w:rsidRPr="00A136E3" w:rsidRDefault="00EA1BC8" w:rsidP="001C1E8B">
            <w:pPr>
              <w:rPr>
                <w:sz w:val="16"/>
                <w:szCs w:val="16"/>
              </w:rPr>
            </w:pPr>
            <w:r w:rsidRPr="00A136E3">
              <w:rPr>
                <w:sz w:val="16"/>
                <w:szCs w:val="16"/>
              </w:rPr>
              <w:t xml:space="preserve">2 665 000,00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275" w:type="dxa"/>
            <w:hideMark/>
          </w:tcPr>
          <w:p w:rsidR="00EA1BC8" w:rsidRPr="00A136E3" w:rsidRDefault="00EA1BC8" w:rsidP="001C1E8B">
            <w:pPr>
              <w:rPr>
                <w:sz w:val="16"/>
                <w:szCs w:val="16"/>
              </w:rPr>
            </w:pPr>
            <w:r w:rsidRPr="00A136E3">
              <w:rPr>
                <w:sz w:val="16"/>
                <w:szCs w:val="16"/>
              </w:rPr>
              <w:t xml:space="preserve">0,00 </w:t>
            </w:r>
          </w:p>
        </w:tc>
        <w:tc>
          <w:tcPr>
            <w:tcW w:w="1276" w:type="dxa"/>
            <w:hideMark/>
          </w:tcPr>
          <w:p w:rsidR="00EA1BC8" w:rsidRPr="00A136E3" w:rsidRDefault="00EA1BC8" w:rsidP="001C1E8B">
            <w:pPr>
              <w:rPr>
                <w:sz w:val="16"/>
                <w:szCs w:val="16"/>
              </w:rPr>
            </w:pPr>
            <w:r w:rsidRPr="00A136E3">
              <w:rPr>
                <w:sz w:val="16"/>
                <w:szCs w:val="16"/>
              </w:rPr>
              <w:t xml:space="preserve">2 665 000,00 </w:t>
            </w:r>
          </w:p>
        </w:tc>
        <w:tc>
          <w:tcPr>
            <w:tcW w:w="1276"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c>
          <w:tcPr>
            <w:tcW w:w="1073" w:type="dxa"/>
            <w:hideMark/>
          </w:tcPr>
          <w:p w:rsidR="00EA1BC8" w:rsidRPr="00A136E3" w:rsidRDefault="00EA1BC8" w:rsidP="001C1E8B">
            <w:pPr>
              <w:rPr>
                <w:sz w:val="16"/>
                <w:szCs w:val="16"/>
              </w:rPr>
            </w:pPr>
            <w:r w:rsidRPr="00A136E3">
              <w:rPr>
                <w:sz w:val="16"/>
                <w:szCs w:val="16"/>
              </w:rPr>
              <w:t xml:space="preserve">0,00 </w:t>
            </w:r>
          </w:p>
        </w:tc>
        <w:tc>
          <w:tcPr>
            <w:tcW w:w="1195" w:type="dxa"/>
            <w:hideMark/>
          </w:tcPr>
          <w:p w:rsidR="00EA1BC8" w:rsidRPr="00A136E3" w:rsidRDefault="00EA1BC8" w:rsidP="001C1E8B">
            <w:pPr>
              <w:rPr>
                <w:sz w:val="16"/>
                <w:szCs w:val="16"/>
              </w:rPr>
            </w:pPr>
            <w:r w:rsidRPr="00A136E3">
              <w:rPr>
                <w:sz w:val="16"/>
                <w:szCs w:val="16"/>
              </w:rPr>
              <w:t xml:space="preserve">0,00 </w:t>
            </w:r>
          </w:p>
        </w:tc>
        <w:tc>
          <w:tcPr>
            <w:tcW w:w="1134" w:type="dxa"/>
            <w:hideMark/>
          </w:tcPr>
          <w:p w:rsidR="00EA1BC8" w:rsidRPr="00A136E3" w:rsidRDefault="00EA1BC8" w:rsidP="001C1E8B">
            <w:pPr>
              <w:rPr>
                <w:sz w:val="16"/>
                <w:szCs w:val="16"/>
              </w:rPr>
            </w:pPr>
            <w:r w:rsidRPr="00A136E3">
              <w:rPr>
                <w:sz w:val="16"/>
                <w:szCs w:val="16"/>
              </w:rPr>
              <w:t xml:space="preserve">0,00 </w:t>
            </w:r>
          </w:p>
        </w:tc>
      </w:tr>
      <w:tr w:rsidR="00EA1BC8" w:rsidRPr="00CC2F6C" w:rsidTr="00EC5C1D">
        <w:trPr>
          <w:trHeight w:val="300"/>
        </w:trPr>
        <w:tc>
          <w:tcPr>
            <w:tcW w:w="2694" w:type="dxa"/>
            <w:gridSpan w:val="3"/>
            <w:vMerge/>
            <w:hideMark/>
          </w:tcPr>
          <w:p w:rsidR="00EA1BC8" w:rsidRPr="00A136E3" w:rsidRDefault="00EA1BC8" w:rsidP="001C1E8B">
            <w:pPr>
              <w:rPr>
                <w:sz w:val="16"/>
                <w:szCs w:val="16"/>
              </w:rPr>
            </w:pPr>
          </w:p>
        </w:tc>
        <w:tc>
          <w:tcPr>
            <w:tcW w:w="1701" w:type="dxa"/>
            <w:gridSpan w:val="2"/>
            <w:vMerge w:val="restart"/>
            <w:hideMark/>
          </w:tcPr>
          <w:p w:rsidR="00EA1BC8" w:rsidRPr="00A136E3" w:rsidRDefault="00EA1BC8" w:rsidP="001C1E8B">
            <w:pPr>
              <w:rPr>
                <w:sz w:val="16"/>
                <w:szCs w:val="16"/>
              </w:rPr>
            </w:pPr>
            <w:r w:rsidRPr="00A136E3">
              <w:rPr>
                <w:sz w:val="16"/>
                <w:szCs w:val="16"/>
              </w:rPr>
              <w:t>иные источники финансирования</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5"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276"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A136E3" w:rsidRDefault="00EA1BC8" w:rsidP="001C1E8B">
            <w:pPr>
              <w:rPr>
                <w:sz w:val="16"/>
                <w:szCs w:val="16"/>
              </w:rPr>
            </w:pPr>
            <w:r w:rsidRPr="00A136E3">
              <w:rPr>
                <w:sz w:val="16"/>
                <w:szCs w:val="16"/>
              </w:rPr>
              <w:t xml:space="preserve">0,00 </w:t>
            </w:r>
          </w:p>
        </w:tc>
        <w:tc>
          <w:tcPr>
            <w:tcW w:w="1073" w:type="dxa"/>
            <w:vMerge w:val="restart"/>
            <w:hideMark/>
          </w:tcPr>
          <w:p w:rsidR="00EA1BC8" w:rsidRPr="00A136E3" w:rsidRDefault="00EA1BC8" w:rsidP="001C1E8B">
            <w:pPr>
              <w:rPr>
                <w:sz w:val="16"/>
                <w:szCs w:val="16"/>
              </w:rPr>
            </w:pPr>
            <w:r w:rsidRPr="00A136E3">
              <w:rPr>
                <w:sz w:val="16"/>
                <w:szCs w:val="16"/>
              </w:rPr>
              <w:t xml:space="preserve">0,00 </w:t>
            </w:r>
          </w:p>
        </w:tc>
        <w:tc>
          <w:tcPr>
            <w:tcW w:w="1195" w:type="dxa"/>
            <w:vMerge w:val="restart"/>
            <w:hideMark/>
          </w:tcPr>
          <w:p w:rsidR="00EA1BC8" w:rsidRPr="00A136E3" w:rsidRDefault="00EA1BC8" w:rsidP="001C1E8B">
            <w:pPr>
              <w:rPr>
                <w:sz w:val="16"/>
                <w:szCs w:val="16"/>
              </w:rPr>
            </w:pPr>
            <w:r w:rsidRPr="00A136E3">
              <w:rPr>
                <w:sz w:val="16"/>
                <w:szCs w:val="16"/>
              </w:rPr>
              <w:t xml:space="preserve">0,00 </w:t>
            </w:r>
          </w:p>
        </w:tc>
        <w:tc>
          <w:tcPr>
            <w:tcW w:w="1134" w:type="dxa"/>
            <w:vMerge w:val="restart"/>
            <w:hideMark/>
          </w:tcPr>
          <w:p w:rsidR="00EA1BC8" w:rsidRPr="00CC2F6C" w:rsidRDefault="00EA1BC8" w:rsidP="001C1E8B">
            <w:pPr>
              <w:rPr>
                <w:sz w:val="16"/>
                <w:szCs w:val="16"/>
              </w:rPr>
            </w:pPr>
            <w:r w:rsidRPr="00A136E3">
              <w:rPr>
                <w:sz w:val="16"/>
                <w:szCs w:val="16"/>
              </w:rPr>
              <w:t>0,00</w:t>
            </w:r>
            <w:r w:rsidRPr="00CC2F6C">
              <w:rPr>
                <w:sz w:val="16"/>
                <w:szCs w:val="16"/>
              </w:rPr>
              <w:t xml:space="preserve"> </w:t>
            </w:r>
          </w:p>
        </w:tc>
      </w:tr>
      <w:tr w:rsidR="00EA1BC8" w:rsidRPr="00CC2F6C" w:rsidTr="00EC5C1D">
        <w:trPr>
          <w:trHeight w:val="315"/>
        </w:trPr>
        <w:tc>
          <w:tcPr>
            <w:tcW w:w="2694" w:type="dxa"/>
            <w:gridSpan w:val="3"/>
            <w:vMerge/>
            <w:hideMark/>
          </w:tcPr>
          <w:p w:rsidR="00EA1BC8" w:rsidRPr="00CC2F6C" w:rsidRDefault="00EA1BC8" w:rsidP="001C1E8B"/>
        </w:tc>
        <w:tc>
          <w:tcPr>
            <w:tcW w:w="1701" w:type="dxa"/>
            <w:gridSpan w:val="2"/>
            <w:vMerge/>
            <w:hideMark/>
          </w:tcPr>
          <w:p w:rsidR="00EA1BC8" w:rsidRPr="00CC2F6C" w:rsidRDefault="00EA1BC8" w:rsidP="001C1E8B"/>
        </w:tc>
        <w:tc>
          <w:tcPr>
            <w:tcW w:w="1276" w:type="dxa"/>
            <w:vMerge/>
            <w:hideMark/>
          </w:tcPr>
          <w:p w:rsidR="00EA1BC8" w:rsidRPr="00CC2F6C" w:rsidRDefault="00EA1BC8" w:rsidP="001C1E8B"/>
        </w:tc>
        <w:tc>
          <w:tcPr>
            <w:tcW w:w="1276" w:type="dxa"/>
            <w:vMerge/>
            <w:hideMark/>
          </w:tcPr>
          <w:p w:rsidR="00EA1BC8" w:rsidRPr="00CC2F6C" w:rsidRDefault="00EA1BC8" w:rsidP="001C1E8B"/>
        </w:tc>
        <w:tc>
          <w:tcPr>
            <w:tcW w:w="1275" w:type="dxa"/>
            <w:vMerge/>
            <w:hideMark/>
          </w:tcPr>
          <w:p w:rsidR="00EA1BC8" w:rsidRPr="00CC2F6C" w:rsidRDefault="00EA1BC8" w:rsidP="001C1E8B"/>
        </w:tc>
        <w:tc>
          <w:tcPr>
            <w:tcW w:w="1276" w:type="dxa"/>
            <w:vMerge/>
            <w:hideMark/>
          </w:tcPr>
          <w:p w:rsidR="00EA1BC8" w:rsidRPr="00CC2F6C" w:rsidRDefault="00EA1BC8" w:rsidP="001C1E8B"/>
        </w:tc>
        <w:tc>
          <w:tcPr>
            <w:tcW w:w="1276" w:type="dxa"/>
            <w:vMerge/>
            <w:hideMark/>
          </w:tcPr>
          <w:p w:rsidR="00EA1BC8" w:rsidRPr="00CC2F6C" w:rsidRDefault="00EA1BC8" w:rsidP="001C1E8B"/>
        </w:tc>
        <w:tc>
          <w:tcPr>
            <w:tcW w:w="1134" w:type="dxa"/>
            <w:vMerge/>
            <w:hideMark/>
          </w:tcPr>
          <w:p w:rsidR="00EA1BC8" w:rsidRPr="00CC2F6C" w:rsidRDefault="00EA1BC8" w:rsidP="001C1E8B"/>
        </w:tc>
        <w:tc>
          <w:tcPr>
            <w:tcW w:w="1073" w:type="dxa"/>
            <w:vMerge/>
            <w:hideMark/>
          </w:tcPr>
          <w:p w:rsidR="00EA1BC8" w:rsidRPr="00CC2F6C" w:rsidRDefault="00EA1BC8" w:rsidP="001C1E8B"/>
        </w:tc>
        <w:tc>
          <w:tcPr>
            <w:tcW w:w="1195" w:type="dxa"/>
            <w:vMerge/>
            <w:hideMark/>
          </w:tcPr>
          <w:p w:rsidR="00EA1BC8" w:rsidRPr="00CC2F6C" w:rsidRDefault="00EA1BC8" w:rsidP="001C1E8B"/>
        </w:tc>
        <w:tc>
          <w:tcPr>
            <w:tcW w:w="1134" w:type="dxa"/>
            <w:vMerge/>
            <w:hideMark/>
          </w:tcPr>
          <w:p w:rsidR="00EA1BC8" w:rsidRPr="00CC2F6C" w:rsidRDefault="00EA1BC8" w:rsidP="001C1E8B"/>
        </w:tc>
      </w:tr>
    </w:tbl>
    <w:p w:rsidR="00C448DC" w:rsidRPr="00C448DC" w:rsidRDefault="00C448DC" w:rsidP="00C448DC"/>
    <w:p w:rsidR="00C448DC" w:rsidRDefault="00C448DC" w:rsidP="00284753">
      <w:pPr>
        <w:pStyle w:val="ConsPlusNormal"/>
        <w:jc w:val="right"/>
        <w:rPr>
          <w:rFonts w:ascii="Times New Roman" w:hAnsi="Times New Roman" w:cs="Times New Roman"/>
          <w:sz w:val="28"/>
          <w:szCs w:val="28"/>
        </w:rPr>
      </w:pPr>
    </w:p>
    <w:p w:rsidR="00C448DC" w:rsidRDefault="00C448DC" w:rsidP="00284753">
      <w:pPr>
        <w:pStyle w:val="ConsPlusNormal"/>
        <w:jc w:val="right"/>
        <w:rPr>
          <w:rFonts w:ascii="Times New Roman" w:hAnsi="Times New Roman" w:cs="Times New Roman"/>
          <w:sz w:val="28"/>
          <w:szCs w:val="28"/>
        </w:rPr>
      </w:pPr>
    </w:p>
    <w:p w:rsidR="00EC5C1D" w:rsidRDefault="00EC5C1D" w:rsidP="00284753">
      <w:pPr>
        <w:pStyle w:val="ConsPlusNormal"/>
        <w:jc w:val="right"/>
        <w:rPr>
          <w:rFonts w:ascii="Times New Roman" w:hAnsi="Times New Roman" w:cs="Times New Roman"/>
          <w:sz w:val="28"/>
          <w:szCs w:val="28"/>
        </w:rPr>
      </w:pPr>
    </w:p>
    <w:p w:rsidR="00476DF6" w:rsidRDefault="00476DF6" w:rsidP="00284753">
      <w:pPr>
        <w:pStyle w:val="ConsPlusNormal"/>
        <w:jc w:val="right"/>
        <w:rPr>
          <w:rFonts w:ascii="Times New Roman" w:hAnsi="Times New Roman" w:cs="Times New Roman"/>
          <w:sz w:val="28"/>
          <w:szCs w:val="28"/>
        </w:rPr>
      </w:pPr>
    </w:p>
    <w:p w:rsidR="00476DF6" w:rsidRDefault="00476DF6" w:rsidP="00284753">
      <w:pPr>
        <w:pStyle w:val="ConsPlusNormal"/>
        <w:jc w:val="right"/>
        <w:rPr>
          <w:rFonts w:ascii="Times New Roman" w:hAnsi="Times New Roman" w:cs="Times New Roman"/>
          <w:sz w:val="28"/>
          <w:szCs w:val="28"/>
        </w:rPr>
      </w:pPr>
    </w:p>
    <w:p w:rsidR="00476DF6" w:rsidRDefault="00476DF6" w:rsidP="00284753">
      <w:pPr>
        <w:pStyle w:val="ConsPlusNormal"/>
        <w:jc w:val="right"/>
        <w:rPr>
          <w:rFonts w:ascii="Times New Roman" w:hAnsi="Times New Roman" w:cs="Times New Roman"/>
          <w:sz w:val="28"/>
          <w:szCs w:val="28"/>
        </w:rPr>
      </w:pPr>
    </w:p>
    <w:p w:rsidR="00284753" w:rsidRDefault="00284753" w:rsidP="0028475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E6303" w:rsidRPr="008E6303" w:rsidRDefault="004F34E2" w:rsidP="008E630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8E6303" w:rsidRPr="008E6303">
        <w:rPr>
          <w:rFonts w:ascii="Times New Roman" w:hAnsi="Times New Roman" w:cs="Times New Roman"/>
          <w:sz w:val="28"/>
          <w:szCs w:val="28"/>
        </w:rPr>
        <w:t>муниципальной программе</w:t>
      </w:r>
    </w:p>
    <w:p w:rsidR="002A48BA" w:rsidRDefault="002A48BA" w:rsidP="002A48BA">
      <w:pPr>
        <w:autoSpaceDE w:val="0"/>
        <w:autoSpaceDN w:val="0"/>
        <w:adjustRightInd w:val="0"/>
        <w:ind w:firstLine="720"/>
        <w:jc w:val="right"/>
        <w:rPr>
          <w:rFonts w:eastAsia="Calibri"/>
          <w:sz w:val="28"/>
          <w:szCs w:val="28"/>
          <w:lang w:eastAsia="en-US"/>
        </w:rPr>
      </w:pPr>
      <w:r>
        <w:rPr>
          <w:rFonts w:eastAsia="Calibri"/>
          <w:sz w:val="28"/>
          <w:szCs w:val="28"/>
          <w:lang w:eastAsia="en-US"/>
        </w:rPr>
        <w:t>«Основные направления развития</w:t>
      </w:r>
    </w:p>
    <w:p w:rsidR="002A48BA" w:rsidRDefault="002A48BA" w:rsidP="002A48BA">
      <w:pPr>
        <w:autoSpaceDE w:val="0"/>
        <w:autoSpaceDN w:val="0"/>
        <w:adjustRightInd w:val="0"/>
        <w:ind w:firstLine="720"/>
        <w:jc w:val="right"/>
        <w:rPr>
          <w:rFonts w:eastAsia="Calibri"/>
          <w:sz w:val="28"/>
          <w:szCs w:val="28"/>
          <w:lang w:eastAsia="en-US"/>
        </w:rPr>
      </w:pPr>
      <w:r>
        <w:rPr>
          <w:rFonts w:eastAsia="Calibri"/>
          <w:sz w:val="28"/>
          <w:szCs w:val="28"/>
          <w:lang w:eastAsia="en-US"/>
        </w:rPr>
        <w:t>в области управления и распоряжения</w:t>
      </w:r>
    </w:p>
    <w:p w:rsidR="002A48BA" w:rsidRDefault="002A48BA" w:rsidP="002A48BA">
      <w:pPr>
        <w:autoSpaceDE w:val="0"/>
        <w:autoSpaceDN w:val="0"/>
        <w:adjustRightInd w:val="0"/>
        <w:ind w:firstLine="720"/>
        <w:jc w:val="right"/>
        <w:rPr>
          <w:rFonts w:eastAsia="Calibri"/>
          <w:sz w:val="28"/>
          <w:szCs w:val="28"/>
          <w:lang w:eastAsia="en-US"/>
        </w:rPr>
      </w:pPr>
      <w:r>
        <w:rPr>
          <w:rFonts w:eastAsia="Calibri"/>
          <w:sz w:val="28"/>
          <w:szCs w:val="28"/>
          <w:lang w:eastAsia="en-US"/>
        </w:rPr>
        <w:t xml:space="preserve">муниципальной собственностью </w:t>
      </w:r>
    </w:p>
    <w:p w:rsidR="004F34E2" w:rsidRPr="002A48BA" w:rsidRDefault="002A48BA" w:rsidP="002A48BA">
      <w:pPr>
        <w:pStyle w:val="ConsPlusNormal"/>
        <w:jc w:val="right"/>
        <w:rPr>
          <w:rFonts w:ascii="Times New Roman" w:hAnsi="Times New Roman" w:cs="Times New Roman"/>
          <w:sz w:val="28"/>
          <w:szCs w:val="28"/>
        </w:rPr>
      </w:pPr>
      <w:r w:rsidRPr="002A48BA">
        <w:rPr>
          <w:rFonts w:ascii="Times New Roman" w:hAnsi="Times New Roman" w:cs="Times New Roman"/>
          <w:sz w:val="28"/>
          <w:szCs w:val="28"/>
        </w:rPr>
        <w:t>города Ханты-Мансийска»</w:t>
      </w:r>
    </w:p>
    <w:p w:rsidR="002A48BA" w:rsidRDefault="002A48BA" w:rsidP="004444D8">
      <w:pPr>
        <w:pStyle w:val="ConsPlusNormal"/>
        <w:ind w:firstLine="0"/>
        <w:jc w:val="center"/>
        <w:rPr>
          <w:rFonts w:ascii="Times New Roman" w:hAnsi="Times New Roman" w:cs="Times New Roman"/>
          <w:sz w:val="28"/>
          <w:szCs w:val="28"/>
        </w:rPr>
      </w:pPr>
    </w:p>
    <w:p w:rsidR="004F34E2" w:rsidRPr="00993DA6" w:rsidRDefault="004F34E2" w:rsidP="004444D8">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Перечень основных мероприятий муниципальной программы</w:t>
      </w:r>
    </w:p>
    <w:p w:rsidR="004F34E2" w:rsidRPr="00993DA6" w:rsidRDefault="004F34E2" w:rsidP="004F34E2">
      <w:pPr>
        <w:pStyle w:val="ConsPlusNormal"/>
        <w:jc w:val="both"/>
        <w:rPr>
          <w:rFonts w:ascii="Times New Roman" w:hAnsi="Times New Roman" w:cs="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101"/>
        <w:gridCol w:w="6235"/>
        <w:gridCol w:w="1959"/>
      </w:tblGrid>
      <w:tr w:rsidR="004F34E2" w:rsidRPr="004648E2" w:rsidTr="00CD6406">
        <w:tc>
          <w:tcPr>
            <w:tcW w:w="988" w:type="dxa"/>
            <w:shd w:val="clear" w:color="auto" w:fill="auto"/>
          </w:tcPr>
          <w:p w:rsidR="004F34E2" w:rsidRPr="004648E2" w:rsidRDefault="004B34A1" w:rsidP="00025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Номер </w:t>
            </w:r>
            <w:r w:rsidR="004F34E2" w:rsidRPr="004648E2">
              <w:rPr>
                <w:rFonts w:ascii="Times New Roman" w:hAnsi="Times New Roman" w:cs="Times New Roman"/>
                <w:sz w:val="24"/>
                <w:szCs w:val="24"/>
              </w:rPr>
              <w:t>основного мероприятия</w:t>
            </w:r>
          </w:p>
        </w:tc>
        <w:tc>
          <w:tcPr>
            <w:tcW w:w="5103" w:type="dxa"/>
            <w:shd w:val="clear" w:color="auto" w:fill="auto"/>
          </w:tcPr>
          <w:p w:rsidR="004F34E2" w:rsidRPr="004648E2" w:rsidRDefault="004F34E2" w:rsidP="000250D8">
            <w:pPr>
              <w:pStyle w:val="ConsPlusNormal"/>
              <w:ind w:firstLine="0"/>
              <w:jc w:val="center"/>
              <w:rPr>
                <w:rFonts w:ascii="Times New Roman" w:hAnsi="Times New Roman" w:cs="Times New Roman"/>
                <w:sz w:val="24"/>
                <w:szCs w:val="24"/>
              </w:rPr>
            </w:pPr>
            <w:r w:rsidRPr="004648E2">
              <w:rPr>
                <w:rFonts w:ascii="Times New Roman" w:hAnsi="Times New Roman" w:cs="Times New Roman"/>
                <w:sz w:val="24"/>
                <w:szCs w:val="24"/>
              </w:rPr>
              <w:t>Наименование основного мероприятия</w:t>
            </w:r>
          </w:p>
        </w:tc>
        <w:tc>
          <w:tcPr>
            <w:tcW w:w="6237" w:type="dxa"/>
            <w:shd w:val="clear" w:color="auto" w:fill="auto"/>
          </w:tcPr>
          <w:p w:rsidR="004F34E2" w:rsidRPr="004648E2" w:rsidRDefault="004F34E2" w:rsidP="000250D8">
            <w:pPr>
              <w:pStyle w:val="ConsPlusNormal"/>
              <w:ind w:firstLine="0"/>
              <w:jc w:val="center"/>
              <w:rPr>
                <w:rFonts w:ascii="Times New Roman" w:hAnsi="Times New Roman" w:cs="Times New Roman"/>
                <w:sz w:val="24"/>
                <w:szCs w:val="24"/>
              </w:rPr>
            </w:pPr>
            <w:r w:rsidRPr="004648E2">
              <w:rPr>
                <w:rFonts w:ascii="Times New Roman" w:hAnsi="Times New Roman" w:cs="Times New Roman"/>
                <w:sz w:val="24"/>
                <w:szCs w:val="24"/>
              </w:rPr>
              <w:t>Направления расходов основного мероприятия</w:t>
            </w:r>
          </w:p>
        </w:tc>
        <w:tc>
          <w:tcPr>
            <w:tcW w:w="1955" w:type="dxa"/>
            <w:shd w:val="clear" w:color="auto" w:fill="auto"/>
          </w:tcPr>
          <w:p w:rsidR="004F34E2" w:rsidRPr="004648E2" w:rsidRDefault="004F34E2" w:rsidP="00476DF6">
            <w:pPr>
              <w:pStyle w:val="ConsPlusNormal"/>
              <w:ind w:firstLine="0"/>
              <w:jc w:val="center"/>
              <w:rPr>
                <w:rFonts w:ascii="Times New Roman" w:hAnsi="Times New Roman" w:cs="Times New Roman"/>
                <w:sz w:val="24"/>
                <w:szCs w:val="24"/>
              </w:rPr>
            </w:pPr>
            <w:r w:rsidRPr="004648E2">
              <w:rPr>
                <w:rFonts w:ascii="Times New Roman" w:hAnsi="Times New Roman" w:cs="Times New Roman"/>
                <w:sz w:val="24"/>
                <w:szCs w:val="24"/>
              </w:rPr>
              <w:t xml:space="preserve">Наименование порядка, номер приложения </w:t>
            </w:r>
          </w:p>
        </w:tc>
      </w:tr>
      <w:tr w:rsidR="004F34E2" w:rsidRPr="004648E2" w:rsidTr="00CD6406">
        <w:tc>
          <w:tcPr>
            <w:tcW w:w="988" w:type="dxa"/>
            <w:shd w:val="clear" w:color="auto" w:fill="auto"/>
          </w:tcPr>
          <w:p w:rsidR="004F34E2" w:rsidRPr="004648E2" w:rsidRDefault="004F34E2" w:rsidP="000250D8">
            <w:pPr>
              <w:pStyle w:val="ConsPlusNormal"/>
              <w:ind w:firstLine="0"/>
              <w:jc w:val="center"/>
              <w:rPr>
                <w:rFonts w:ascii="Times New Roman" w:hAnsi="Times New Roman" w:cs="Times New Roman"/>
                <w:sz w:val="24"/>
                <w:szCs w:val="24"/>
              </w:rPr>
            </w:pPr>
            <w:r w:rsidRPr="004648E2">
              <w:rPr>
                <w:rFonts w:ascii="Times New Roman" w:hAnsi="Times New Roman" w:cs="Times New Roman"/>
                <w:sz w:val="24"/>
                <w:szCs w:val="24"/>
              </w:rPr>
              <w:t>1</w:t>
            </w:r>
          </w:p>
        </w:tc>
        <w:tc>
          <w:tcPr>
            <w:tcW w:w="5103" w:type="dxa"/>
            <w:shd w:val="clear" w:color="auto" w:fill="auto"/>
          </w:tcPr>
          <w:p w:rsidR="004F34E2" w:rsidRPr="004648E2" w:rsidRDefault="004F34E2" w:rsidP="000250D8">
            <w:pPr>
              <w:pStyle w:val="ConsPlusNormal"/>
              <w:ind w:firstLine="0"/>
              <w:jc w:val="center"/>
              <w:rPr>
                <w:rFonts w:ascii="Times New Roman" w:hAnsi="Times New Roman" w:cs="Times New Roman"/>
                <w:sz w:val="24"/>
                <w:szCs w:val="24"/>
              </w:rPr>
            </w:pPr>
            <w:r w:rsidRPr="004648E2">
              <w:rPr>
                <w:rFonts w:ascii="Times New Roman" w:hAnsi="Times New Roman" w:cs="Times New Roman"/>
                <w:sz w:val="24"/>
                <w:szCs w:val="24"/>
              </w:rPr>
              <w:t>2</w:t>
            </w:r>
          </w:p>
        </w:tc>
        <w:tc>
          <w:tcPr>
            <w:tcW w:w="6237" w:type="dxa"/>
            <w:shd w:val="clear" w:color="auto" w:fill="auto"/>
          </w:tcPr>
          <w:p w:rsidR="004F34E2" w:rsidRPr="004648E2" w:rsidRDefault="004F34E2" w:rsidP="000250D8">
            <w:pPr>
              <w:pStyle w:val="ConsPlusNormal"/>
              <w:ind w:firstLine="0"/>
              <w:jc w:val="center"/>
              <w:rPr>
                <w:rFonts w:ascii="Times New Roman" w:hAnsi="Times New Roman" w:cs="Times New Roman"/>
                <w:sz w:val="24"/>
                <w:szCs w:val="24"/>
              </w:rPr>
            </w:pPr>
            <w:r w:rsidRPr="004648E2">
              <w:rPr>
                <w:rFonts w:ascii="Times New Roman" w:hAnsi="Times New Roman" w:cs="Times New Roman"/>
                <w:sz w:val="24"/>
                <w:szCs w:val="24"/>
              </w:rPr>
              <w:t>3</w:t>
            </w:r>
          </w:p>
        </w:tc>
        <w:tc>
          <w:tcPr>
            <w:tcW w:w="1955" w:type="dxa"/>
            <w:shd w:val="clear" w:color="auto" w:fill="auto"/>
          </w:tcPr>
          <w:p w:rsidR="004F34E2" w:rsidRPr="004648E2" w:rsidRDefault="004F34E2" w:rsidP="000250D8">
            <w:pPr>
              <w:pStyle w:val="ConsPlusNormal"/>
              <w:ind w:firstLine="0"/>
              <w:jc w:val="center"/>
              <w:rPr>
                <w:rFonts w:ascii="Times New Roman" w:hAnsi="Times New Roman" w:cs="Times New Roman"/>
                <w:sz w:val="24"/>
                <w:szCs w:val="24"/>
              </w:rPr>
            </w:pPr>
            <w:r w:rsidRPr="004648E2">
              <w:rPr>
                <w:rFonts w:ascii="Times New Roman" w:hAnsi="Times New Roman" w:cs="Times New Roman"/>
                <w:sz w:val="24"/>
                <w:szCs w:val="24"/>
              </w:rPr>
              <w:t>4</w:t>
            </w:r>
          </w:p>
        </w:tc>
      </w:tr>
      <w:tr w:rsidR="004F34E2" w:rsidRPr="004648E2" w:rsidTr="00CD6406">
        <w:tc>
          <w:tcPr>
            <w:tcW w:w="14283" w:type="dxa"/>
            <w:gridSpan w:val="4"/>
            <w:shd w:val="clear" w:color="auto" w:fill="auto"/>
          </w:tcPr>
          <w:p w:rsidR="004F34E2" w:rsidRPr="004648E2" w:rsidRDefault="004F34E2" w:rsidP="0001761D">
            <w:pPr>
              <w:pStyle w:val="ConsPlusNormal"/>
              <w:ind w:firstLine="0"/>
              <w:jc w:val="both"/>
              <w:rPr>
                <w:rFonts w:ascii="Times New Roman" w:hAnsi="Times New Roman" w:cs="Times New Roman"/>
                <w:sz w:val="24"/>
                <w:szCs w:val="24"/>
              </w:rPr>
            </w:pPr>
            <w:r w:rsidRPr="004648E2">
              <w:rPr>
                <w:rFonts w:ascii="Times New Roman" w:hAnsi="Times New Roman" w:cs="Times New Roman"/>
                <w:sz w:val="24"/>
                <w:szCs w:val="24"/>
              </w:rPr>
              <w:t>Цель</w:t>
            </w:r>
            <w:r w:rsidR="00A74D5C">
              <w:rPr>
                <w:rFonts w:ascii="Times New Roman" w:hAnsi="Times New Roman" w:cs="Times New Roman"/>
                <w:sz w:val="24"/>
                <w:szCs w:val="24"/>
              </w:rPr>
              <w:t>:</w:t>
            </w:r>
            <w:r w:rsidR="005B360B">
              <w:rPr>
                <w:rFonts w:ascii="Times New Roman" w:hAnsi="Times New Roman" w:cs="Times New Roman"/>
                <w:sz w:val="24"/>
                <w:szCs w:val="24"/>
                <w:vertAlign w:val="superscript"/>
              </w:rPr>
              <w:t xml:space="preserve"> </w:t>
            </w:r>
            <w:r w:rsidR="0001761D" w:rsidRPr="0001761D">
              <w:rPr>
                <w:rFonts w:ascii="Times New Roman" w:hAnsi="Times New Roman" w:cs="Times New Roman"/>
                <w:sz w:val="24"/>
                <w:szCs w:val="24"/>
              </w:rPr>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4F34E2" w:rsidRPr="004648E2" w:rsidTr="00CD6406">
        <w:trPr>
          <w:trHeight w:val="1193"/>
        </w:trPr>
        <w:tc>
          <w:tcPr>
            <w:tcW w:w="14283" w:type="dxa"/>
            <w:gridSpan w:val="4"/>
            <w:shd w:val="clear" w:color="auto" w:fill="auto"/>
          </w:tcPr>
          <w:p w:rsidR="00F252BD" w:rsidRDefault="00F252BD" w:rsidP="0001761D">
            <w:pPr>
              <w:widowControl w:val="0"/>
              <w:autoSpaceDE w:val="0"/>
              <w:autoSpaceDN w:val="0"/>
              <w:rPr>
                <w:sz w:val="24"/>
                <w:szCs w:val="24"/>
              </w:rPr>
            </w:pPr>
            <w:r>
              <w:rPr>
                <w:sz w:val="24"/>
                <w:szCs w:val="24"/>
              </w:rPr>
              <w:t>Задачи:</w:t>
            </w:r>
          </w:p>
          <w:p w:rsidR="0001761D" w:rsidRPr="0001761D" w:rsidRDefault="0001761D" w:rsidP="0001761D">
            <w:pPr>
              <w:widowControl w:val="0"/>
              <w:autoSpaceDE w:val="0"/>
              <w:autoSpaceDN w:val="0"/>
              <w:rPr>
                <w:sz w:val="24"/>
                <w:szCs w:val="24"/>
              </w:rPr>
            </w:pPr>
            <w:r w:rsidRPr="0001761D">
              <w:rPr>
                <w:sz w:val="24"/>
                <w:szCs w:val="24"/>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A74D5C" w:rsidRPr="00B67045" w:rsidRDefault="0001761D" w:rsidP="0001761D">
            <w:pPr>
              <w:pStyle w:val="ConsPlusNormal"/>
              <w:ind w:firstLine="29"/>
              <w:jc w:val="both"/>
              <w:rPr>
                <w:rFonts w:ascii="Times New Roman" w:hAnsi="Times New Roman" w:cs="Times New Roman"/>
                <w:sz w:val="24"/>
                <w:szCs w:val="24"/>
              </w:rPr>
            </w:pPr>
            <w:r w:rsidRPr="0001761D">
              <w:rPr>
                <w:rFonts w:ascii="Times New Roman" w:hAnsi="Times New Roman" w:cs="Times New Roman"/>
                <w:sz w:val="24"/>
                <w:szCs w:val="24"/>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r w:rsidR="00F252BD">
              <w:rPr>
                <w:rFonts w:ascii="Times New Roman" w:hAnsi="Times New Roman" w:cs="Times New Roman"/>
                <w:sz w:val="24"/>
                <w:szCs w:val="24"/>
              </w:rPr>
              <w:t>.</w:t>
            </w:r>
          </w:p>
        </w:tc>
      </w:tr>
      <w:tr w:rsidR="00476DF6" w:rsidRPr="004648E2" w:rsidTr="00476DF6">
        <w:trPr>
          <w:trHeight w:val="363"/>
        </w:trPr>
        <w:tc>
          <w:tcPr>
            <w:tcW w:w="6086" w:type="dxa"/>
            <w:gridSpan w:val="2"/>
            <w:shd w:val="clear" w:color="auto" w:fill="auto"/>
          </w:tcPr>
          <w:p w:rsidR="00476DF6" w:rsidRDefault="00476DF6" w:rsidP="0001761D">
            <w:pPr>
              <w:widowControl w:val="0"/>
              <w:autoSpaceDE w:val="0"/>
              <w:autoSpaceDN w:val="0"/>
              <w:rPr>
                <w:sz w:val="24"/>
                <w:szCs w:val="24"/>
              </w:rPr>
            </w:pPr>
            <w:r>
              <w:rPr>
                <w:sz w:val="24"/>
                <w:szCs w:val="24"/>
              </w:rPr>
              <w:t>Подпрограммы</w:t>
            </w:r>
          </w:p>
        </w:tc>
        <w:tc>
          <w:tcPr>
            <w:tcW w:w="8197" w:type="dxa"/>
            <w:gridSpan w:val="2"/>
            <w:shd w:val="clear" w:color="auto" w:fill="auto"/>
          </w:tcPr>
          <w:p w:rsidR="00476DF6" w:rsidRDefault="00476DF6" w:rsidP="0001761D">
            <w:pPr>
              <w:widowControl w:val="0"/>
              <w:autoSpaceDE w:val="0"/>
              <w:autoSpaceDN w:val="0"/>
              <w:rPr>
                <w:sz w:val="24"/>
                <w:szCs w:val="24"/>
              </w:rPr>
            </w:pPr>
            <w:r>
              <w:rPr>
                <w:sz w:val="24"/>
                <w:szCs w:val="24"/>
              </w:rPr>
              <w:t>Муниципальной программой не предусмотрены подпрограммы</w:t>
            </w:r>
          </w:p>
        </w:tc>
      </w:tr>
      <w:tr w:rsidR="004F34E2" w:rsidRPr="004648E2" w:rsidTr="00CD6406">
        <w:tc>
          <w:tcPr>
            <w:tcW w:w="988" w:type="dxa"/>
            <w:shd w:val="clear" w:color="auto" w:fill="auto"/>
          </w:tcPr>
          <w:p w:rsidR="004F34E2" w:rsidRPr="004648E2" w:rsidRDefault="00F252BD" w:rsidP="00025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253A51">
              <w:rPr>
                <w:rFonts w:ascii="Times New Roman" w:hAnsi="Times New Roman" w:cs="Times New Roman"/>
                <w:sz w:val="24"/>
                <w:szCs w:val="24"/>
              </w:rPr>
              <w:t>.</w:t>
            </w:r>
          </w:p>
        </w:tc>
        <w:tc>
          <w:tcPr>
            <w:tcW w:w="5103" w:type="dxa"/>
            <w:shd w:val="clear" w:color="auto" w:fill="auto"/>
          </w:tcPr>
          <w:p w:rsidR="00155CD3" w:rsidRPr="00155CD3" w:rsidRDefault="00155CD3" w:rsidP="00155CD3">
            <w:pPr>
              <w:pStyle w:val="ConsPlusNormal"/>
              <w:ind w:firstLine="0"/>
              <w:rPr>
                <w:rFonts w:ascii="Times New Roman" w:hAnsi="Times New Roman" w:cs="Times New Roman"/>
                <w:sz w:val="24"/>
                <w:szCs w:val="24"/>
              </w:rPr>
            </w:pPr>
            <w:r w:rsidRPr="00155CD3">
              <w:rPr>
                <w:rFonts w:ascii="Times New Roman" w:hAnsi="Times New Roman" w:cs="Times New Roman"/>
                <w:sz w:val="24"/>
                <w:szCs w:val="24"/>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w:t>
            </w:r>
          </w:p>
          <w:p w:rsidR="004F34E2" w:rsidRPr="004648E2" w:rsidRDefault="00155CD3" w:rsidP="00155CD3">
            <w:pPr>
              <w:pStyle w:val="ConsPlusNormal"/>
              <w:ind w:firstLine="0"/>
              <w:rPr>
                <w:rFonts w:ascii="Times New Roman" w:hAnsi="Times New Roman" w:cs="Times New Roman"/>
                <w:sz w:val="24"/>
                <w:szCs w:val="24"/>
              </w:rPr>
            </w:pPr>
            <w:r w:rsidRPr="00155CD3">
              <w:rPr>
                <w:rFonts w:ascii="Times New Roman" w:hAnsi="Times New Roman" w:cs="Times New Roman"/>
                <w:sz w:val="24"/>
                <w:szCs w:val="24"/>
              </w:rPr>
              <w:t>за его сохранностью</w:t>
            </w:r>
            <w:r>
              <w:rPr>
                <w:rFonts w:ascii="Times New Roman" w:hAnsi="Times New Roman" w:cs="Times New Roman"/>
                <w:sz w:val="24"/>
                <w:szCs w:val="24"/>
              </w:rPr>
              <w:t>.</w:t>
            </w:r>
          </w:p>
        </w:tc>
        <w:tc>
          <w:tcPr>
            <w:tcW w:w="6237" w:type="dxa"/>
            <w:shd w:val="clear" w:color="auto" w:fill="auto"/>
          </w:tcPr>
          <w:p w:rsidR="00155CD3" w:rsidRPr="00155CD3" w:rsidRDefault="00155CD3" w:rsidP="00155CD3">
            <w:pPr>
              <w:pStyle w:val="ConsPlusNormal"/>
              <w:ind w:firstLine="0"/>
              <w:rPr>
                <w:rFonts w:ascii="Times New Roman" w:hAnsi="Times New Roman" w:cs="Times New Roman"/>
                <w:sz w:val="24"/>
                <w:szCs w:val="24"/>
              </w:rPr>
            </w:pPr>
            <w:r>
              <w:rPr>
                <w:rFonts w:ascii="Times New Roman" w:hAnsi="Times New Roman" w:cs="Times New Roman"/>
                <w:sz w:val="24"/>
                <w:szCs w:val="24"/>
              </w:rPr>
              <w:t>1.1.</w:t>
            </w:r>
            <w:r w:rsidRPr="00155CD3">
              <w:rPr>
                <w:rFonts w:ascii="Times New Roman" w:hAnsi="Times New Roman" w:cs="Times New Roman"/>
                <w:sz w:val="24"/>
                <w:szCs w:val="24"/>
              </w:rPr>
              <w:t>Проведение мероприятий по технической паспортизации муниципального имущества.</w:t>
            </w:r>
          </w:p>
          <w:p w:rsidR="00155CD3" w:rsidRPr="00155CD3" w:rsidRDefault="00155CD3" w:rsidP="00155CD3">
            <w:pPr>
              <w:pStyle w:val="ConsPlusNormal"/>
              <w:ind w:firstLine="0"/>
              <w:rPr>
                <w:rFonts w:ascii="Times New Roman" w:hAnsi="Times New Roman" w:cs="Times New Roman"/>
                <w:sz w:val="24"/>
                <w:szCs w:val="24"/>
              </w:rPr>
            </w:pPr>
            <w:r w:rsidRPr="00155CD3">
              <w:rPr>
                <w:rFonts w:ascii="Times New Roman" w:hAnsi="Times New Roman" w:cs="Times New Roman"/>
                <w:sz w:val="24"/>
                <w:szCs w:val="24"/>
              </w:rPr>
              <w:t xml:space="preserve">1.2. </w:t>
            </w:r>
            <w:proofErr w:type="gramStart"/>
            <w:r w:rsidRPr="00155CD3">
              <w:rPr>
                <w:rFonts w:ascii="Times New Roman" w:hAnsi="Times New Roman" w:cs="Times New Roman"/>
                <w:sz w:val="24"/>
                <w:szCs w:val="24"/>
              </w:rPr>
              <w:t xml:space="preserve">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w:t>
            </w:r>
            <w:r w:rsidRPr="00155CD3">
              <w:rPr>
                <w:rFonts w:ascii="Times New Roman" w:hAnsi="Times New Roman" w:cs="Times New Roman"/>
                <w:sz w:val="24"/>
                <w:szCs w:val="24"/>
              </w:rPr>
              <w:lastRenderedPageBreak/>
              <w:t>инвентаризации.</w:t>
            </w:r>
            <w:proofErr w:type="gramEnd"/>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1.3. Проведение мероприятий по инвентаризации муниципального имущества.</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1.4. </w:t>
            </w:r>
            <w:proofErr w:type="gramStart"/>
            <w:r w:rsidRPr="00155CD3">
              <w:rPr>
                <w:rFonts w:ascii="Times New Roman" w:hAnsi="Times New Roman" w:cs="Times New Roman"/>
                <w:sz w:val="24"/>
                <w:szCs w:val="24"/>
              </w:rPr>
              <w:t>Проведение мероприятий по изъятию земельных участков, жилых и нежилых помещений для муниципальных нужд, в порядке и в случаях, предусмотренных Земельным кодексом Российской Федерации и Жилищным кодексом Российской Федерации.</w:t>
            </w:r>
            <w:proofErr w:type="gramEnd"/>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1.5. Проведение оценки рыночной стоимости, а также экспертизы оценки рыночной стоимости муниципального имущества, в том числе нежилых помещений, жилых помещений, движимого имущества, инженерных сетей.</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1.7. </w:t>
            </w:r>
            <w:proofErr w:type="gramStart"/>
            <w:r w:rsidRPr="00155CD3">
              <w:rPr>
                <w:rFonts w:ascii="Times New Roman" w:hAnsi="Times New Roman" w:cs="Times New Roman"/>
                <w:sz w:val="24"/>
                <w:szCs w:val="24"/>
              </w:rPr>
              <w:t>Проведение обследований, оценки, экспертизы (технической, строительной, экологической) состояния</w:t>
            </w:r>
            <w:r w:rsidR="00476DF6">
              <w:rPr>
                <w:rFonts w:ascii="Times New Roman" w:hAnsi="Times New Roman" w:cs="Times New Roman"/>
                <w:sz w:val="24"/>
                <w:szCs w:val="24"/>
              </w:rPr>
              <w:t xml:space="preserve"> объектов приобрет</w:t>
            </w:r>
            <w:r w:rsidR="00340326">
              <w:rPr>
                <w:rFonts w:ascii="Times New Roman" w:hAnsi="Times New Roman" w:cs="Times New Roman"/>
                <w:sz w:val="24"/>
                <w:szCs w:val="24"/>
              </w:rPr>
              <w:t>аемых</w:t>
            </w:r>
            <w:r w:rsidR="00476DF6">
              <w:rPr>
                <w:rFonts w:ascii="Times New Roman" w:hAnsi="Times New Roman" w:cs="Times New Roman"/>
                <w:sz w:val="24"/>
                <w:szCs w:val="24"/>
              </w:rPr>
              <w:t xml:space="preserve"> в муниципальную собственность</w:t>
            </w:r>
            <w:r w:rsidRPr="00155CD3">
              <w:rPr>
                <w:rFonts w:ascii="Times New Roman" w:hAnsi="Times New Roman" w:cs="Times New Roman"/>
                <w:sz w:val="24"/>
                <w:szCs w:val="24"/>
              </w:rPr>
              <w:t xml:space="preserve">,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w:t>
            </w:r>
            <w:r w:rsidRPr="00155CD3">
              <w:rPr>
                <w:rFonts w:ascii="Times New Roman" w:hAnsi="Times New Roman" w:cs="Times New Roman"/>
                <w:sz w:val="24"/>
                <w:szCs w:val="24"/>
              </w:rPr>
              <w:lastRenderedPageBreak/>
              <w:t>веществ данных многоквартирных жилых домов, жилых и нежилых помещений, а</w:t>
            </w:r>
            <w:proofErr w:type="gramEnd"/>
            <w:r w:rsidRPr="00155CD3">
              <w:rPr>
                <w:rFonts w:ascii="Times New Roman" w:hAnsi="Times New Roman" w:cs="Times New Roman"/>
                <w:sz w:val="24"/>
                <w:szCs w:val="24"/>
              </w:rPr>
              <w:t xml:space="preserve"> также изготовление актов сноса объектов.</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1.8. Обеспечение содержания муниципального имущества, в том числе коммунальными услугами, услугами охраны, </w:t>
            </w:r>
            <w:proofErr w:type="spellStart"/>
            <w:r w:rsidRPr="00155CD3">
              <w:rPr>
                <w:rFonts w:ascii="Times New Roman" w:hAnsi="Times New Roman" w:cs="Times New Roman"/>
                <w:sz w:val="24"/>
                <w:szCs w:val="24"/>
              </w:rPr>
              <w:t>клининговыми</w:t>
            </w:r>
            <w:proofErr w:type="spellEnd"/>
            <w:r w:rsidRPr="00155CD3">
              <w:rPr>
                <w:rFonts w:ascii="Times New Roman" w:hAnsi="Times New Roman" w:cs="Times New Roman"/>
                <w:sz w:val="24"/>
                <w:szCs w:val="24"/>
              </w:rPr>
              <w:t xml:space="preserve"> услугами, обеспечение противопожарной безопасности, страхование муниципального имущества, проведение текущих ремонтов и иными работами (услугами) в целях обеспечения его сохранности и смягчения последствий чрезвычайных ситуаций природного и техногенного характера.</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1.9. Подготовка имущества, составляющего казну города Ханты-Мансийска, к проведению праздничных мероприятий.</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1.10. Возмещение расходов управляющих и </w:t>
            </w:r>
            <w:proofErr w:type="spellStart"/>
            <w:r w:rsidRPr="00155CD3">
              <w:rPr>
                <w:rFonts w:ascii="Times New Roman" w:hAnsi="Times New Roman" w:cs="Times New Roman"/>
                <w:sz w:val="24"/>
                <w:szCs w:val="24"/>
              </w:rPr>
              <w:t>ресурсоснабжающих</w:t>
            </w:r>
            <w:proofErr w:type="spellEnd"/>
            <w:r w:rsidRPr="00155CD3">
              <w:rPr>
                <w:rFonts w:ascii="Times New Roman" w:hAnsi="Times New Roman" w:cs="Times New Roman"/>
                <w:sz w:val="24"/>
                <w:szCs w:val="24"/>
              </w:rPr>
              <w:t xml:space="preserve"> организаций по содержанию незаселенных жилых помещений муниципального жилого и нежилого фонда, в том числе по коммунальным услугам.</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1.11. </w:t>
            </w:r>
            <w:proofErr w:type="gramStart"/>
            <w:r w:rsidRPr="00155CD3">
              <w:rPr>
                <w:rFonts w:ascii="Times New Roman" w:hAnsi="Times New Roman" w:cs="Times New Roman"/>
                <w:sz w:val="24"/>
                <w:szCs w:val="24"/>
              </w:rPr>
              <w:t>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roofErr w:type="gramEnd"/>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1.13. Государственная регистрации возникновения, ограничения (обременения), перехода, прекращения права муниципальной собственности на недвижимое имущество </w:t>
            </w:r>
            <w:r w:rsidRPr="00155CD3">
              <w:rPr>
                <w:rFonts w:ascii="Times New Roman" w:hAnsi="Times New Roman" w:cs="Times New Roman"/>
                <w:sz w:val="24"/>
                <w:szCs w:val="24"/>
              </w:rPr>
              <w:lastRenderedPageBreak/>
              <w:t>и сделок с ним, которое признается (возникает) в соответствии с действующим законодательством.</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1.14. Осуществление мероприятий по передаче муниципального имущества в хозяйственное ведение, оперативное управление, безвозмездное пользование и по договорам аренды.</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1.15. Проведение мероприятий по признанию имущества, составляющего казну города Ханты-Мансийска, </w:t>
            </w:r>
            <w:proofErr w:type="gramStart"/>
            <w:r w:rsidRPr="00155CD3">
              <w:rPr>
                <w:rFonts w:ascii="Times New Roman" w:hAnsi="Times New Roman" w:cs="Times New Roman"/>
                <w:sz w:val="24"/>
                <w:szCs w:val="24"/>
              </w:rPr>
              <w:t>непригодным</w:t>
            </w:r>
            <w:proofErr w:type="gramEnd"/>
            <w:r w:rsidRPr="00155CD3">
              <w:rPr>
                <w:rFonts w:ascii="Times New Roman" w:hAnsi="Times New Roman" w:cs="Times New Roman"/>
                <w:sz w:val="24"/>
                <w:szCs w:val="24"/>
              </w:rPr>
              <w:t xml:space="preserve"> для дальнейшей эксплуатации.</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1.16. Проведение проверок муниципального жилищного фонда.</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1.18.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1.19. Организация деятельности по приему денежных средств физических лиц, осуществляемой платежными агентами.</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1.20. Осуществление мероприятий по претензионной и исковой работе по взысканию задолженности по доходам за использование имущества, в том числе за использование земельных участков.</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1.21. Приобретение, создание, адаптация внедрения и </w:t>
            </w:r>
            <w:r w:rsidRPr="00155CD3">
              <w:rPr>
                <w:rFonts w:ascii="Times New Roman" w:hAnsi="Times New Roman" w:cs="Times New Roman"/>
                <w:sz w:val="24"/>
                <w:szCs w:val="24"/>
              </w:rPr>
              <w:lastRenderedPageBreak/>
              <w:t>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1.22. </w:t>
            </w:r>
            <w:proofErr w:type="gramStart"/>
            <w:r w:rsidRPr="00155CD3">
              <w:rPr>
                <w:rFonts w:ascii="Times New Roman" w:hAnsi="Times New Roman" w:cs="Times New Roman"/>
                <w:sz w:val="24"/>
                <w:szCs w:val="24"/>
              </w:rPr>
              <w:t>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155CD3">
              <w:rPr>
                <w:rFonts w:ascii="Times New Roman" w:hAnsi="Times New Roman" w:cs="Times New Roman"/>
                <w:sz w:val="24"/>
                <w:szCs w:val="24"/>
              </w:rPr>
              <w:t xml:space="preserve"> разграничения государственной собственности на земельные участки.</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1.23.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природного и техногенного характера.</w:t>
            </w:r>
          </w:p>
          <w:p w:rsidR="00155CD3" w:rsidRPr="00155CD3"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 xml:space="preserve">1.25. Предоставление субсидий из бюджета города Ханты-Мансийска на финансовое обеспечение </w:t>
            </w:r>
            <w:r w:rsidR="00476DF6">
              <w:rPr>
                <w:rFonts w:ascii="Times New Roman" w:hAnsi="Times New Roman" w:cs="Times New Roman"/>
                <w:sz w:val="24"/>
                <w:szCs w:val="24"/>
              </w:rPr>
              <w:t xml:space="preserve">(возмещение) </w:t>
            </w:r>
            <w:r w:rsidRPr="00155CD3">
              <w:rPr>
                <w:rFonts w:ascii="Times New Roman" w:hAnsi="Times New Roman" w:cs="Times New Roman"/>
                <w:sz w:val="24"/>
                <w:szCs w:val="24"/>
              </w:rPr>
              <w:t>затрат в связи с осуществлением уставной деятельности муниципальных предприятий города Ханты-Мансийска.</w:t>
            </w:r>
          </w:p>
          <w:p w:rsidR="004F34E2" w:rsidRDefault="00155CD3" w:rsidP="00155CD3">
            <w:pPr>
              <w:pStyle w:val="ConsPlusNormal"/>
              <w:ind w:firstLine="146"/>
              <w:rPr>
                <w:rFonts w:ascii="Times New Roman" w:hAnsi="Times New Roman" w:cs="Times New Roman"/>
                <w:sz w:val="24"/>
                <w:szCs w:val="24"/>
              </w:rPr>
            </w:pPr>
            <w:r w:rsidRPr="00155CD3">
              <w:rPr>
                <w:rFonts w:ascii="Times New Roman" w:hAnsi="Times New Roman" w:cs="Times New Roman"/>
                <w:sz w:val="24"/>
                <w:szCs w:val="24"/>
              </w:rPr>
              <w:t>1.26. Создание, приобретение имущества в муниципальную собственность предназначенного для решения вопросов местного значения.</w:t>
            </w:r>
          </w:p>
          <w:p w:rsidR="00476DF6" w:rsidRPr="004B34A1" w:rsidRDefault="00476DF6" w:rsidP="00155CD3">
            <w:pPr>
              <w:pStyle w:val="ConsPlusNormal"/>
              <w:ind w:firstLine="146"/>
              <w:rPr>
                <w:rFonts w:ascii="Times New Roman" w:hAnsi="Times New Roman" w:cs="Times New Roman"/>
                <w:sz w:val="24"/>
                <w:szCs w:val="24"/>
              </w:rPr>
            </w:pPr>
          </w:p>
        </w:tc>
        <w:tc>
          <w:tcPr>
            <w:tcW w:w="1955" w:type="dxa"/>
            <w:shd w:val="clear" w:color="auto" w:fill="auto"/>
          </w:tcPr>
          <w:p w:rsidR="00D154E0" w:rsidRPr="007922F4" w:rsidRDefault="00CD6406" w:rsidP="00D154E0">
            <w:pPr>
              <w:pStyle w:val="ConsPlusNormal"/>
              <w:ind w:firstLine="0"/>
              <w:rPr>
                <w:rFonts w:ascii="Times New Roman" w:hAnsi="Times New Roman" w:cs="Times New Roman"/>
                <w:sz w:val="24"/>
                <w:szCs w:val="24"/>
              </w:rPr>
            </w:pPr>
            <w:r w:rsidRPr="007922F4">
              <w:rPr>
                <w:rFonts w:ascii="Times New Roman" w:hAnsi="Times New Roman" w:cs="Times New Roman"/>
                <w:sz w:val="24"/>
                <w:szCs w:val="24"/>
              </w:rPr>
              <w:lastRenderedPageBreak/>
              <w:t xml:space="preserve">Порядок предоставления субсидий из бюджета города Ханты-Мансийска на финансовое обеспечение </w:t>
            </w:r>
            <w:r w:rsidRPr="007922F4">
              <w:rPr>
                <w:rFonts w:ascii="Times New Roman" w:hAnsi="Times New Roman" w:cs="Times New Roman"/>
                <w:sz w:val="24"/>
                <w:szCs w:val="24"/>
              </w:rPr>
              <w:lastRenderedPageBreak/>
              <w:t xml:space="preserve">затрат в связи с осуществлением уставной деятельности муниципальных предприятий города Ханты-Мансийска, приложение </w:t>
            </w:r>
            <w:r w:rsidR="00A136E3">
              <w:rPr>
                <w:rFonts w:ascii="Times New Roman" w:hAnsi="Times New Roman" w:cs="Times New Roman"/>
                <w:sz w:val="24"/>
                <w:szCs w:val="24"/>
              </w:rPr>
              <w:t>6</w:t>
            </w:r>
            <w:r w:rsidRPr="007922F4">
              <w:rPr>
                <w:rFonts w:ascii="Times New Roman" w:hAnsi="Times New Roman" w:cs="Times New Roman"/>
                <w:sz w:val="24"/>
                <w:szCs w:val="24"/>
              </w:rPr>
              <w:t xml:space="preserve"> к постановлению Администрации города Ханты-Мансийска от 08.11.2013</w:t>
            </w:r>
          </w:p>
          <w:p w:rsidR="004F34E2" w:rsidRPr="004648E2" w:rsidRDefault="00D154E0" w:rsidP="00D154E0">
            <w:pPr>
              <w:pStyle w:val="ConsPlusNormal"/>
              <w:ind w:firstLine="0"/>
              <w:rPr>
                <w:rFonts w:ascii="Times New Roman" w:hAnsi="Times New Roman" w:cs="Times New Roman"/>
                <w:sz w:val="24"/>
                <w:szCs w:val="24"/>
              </w:rPr>
            </w:pPr>
            <w:r w:rsidRPr="007922F4">
              <w:rPr>
                <w:rFonts w:ascii="Times New Roman" w:hAnsi="Times New Roman" w:cs="Times New Roman"/>
                <w:sz w:val="24"/>
                <w:szCs w:val="24"/>
              </w:rPr>
              <w:t>№</w:t>
            </w:r>
            <w:r w:rsidR="00CD6406" w:rsidRPr="007922F4">
              <w:rPr>
                <w:rFonts w:ascii="Times New Roman" w:hAnsi="Times New Roman" w:cs="Times New Roman"/>
                <w:sz w:val="24"/>
                <w:szCs w:val="24"/>
              </w:rPr>
              <w:t>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4F34E2" w:rsidRPr="004648E2" w:rsidTr="00CD6406">
        <w:tc>
          <w:tcPr>
            <w:tcW w:w="988" w:type="dxa"/>
            <w:shd w:val="clear" w:color="auto" w:fill="auto"/>
          </w:tcPr>
          <w:p w:rsidR="004F34E2" w:rsidRPr="004648E2" w:rsidRDefault="00F252BD" w:rsidP="00025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103" w:type="dxa"/>
            <w:shd w:val="clear" w:color="auto" w:fill="auto"/>
          </w:tcPr>
          <w:p w:rsidR="004F34E2" w:rsidRPr="004648E2" w:rsidRDefault="00756D81" w:rsidP="004B34A1">
            <w:pPr>
              <w:pStyle w:val="ConsPlusNormal"/>
              <w:ind w:firstLine="0"/>
              <w:jc w:val="both"/>
              <w:rPr>
                <w:rFonts w:ascii="Times New Roman" w:hAnsi="Times New Roman" w:cs="Times New Roman"/>
                <w:sz w:val="24"/>
                <w:szCs w:val="24"/>
              </w:rPr>
            </w:pPr>
            <w:r w:rsidRPr="00756D81">
              <w:rPr>
                <w:rFonts w:ascii="Times New Roman" w:hAnsi="Times New Roman" w:cs="Times New Roman"/>
                <w:sz w:val="24"/>
                <w:szCs w:val="24"/>
              </w:rPr>
              <w:t>Организация обеспечения деятельности Департамента муниципальной собственности и МКУ "Дирекция по содержанию имущества казны"</w:t>
            </w:r>
            <w:r>
              <w:rPr>
                <w:rFonts w:ascii="Times New Roman" w:hAnsi="Times New Roman" w:cs="Times New Roman"/>
                <w:sz w:val="24"/>
                <w:szCs w:val="24"/>
              </w:rPr>
              <w:t>.</w:t>
            </w:r>
          </w:p>
        </w:tc>
        <w:tc>
          <w:tcPr>
            <w:tcW w:w="6237" w:type="dxa"/>
            <w:shd w:val="clear" w:color="auto" w:fill="auto"/>
          </w:tcPr>
          <w:p w:rsidR="004B34A1" w:rsidRPr="004648E2" w:rsidRDefault="00756D81" w:rsidP="00756D81">
            <w:pPr>
              <w:pStyle w:val="ConsPlusNormal"/>
              <w:ind w:firstLine="0"/>
              <w:rPr>
                <w:rFonts w:ascii="Times New Roman" w:hAnsi="Times New Roman" w:cs="Times New Roman"/>
                <w:sz w:val="24"/>
                <w:szCs w:val="24"/>
              </w:rPr>
            </w:pPr>
            <w:proofErr w:type="gramStart"/>
            <w:r w:rsidRPr="00756D81">
              <w:rPr>
                <w:rFonts w:ascii="Times New Roman" w:hAnsi="Times New Roman" w:cs="Times New Roman"/>
                <w:sz w:val="24"/>
                <w:szCs w:val="24"/>
              </w:rPr>
              <w:t>2.1.Затраты на оплату труда сотрудникам Департамента муниципальной собственности и МКУ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w:t>
            </w:r>
            <w:proofErr w:type="gramEnd"/>
            <w:r w:rsidRPr="00756D81">
              <w:rPr>
                <w:rFonts w:ascii="Times New Roman" w:hAnsi="Times New Roman" w:cs="Times New Roman"/>
                <w:sz w:val="24"/>
                <w:szCs w:val="24"/>
              </w:rPr>
              <w:t xml:space="preserve"> имущества, почтовые расходы, приобретение программных продуктов и услуги по их сопровождению</w:t>
            </w:r>
          </w:p>
        </w:tc>
        <w:tc>
          <w:tcPr>
            <w:tcW w:w="1955" w:type="dxa"/>
            <w:shd w:val="clear" w:color="auto" w:fill="auto"/>
          </w:tcPr>
          <w:p w:rsidR="004F34E2" w:rsidRPr="004648E2" w:rsidRDefault="004F34E2" w:rsidP="000250D8">
            <w:pPr>
              <w:pStyle w:val="ConsPlusNormal"/>
              <w:ind w:firstLine="0"/>
              <w:jc w:val="center"/>
              <w:rPr>
                <w:rFonts w:ascii="Times New Roman" w:hAnsi="Times New Roman" w:cs="Times New Roman"/>
                <w:sz w:val="24"/>
                <w:szCs w:val="24"/>
              </w:rPr>
            </w:pPr>
          </w:p>
        </w:tc>
      </w:tr>
    </w:tbl>
    <w:p w:rsidR="004F34E2" w:rsidRPr="00993DA6" w:rsidRDefault="004F34E2" w:rsidP="004F34E2">
      <w:pPr>
        <w:pStyle w:val="ConsPlusNormal"/>
        <w:jc w:val="both"/>
        <w:rPr>
          <w:rFonts w:ascii="Times New Roman" w:hAnsi="Times New Roman" w:cs="Times New Roman"/>
        </w:rPr>
      </w:pPr>
    </w:p>
    <w:p w:rsidR="004F34E2" w:rsidRPr="00993DA6" w:rsidRDefault="004F34E2" w:rsidP="004F34E2">
      <w:pPr>
        <w:pStyle w:val="ConsPlusNormal"/>
        <w:rPr>
          <w:rFonts w:ascii="Times New Roman" w:hAnsi="Times New Roman" w:cs="Times New Roman"/>
        </w:rPr>
      </w:pPr>
    </w:p>
    <w:p w:rsidR="004F34E2" w:rsidRPr="00993DA6" w:rsidRDefault="004F34E2" w:rsidP="004F34E2">
      <w:pPr>
        <w:pStyle w:val="ConsPlusNormal"/>
        <w:jc w:val="right"/>
        <w:rPr>
          <w:rFonts w:ascii="Times New Roman" w:hAnsi="Times New Roman" w:cs="Times New Roman"/>
        </w:rPr>
        <w:sectPr w:rsidR="004F34E2" w:rsidRPr="00993DA6" w:rsidSect="000250D8">
          <w:headerReference w:type="default" r:id="rId16"/>
          <w:pgSz w:w="16838" w:h="11905" w:orient="landscape"/>
          <w:pgMar w:top="1418" w:right="1276" w:bottom="1134" w:left="1559" w:header="567" w:footer="0" w:gutter="0"/>
          <w:cols w:space="720"/>
        </w:sectPr>
      </w:pPr>
    </w:p>
    <w:p w:rsidR="004F34E2" w:rsidRDefault="004F34E2" w:rsidP="004F34E2">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E6303" w:rsidRPr="008E6303" w:rsidRDefault="004F34E2" w:rsidP="008E630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8E6303" w:rsidRPr="008E6303">
        <w:rPr>
          <w:rFonts w:ascii="Times New Roman" w:hAnsi="Times New Roman" w:cs="Times New Roman"/>
          <w:sz w:val="28"/>
          <w:szCs w:val="28"/>
        </w:rPr>
        <w:t>муниципальной программе</w:t>
      </w:r>
    </w:p>
    <w:p w:rsidR="002E65AF" w:rsidRDefault="002E65AF" w:rsidP="002E65AF">
      <w:pPr>
        <w:autoSpaceDE w:val="0"/>
        <w:autoSpaceDN w:val="0"/>
        <w:adjustRightInd w:val="0"/>
        <w:ind w:firstLine="720"/>
        <w:jc w:val="right"/>
        <w:rPr>
          <w:rFonts w:eastAsia="Calibri"/>
          <w:sz w:val="28"/>
          <w:szCs w:val="28"/>
          <w:lang w:eastAsia="en-US"/>
        </w:rPr>
      </w:pPr>
      <w:r>
        <w:rPr>
          <w:rFonts w:eastAsia="Calibri"/>
          <w:sz w:val="28"/>
          <w:szCs w:val="28"/>
          <w:lang w:eastAsia="en-US"/>
        </w:rPr>
        <w:t>«Основные направления развития</w:t>
      </w:r>
    </w:p>
    <w:p w:rsidR="002E65AF" w:rsidRDefault="002E65AF" w:rsidP="002E65AF">
      <w:pPr>
        <w:autoSpaceDE w:val="0"/>
        <w:autoSpaceDN w:val="0"/>
        <w:adjustRightInd w:val="0"/>
        <w:ind w:firstLine="720"/>
        <w:jc w:val="right"/>
        <w:rPr>
          <w:rFonts w:eastAsia="Calibri"/>
          <w:sz w:val="28"/>
          <w:szCs w:val="28"/>
          <w:lang w:eastAsia="en-US"/>
        </w:rPr>
      </w:pPr>
      <w:r>
        <w:rPr>
          <w:rFonts w:eastAsia="Calibri"/>
          <w:sz w:val="28"/>
          <w:szCs w:val="28"/>
          <w:lang w:eastAsia="en-US"/>
        </w:rPr>
        <w:t>в области управления и распоряжения</w:t>
      </w:r>
    </w:p>
    <w:p w:rsidR="002E65AF" w:rsidRDefault="002E65AF" w:rsidP="002E65AF">
      <w:pPr>
        <w:autoSpaceDE w:val="0"/>
        <w:autoSpaceDN w:val="0"/>
        <w:adjustRightInd w:val="0"/>
        <w:ind w:firstLine="720"/>
        <w:jc w:val="right"/>
        <w:rPr>
          <w:rFonts w:eastAsia="Calibri"/>
          <w:sz w:val="28"/>
          <w:szCs w:val="28"/>
          <w:lang w:eastAsia="en-US"/>
        </w:rPr>
      </w:pPr>
      <w:r>
        <w:rPr>
          <w:rFonts w:eastAsia="Calibri"/>
          <w:sz w:val="28"/>
          <w:szCs w:val="28"/>
          <w:lang w:eastAsia="en-US"/>
        </w:rPr>
        <w:t xml:space="preserve">муниципальной собственностью </w:t>
      </w:r>
    </w:p>
    <w:p w:rsidR="008E6303" w:rsidRPr="00993DA6" w:rsidRDefault="002E65AF" w:rsidP="002E65AF">
      <w:pPr>
        <w:pStyle w:val="ConsPlusNormal"/>
        <w:jc w:val="right"/>
        <w:rPr>
          <w:rFonts w:ascii="Times New Roman" w:hAnsi="Times New Roman" w:cs="Times New Roman"/>
          <w:sz w:val="28"/>
          <w:szCs w:val="28"/>
        </w:rPr>
      </w:pPr>
      <w:r w:rsidRPr="002A48BA">
        <w:rPr>
          <w:rFonts w:ascii="Times New Roman" w:hAnsi="Times New Roman" w:cs="Times New Roman"/>
          <w:sz w:val="28"/>
          <w:szCs w:val="28"/>
        </w:rPr>
        <w:t>города Ханты-Мансийска»</w:t>
      </w:r>
    </w:p>
    <w:p w:rsidR="004662AD" w:rsidRDefault="004662AD" w:rsidP="004F34E2">
      <w:pPr>
        <w:pStyle w:val="ConsPlusNormal"/>
        <w:ind w:firstLine="0"/>
        <w:jc w:val="center"/>
        <w:rPr>
          <w:rFonts w:ascii="Times New Roman" w:hAnsi="Times New Roman" w:cs="Times New Roman"/>
          <w:sz w:val="28"/>
          <w:szCs w:val="28"/>
        </w:rPr>
      </w:pPr>
    </w:p>
    <w:p w:rsidR="004F34E2" w:rsidRPr="00993DA6" w:rsidRDefault="004F34E2" w:rsidP="004F34E2">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 xml:space="preserve">Перечень реализуемых объектов </w:t>
      </w:r>
    </w:p>
    <w:p w:rsidR="004F34E2" w:rsidRDefault="004F34E2" w:rsidP="004F34E2">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 xml:space="preserve">на очередной финансовый год и плановый период, включая </w:t>
      </w:r>
    </w:p>
    <w:p w:rsidR="004F34E2" w:rsidRDefault="004F34E2" w:rsidP="004F34E2">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 xml:space="preserve">приобретение объектов недвижимого имущества, объектов, </w:t>
      </w:r>
    </w:p>
    <w:p w:rsidR="004F34E2" w:rsidRDefault="004F34E2" w:rsidP="004F34E2">
      <w:pPr>
        <w:pStyle w:val="ConsPlusNormal"/>
        <w:ind w:firstLine="0"/>
        <w:jc w:val="center"/>
        <w:rPr>
          <w:rFonts w:ascii="Times New Roman" w:hAnsi="Times New Roman" w:cs="Times New Roman"/>
          <w:sz w:val="28"/>
          <w:szCs w:val="28"/>
        </w:rPr>
      </w:pPr>
      <w:proofErr w:type="gramStart"/>
      <w:r w:rsidRPr="00993DA6">
        <w:rPr>
          <w:rFonts w:ascii="Times New Roman" w:hAnsi="Times New Roman" w:cs="Times New Roman"/>
          <w:sz w:val="28"/>
          <w:szCs w:val="28"/>
        </w:rPr>
        <w:t>создаваемых</w:t>
      </w:r>
      <w:proofErr w:type="gramEnd"/>
      <w:r w:rsidRPr="00993DA6">
        <w:rPr>
          <w:rFonts w:ascii="Times New Roman" w:hAnsi="Times New Roman" w:cs="Times New Roman"/>
          <w:sz w:val="28"/>
          <w:szCs w:val="28"/>
        </w:rPr>
        <w:t xml:space="preserve"> в соответствии с соглашениями о государственно-частном </w:t>
      </w:r>
    </w:p>
    <w:p w:rsidR="004F34E2" w:rsidRDefault="004F34E2" w:rsidP="004F34E2">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 xml:space="preserve">партнерстве, муниципально-частном партнерстве и </w:t>
      </w:r>
      <w:proofErr w:type="gramStart"/>
      <w:r w:rsidRPr="00993DA6">
        <w:rPr>
          <w:rFonts w:ascii="Times New Roman" w:hAnsi="Times New Roman" w:cs="Times New Roman"/>
          <w:sz w:val="28"/>
          <w:szCs w:val="28"/>
        </w:rPr>
        <w:t>концессионными</w:t>
      </w:r>
      <w:proofErr w:type="gramEnd"/>
      <w:r w:rsidRPr="00993DA6">
        <w:rPr>
          <w:rFonts w:ascii="Times New Roman" w:hAnsi="Times New Roman" w:cs="Times New Roman"/>
          <w:sz w:val="28"/>
          <w:szCs w:val="28"/>
        </w:rPr>
        <w:t xml:space="preserve"> </w:t>
      </w:r>
    </w:p>
    <w:p w:rsidR="004F34E2" w:rsidRDefault="004F34E2" w:rsidP="004F34E2">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соглашениями</w:t>
      </w:r>
    </w:p>
    <w:p w:rsidR="004662AD" w:rsidRPr="00993DA6" w:rsidRDefault="004662AD" w:rsidP="004F34E2">
      <w:pPr>
        <w:pStyle w:val="ConsPlusNormal"/>
        <w:ind w:firstLine="0"/>
        <w:jc w:val="center"/>
        <w:rPr>
          <w:rFonts w:ascii="Times New Roman" w:hAnsi="Times New Roman" w:cs="Times New Roman"/>
          <w:sz w:val="28"/>
          <w:szCs w:val="28"/>
        </w:rPr>
      </w:pPr>
    </w:p>
    <w:p w:rsidR="004F34E2" w:rsidRPr="00993DA6" w:rsidRDefault="004F34E2" w:rsidP="004F34E2">
      <w:pPr>
        <w:pStyle w:val="ConsPlusNorma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32"/>
        <w:gridCol w:w="2988"/>
        <w:gridCol w:w="1493"/>
        <w:gridCol w:w="2012"/>
        <w:gridCol w:w="2069"/>
      </w:tblGrid>
      <w:tr w:rsidR="004F34E2" w:rsidRPr="005C2539" w:rsidTr="000250D8">
        <w:trPr>
          <w:trHeight w:val="20"/>
        </w:trPr>
        <w:tc>
          <w:tcPr>
            <w:tcW w:w="344" w:type="pct"/>
          </w:tcPr>
          <w:p w:rsidR="004F34E2" w:rsidRPr="005C2539" w:rsidRDefault="004F34E2" w:rsidP="00025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5C2539">
              <w:rPr>
                <w:rFonts w:ascii="Times New Roman" w:hAnsi="Times New Roman" w:cs="Times New Roman"/>
                <w:sz w:val="24"/>
                <w:szCs w:val="24"/>
              </w:rPr>
              <w:t xml:space="preserve"> </w:t>
            </w:r>
            <w:proofErr w:type="gramStart"/>
            <w:r w:rsidRPr="005C2539">
              <w:rPr>
                <w:rFonts w:ascii="Times New Roman" w:hAnsi="Times New Roman" w:cs="Times New Roman"/>
                <w:sz w:val="24"/>
                <w:szCs w:val="24"/>
              </w:rPr>
              <w:t>п</w:t>
            </w:r>
            <w:proofErr w:type="gramEnd"/>
            <w:r w:rsidRPr="005C2539">
              <w:rPr>
                <w:rFonts w:ascii="Times New Roman" w:hAnsi="Times New Roman" w:cs="Times New Roman"/>
                <w:sz w:val="24"/>
                <w:szCs w:val="24"/>
              </w:rPr>
              <w:t>/п</w:t>
            </w:r>
          </w:p>
        </w:tc>
        <w:tc>
          <w:tcPr>
            <w:tcW w:w="1625"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Наименование объекта</w:t>
            </w:r>
          </w:p>
        </w:tc>
        <w:tc>
          <w:tcPr>
            <w:tcW w:w="812"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Мощность</w:t>
            </w:r>
          </w:p>
        </w:tc>
        <w:tc>
          <w:tcPr>
            <w:tcW w:w="1094"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Срок строительства, проектирования</w:t>
            </w:r>
          </w:p>
        </w:tc>
        <w:tc>
          <w:tcPr>
            <w:tcW w:w="1125"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Источник финансирования</w:t>
            </w:r>
          </w:p>
        </w:tc>
      </w:tr>
      <w:tr w:rsidR="004F34E2" w:rsidRPr="005C2539" w:rsidTr="000250D8">
        <w:trPr>
          <w:trHeight w:val="20"/>
        </w:trPr>
        <w:tc>
          <w:tcPr>
            <w:tcW w:w="344"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1</w:t>
            </w:r>
          </w:p>
        </w:tc>
        <w:tc>
          <w:tcPr>
            <w:tcW w:w="1625"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2</w:t>
            </w:r>
          </w:p>
        </w:tc>
        <w:tc>
          <w:tcPr>
            <w:tcW w:w="812"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3</w:t>
            </w:r>
          </w:p>
        </w:tc>
        <w:tc>
          <w:tcPr>
            <w:tcW w:w="1094"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4</w:t>
            </w:r>
          </w:p>
        </w:tc>
        <w:tc>
          <w:tcPr>
            <w:tcW w:w="1125"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5</w:t>
            </w:r>
          </w:p>
        </w:tc>
      </w:tr>
      <w:tr w:rsidR="001206E5" w:rsidRPr="005C2539" w:rsidTr="000250D8">
        <w:trPr>
          <w:trHeight w:val="20"/>
        </w:trPr>
        <w:tc>
          <w:tcPr>
            <w:tcW w:w="344" w:type="pct"/>
          </w:tcPr>
          <w:p w:rsidR="001206E5" w:rsidRPr="005C2539" w:rsidRDefault="001206E5" w:rsidP="00025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25" w:type="pct"/>
          </w:tcPr>
          <w:p w:rsidR="001206E5" w:rsidRPr="005C2539" w:rsidRDefault="001206E5" w:rsidP="001206E5">
            <w:pPr>
              <w:pStyle w:val="ConsPlusNormal"/>
              <w:ind w:firstLine="0"/>
              <w:rPr>
                <w:rFonts w:ascii="Times New Roman" w:hAnsi="Times New Roman" w:cs="Times New Roman"/>
                <w:sz w:val="24"/>
                <w:szCs w:val="24"/>
              </w:rPr>
            </w:pPr>
            <w:r w:rsidRPr="001206E5">
              <w:rPr>
                <w:rFonts w:ascii="Times New Roman" w:hAnsi="Times New Roman" w:cs="Times New Roman"/>
                <w:sz w:val="24"/>
                <w:szCs w:val="24"/>
              </w:rPr>
              <w:t>Многофункциональный центр предоставления муниципальных услуг</w:t>
            </w:r>
          </w:p>
        </w:tc>
        <w:tc>
          <w:tcPr>
            <w:tcW w:w="812" w:type="pct"/>
          </w:tcPr>
          <w:p w:rsidR="001206E5" w:rsidRPr="005C2539" w:rsidRDefault="001206E5" w:rsidP="000250D8">
            <w:pPr>
              <w:pStyle w:val="ConsPlusNormal"/>
              <w:ind w:firstLine="0"/>
              <w:jc w:val="center"/>
              <w:rPr>
                <w:rFonts w:ascii="Times New Roman" w:hAnsi="Times New Roman" w:cs="Times New Roman"/>
                <w:sz w:val="24"/>
                <w:szCs w:val="24"/>
              </w:rPr>
            </w:pPr>
          </w:p>
        </w:tc>
        <w:tc>
          <w:tcPr>
            <w:tcW w:w="1094" w:type="pct"/>
          </w:tcPr>
          <w:p w:rsidR="001206E5" w:rsidRPr="001206E5" w:rsidRDefault="001206E5" w:rsidP="001206E5">
            <w:pPr>
              <w:pStyle w:val="ConsPlusNormal"/>
              <w:ind w:firstLine="0"/>
              <w:jc w:val="both"/>
              <w:rPr>
                <w:rFonts w:ascii="Times New Roman" w:hAnsi="Times New Roman" w:cs="Times New Roman"/>
                <w:sz w:val="24"/>
                <w:szCs w:val="24"/>
              </w:rPr>
            </w:pPr>
            <w:r w:rsidRPr="001206E5">
              <w:rPr>
                <w:rFonts w:ascii="Times New Roman" w:hAnsi="Times New Roman" w:cs="Times New Roman"/>
                <w:sz w:val="24"/>
                <w:szCs w:val="24"/>
              </w:rPr>
              <w:t>2021 - 2023 годы</w:t>
            </w:r>
          </w:p>
        </w:tc>
        <w:tc>
          <w:tcPr>
            <w:tcW w:w="1125" w:type="pct"/>
          </w:tcPr>
          <w:p w:rsidR="001206E5" w:rsidRPr="001206E5" w:rsidRDefault="001206E5" w:rsidP="001206E5">
            <w:pPr>
              <w:pStyle w:val="ConsPlusNormal"/>
              <w:ind w:firstLine="0"/>
              <w:jc w:val="both"/>
              <w:rPr>
                <w:rFonts w:ascii="Times New Roman" w:hAnsi="Times New Roman" w:cs="Times New Roman"/>
                <w:sz w:val="24"/>
                <w:szCs w:val="24"/>
              </w:rPr>
            </w:pPr>
            <w:r w:rsidRPr="001206E5">
              <w:rPr>
                <w:rFonts w:ascii="Times New Roman" w:hAnsi="Times New Roman" w:cs="Times New Roman"/>
                <w:sz w:val="24"/>
                <w:szCs w:val="24"/>
              </w:rPr>
              <w:t>Внебюджетные источники</w:t>
            </w:r>
          </w:p>
        </w:tc>
      </w:tr>
    </w:tbl>
    <w:p w:rsidR="004F34E2" w:rsidRPr="00993DA6" w:rsidRDefault="004F34E2" w:rsidP="004F34E2">
      <w:pPr>
        <w:pStyle w:val="ConsPlusNormal"/>
        <w:jc w:val="right"/>
        <w:rPr>
          <w:rFonts w:ascii="Times New Roman" w:hAnsi="Times New Roman" w:cs="Times New Roman"/>
        </w:rPr>
      </w:pPr>
    </w:p>
    <w:p w:rsidR="004F34E2" w:rsidRDefault="004F34E2" w:rsidP="004F34E2">
      <w:pPr>
        <w:jc w:val="right"/>
        <w:rPr>
          <w:sz w:val="28"/>
          <w:szCs w:val="28"/>
        </w:rPr>
      </w:pPr>
      <w:r>
        <w:rPr>
          <w:sz w:val="28"/>
          <w:szCs w:val="28"/>
        </w:rPr>
        <w:br w:type="page"/>
      </w:r>
      <w:r>
        <w:rPr>
          <w:sz w:val="28"/>
          <w:szCs w:val="28"/>
        </w:rPr>
        <w:lastRenderedPageBreak/>
        <w:t>Приложение 4</w:t>
      </w:r>
    </w:p>
    <w:p w:rsidR="001206E5" w:rsidRDefault="008E6303" w:rsidP="001206E5">
      <w:pPr>
        <w:autoSpaceDE w:val="0"/>
        <w:autoSpaceDN w:val="0"/>
        <w:adjustRightInd w:val="0"/>
        <w:ind w:firstLine="720"/>
        <w:jc w:val="right"/>
        <w:rPr>
          <w:sz w:val="28"/>
          <w:szCs w:val="28"/>
        </w:rPr>
      </w:pPr>
      <w:r w:rsidRPr="008E6303">
        <w:rPr>
          <w:sz w:val="28"/>
          <w:szCs w:val="28"/>
        </w:rPr>
        <w:t>к муниципальной программе</w:t>
      </w:r>
    </w:p>
    <w:p w:rsidR="001206E5" w:rsidRDefault="001206E5" w:rsidP="001206E5">
      <w:pPr>
        <w:autoSpaceDE w:val="0"/>
        <w:autoSpaceDN w:val="0"/>
        <w:adjustRightInd w:val="0"/>
        <w:ind w:firstLine="720"/>
        <w:jc w:val="right"/>
        <w:rPr>
          <w:rFonts w:eastAsia="Calibri"/>
          <w:sz w:val="28"/>
          <w:szCs w:val="28"/>
          <w:lang w:eastAsia="en-US"/>
        </w:rPr>
      </w:pPr>
      <w:r>
        <w:rPr>
          <w:rFonts w:eastAsia="Calibri"/>
          <w:sz w:val="28"/>
          <w:szCs w:val="28"/>
          <w:lang w:eastAsia="en-US"/>
        </w:rPr>
        <w:t>«Основные направления развития</w:t>
      </w:r>
    </w:p>
    <w:p w:rsidR="001206E5" w:rsidRDefault="001206E5" w:rsidP="001206E5">
      <w:pPr>
        <w:autoSpaceDE w:val="0"/>
        <w:autoSpaceDN w:val="0"/>
        <w:adjustRightInd w:val="0"/>
        <w:ind w:firstLine="720"/>
        <w:jc w:val="right"/>
        <w:rPr>
          <w:rFonts w:eastAsia="Calibri"/>
          <w:sz w:val="28"/>
          <w:szCs w:val="28"/>
          <w:lang w:eastAsia="en-US"/>
        </w:rPr>
      </w:pPr>
      <w:r>
        <w:rPr>
          <w:rFonts w:eastAsia="Calibri"/>
          <w:sz w:val="28"/>
          <w:szCs w:val="28"/>
          <w:lang w:eastAsia="en-US"/>
        </w:rPr>
        <w:t>в области управления и распоряжения</w:t>
      </w:r>
    </w:p>
    <w:p w:rsidR="001206E5" w:rsidRDefault="001206E5" w:rsidP="001206E5">
      <w:pPr>
        <w:autoSpaceDE w:val="0"/>
        <w:autoSpaceDN w:val="0"/>
        <w:adjustRightInd w:val="0"/>
        <w:ind w:firstLine="720"/>
        <w:jc w:val="right"/>
        <w:rPr>
          <w:rFonts w:eastAsia="Calibri"/>
          <w:sz w:val="28"/>
          <w:szCs w:val="28"/>
          <w:lang w:eastAsia="en-US"/>
        </w:rPr>
      </w:pPr>
      <w:r>
        <w:rPr>
          <w:rFonts w:eastAsia="Calibri"/>
          <w:sz w:val="28"/>
          <w:szCs w:val="28"/>
          <w:lang w:eastAsia="en-US"/>
        </w:rPr>
        <w:t xml:space="preserve">муниципальной собственностью </w:t>
      </w:r>
    </w:p>
    <w:p w:rsidR="001206E5" w:rsidRPr="00993DA6" w:rsidRDefault="001206E5" w:rsidP="001206E5">
      <w:pPr>
        <w:pStyle w:val="ConsPlusNormal"/>
        <w:jc w:val="right"/>
        <w:rPr>
          <w:rFonts w:ascii="Times New Roman" w:hAnsi="Times New Roman" w:cs="Times New Roman"/>
          <w:sz w:val="28"/>
          <w:szCs w:val="28"/>
        </w:rPr>
      </w:pPr>
      <w:r w:rsidRPr="002A48BA">
        <w:rPr>
          <w:rFonts w:ascii="Times New Roman" w:hAnsi="Times New Roman" w:cs="Times New Roman"/>
          <w:sz w:val="28"/>
          <w:szCs w:val="28"/>
        </w:rPr>
        <w:t>города Ханты-Мансийска»</w:t>
      </w:r>
    </w:p>
    <w:p w:rsidR="008E6303" w:rsidRPr="008E6303" w:rsidRDefault="008E6303" w:rsidP="00630498">
      <w:pPr>
        <w:pStyle w:val="ConsPlusNormal"/>
        <w:jc w:val="right"/>
        <w:rPr>
          <w:rFonts w:ascii="Times New Roman" w:hAnsi="Times New Roman" w:cs="Times New Roman"/>
          <w:sz w:val="28"/>
          <w:szCs w:val="28"/>
        </w:rPr>
      </w:pPr>
    </w:p>
    <w:p w:rsidR="00630498" w:rsidRDefault="00630498" w:rsidP="00630498">
      <w:pPr>
        <w:pStyle w:val="ConsPlusNormal"/>
        <w:jc w:val="right"/>
        <w:rPr>
          <w:rFonts w:ascii="Times New Roman" w:hAnsi="Times New Roman" w:cs="Times New Roman"/>
          <w:sz w:val="28"/>
          <w:szCs w:val="28"/>
        </w:rPr>
      </w:pPr>
    </w:p>
    <w:p w:rsidR="00630498" w:rsidRPr="00993DA6" w:rsidRDefault="00630498" w:rsidP="00630498">
      <w:pPr>
        <w:pStyle w:val="ConsPlusNormal"/>
        <w:jc w:val="right"/>
        <w:rPr>
          <w:rFonts w:ascii="Times New Roman" w:hAnsi="Times New Roman" w:cs="Times New Roman"/>
          <w:sz w:val="28"/>
          <w:szCs w:val="28"/>
        </w:rPr>
      </w:pPr>
    </w:p>
    <w:p w:rsidR="004F34E2" w:rsidRPr="00993DA6" w:rsidRDefault="004F34E2" w:rsidP="004662AD">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 xml:space="preserve">Перечень объектов </w:t>
      </w:r>
    </w:p>
    <w:p w:rsidR="004F34E2" w:rsidRDefault="004F34E2" w:rsidP="004662AD">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 xml:space="preserve">социально-культурного и </w:t>
      </w:r>
      <w:proofErr w:type="spellStart"/>
      <w:r w:rsidRPr="00993DA6">
        <w:rPr>
          <w:rFonts w:ascii="Times New Roman" w:hAnsi="Times New Roman" w:cs="Times New Roman"/>
          <w:sz w:val="28"/>
          <w:szCs w:val="28"/>
        </w:rPr>
        <w:t>коммунально­бытового</w:t>
      </w:r>
      <w:proofErr w:type="spellEnd"/>
      <w:r w:rsidRPr="00993DA6">
        <w:rPr>
          <w:rFonts w:ascii="Times New Roman" w:hAnsi="Times New Roman" w:cs="Times New Roman"/>
          <w:sz w:val="28"/>
          <w:szCs w:val="28"/>
        </w:rPr>
        <w:t xml:space="preserve"> назначения, </w:t>
      </w:r>
    </w:p>
    <w:p w:rsidR="004F34E2" w:rsidRDefault="004F34E2" w:rsidP="004662AD">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 xml:space="preserve">масштабных инвестиционных проектов </w:t>
      </w:r>
    </w:p>
    <w:p w:rsidR="004F34E2" w:rsidRPr="00993DA6" w:rsidRDefault="004F34E2" w:rsidP="004662AD">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 xml:space="preserve">(далее </w:t>
      </w:r>
      <w:r>
        <w:rPr>
          <w:rFonts w:ascii="Times New Roman" w:hAnsi="Times New Roman" w:cs="Times New Roman"/>
          <w:sz w:val="28"/>
          <w:szCs w:val="28"/>
        </w:rPr>
        <w:t>–</w:t>
      </w:r>
      <w:r w:rsidRPr="00993DA6">
        <w:rPr>
          <w:rFonts w:ascii="Times New Roman" w:hAnsi="Times New Roman" w:cs="Times New Roman"/>
          <w:sz w:val="28"/>
          <w:szCs w:val="28"/>
        </w:rPr>
        <w:t xml:space="preserve"> инвестиционные проекты)</w:t>
      </w:r>
    </w:p>
    <w:p w:rsidR="004F34E2" w:rsidRPr="00993DA6" w:rsidRDefault="004F34E2" w:rsidP="004F34E2">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32"/>
        <w:gridCol w:w="2758"/>
        <w:gridCol w:w="2126"/>
        <w:gridCol w:w="3678"/>
      </w:tblGrid>
      <w:tr w:rsidR="004F34E2" w:rsidRPr="005C2539" w:rsidTr="000250D8">
        <w:tc>
          <w:tcPr>
            <w:tcW w:w="344" w:type="pct"/>
          </w:tcPr>
          <w:p w:rsidR="004F34E2" w:rsidRPr="005C2539" w:rsidRDefault="004F34E2" w:rsidP="00025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5C2539">
              <w:rPr>
                <w:rFonts w:ascii="Times New Roman" w:hAnsi="Times New Roman" w:cs="Times New Roman"/>
                <w:sz w:val="24"/>
                <w:szCs w:val="24"/>
              </w:rPr>
              <w:t xml:space="preserve"> </w:t>
            </w:r>
            <w:proofErr w:type="gramStart"/>
            <w:r w:rsidRPr="005C2539">
              <w:rPr>
                <w:rFonts w:ascii="Times New Roman" w:hAnsi="Times New Roman" w:cs="Times New Roman"/>
                <w:sz w:val="24"/>
                <w:szCs w:val="24"/>
              </w:rPr>
              <w:t>п</w:t>
            </w:r>
            <w:proofErr w:type="gramEnd"/>
            <w:r w:rsidRPr="005C2539">
              <w:rPr>
                <w:rFonts w:ascii="Times New Roman" w:hAnsi="Times New Roman" w:cs="Times New Roman"/>
                <w:sz w:val="24"/>
                <w:szCs w:val="24"/>
              </w:rPr>
              <w:t>/п</w:t>
            </w:r>
          </w:p>
        </w:tc>
        <w:tc>
          <w:tcPr>
            <w:tcW w:w="1500"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Наименование инвестиционного проекта</w:t>
            </w:r>
          </w:p>
        </w:tc>
        <w:tc>
          <w:tcPr>
            <w:tcW w:w="1156"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Объем финансирования инвестиционного проекта</w:t>
            </w:r>
          </w:p>
        </w:tc>
        <w:tc>
          <w:tcPr>
            <w:tcW w:w="2000"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Эффект от реализации инвестиционного проекта*</w:t>
            </w:r>
          </w:p>
        </w:tc>
      </w:tr>
      <w:tr w:rsidR="004F34E2" w:rsidRPr="005C2539" w:rsidTr="000250D8">
        <w:tc>
          <w:tcPr>
            <w:tcW w:w="344"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1</w:t>
            </w:r>
          </w:p>
        </w:tc>
        <w:tc>
          <w:tcPr>
            <w:tcW w:w="1500"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2</w:t>
            </w:r>
          </w:p>
        </w:tc>
        <w:tc>
          <w:tcPr>
            <w:tcW w:w="1156"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3</w:t>
            </w:r>
          </w:p>
        </w:tc>
        <w:tc>
          <w:tcPr>
            <w:tcW w:w="2000" w:type="pct"/>
          </w:tcPr>
          <w:p w:rsidR="004F34E2" w:rsidRPr="005C2539" w:rsidRDefault="004F34E2" w:rsidP="000250D8">
            <w:pPr>
              <w:pStyle w:val="ConsPlusNormal"/>
              <w:ind w:firstLine="0"/>
              <w:jc w:val="center"/>
              <w:rPr>
                <w:rFonts w:ascii="Times New Roman" w:hAnsi="Times New Roman" w:cs="Times New Roman"/>
                <w:sz w:val="24"/>
                <w:szCs w:val="24"/>
              </w:rPr>
            </w:pPr>
            <w:r w:rsidRPr="005C2539">
              <w:rPr>
                <w:rFonts w:ascii="Times New Roman" w:hAnsi="Times New Roman" w:cs="Times New Roman"/>
                <w:sz w:val="24"/>
                <w:szCs w:val="24"/>
              </w:rPr>
              <w:t>4</w:t>
            </w:r>
          </w:p>
        </w:tc>
      </w:tr>
      <w:tr w:rsidR="00B45281" w:rsidRPr="005C2539" w:rsidTr="00B45281">
        <w:tc>
          <w:tcPr>
            <w:tcW w:w="5000" w:type="pct"/>
            <w:gridSpan w:val="4"/>
          </w:tcPr>
          <w:p w:rsidR="00B45281" w:rsidRPr="005C2539" w:rsidRDefault="00B45281" w:rsidP="000250D8">
            <w:pPr>
              <w:pStyle w:val="ConsPlusNormal"/>
              <w:ind w:firstLine="0"/>
              <w:jc w:val="center"/>
              <w:rPr>
                <w:rFonts w:ascii="Times New Roman" w:hAnsi="Times New Roman" w:cs="Times New Roman"/>
                <w:sz w:val="24"/>
                <w:szCs w:val="24"/>
              </w:rPr>
            </w:pPr>
            <w:r w:rsidRPr="00415D95">
              <w:rPr>
                <w:rFonts w:ascii="Times New Roman" w:hAnsi="Times New Roman" w:cs="Times New Roman"/>
                <w:sz w:val="24"/>
                <w:szCs w:val="24"/>
              </w:rPr>
              <w:t>Муниципальной программой не предусмотрена реализация инвестиционных проектов</w:t>
            </w:r>
          </w:p>
        </w:tc>
      </w:tr>
    </w:tbl>
    <w:p w:rsidR="004F34E2" w:rsidRPr="005C2539" w:rsidRDefault="004F34E2" w:rsidP="004F34E2">
      <w:pPr>
        <w:pStyle w:val="ConsPlusNormal"/>
        <w:jc w:val="both"/>
        <w:rPr>
          <w:rFonts w:ascii="Times New Roman" w:hAnsi="Times New Roman" w:cs="Times New Roman"/>
          <w:sz w:val="24"/>
          <w:szCs w:val="24"/>
        </w:rPr>
      </w:pPr>
    </w:p>
    <w:p w:rsidR="004F34E2" w:rsidRPr="00993DA6" w:rsidRDefault="004F34E2" w:rsidP="004F34E2">
      <w:pPr>
        <w:pStyle w:val="ConsPlusNormal"/>
        <w:jc w:val="both"/>
        <w:rPr>
          <w:rFonts w:ascii="Times New Roman" w:hAnsi="Times New Roman" w:cs="Times New Roman"/>
        </w:rPr>
      </w:pPr>
    </w:p>
    <w:p w:rsidR="004F34E2" w:rsidRPr="00993DA6" w:rsidRDefault="004F34E2" w:rsidP="004F34E2">
      <w:pPr>
        <w:pStyle w:val="ConsPlusNormal"/>
        <w:rPr>
          <w:rFonts w:ascii="Times New Roman" w:hAnsi="Times New Roman" w:cs="Times New Roman"/>
        </w:rPr>
      </w:pPr>
    </w:p>
    <w:p w:rsidR="004F34E2" w:rsidRPr="00993DA6" w:rsidRDefault="004F34E2" w:rsidP="004F34E2">
      <w:pPr>
        <w:pStyle w:val="ConsPlusNormal"/>
        <w:jc w:val="right"/>
        <w:rPr>
          <w:rFonts w:ascii="Times New Roman" w:hAnsi="Times New Roman" w:cs="Times New Roman"/>
        </w:rPr>
        <w:sectPr w:rsidR="004F34E2" w:rsidRPr="00993DA6" w:rsidSect="000250D8">
          <w:headerReference w:type="default" r:id="rId17"/>
          <w:pgSz w:w="11905" w:h="16838"/>
          <w:pgMar w:top="1418" w:right="1276" w:bottom="1134" w:left="1559" w:header="709" w:footer="0" w:gutter="0"/>
          <w:cols w:space="720"/>
        </w:sectPr>
      </w:pPr>
    </w:p>
    <w:p w:rsidR="004F34E2" w:rsidRDefault="004F34E2" w:rsidP="004F34E2">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630498" w:rsidRPr="00630498" w:rsidRDefault="00630498" w:rsidP="00630498">
      <w:pPr>
        <w:pStyle w:val="ConsPlusNormal"/>
        <w:jc w:val="right"/>
        <w:rPr>
          <w:rFonts w:ascii="Times New Roman" w:hAnsi="Times New Roman" w:cs="Times New Roman"/>
          <w:sz w:val="28"/>
          <w:szCs w:val="28"/>
        </w:rPr>
      </w:pPr>
      <w:r w:rsidRPr="00630498">
        <w:rPr>
          <w:rFonts w:ascii="Times New Roman" w:hAnsi="Times New Roman" w:cs="Times New Roman"/>
          <w:sz w:val="28"/>
          <w:szCs w:val="28"/>
        </w:rPr>
        <w:t>к муниципальной программе</w:t>
      </w:r>
    </w:p>
    <w:p w:rsidR="001206E5" w:rsidRDefault="001206E5" w:rsidP="001206E5">
      <w:pPr>
        <w:autoSpaceDE w:val="0"/>
        <w:autoSpaceDN w:val="0"/>
        <w:adjustRightInd w:val="0"/>
        <w:ind w:firstLine="720"/>
        <w:jc w:val="right"/>
        <w:rPr>
          <w:rFonts w:eastAsia="Calibri"/>
          <w:sz w:val="28"/>
          <w:szCs w:val="28"/>
          <w:lang w:eastAsia="en-US"/>
        </w:rPr>
      </w:pPr>
      <w:r>
        <w:rPr>
          <w:rFonts w:eastAsia="Calibri"/>
          <w:sz w:val="28"/>
          <w:szCs w:val="28"/>
          <w:lang w:eastAsia="en-US"/>
        </w:rPr>
        <w:t>«Основные направления развития</w:t>
      </w:r>
    </w:p>
    <w:p w:rsidR="001206E5" w:rsidRDefault="001206E5" w:rsidP="001206E5">
      <w:pPr>
        <w:autoSpaceDE w:val="0"/>
        <w:autoSpaceDN w:val="0"/>
        <w:adjustRightInd w:val="0"/>
        <w:ind w:firstLine="720"/>
        <w:jc w:val="right"/>
        <w:rPr>
          <w:rFonts w:eastAsia="Calibri"/>
          <w:sz w:val="28"/>
          <w:szCs w:val="28"/>
          <w:lang w:eastAsia="en-US"/>
        </w:rPr>
      </w:pPr>
      <w:r>
        <w:rPr>
          <w:rFonts w:eastAsia="Calibri"/>
          <w:sz w:val="28"/>
          <w:szCs w:val="28"/>
          <w:lang w:eastAsia="en-US"/>
        </w:rPr>
        <w:t>в области управления и распоряжения</w:t>
      </w:r>
    </w:p>
    <w:p w:rsidR="001206E5" w:rsidRDefault="001206E5" w:rsidP="001206E5">
      <w:pPr>
        <w:autoSpaceDE w:val="0"/>
        <w:autoSpaceDN w:val="0"/>
        <w:adjustRightInd w:val="0"/>
        <w:ind w:firstLine="720"/>
        <w:jc w:val="right"/>
        <w:rPr>
          <w:rFonts w:eastAsia="Calibri"/>
          <w:sz w:val="28"/>
          <w:szCs w:val="28"/>
          <w:lang w:eastAsia="en-US"/>
        </w:rPr>
      </w:pPr>
      <w:r>
        <w:rPr>
          <w:rFonts w:eastAsia="Calibri"/>
          <w:sz w:val="28"/>
          <w:szCs w:val="28"/>
          <w:lang w:eastAsia="en-US"/>
        </w:rPr>
        <w:t xml:space="preserve">муниципальной собственностью </w:t>
      </w:r>
    </w:p>
    <w:p w:rsidR="001206E5" w:rsidRPr="00993DA6" w:rsidRDefault="001206E5" w:rsidP="001206E5">
      <w:pPr>
        <w:pStyle w:val="ConsPlusNormal"/>
        <w:jc w:val="right"/>
        <w:rPr>
          <w:rFonts w:ascii="Times New Roman" w:hAnsi="Times New Roman" w:cs="Times New Roman"/>
          <w:sz w:val="28"/>
          <w:szCs w:val="28"/>
        </w:rPr>
      </w:pPr>
      <w:r w:rsidRPr="002A48BA">
        <w:rPr>
          <w:rFonts w:ascii="Times New Roman" w:hAnsi="Times New Roman" w:cs="Times New Roman"/>
          <w:sz w:val="28"/>
          <w:szCs w:val="28"/>
        </w:rPr>
        <w:t>города Ханты-Мансийска»</w:t>
      </w:r>
    </w:p>
    <w:p w:rsidR="00630498" w:rsidRDefault="00630498" w:rsidP="00630498">
      <w:pPr>
        <w:pStyle w:val="ConsPlusNormal"/>
        <w:jc w:val="right"/>
        <w:rPr>
          <w:rFonts w:ascii="Times New Roman" w:hAnsi="Times New Roman" w:cs="Times New Roman"/>
          <w:sz w:val="28"/>
          <w:szCs w:val="28"/>
        </w:rPr>
      </w:pPr>
    </w:p>
    <w:p w:rsidR="004F34E2" w:rsidRDefault="004F34E2" w:rsidP="004662AD">
      <w:pPr>
        <w:pStyle w:val="ConsPlusNormal"/>
        <w:ind w:firstLine="0"/>
        <w:jc w:val="center"/>
        <w:rPr>
          <w:rFonts w:ascii="Times New Roman" w:hAnsi="Times New Roman" w:cs="Times New Roman"/>
          <w:sz w:val="28"/>
          <w:szCs w:val="28"/>
        </w:rPr>
      </w:pPr>
      <w:r w:rsidRPr="00993DA6">
        <w:rPr>
          <w:rFonts w:ascii="Times New Roman" w:hAnsi="Times New Roman" w:cs="Times New Roman"/>
          <w:sz w:val="28"/>
          <w:szCs w:val="28"/>
        </w:rPr>
        <w:t>Показатели, характеризующие эффективность основного мероприятия муниципальной программы</w:t>
      </w:r>
    </w:p>
    <w:p w:rsidR="00B67045" w:rsidRPr="00993DA6" w:rsidRDefault="00B67045" w:rsidP="004662AD">
      <w:pPr>
        <w:pStyle w:val="ConsPlusNormal"/>
        <w:ind w:firstLine="0"/>
        <w:jc w:val="center"/>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02"/>
        <w:gridCol w:w="1418"/>
        <w:gridCol w:w="992"/>
        <w:gridCol w:w="992"/>
        <w:gridCol w:w="992"/>
        <w:gridCol w:w="993"/>
        <w:gridCol w:w="850"/>
        <w:gridCol w:w="992"/>
        <w:gridCol w:w="993"/>
        <w:gridCol w:w="2835"/>
      </w:tblGrid>
      <w:tr w:rsidR="00B13A31" w:rsidRPr="00B13A31" w:rsidTr="0094643A">
        <w:trPr>
          <w:tblHeader/>
        </w:trPr>
        <w:tc>
          <w:tcPr>
            <w:tcW w:w="737" w:type="dxa"/>
            <w:vMerge w:val="restart"/>
          </w:tcPr>
          <w:p w:rsidR="00B13A31" w:rsidRPr="00B13A31" w:rsidRDefault="0094643A" w:rsidP="00B13A31">
            <w:pPr>
              <w:widowControl w:val="0"/>
              <w:autoSpaceDE w:val="0"/>
              <w:autoSpaceDN w:val="0"/>
              <w:jc w:val="center"/>
              <w:rPr>
                <w:sz w:val="24"/>
              </w:rPr>
            </w:pPr>
            <w:r>
              <w:rPr>
                <w:sz w:val="24"/>
              </w:rPr>
              <w:t xml:space="preserve">№ </w:t>
            </w:r>
            <w:r w:rsidR="00B13A31" w:rsidRPr="00B13A31">
              <w:rPr>
                <w:sz w:val="24"/>
              </w:rPr>
              <w:t>показателя</w:t>
            </w:r>
          </w:p>
        </w:tc>
        <w:tc>
          <w:tcPr>
            <w:tcW w:w="2802" w:type="dxa"/>
            <w:vMerge w:val="restart"/>
          </w:tcPr>
          <w:p w:rsidR="00B13A31" w:rsidRPr="00B13A31" w:rsidRDefault="00B13A31" w:rsidP="00B13A31">
            <w:pPr>
              <w:widowControl w:val="0"/>
              <w:autoSpaceDE w:val="0"/>
              <w:autoSpaceDN w:val="0"/>
              <w:jc w:val="center"/>
              <w:rPr>
                <w:sz w:val="24"/>
              </w:rPr>
            </w:pPr>
            <w:r w:rsidRPr="00B13A31">
              <w:rPr>
                <w:sz w:val="24"/>
              </w:rPr>
              <w:t>Наименование целевых показателей</w:t>
            </w:r>
          </w:p>
        </w:tc>
        <w:tc>
          <w:tcPr>
            <w:tcW w:w="1418" w:type="dxa"/>
            <w:vMerge w:val="restart"/>
          </w:tcPr>
          <w:p w:rsidR="00B13A31" w:rsidRPr="00B13A31" w:rsidRDefault="00B13A31" w:rsidP="00B13A31">
            <w:pPr>
              <w:widowControl w:val="0"/>
              <w:autoSpaceDE w:val="0"/>
              <w:autoSpaceDN w:val="0"/>
              <w:jc w:val="center"/>
              <w:rPr>
                <w:sz w:val="24"/>
              </w:rPr>
            </w:pPr>
            <w:r w:rsidRPr="00B13A31">
              <w:rPr>
                <w:sz w:val="24"/>
              </w:rPr>
              <w:t>Базовый показатель на начало реализации муниципальной программы</w:t>
            </w:r>
          </w:p>
        </w:tc>
        <w:tc>
          <w:tcPr>
            <w:tcW w:w="6804" w:type="dxa"/>
            <w:gridSpan w:val="7"/>
          </w:tcPr>
          <w:p w:rsidR="00B13A31" w:rsidRPr="00B13A31" w:rsidRDefault="00B13A31" w:rsidP="00EE5F12">
            <w:pPr>
              <w:widowControl w:val="0"/>
              <w:autoSpaceDE w:val="0"/>
              <w:autoSpaceDN w:val="0"/>
              <w:jc w:val="center"/>
              <w:rPr>
                <w:sz w:val="24"/>
              </w:rPr>
            </w:pPr>
            <w:r w:rsidRPr="00B13A31">
              <w:rPr>
                <w:sz w:val="24"/>
              </w:rPr>
              <w:t xml:space="preserve">Значения показателя по годам </w:t>
            </w:r>
          </w:p>
        </w:tc>
        <w:tc>
          <w:tcPr>
            <w:tcW w:w="2835" w:type="dxa"/>
            <w:vMerge w:val="restart"/>
          </w:tcPr>
          <w:p w:rsidR="00B13A31" w:rsidRPr="00B13A31" w:rsidRDefault="00B13A31" w:rsidP="00B13A31">
            <w:pPr>
              <w:widowControl w:val="0"/>
              <w:autoSpaceDE w:val="0"/>
              <w:autoSpaceDN w:val="0"/>
              <w:jc w:val="center"/>
              <w:rPr>
                <w:sz w:val="24"/>
              </w:rPr>
            </w:pPr>
            <w:r w:rsidRPr="00B13A31">
              <w:rPr>
                <w:sz w:val="24"/>
              </w:rPr>
              <w:t>Целевое значение показателя на дату окончания реализации муниципальной программы</w:t>
            </w:r>
          </w:p>
        </w:tc>
      </w:tr>
      <w:tr w:rsidR="0094643A" w:rsidRPr="00B13A31" w:rsidTr="0094643A">
        <w:trPr>
          <w:tblHeader/>
        </w:trPr>
        <w:tc>
          <w:tcPr>
            <w:tcW w:w="737" w:type="dxa"/>
            <w:vMerge/>
          </w:tcPr>
          <w:p w:rsidR="00B13A31" w:rsidRPr="00B13A31" w:rsidRDefault="00B13A31" w:rsidP="00B13A31">
            <w:pPr>
              <w:spacing w:after="160" w:line="259" w:lineRule="auto"/>
              <w:rPr>
                <w:rFonts w:asciiTheme="minorHAnsi" w:eastAsiaTheme="minorHAnsi" w:hAnsiTheme="minorHAnsi" w:cstheme="minorBidi"/>
                <w:sz w:val="22"/>
                <w:szCs w:val="22"/>
                <w:lang w:eastAsia="en-US"/>
              </w:rPr>
            </w:pPr>
          </w:p>
        </w:tc>
        <w:tc>
          <w:tcPr>
            <w:tcW w:w="2802" w:type="dxa"/>
            <w:vMerge/>
          </w:tcPr>
          <w:p w:rsidR="00B13A31" w:rsidRPr="00B13A31" w:rsidRDefault="00B13A31" w:rsidP="00B13A31">
            <w:pPr>
              <w:spacing w:after="160" w:line="259" w:lineRule="auto"/>
              <w:rPr>
                <w:rFonts w:asciiTheme="minorHAnsi" w:eastAsiaTheme="minorHAnsi" w:hAnsiTheme="minorHAnsi" w:cstheme="minorBidi"/>
                <w:sz w:val="22"/>
                <w:szCs w:val="22"/>
                <w:lang w:eastAsia="en-US"/>
              </w:rPr>
            </w:pPr>
          </w:p>
        </w:tc>
        <w:tc>
          <w:tcPr>
            <w:tcW w:w="1418" w:type="dxa"/>
            <w:vMerge/>
          </w:tcPr>
          <w:p w:rsidR="00B13A31" w:rsidRPr="00B13A31" w:rsidRDefault="00B13A31" w:rsidP="00B13A31">
            <w:pPr>
              <w:spacing w:after="160" w:line="259" w:lineRule="auto"/>
              <w:rPr>
                <w:rFonts w:asciiTheme="minorHAnsi" w:eastAsiaTheme="minorHAnsi" w:hAnsiTheme="minorHAnsi" w:cstheme="minorBidi"/>
                <w:sz w:val="22"/>
                <w:szCs w:val="22"/>
                <w:lang w:eastAsia="en-US"/>
              </w:rPr>
            </w:pPr>
          </w:p>
        </w:tc>
        <w:tc>
          <w:tcPr>
            <w:tcW w:w="992" w:type="dxa"/>
          </w:tcPr>
          <w:p w:rsidR="00B13A31" w:rsidRPr="00B13A31" w:rsidRDefault="00B13A31" w:rsidP="00B13A31">
            <w:pPr>
              <w:widowControl w:val="0"/>
              <w:autoSpaceDE w:val="0"/>
              <w:autoSpaceDN w:val="0"/>
              <w:jc w:val="center"/>
              <w:rPr>
                <w:sz w:val="24"/>
              </w:rPr>
            </w:pPr>
            <w:r w:rsidRPr="00B13A31">
              <w:rPr>
                <w:sz w:val="24"/>
              </w:rPr>
              <w:t>2019 год</w:t>
            </w:r>
          </w:p>
        </w:tc>
        <w:tc>
          <w:tcPr>
            <w:tcW w:w="992" w:type="dxa"/>
          </w:tcPr>
          <w:p w:rsidR="00B13A31" w:rsidRPr="00B13A31" w:rsidRDefault="00B13A31" w:rsidP="00B13A31">
            <w:pPr>
              <w:widowControl w:val="0"/>
              <w:autoSpaceDE w:val="0"/>
              <w:autoSpaceDN w:val="0"/>
              <w:jc w:val="center"/>
              <w:rPr>
                <w:sz w:val="24"/>
              </w:rPr>
            </w:pPr>
            <w:r w:rsidRPr="00B13A31">
              <w:rPr>
                <w:sz w:val="24"/>
              </w:rPr>
              <w:t>2020 год</w:t>
            </w:r>
          </w:p>
        </w:tc>
        <w:tc>
          <w:tcPr>
            <w:tcW w:w="992" w:type="dxa"/>
          </w:tcPr>
          <w:p w:rsidR="00B13A31" w:rsidRPr="00B13A31" w:rsidRDefault="00B13A31" w:rsidP="00B13A31">
            <w:pPr>
              <w:widowControl w:val="0"/>
              <w:autoSpaceDE w:val="0"/>
              <w:autoSpaceDN w:val="0"/>
              <w:jc w:val="center"/>
              <w:rPr>
                <w:sz w:val="24"/>
              </w:rPr>
            </w:pPr>
            <w:r w:rsidRPr="00B13A31">
              <w:rPr>
                <w:sz w:val="24"/>
              </w:rPr>
              <w:t>2021 год</w:t>
            </w:r>
          </w:p>
        </w:tc>
        <w:tc>
          <w:tcPr>
            <w:tcW w:w="993" w:type="dxa"/>
          </w:tcPr>
          <w:p w:rsidR="00B13A31" w:rsidRPr="00B13A31" w:rsidRDefault="00B13A31" w:rsidP="00B13A31">
            <w:pPr>
              <w:widowControl w:val="0"/>
              <w:autoSpaceDE w:val="0"/>
              <w:autoSpaceDN w:val="0"/>
              <w:jc w:val="center"/>
              <w:rPr>
                <w:sz w:val="24"/>
              </w:rPr>
            </w:pPr>
            <w:r w:rsidRPr="00B13A31">
              <w:rPr>
                <w:sz w:val="24"/>
              </w:rPr>
              <w:t>2022 год</w:t>
            </w:r>
          </w:p>
        </w:tc>
        <w:tc>
          <w:tcPr>
            <w:tcW w:w="850" w:type="dxa"/>
          </w:tcPr>
          <w:p w:rsidR="00B13A31" w:rsidRPr="00B13A31" w:rsidRDefault="00B13A31" w:rsidP="00B13A31">
            <w:pPr>
              <w:widowControl w:val="0"/>
              <w:autoSpaceDE w:val="0"/>
              <w:autoSpaceDN w:val="0"/>
              <w:jc w:val="center"/>
              <w:rPr>
                <w:sz w:val="24"/>
              </w:rPr>
            </w:pPr>
            <w:r w:rsidRPr="00B13A31">
              <w:rPr>
                <w:sz w:val="24"/>
              </w:rPr>
              <w:t>2023 год</w:t>
            </w:r>
          </w:p>
        </w:tc>
        <w:tc>
          <w:tcPr>
            <w:tcW w:w="992" w:type="dxa"/>
          </w:tcPr>
          <w:p w:rsidR="00B13A31" w:rsidRPr="00B13A31" w:rsidRDefault="00B13A31" w:rsidP="00B13A31">
            <w:pPr>
              <w:widowControl w:val="0"/>
              <w:autoSpaceDE w:val="0"/>
              <w:autoSpaceDN w:val="0"/>
              <w:jc w:val="center"/>
              <w:rPr>
                <w:sz w:val="24"/>
              </w:rPr>
            </w:pPr>
            <w:r w:rsidRPr="00B13A31">
              <w:rPr>
                <w:sz w:val="24"/>
              </w:rPr>
              <w:t>2024 год</w:t>
            </w:r>
          </w:p>
        </w:tc>
        <w:tc>
          <w:tcPr>
            <w:tcW w:w="993" w:type="dxa"/>
          </w:tcPr>
          <w:p w:rsidR="00B13A31" w:rsidRPr="00B13A31" w:rsidRDefault="00B13A31" w:rsidP="00B13A31">
            <w:pPr>
              <w:widowControl w:val="0"/>
              <w:autoSpaceDE w:val="0"/>
              <w:autoSpaceDN w:val="0"/>
              <w:jc w:val="center"/>
              <w:rPr>
                <w:sz w:val="24"/>
              </w:rPr>
            </w:pPr>
            <w:r w:rsidRPr="00B13A31">
              <w:rPr>
                <w:sz w:val="24"/>
              </w:rPr>
              <w:t>2025 год</w:t>
            </w:r>
          </w:p>
        </w:tc>
        <w:tc>
          <w:tcPr>
            <w:tcW w:w="2835" w:type="dxa"/>
            <w:vMerge/>
          </w:tcPr>
          <w:p w:rsidR="00B13A31" w:rsidRPr="00B13A31" w:rsidRDefault="00B13A31" w:rsidP="00B13A31">
            <w:pPr>
              <w:spacing w:after="160" w:line="259" w:lineRule="auto"/>
              <w:rPr>
                <w:rFonts w:asciiTheme="minorHAnsi" w:eastAsiaTheme="minorHAnsi" w:hAnsiTheme="minorHAnsi" w:cstheme="minorBidi"/>
                <w:sz w:val="22"/>
                <w:szCs w:val="22"/>
                <w:lang w:eastAsia="en-US"/>
              </w:rPr>
            </w:pPr>
          </w:p>
        </w:tc>
      </w:tr>
      <w:tr w:rsidR="0094643A" w:rsidRPr="00B13A31" w:rsidTr="0094643A">
        <w:tc>
          <w:tcPr>
            <w:tcW w:w="737" w:type="dxa"/>
          </w:tcPr>
          <w:p w:rsidR="00B13A31" w:rsidRPr="00B13A31" w:rsidRDefault="00B13A31" w:rsidP="00B13A31">
            <w:pPr>
              <w:widowControl w:val="0"/>
              <w:autoSpaceDE w:val="0"/>
              <w:autoSpaceDN w:val="0"/>
              <w:jc w:val="center"/>
              <w:rPr>
                <w:sz w:val="24"/>
              </w:rPr>
            </w:pPr>
            <w:r w:rsidRPr="00B13A31">
              <w:rPr>
                <w:sz w:val="24"/>
              </w:rPr>
              <w:t>1</w:t>
            </w:r>
          </w:p>
        </w:tc>
        <w:tc>
          <w:tcPr>
            <w:tcW w:w="2802" w:type="dxa"/>
          </w:tcPr>
          <w:p w:rsidR="00B13A31" w:rsidRPr="00B13A31" w:rsidRDefault="00B13A31" w:rsidP="00B13A31">
            <w:pPr>
              <w:widowControl w:val="0"/>
              <w:autoSpaceDE w:val="0"/>
              <w:autoSpaceDN w:val="0"/>
              <w:jc w:val="center"/>
              <w:rPr>
                <w:sz w:val="24"/>
              </w:rPr>
            </w:pPr>
            <w:r w:rsidRPr="00B13A31">
              <w:rPr>
                <w:sz w:val="24"/>
              </w:rPr>
              <w:t>2</w:t>
            </w:r>
          </w:p>
        </w:tc>
        <w:tc>
          <w:tcPr>
            <w:tcW w:w="1418" w:type="dxa"/>
          </w:tcPr>
          <w:p w:rsidR="00B13A31" w:rsidRPr="00B13A31" w:rsidRDefault="00B13A31" w:rsidP="00B13A31">
            <w:pPr>
              <w:widowControl w:val="0"/>
              <w:autoSpaceDE w:val="0"/>
              <w:autoSpaceDN w:val="0"/>
              <w:jc w:val="center"/>
              <w:rPr>
                <w:sz w:val="24"/>
              </w:rPr>
            </w:pPr>
            <w:r w:rsidRPr="00B13A31">
              <w:rPr>
                <w:sz w:val="24"/>
              </w:rPr>
              <w:t>3</w:t>
            </w:r>
          </w:p>
        </w:tc>
        <w:tc>
          <w:tcPr>
            <w:tcW w:w="992" w:type="dxa"/>
          </w:tcPr>
          <w:p w:rsidR="00B13A31" w:rsidRPr="00B13A31" w:rsidRDefault="00B13A31" w:rsidP="00B13A31">
            <w:pPr>
              <w:widowControl w:val="0"/>
              <w:autoSpaceDE w:val="0"/>
              <w:autoSpaceDN w:val="0"/>
              <w:jc w:val="center"/>
              <w:rPr>
                <w:sz w:val="24"/>
              </w:rPr>
            </w:pPr>
            <w:r w:rsidRPr="00B13A31">
              <w:rPr>
                <w:sz w:val="24"/>
              </w:rPr>
              <w:t>4</w:t>
            </w:r>
          </w:p>
        </w:tc>
        <w:tc>
          <w:tcPr>
            <w:tcW w:w="992" w:type="dxa"/>
          </w:tcPr>
          <w:p w:rsidR="00B13A31" w:rsidRPr="00B13A31" w:rsidRDefault="00B13A31" w:rsidP="00B13A31">
            <w:pPr>
              <w:widowControl w:val="0"/>
              <w:autoSpaceDE w:val="0"/>
              <w:autoSpaceDN w:val="0"/>
              <w:jc w:val="center"/>
              <w:rPr>
                <w:sz w:val="24"/>
              </w:rPr>
            </w:pPr>
            <w:r w:rsidRPr="00B13A31">
              <w:rPr>
                <w:sz w:val="24"/>
              </w:rPr>
              <w:t>5</w:t>
            </w:r>
          </w:p>
        </w:tc>
        <w:tc>
          <w:tcPr>
            <w:tcW w:w="992" w:type="dxa"/>
          </w:tcPr>
          <w:p w:rsidR="00B13A31" w:rsidRPr="00B13A31" w:rsidRDefault="00B13A31" w:rsidP="00B13A31">
            <w:pPr>
              <w:widowControl w:val="0"/>
              <w:autoSpaceDE w:val="0"/>
              <w:autoSpaceDN w:val="0"/>
              <w:jc w:val="center"/>
              <w:rPr>
                <w:sz w:val="24"/>
              </w:rPr>
            </w:pPr>
            <w:r w:rsidRPr="00B13A31">
              <w:rPr>
                <w:sz w:val="24"/>
              </w:rPr>
              <w:t>6</w:t>
            </w:r>
          </w:p>
        </w:tc>
        <w:tc>
          <w:tcPr>
            <w:tcW w:w="993" w:type="dxa"/>
          </w:tcPr>
          <w:p w:rsidR="00B13A31" w:rsidRPr="00B13A31" w:rsidRDefault="00B13A31" w:rsidP="00B13A31">
            <w:pPr>
              <w:widowControl w:val="0"/>
              <w:autoSpaceDE w:val="0"/>
              <w:autoSpaceDN w:val="0"/>
              <w:jc w:val="center"/>
              <w:rPr>
                <w:sz w:val="24"/>
              </w:rPr>
            </w:pPr>
            <w:r w:rsidRPr="00B13A31">
              <w:rPr>
                <w:sz w:val="24"/>
              </w:rPr>
              <w:t>7</w:t>
            </w:r>
          </w:p>
        </w:tc>
        <w:tc>
          <w:tcPr>
            <w:tcW w:w="850" w:type="dxa"/>
          </w:tcPr>
          <w:p w:rsidR="00B13A31" w:rsidRPr="00B13A31" w:rsidRDefault="00B13A31" w:rsidP="00B13A31">
            <w:pPr>
              <w:widowControl w:val="0"/>
              <w:autoSpaceDE w:val="0"/>
              <w:autoSpaceDN w:val="0"/>
              <w:jc w:val="center"/>
              <w:rPr>
                <w:sz w:val="24"/>
              </w:rPr>
            </w:pPr>
            <w:r w:rsidRPr="00B13A31">
              <w:rPr>
                <w:sz w:val="24"/>
              </w:rPr>
              <w:t>8</w:t>
            </w:r>
          </w:p>
        </w:tc>
        <w:tc>
          <w:tcPr>
            <w:tcW w:w="992" w:type="dxa"/>
          </w:tcPr>
          <w:p w:rsidR="00B13A31" w:rsidRPr="00B13A31" w:rsidRDefault="00B13A31" w:rsidP="00B13A31">
            <w:pPr>
              <w:widowControl w:val="0"/>
              <w:autoSpaceDE w:val="0"/>
              <w:autoSpaceDN w:val="0"/>
              <w:jc w:val="center"/>
              <w:rPr>
                <w:sz w:val="24"/>
              </w:rPr>
            </w:pPr>
            <w:r w:rsidRPr="00B13A31">
              <w:rPr>
                <w:sz w:val="24"/>
              </w:rPr>
              <w:t>9</w:t>
            </w:r>
          </w:p>
        </w:tc>
        <w:tc>
          <w:tcPr>
            <w:tcW w:w="993" w:type="dxa"/>
          </w:tcPr>
          <w:p w:rsidR="00B13A31" w:rsidRPr="00B13A31" w:rsidRDefault="00B13A31" w:rsidP="00B13A31">
            <w:pPr>
              <w:widowControl w:val="0"/>
              <w:autoSpaceDE w:val="0"/>
              <w:autoSpaceDN w:val="0"/>
              <w:jc w:val="center"/>
              <w:rPr>
                <w:sz w:val="24"/>
              </w:rPr>
            </w:pPr>
            <w:r w:rsidRPr="00B13A31">
              <w:rPr>
                <w:sz w:val="24"/>
              </w:rPr>
              <w:t>10</w:t>
            </w:r>
          </w:p>
        </w:tc>
        <w:tc>
          <w:tcPr>
            <w:tcW w:w="2835" w:type="dxa"/>
          </w:tcPr>
          <w:p w:rsidR="00B13A31" w:rsidRPr="00B13A31" w:rsidRDefault="00B13A31" w:rsidP="00B13A31">
            <w:pPr>
              <w:widowControl w:val="0"/>
              <w:autoSpaceDE w:val="0"/>
              <w:autoSpaceDN w:val="0"/>
              <w:jc w:val="center"/>
              <w:rPr>
                <w:sz w:val="24"/>
              </w:rPr>
            </w:pPr>
            <w:r w:rsidRPr="00B13A31">
              <w:rPr>
                <w:sz w:val="24"/>
              </w:rPr>
              <w:t>11</w:t>
            </w:r>
          </w:p>
        </w:tc>
      </w:tr>
      <w:tr w:rsidR="006C336A" w:rsidRPr="00B67045" w:rsidTr="0094643A">
        <w:tc>
          <w:tcPr>
            <w:tcW w:w="737" w:type="dxa"/>
          </w:tcPr>
          <w:p w:rsidR="006C336A" w:rsidRPr="00FD434F" w:rsidRDefault="006C336A" w:rsidP="00B67045">
            <w:pPr>
              <w:widowControl w:val="0"/>
              <w:autoSpaceDE w:val="0"/>
              <w:autoSpaceDN w:val="0"/>
              <w:jc w:val="center"/>
              <w:rPr>
                <w:sz w:val="24"/>
              </w:rPr>
            </w:pPr>
            <w:r w:rsidRPr="00FD434F">
              <w:rPr>
                <w:sz w:val="24"/>
              </w:rPr>
              <w:t>1.</w:t>
            </w:r>
          </w:p>
        </w:tc>
        <w:tc>
          <w:tcPr>
            <w:tcW w:w="2802" w:type="dxa"/>
          </w:tcPr>
          <w:p w:rsidR="006C336A" w:rsidRPr="00FD434F" w:rsidRDefault="006C336A" w:rsidP="00B67045">
            <w:pPr>
              <w:widowControl w:val="0"/>
              <w:autoSpaceDE w:val="0"/>
              <w:autoSpaceDN w:val="0"/>
              <w:rPr>
                <w:sz w:val="24"/>
              </w:rPr>
            </w:pPr>
            <w:r w:rsidRPr="001206E5">
              <w:rPr>
                <w:sz w:val="24"/>
              </w:rPr>
              <w:t xml:space="preserve">Доля неиспользуемого недвижимого имущества в </w:t>
            </w:r>
            <w:proofErr w:type="gramStart"/>
            <w:r w:rsidRPr="001206E5">
              <w:rPr>
                <w:sz w:val="24"/>
              </w:rPr>
              <w:t>общем</w:t>
            </w:r>
            <w:proofErr w:type="gramEnd"/>
            <w:r w:rsidRPr="001206E5">
              <w:rPr>
                <w:sz w:val="24"/>
              </w:rPr>
              <w:t xml:space="preserve"> количестве недвижимого имущества, находящегося в муниципальной собственности (%) &lt;1&gt;</w:t>
            </w:r>
          </w:p>
        </w:tc>
        <w:tc>
          <w:tcPr>
            <w:tcW w:w="1418" w:type="dxa"/>
          </w:tcPr>
          <w:p w:rsidR="006C336A" w:rsidRPr="00B54434" w:rsidRDefault="00B54434" w:rsidP="00B54434">
            <w:pPr>
              <w:pStyle w:val="ConsPlusNormal"/>
              <w:ind w:firstLine="147"/>
              <w:jc w:val="center"/>
              <w:rPr>
                <w:rFonts w:ascii="Times New Roman" w:hAnsi="Times New Roman" w:cs="Times New Roman"/>
                <w:sz w:val="24"/>
                <w:szCs w:val="24"/>
              </w:rPr>
            </w:pPr>
            <w:r w:rsidRPr="00B54434">
              <w:rPr>
                <w:rFonts w:ascii="Times New Roman" w:hAnsi="Times New Roman" w:cs="Times New Roman"/>
                <w:sz w:val="24"/>
                <w:szCs w:val="24"/>
              </w:rPr>
              <w:t>2,0</w:t>
            </w:r>
          </w:p>
        </w:tc>
        <w:tc>
          <w:tcPr>
            <w:tcW w:w="992" w:type="dxa"/>
          </w:tcPr>
          <w:p w:rsidR="006C336A" w:rsidRPr="00B54434" w:rsidRDefault="006C38FD" w:rsidP="006C38FD">
            <w:pPr>
              <w:pStyle w:val="ConsPlusNormal"/>
              <w:ind w:firstLine="288"/>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6C336A" w:rsidRPr="00B54434" w:rsidRDefault="006C38FD" w:rsidP="006C38FD">
            <w:pPr>
              <w:pStyle w:val="ConsPlusNormal"/>
              <w:ind w:firstLine="147"/>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6C336A" w:rsidRPr="00B54434" w:rsidRDefault="006C38FD" w:rsidP="006C38FD">
            <w:pPr>
              <w:pStyle w:val="ConsPlusNormal"/>
              <w:ind w:firstLine="147"/>
              <w:rPr>
                <w:rFonts w:ascii="Times New Roman" w:hAnsi="Times New Roman" w:cs="Times New Roman"/>
                <w:sz w:val="24"/>
                <w:szCs w:val="24"/>
              </w:rPr>
            </w:pPr>
            <w:r>
              <w:rPr>
                <w:rFonts w:ascii="Times New Roman" w:hAnsi="Times New Roman" w:cs="Times New Roman"/>
                <w:sz w:val="24"/>
                <w:szCs w:val="24"/>
              </w:rPr>
              <w:t>1,5</w:t>
            </w:r>
          </w:p>
        </w:tc>
        <w:tc>
          <w:tcPr>
            <w:tcW w:w="993" w:type="dxa"/>
          </w:tcPr>
          <w:p w:rsidR="006C336A" w:rsidRPr="00B54434" w:rsidRDefault="006C38FD" w:rsidP="006C38FD">
            <w:pPr>
              <w:pStyle w:val="ConsPlusNormal"/>
              <w:ind w:firstLine="289"/>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6C336A" w:rsidRPr="00B54434" w:rsidRDefault="006C38FD" w:rsidP="006C38FD">
            <w:pPr>
              <w:pStyle w:val="ConsPlusNormal"/>
              <w:ind w:firstLine="146"/>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6C336A" w:rsidRPr="00B54434" w:rsidRDefault="006C38FD" w:rsidP="006C38FD">
            <w:pPr>
              <w:pStyle w:val="ConsPlusNormal"/>
              <w:ind w:firstLine="289"/>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6C336A" w:rsidRPr="00B54434" w:rsidRDefault="006C38FD" w:rsidP="006C38FD">
            <w:pPr>
              <w:pStyle w:val="ConsPlusNormal"/>
              <w:ind w:firstLine="147"/>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6C336A" w:rsidRPr="00B54434" w:rsidRDefault="006C38FD" w:rsidP="00B54434">
            <w:pPr>
              <w:pStyle w:val="ConsPlusNormal"/>
              <w:rPr>
                <w:rFonts w:ascii="Times New Roman" w:hAnsi="Times New Roman" w:cs="Times New Roman"/>
                <w:sz w:val="24"/>
                <w:szCs w:val="24"/>
              </w:rPr>
            </w:pPr>
            <w:r>
              <w:rPr>
                <w:rFonts w:ascii="Times New Roman" w:hAnsi="Times New Roman" w:cs="Times New Roman"/>
                <w:sz w:val="24"/>
                <w:szCs w:val="24"/>
              </w:rPr>
              <w:t>0,3</w:t>
            </w:r>
          </w:p>
        </w:tc>
      </w:tr>
      <w:tr w:rsidR="006C336A" w:rsidRPr="00B13A31" w:rsidTr="0094643A">
        <w:tc>
          <w:tcPr>
            <w:tcW w:w="737" w:type="dxa"/>
          </w:tcPr>
          <w:p w:rsidR="006C336A" w:rsidRPr="00B13A31" w:rsidRDefault="006C336A" w:rsidP="0094643A">
            <w:pPr>
              <w:widowControl w:val="0"/>
              <w:autoSpaceDE w:val="0"/>
              <w:autoSpaceDN w:val="0"/>
              <w:jc w:val="center"/>
              <w:rPr>
                <w:sz w:val="24"/>
              </w:rPr>
            </w:pPr>
            <w:r>
              <w:rPr>
                <w:sz w:val="24"/>
              </w:rPr>
              <w:t>2</w:t>
            </w:r>
            <w:r w:rsidRPr="00B13A31">
              <w:rPr>
                <w:sz w:val="24"/>
              </w:rPr>
              <w:t>.</w:t>
            </w:r>
          </w:p>
        </w:tc>
        <w:tc>
          <w:tcPr>
            <w:tcW w:w="2802" w:type="dxa"/>
          </w:tcPr>
          <w:p w:rsidR="006C336A" w:rsidRPr="00B13A31" w:rsidRDefault="006C336A" w:rsidP="002D6A13">
            <w:pPr>
              <w:widowControl w:val="0"/>
              <w:autoSpaceDE w:val="0"/>
              <w:autoSpaceDN w:val="0"/>
              <w:rPr>
                <w:sz w:val="24"/>
              </w:rPr>
            </w:pPr>
            <w:r w:rsidRPr="001206E5">
              <w:rPr>
                <w:sz w:val="24"/>
              </w:rPr>
              <w:t xml:space="preserve">Количество проведенных контрольных мероприятий по проверке использования и </w:t>
            </w:r>
            <w:r w:rsidRPr="001206E5">
              <w:rPr>
                <w:sz w:val="24"/>
              </w:rPr>
              <w:lastRenderedPageBreak/>
              <w:t>сохранности муниципального имущества (ед.) &lt;2&gt;</w:t>
            </w:r>
          </w:p>
        </w:tc>
        <w:tc>
          <w:tcPr>
            <w:tcW w:w="1418" w:type="dxa"/>
          </w:tcPr>
          <w:p w:rsidR="006C336A" w:rsidRPr="00B13A31" w:rsidRDefault="006C38FD" w:rsidP="0094643A">
            <w:pPr>
              <w:widowControl w:val="0"/>
              <w:autoSpaceDE w:val="0"/>
              <w:autoSpaceDN w:val="0"/>
              <w:jc w:val="center"/>
              <w:rPr>
                <w:sz w:val="24"/>
              </w:rPr>
            </w:pPr>
            <w:r>
              <w:rPr>
                <w:sz w:val="24"/>
              </w:rPr>
              <w:lastRenderedPageBreak/>
              <w:t>96</w:t>
            </w:r>
          </w:p>
        </w:tc>
        <w:tc>
          <w:tcPr>
            <w:tcW w:w="992" w:type="dxa"/>
          </w:tcPr>
          <w:p w:rsidR="006C336A" w:rsidRPr="00B13A31" w:rsidRDefault="00F16A4E" w:rsidP="00154735">
            <w:pPr>
              <w:widowControl w:val="0"/>
              <w:autoSpaceDE w:val="0"/>
              <w:autoSpaceDN w:val="0"/>
              <w:jc w:val="center"/>
              <w:rPr>
                <w:sz w:val="24"/>
              </w:rPr>
            </w:pPr>
            <w:r>
              <w:rPr>
                <w:sz w:val="24"/>
              </w:rPr>
              <w:t>108</w:t>
            </w:r>
          </w:p>
        </w:tc>
        <w:tc>
          <w:tcPr>
            <w:tcW w:w="992" w:type="dxa"/>
          </w:tcPr>
          <w:p w:rsidR="006C336A" w:rsidRPr="00B13A31" w:rsidRDefault="00F16A4E" w:rsidP="00154735">
            <w:pPr>
              <w:widowControl w:val="0"/>
              <w:autoSpaceDE w:val="0"/>
              <w:autoSpaceDN w:val="0"/>
              <w:jc w:val="center"/>
              <w:rPr>
                <w:sz w:val="24"/>
              </w:rPr>
            </w:pPr>
            <w:r>
              <w:rPr>
                <w:sz w:val="24"/>
              </w:rPr>
              <w:t>120</w:t>
            </w:r>
          </w:p>
        </w:tc>
        <w:tc>
          <w:tcPr>
            <w:tcW w:w="992" w:type="dxa"/>
          </w:tcPr>
          <w:p w:rsidR="006C336A" w:rsidRPr="00B13A31" w:rsidRDefault="00F16A4E" w:rsidP="00D07019">
            <w:pPr>
              <w:widowControl w:val="0"/>
              <w:autoSpaceDE w:val="0"/>
              <w:autoSpaceDN w:val="0"/>
              <w:jc w:val="center"/>
              <w:rPr>
                <w:sz w:val="24"/>
              </w:rPr>
            </w:pPr>
            <w:r>
              <w:rPr>
                <w:sz w:val="24"/>
              </w:rPr>
              <w:t>132</w:t>
            </w:r>
          </w:p>
        </w:tc>
        <w:tc>
          <w:tcPr>
            <w:tcW w:w="993" w:type="dxa"/>
          </w:tcPr>
          <w:p w:rsidR="006C336A" w:rsidRPr="00B13A31" w:rsidRDefault="00F16A4E" w:rsidP="00D07019">
            <w:pPr>
              <w:widowControl w:val="0"/>
              <w:autoSpaceDE w:val="0"/>
              <w:autoSpaceDN w:val="0"/>
              <w:jc w:val="center"/>
              <w:rPr>
                <w:sz w:val="24"/>
              </w:rPr>
            </w:pPr>
            <w:r>
              <w:rPr>
                <w:sz w:val="24"/>
              </w:rPr>
              <w:t>144</w:t>
            </w:r>
          </w:p>
        </w:tc>
        <w:tc>
          <w:tcPr>
            <w:tcW w:w="850" w:type="dxa"/>
          </w:tcPr>
          <w:p w:rsidR="006C336A" w:rsidRPr="00B13A31" w:rsidRDefault="00F16A4E" w:rsidP="00D07019">
            <w:pPr>
              <w:widowControl w:val="0"/>
              <w:autoSpaceDE w:val="0"/>
              <w:autoSpaceDN w:val="0"/>
              <w:jc w:val="center"/>
              <w:rPr>
                <w:sz w:val="24"/>
              </w:rPr>
            </w:pPr>
            <w:r>
              <w:rPr>
                <w:sz w:val="24"/>
              </w:rPr>
              <w:t>156</w:t>
            </w:r>
          </w:p>
        </w:tc>
        <w:tc>
          <w:tcPr>
            <w:tcW w:w="992" w:type="dxa"/>
          </w:tcPr>
          <w:p w:rsidR="006C336A" w:rsidRPr="00B13A31" w:rsidRDefault="00F16A4E" w:rsidP="00D07019">
            <w:pPr>
              <w:widowControl w:val="0"/>
              <w:autoSpaceDE w:val="0"/>
              <w:autoSpaceDN w:val="0"/>
              <w:jc w:val="center"/>
              <w:rPr>
                <w:sz w:val="24"/>
              </w:rPr>
            </w:pPr>
            <w:r>
              <w:rPr>
                <w:sz w:val="24"/>
              </w:rPr>
              <w:t>168</w:t>
            </w:r>
          </w:p>
        </w:tc>
        <w:tc>
          <w:tcPr>
            <w:tcW w:w="993" w:type="dxa"/>
          </w:tcPr>
          <w:p w:rsidR="006C336A" w:rsidRPr="00B13A31" w:rsidRDefault="00F16A4E" w:rsidP="00D07019">
            <w:pPr>
              <w:widowControl w:val="0"/>
              <w:autoSpaceDE w:val="0"/>
              <w:autoSpaceDN w:val="0"/>
              <w:jc w:val="center"/>
              <w:rPr>
                <w:sz w:val="24"/>
              </w:rPr>
            </w:pPr>
            <w:r>
              <w:rPr>
                <w:sz w:val="24"/>
              </w:rPr>
              <w:t>180</w:t>
            </w:r>
          </w:p>
        </w:tc>
        <w:tc>
          <w:tcPr>
            <w:tcW w:w="2835" w:type="dxa"/>
          </w:tcPr>
          <w:p w:rsidR="006C336A" w:rsidRPr="00B13A31" w:rsidRDefault="00F16A4E" w:rsidP="00D07019">
            <w:pPr>
              <w:widowControl w:val="0"/>
              <w:autoSpaceDE w:val="0"/>
              <w:autoSpaceDN w:val="0"/>
              <w:jc w:val="center"/>
              <w:rPr>
                <w:sz w:val="24"/>
              </w:rPr>
            </w:pPr>
            <w:r>
              <w:rPr>
                <w:sz w:val="24"/>
              </w:rPr>
              <w:t>240</w:t>
            </w:r>
          </w:p>
        </w:tc>
      </w:tr>
      <w:tr w:rsidR="006C336A" w:rsidRPr="00B13A31" w:rsidTr="0094643A">
        <w:tc>
          <w:tcPr>
            <w:tcW w:w="737" w:type="dxa"/>
          </w:tcPr>
          <w:p w:rsidR="006C336A" w:rsidRDefault="006C336A" w:rsidP="0094643A">
            <w:pPr>
              <w:widowControl w:val="0"/>
              <w:autoSpaceDE w:val="0"/>
              <w:autoSpaceDN w:val="0"/>
              <w:jc w:val="center"/>
              <w:rPr>
                <w:sz w:val="24"/>
              </w:rPr>
            </w:pPr>
            <w:r>
              <w:rPr>
                <w:sz w:val="24"/>
              </w:rPr>
              <w:lastRenderedPageBreak/>
              <w:t>3.</w:t>
            </w:r>
          </w:p>
        </w:tc>
        <w:tc>
          <w:tcPr>
            <w:tcW w:w="2802" w:type="dxa"/>
          </w:tcPr>
          <w:p w:rsidR="006C336A" w:rsidRPr="00B13A31" w:rsidRDefault="006C336A" w:rsidP="002D6A13">
            <w:pPr>
              <w:widowControl w:val="0"/>
              <w:autoSpaceDE w:val="0"/>
              <w:autoSpaceDN w:val="0"/>
              <w:rPr>
                <w:sz w:val="24"/>
              </w:rPr>
            </w:pPr>
            <w:r w:rsidRPr="001206E5">
              <w:rPr>
                <w:sz w:val="24"/>
              </w:rPr>
              <w:t>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 &lt;3&gt;</w:t>
            </w:r>
          </w:p>
        </w:tc>
        <w:tc>
          <w:tcPr>
            <w:tcW w:w="1418" w:type="dxa"/>
          </w:tcPr>
          <w:p w:rsidR="006C336A" w:rsidRPr="00B13A31" w:rsidRDefault="006C38FD" w:rsidP="0094643A">
            <w:pPr>
              <w:widowControl w:val="0"/>
              <w:autoSpaceDE w:val="0"/>
              <w:autoSpaceDN w:val="0"/>
              <w:jc w:val="center"/>
              <w:rPr>
                <w:sz w:val="24"/>
              </w:rPr>
            </w:pPr>
            <w:r>
              <w:rPr>
                <w:sz w:val="24"/>
              </w:rPr>
              <w:t>100</w:t>
            </w:r>
          </w:p>
        </w:tc>
        <w:tc>
          <w:tcPr>
            <w:tcW w:w="992" w:type="dxa"/>
          </w:tcPr>
          <w:p w:rsidR="006C336A" w:rsidRPr="00B13A31" w:rsidRDefault="006C38FD" w:rsidP="0094643A">
            <w:pPr>
              <w:widowControl w:val="0"/>
              <w:autoSpaceDE w:val="0"/>
              <w:autoSpaceDN w:val="0"/>
              <w:jc w:val="center"/>
              <w:rPr>
                <w:sz w:val="24"/>
              </w:rPr>
            </w:pPr>
            <w:r>
              <w:rPr>
                <w:sz w:val="24"/>
              </w:rPr>
              <w:t>100</w:t>
            </w:r>
          </w:p>
        </w:tc>
        <w:tc>
          <w:tcPr>
            <w:tcW w:w="992" w:type="dxa"/>
          </w:tcPr>
          <w:p w:rsidR="006C336A" w:rsidRPr="00B13A31" w:rsidRDefault="006C38FD" w:rsidP="0094643A">
            <w:pPr>
              <w:widowControl w:val="0"/>
              <w:autoSpaceDE w:val="0"/>
              <w:autoSpaceDN w:val="0"/>
              <w:jc w:val="center"/>
              <w:rPr>
                <w:sz w:val="24"/>
              </w:rPr>
            </w:pPr>
            <w:r>
              <w:rPr>
                <w:sz w:val="24"/>
              </w:rPr>
              <w:t>100</w:t>
            </w:r>
          </w:p>
        </w:tc>
        <w:tc>
          <w:tcPr>
            <w:tcW w:w="992" w:type="dxa"/>
          </w:tcPr>
          <w:p w:rsidR="006C336A" w:rsidRPr="00B13A31" w:rsidRDefault="006C38FD" w:rsidP="0094643A">
            <w:pPr>
              <w:widowControl w:val="0"/>
              <w:autoSpaceDE w:val="0"/>
              <w:autoSpaceDN w:val="0"/>
              <w:jc w:val="center"/>
              <w:rPr>
                <w:sz w:val="24"/>
              </w:rPr>
            </w:pPr>
            <w:r>
              <w:rPr>
                <w:sz w:val="24"/>
              </w:rPr>
              <w:t>100</w:t>
            </w:r>
          </w:p>
        </w:tc>
        <w:tc>
          <w:tcPr>
            <w:tcW w:w="993" w:type="dxa"/>
          </w:tcPr>
          <w:p w:rsidR="006C336A" w:rsidRPr="00B13A31" w:rsidRDefault="006C38FD" w:rsidP="0094643A">
            <w:pPr>
              <w:widowControl w:val="0"/>
              <w:autoSpaceDE w:val="0"/>
              <w:autoSpaceDN w:val="0"/>
              <w:jc w:val="center"/>
              <w:rPr>
                <w:sz w:val="24"/>
              </w:rPr>
            </w:pPr>
            <w:r>
              <w:rPr>
                <w:sz w:val="24"/>
              </w:rPr>
              <w:t>100</w:t>
            </w:r>
          </w:p>
        </w:tc>
        <w:tc>
          <w:tcPr>
            <w:tcW w:w="850" w:type="dxa"/>
          </w:tcPr>
          <w:p w:rsidR="006C336A" w:rsidRPr="00B13A31" w:rsidRDefault="006C38FD" w:rsidP="0094643A">
            <w:pPr>
              <w:widowControl w:val="0"/>
              <w:autoSpaceDE w:val="0"/>
              <w:autoSpaceDN w:val="0"/>
              <w:jc w:val="center"/>
              <w:rPr>
                <w:sz w:val="24"/>
              </w:rPr>
            </w:pPr>
            <w:r>
              <w:rPr>
                <w:sz w:val="24"/>
              </w:rPr>
              <w:t>100</w:t>
            </w:r>
          </w:p>
        </w:tc>
        <w:tc>
          <w:tcPr>
            <w:tcW w:w="992" w:type="dxa"/>
          </w:tcPr>
          <w:p w:rsidR="006C336A" w:rsidRPr="00B13A31" w:rsidRDefault="006C38FD" w:rsidP="0094643A">
            <w:pPr>
              <w:widowControl w:val="0"/>
              <w:autoSpaceDE w:val="0"/>
              <w:autoSpaceDN w:val="0"/>
              <w:jc w:val="center"/>
              <w:rPr>
                <w:sz w:val="24"/>
              </w:rPr>
            </w:pPr>
            <w:r>
              <w:rPr>
                <w:sz w:val="24"/>
              </w:rPr>
              <w:t>100</w:t>
            </w:r>
          </w:p>
        </w:tc>
        <w:tc>
          <w:tcPr>
            <w:tcW w:w="993" w:type="dxa"/>
          </w:tcPr>
          <w:p w:rsidR="006C336A" w:rsidRPr="00B13A31" w:rsidRDefault="006C38FD" w:rsidP="0094643A">
            <w:pPr>
              <w:widowControl w:val="0"/>
              <w:autoSpaceDE w:val="0"/>
              <w:autoSpaceDN w:val="0"/>
              <w:jc w:val="center"/>
              <w:rPr>
                <w:sz w:val="24"/>
              </w:rPr>
            </w:pPr>
            <w:r>
              <w:rPr>
                <w:sz w:val="24"/>
              </w:rPr>
              <w:t>100</w:t>
            </w:r>
          </w:p>
        </w:tc>
        <w:tc>
          <w:tcPr>
            <w:tcW w:w="2835" w:type="dxa"/>
          </w:tcPr>
          <w:p w:rsidR="006C336A" w:rsidRPr="00B13A31" w:rsidRDefault="006C38FD" w:rsidP="0094643A">
            <w:pPr>
              <w:widowControl w:val="0"/>
              <w:autoSpaceDE w:val="0"/>
              <w:autoSpaceDN w:val="0"/>
              <w:jc w:val="center"/>
              <w:rPr>
                <w:sz w:val="24"/>
              </w:rPr>
            </w:pPr>
            <w:r>
              <w:rPr>
                <w:sz w:val="24"/>
              </w:rPr>
              <w:t>100</w:t>
            </w:r>
          </w:p>
        </w:tc>
      </w:tr>
      <w:tr w:rsidR="006C336A" w:rsidRPr="00B13A31" w:rsidTr="0094643A">
        <w:tc>
          <w:tcPr>
            <w:tcW w:w="737" w:type="dxa"/>
          </w:tcPr>
          <w:p w:rsidR="006C336A" w:rsidRDefault="006C336A" w:rsidP="0094643A">
            <w:pPr>
              <w:widowControl w:val="0"/>
              <w:autoSpaceDE w:val="0"/>
              <w:autoSpaceDN w:val="0"/>
              <w:jc w:val="center"/>
              <w:rPr>
                <w:sz w:val="24"/>
              </w:rPr>
            </w:pPr>
            <w:r>
              <w:rPr>
                <w:sz w:val="24"/>
              </w:rPr>
              <w:t>4.</w:t>
            </w:r>
          </w:p>
        </w:tc>
        <w:tc>
          <w:tcPr>
            <w:tcW w:w="2802" w:type="dxa"/>
          </w:tcPr>
          <w:p w:rsidR="006C336A" w:rsidRPr="00B13A31" w:rsidRDefault="006C336A" w:rsidP="002D6A13">
            <w:pPr>
              <w:widowControl w:val="0"/>
              <w:autoSpaceDE w:val="0"/>
              <w:autoSpaceDN w:val="0"/>
              <w:rPr>
                <w:sz w:val="24"/>
              </w:rPr>
            </w:pPr>
            <w:r w:rsidRPr="001206E5">
              <w:rPr>
                <w:sz w:val="24"/>
              </w:rPr>
              <w:t xml:space="preserve">Количество сформированных земельных участков и земельных участков, в </w:t>
            </w:r>
            <w:proofErr w:type="gramStart"/>
            <w:r w:rsidRPr="001206E5">
              <w:rPr>
                <w:sz w:val="24"/>
              </w:rPr>
              <w:t>отношении</w:t>
            </w:r>
            <w:proofErr w:type="gramEnd"/>
            <w:r w:rsidRPr="001206E5">
              <w:rPr>
                <w:sz w:val="24"/>
              </w:rPr>
              <w:t xml:space="preserve"> которых выполнены кадастровые работы (ед.) &lt;4&gt;</w:t>
            </w:r>
          </w:p>
        </w:tc>
        <w:tc>
          <w:tcPr>
            <w:tcW w:w="1418" w:type="dxa"/>
          </w:tcPr>
          <w:p w:rsidR="006C336A" w:rsidRPr="00B13A31" w:rsidRDefault="00784F28" w:rsidP="0094643A">
            <w:pPr>
              <w:widowControl w:val="0"/>
              <w:autoSpaceDE w:val="0"/>
              <w:autoSpaceDN w:val="0"/>
              <w:jc w:val="center"/>
              <w:rPr>
                <w:sz w:val="24"/>
              </w:rPr>
            </w:pPr>
            <w:r>
              <w:rPr>
                <w:sz w:val="24"/>
              </w:rPr>
              <w:t>1231</w:t>
            </w:r>
          </w:p>
        </w:tc>
        <w:tc>
          <w:tcPr>
            <w:tcW w:w="992" w:type="dxa"/>
          </w:tcPr>
          <w:p w:rsidR="006C336A" w:rsidRPr="00B13A31" w:rsidRDefault="00784F28" w:rsidP="0094643A">
            <w:pPr>
              <w:widowControl w:val="0"/>
              <w:autoSpaceDE w:val="0"/>
              <w:autoSpaceDN w:val="0"/>
              <w:jc w:val="center"/>
              <w:rPr>
                <w:sz w:val="24"/>
              </w:rPr>
            </w:pPr>
            <w:r>
              <w:rPr>
                <w:sz w:val="24"/>
              </w:rPr>
              <w:t>1303</w:t>
            </w:r>
          </w:p>
        </w:tc>
        <w:tc>
          <w:tcPr>
            <w:tcW w:w="992" w:type="dxa"/>
          </w:tcPr>
          <w:p w:rsidR="006C336A" w:rsidRPr="00B13A31" w:rsidRDefault="00784F28" w:rsidP="0094643A">
            <w:pPr>
              <w:widowControl w:val="0"/>
              <w:autoSpaceDE w:val="0"/>
              <w:autoSpaceDN w:val="0"/>
              <w:jc w:val="center"/>
              <w:rPr>
                <w:sz w:val="24"/>
              </w:rPr>
            </w:pPr>
            <w:r>
              <w:rPr>
                <w:sz w:val="24"/>
              </w:rPr>
              <w:t>1369</w:t>
            </w:r>
          </w:p>
        </w:tc>
        <w:tc>
          <w:tcPr>
            <w:tcW w:w="992" w:type="dxa"/>
          </w:tcPr>
          <w:p w:rsidR="006C336A" w:rsidRPr="00B13A31" w:rsidRDefault="00784F28" w:rsidP="0094643A">
            <w:pPr>
              <w:widowControl w:val="0"/>
              <w:autoSpaceDE w:val="0"/>
              <w:autoSpaceDN w:val="0"/>
              <w:jc w:val="center"/>
              <w:rPr>
                <w:sz w:val="24"/>
              </w:rPr>
            </w:pPr>
            <w:r>
              <w:rPr>
                <w:sz w:val="24"/>
              </w:rPr>
              <w:t>1439</w:t>
            </w:r>
          </w:p>
        </w:tc>
        <w:tc>
          <w:tcPr>
            <w:tcW w:w="993" w:type="dxa"/>
          </w:tcPr>
          <w:p w:rsidR="006C336A" w:rsidRPr="00B13A31" w:rsidRDefault="00784F28" w:rsidP="0094643A">
            <w:pPr>
              <w:widowControl w:val="0"/>
              <w:autoSpaceDE w:val="0"/>
              <w:autoSpaceDN w:val="0"/>
              <w:jc w:val="center"/>
              <w:rPr>
                <w:sz w:val="24"/>
              </w:rPr>
            </w:pPr>
            <w:r>
              <w:rPr>
                <w:sz w:val="24"/>
              </w:rPr>
              <w:t>1507</w:t>
            </w:r>
          </w:p>
        </w:tc>
        <w:tc>
          <w:tcPr>
            <w:tcW w:w="850" w:type="dxa"/>
          </w:tcPr>
          <w:p w:rsidR="006C336A" w:rsidRPr="00B13A31" w:rsidRDefault="00784F28" w:rsidP="0094643A">
            <w:pPr>
              <w:widowControl w:val="0"/>
              <w:autoSpaceDE w:val="0"/>
              <w:autoSpaceDN w:val="0"/>
              <w:jc w:val="center"/>
              <w:rPr>
                <w:sz w:val="24"/>
              </w:rPr>
            </w:pPr>
            <w:r>
              <w:rPr>
                <w:sz w:val="24"/>
              </w:rPr>
              <w:t>1577</w:t>
            </w:r>
          </w:p>
        </w:tc>
        <w:tc>
          <w:tcPr>
            <w:tcW w:w="992" w:type="dxa"/>
          </w:tcPr>
          <w:p w:rsidR="006C336A" w:rsidRPr="00B13A31" w:rsidRDefault="00784F28" w:rsidP="0094643A">
            <w:pPr>
              <w:widowControl w:val="0"/>
              <w:autoSpaceDE w:val="0"/>
              <w:autoSpaceDN w:val="0"/>
              <w:jc w:val="center"/>
              <w:rPr>
                <w:sz w:val="24"/>
              </w:rPr>
            </w:pPr>
            <w:r>
              <w:rPr>
                <w:sz w:val="24"/>
              </w:rPr>
              <w:t>1647</w:t>
            </w:r>
          </w:p>
        </w:tc>
        <w:tc>
          <w:tcPr>
            <w:tcW w:w="993" w:type="dxa"/>
          </w:tcPr>
          <w:p w:rsidR="006C336A" w:rsidRPr="00B13A31" w:rsidRDefault="00784F28" w:rsidP="0094643A">
            <w:pPr>
              <w:widowControl w:val="0"/>
              <w:autoSpaceDE w:val="0"/>
              <w:autoSpaceDN w:val="0"/>
              <w:jc w:val="center"/>
              <w:rPr>
                <w:sz w:val="24"/>
              </w:rPr>
            </w:pPr>
            <w:r>
              <w:rPr>
                <w:sz w:val="24"/>
              </w:rPr>
              <w:t>1718</w:t>
            </w:r>
          </w:p>
        </w:tc>
        <w:tc>
          <w:tcPr>
            <w:tcW w:w="2835" w:type="dxa"/>
          </w:tcPr>
          <w:p w:rsidR="006C336A" w:rsidRPr="00B13A31" w:rsidRDefault="00784F28" w:rsidP="0094643A">
            <w:pPr>
              <w:widowControl w:val="0"/>
              <w:autoSpaceDE w:val="0"/>
              <w:autoSpaceDN w:val="0"/>
              <w:jc w:val="center"/>
              <w:rPr>
                <w:sz w:val="24"/>
              </w:rPr>
            </w:pPr>
            <w:r>
              <w:rPr>
                <w:sz w:val="24"/>
              </w:rPr>
              <w:t>2084</w:t>
            </w:r>
          </w:p>
        </w:tc>
      </w:tr>
      <w:tr w:rsidR="006C336A" w:rsidRPr="00B13A31" w:rsidTr="0094643A">
        <w:tc>
          <w:tcPr>
            <w:tcW w:w="737" w:type="dxa"/>
          </w:tcPr>
          <w:p w:rsidR="006C336A" w:rsidRDefault="006C336A" w:rsidP="0094643A">
            <w:pPr>
              <w:widowControl w:val="0"/>
              <w:autoSpaceDE w:val="0"/>
              <w:autoSpaceDN w:val="0"/>
              <w:jc w:val="center"/>
              <w:rPr>
                <w:sz w:val="24"/>
              </w:rPr>
            </w:pPr>
            <w:r>
              <w:rPr>
                <w:sz w:val="24"/>
              </w:rPr>
              <w:t>5.</w:t>
            </w:r>
          </w:p>
        </w:tc>
        <w:tc>
          <w:tcPr>
            <w:tcW w:w="2802" w:type="dxa"/>
          </w:tcPr>
          <w:p w:rsidR="006C336A" w:rsidRPr="00B13A31" w:rsidRDefault="006C336A" w:rsidP="002D6A13">
            <w:pPr>
              <w:widowControl w:val="0"/>
              <w:autoSpaceDE w:val="0"/>
              <w:autoSpaceDN w:val="0"/>
              <w:rPr>
                <w:sz w:val="24"/>
              </w:rPr>
            </w:pPr>
            <w:r w:rsidRPr="001206E5">
              <w:rPr>
                <w:sz w:val="24"/>
              </w:rPr>
              <w:t xml:space="preserve">Площадь сформированных земельных участков и </w:t>
            </w:r>
            <w:r w:rsidRPr="001206E5">
              <w:rPr>
                <w:sz w:val="24"/>
              </w:rPr>
              <w:lastRenderedPageBreak/>
              <w:t xml:space="preserve">земельных участков, в </w:t>
            </w:r>
            <w:proofErr w:type="gramStart"/>
            <w:r w:rsidRPr="001206E5">
              <w:rPr>
                <w:sz w:val="24"/>
              </w:rPr>
              <w:t>отношении</w:t>
            </w:r>
            <w:proofErr w:type="gramEnd"/>
            <w:r w:rsidRPr="001206E5">
              <w:rPr>
                <w:sz w:val="24"/>
              </w:rPr>
              <w:t xml:space="preserve"> которых выполнены кадастровые работы, в том числе под жилищное строительство и реализацию инвестиционных проектов (га) &lt;5&gt;</w:t>
            </w:r>
          </w:p>
        </w:tc>
        <w:tc>
          <w:tcPr>
            <w:tcW w:w="1418" w:type="dxa"/>
          </w:tcPr>
          <w:p w:rsidR="006C336A" w:rsidRPr="00B13A31" w:rsidRDefault="00784F28" w:rsidP="0094643A">
            <w:pPr>
              <w:widowControl w:val="0"/>
              <w:autoSpaceDE w:val="0"/>
              <w:autoSpaceDN w:val="0"/>
              <w:jc w:val="center"/>
              <w:rPr>
                <w:sz w:val="24"/>
              </w:rPr>
            </w:pPr>
            <w:r>
              <w:rPr>
                <w:sz w:val="24"/>
              </w:rPr>
              <w:lastRenderedPageBreak/>
              <w:t>445</w:t>
            </w:r>
          </w:p>
        </w:tc>
        <w:tc>
          <w:tcPr>
            <w:tcW w:w="992" w:type="dxa"/>
          </w:tcPr>
          <w:p w:rsidR="006C336A" w:rsidRPr="00B13A31" w:rsidRDefault="00784F28" w:rsidP="0094643A">
            <w:pPr>
              <w:widowControl w:val="0"/>
              <w:autoSpaceDE w:val="0"/>
              <w:autoSpaceDN w:val="0"/>
              <w:jc w:val="center"/>
              <w:rPr>
                <w:sz w:val="24"/>
              </w:rPr>
            </w:pPr>
            <w:r>
              <w:rPr>
                <w:sz w:val="24"/>
              </w:rPr>
              <w:t>452</w:t>
            </w:r>
          </w:p>
        </w:tc>
        <w:tc>
          <w:tcPr>
            <w:tcW w:w="992" w:type="dxa"/>
          </w:tcPr>
          <w:p w:rsidR="006C336A" w:rsidRPr="00B13A31" w:rsidRDefault="00784F28" w:rsidP="0094643A">
            <w:pPr>
              <w:widowControl w:val="0"/>
              <w:autoSpaceDE w:val="0"/>
              <w:autoSpaceDN w:val="0"/>
              <w:jc w:val="center"/>
              <w:rPr>
                <w:sz w:val="24"/>
              </w:rPr>
            </w:pPr>
            <w:r>
              <w:rPr>
                <w:sz w:val="24"/>
              </w:rPr>
              <w:t>466</w:t>
            </w:r>
          </w:p>
        </w:tc>
        <w:tc>
          <w:tcPr>
            <w:tcW w:w="992" w:type="dxa"/>
          </w:tcPr>
          <w:p w:rsidR="006C336A" w:rsidRPr="00B13A31" w:rsidRDefault="00784F28" w:rsidP="0094643A">
            <w:pPr>
              <w:widowControl w:val="0"/>
              <w:autoSpaceDE w:val="0"/>
              <w:autoSpaceDN w:val="0"/>
              <w:jc w:val="center"/>
              <w:rPr>
                <w:sz w:val="24"/>
              </w:rPr>
            </w:pPr>
            <w:r>
              <w:rPr>
                <w:sz w:val="24"/>
              </w:rPr>
              <w:t>478</w:t>
            </w:r>
          </w:p>
        </w:tc>
        <w:tc>
          <w:tcPr>
            <w:tcW w:w="993" w:type="dxa"/>
          </w:tcPr>
          <w:p w:rsidR="006C336A" w:rsidRPr="00B13A31" w:rsidRDefault="00784F28" w:rsidP="0094643A">
            <w:pPr>
              <w:widowControl w:val="0"/>
              <w:autoSpaceDE w:val="0"/>
              <w:autoSpaceDN w:val="0"/>
              <w:jc w:val="center"/>
              <w:rPr>
                <w:sz w:val="24"/>
              </w:rPr>
            </w:pPr>
            <w:r>
              <w:rPr>
                <w:sz w:val="24"/>
              </w:rPr>
              <w:t>488</w:t>
            </w:r>
          </w:p>
        </w:tc>
        <w:tc>
          <w:tcPr>
            <w:tcW w:w="850" w:type="dxa"/>
          </w:tcPr>
          <w:p w:rsidR="006C336A" w:rsidRPr="00B13A31" w:rsidRDefault="00784F28" w:rsidP="0094643A">
            <w:pPr>
              <w:widowControl w:val="0"/>
              <w:autoSpaceDE w:val="0"/>
              <w:autoSpaceDN w:val="0"/>
              <w:jc w:val="center"/>
              <w:rPr>
                <w:sz w:val="24"/>
              </w:rPr>
            </w:pPr>
            <w:r>
              <w:rPr>
                <w:sz w:val="24"/>
              </w:rPr>
              <w:t>499</w:t>
            </w:r>
          </w:p>
        </w:tc>
        <w:tc>
          <w:tcPr>
            <w:tcW w:w="992" w:type="dxa"/>
          </w:tcPr>
          <w:p w:rsidR="006C336A" w:rsidRPr="00B13A31" w:rsidRDefault="00784F28" w:rsidP="0094643A">
            <w:pPr>
              <w:widowControl w:val="0"/>
              <w:autoSpaceDE w:val="0"/>
              <w:autoSpaceDN w:val="0"/>
              <w:jc w:val="center"/>
              <w:rPr>
                <w:sz w:val="24"/>
              </w:rPr>
            </w:pPr>
            <w:r>
              <w:rPr>
                <w:sz w:val="24"/>
              </w:rPr>
              <w:t>509</w:t>
            </w:r>
          </w:p>
        </w:tc>
        <w:tc>
          <w:tcPr>
            <w:tcW w:w="993" w:type="dxa"/>
          </w:tcPr>
          <w:p w:rsidR="006C336A" w:rsidRPr="00B13A31" w:rsidRDefault="00784F28" w:rsidP="0094643A">
            <w:pPr>
              <w:widowControl w:val="0"/>
              <w:autoSpaceDE w:val="0"/>
              <w:autoSpaceDN w:val="0"/>
              <w:jc w:val="center"/>
              <w:rPr>
                <w:sz w:val="24"/>
              </w:rPr>
            </w:pPr>
            <w:r>
              <w:rPr>
                <w:sz w:val="24"/>
              </w:rPr>
              <w:t>520</w:t>
            </w:r>
          </w:p>
        </w:tc>
        <w:tc>
          <w:tcPr>
            <w:tcW w:w="2835" w:type="dxa"/>
          </w:tcPr>
          <w:p w:rsidR="006C336A" w:rsidRPr="00B13A31" w:rsidRDefault="00784F28" w:rsidP="0094643A">
            <w:pPr>
              <w:widowControl w:val="0"/>
              <w:autoSpaceDE w:val="0"/>
              <w:autoSpaceDN w:val="0"/>
              <w:jc w:val="center"/>
              <w:rPr>
                <w:sz w:val="24"/>
              </w:rPr>
            </w:pPr>
            <w:r>
              <w:rPr>
                <w:sz w:val="24"/>
              </w:rPr>
              <w:t>578</w:t>
            </w:r>
          </w:p>
        </w:tc>
      </w:tr>
      <w:tr w:rsidR="006C336A" w:rsidRPr="00B13A31" w:rsidTr="0094643A">
        <w:tc>
          <w:tcPr>
            <w:tcW w:w="737" w:type="dxa"/>
          </w:tcPr>
          <w:p w:rsidR="006C336A" w:rsidRDefault="006C336A" w:rsidP="0094643A">
            <w:pPr>
              <w:widowControl w:val="0"/>
              <w:autoSpaceDE w:val="0"/>
              <w:autoSpaceDN w:val="0"/>
              <w:jc w:val="center"/>
              <w:rPr>
                <w:sz w:val="24"/>
              </w:rPr>
            </w:pPr>
            <w:r>
              <w:rPr>
                <w:sz w:val="24"/>
              </w:rPr>
              <w:lastRenderedPageBreak/>
              <w:t>6.</w:t>
            </w:r>
          </w:p>
        </w:tc>
        <w:tc>
          <w:tcPr>
            <w:tcW w:w="2802" w:type="dxa"/>
          </w:tcPr>
          <w:p w:rsidR="006C336A" w:rsidRPr="00B13A31" w:rsidRDefault="006C336A" w:rsidP="002D6A13">
            <w:pPr>
              <w:widowControl w:val="0"/>
              <w:autoSpaceDE w:val="0"/>
              <w:autoSpaceDN w:val="0"/>
              <w:rPr>
                <w:sz w:val="24"/>
              </w:rPr>
            </w:pPr>
            <w:r w:rsidRPr="001206E5">
              <w:rPr>
                <w:sz w:val="24"/>
              </w:rPr>
              <w:t>Количество приобретенного имущества в муниципальную собственность для решения вопросов местного значения (ед.) &lt;6&gt;</w:t>
            </w:r>
          </w:p>
        </w:tc>
        <w:tc>
          <w:tcPr>
            <w:tcW w:w="1418" w:type="dxa"/>
          </w:tcPr>
          <w:p w:rsidR="006C336A" w:rsidRPr="00B13A31" w:rsidRDefault="00784F28" w:rsidP="0094643A">
            <w:pPr>
              <w:widowControl w:val="0"/>
              <w:autoSpaceDE w:val="0"/>
              <w:autoSpaceDN w:val="0"/>
              <w:jc w:val="center"/>
              <w:rPr>
                <w:sz w:val="24"/>
              </w:rPr>
            </w:pPr>
            <w:r>
              <w:rPr>
                <w:sz w:val="24"/>
              </w:rPr>
              <w:t>741510</w:t>
            </w:r>
          </w:p>
        </w:tc>
        <w:tc>
          <w:tcPr>
            <w:tcW w:w="992" w:type="dxa"/>
          </w:tcPr>
          <w:p w:rsidR="006C336A" w:rsidRPr="00B13A31" w:rsidRDefault="00784F28" w:rsidP="0094643A">
            <w:pPr>
              <w:widowControl w:val="0"/>
              <w:autoSpaceDE w:val="0"/>
              <w:autoSpaceDN w:val="0"/>
              <w:jc w:val="center"/>
              <w:rPr>
                <w:sz w:val="24"/>
              </w:rPr>
            </w:pPr>
            <w:r>
              <w:rPr>
                <w:sz w:val="24"/>
              </w:rPr>
              <w:t>22658</w:t>
            </w:r>
          </w:p>
        </w:tc>
        <w:tc>
          <w:tcPr>
            <w:tcW w:w="992" w:type="dxa"/>
          </w:tcPr>
          <w:p w:rsidR="006C336A" w:rsidRPr="00B13A31" w:rsidRDefault="00F16A4E" w:rsidP="0094643A">
            <w:pPr>
              <w:widowControl w:val="0"/>
              <w:autoSpaceDE w:val="0"/>
              <w:autoSpaceDN w:val="0"/>
              <w:jc w:val="center"/>
              <w:rPr>
                <w:sz w:val="24"/>
              </w:rPr>
            </w:pPr>
            <w:r>
              <w:rPr>
                <w:sz w:val="24"/>
              </w:rPr>
              <w:t>24000</w:t>
            </w:r>
          </w:p>
        </w:tc>
        <w:tc>
          <w:tcPr>
            <w:tcW w:w="992" w:type="dxa"/>
          </w:tcPr>
          <w:p w:rsidR="006C336A" w:rsidRPr="00B13A31" w:rsidRDefault="00F16A4E" w:rsidP="0094643A">
            <w:pPr>
              <w:widowControl w:val="0"/>
              <w:autoSpaceDE w:val="0"/>
              <w:autoSpaceDN w:val="0"/>
              <w:jc w:val="center"/>
              <w:rPr>
                <w:sz w:val="24"/>
              </w:rPr>
            </w:pPr>
            <w:r>
              <w:rPr>
                <w:sz w:val="24"/>
              </w:rPr>
              <w:t>25000</w:t>
            </w:r>
          </w:p>
        </w:tc>
        <w:tc>
          <w:tcPr>
            <w:tcW w:w="993" w:type="dxa"/>
          </w:tcPr>
          <w:p w:rsidR="006C336A" w:rsidRPr="00B13A31" w:rsidRDefault="00F16A4E" w:rsidP="0094643A">
            <w:pPr>
              <w:widowControl w:val="0"/>
              <w:autoSpaceDE w:val="0"/>
              <w:autoSpaceDN w:val="0"/>
              <w:jc w:val="center"/>
              <w:rPr>
                <w:sz w:val="24"/>
              </w:rPr>
            </w:pPr>
            <w:r>
              <w:rPr>
                <w:sz w:val="24"/>
              </w:rPr>
              <w:t>26000</w:t>
            </w:r>
          </w:p>
        </w:tc>
        <w:tc>
          <w:tcPr>
            <w:tcW w:w="850" w:type="dxa"/>
          </w:tcPr>
          <w:p w:rsidR="006C336A" w:rsidRPr="00B13A31" w:rsidRDefault="00F16A4E" w:rsidP="0094643A">
            <w:pPr>
              <w:widowControl w:val="0"/>
              <w:autoSpaceDE w:val="0"/>
              <w:autoSpaceDN w:val="0"/>
              <w:jc w:val="center"/>
              <w:rPr>
                <w:sz w:val="24"/>
              </w:rPr>
            </w:pPr>
            <w:r>
              <w:rPr>
                <w:sz w:val="24"/>
              </w:rPr>
              <w:t>27000</w:t>
            </w:r>
          </w:p>
        </w:tc>
        <w:tc>
          <w:tcPr>
            <w:tcW w:w="992" w:type="dxa"/>
          </w:tcPr>
          <w:p w:rsidR="006C336A" w:rsidRPr="00B13A31" w:rsidRDefault="00F16A4E" w:rsidP="0094643A">
            <w:pPr>
              <w:widowControl w:val="0"/>
              <w:autoSpaceDE w:val="0"/>
              <w:autoSpaceDN w:val="0"/>
              <w:jc w:val="center"/>
              <w:rPr>
                <w:sz w:val="24"/>
              </w:rPr>
            </w:pPr>
            <w:r>
              <w:rPr>
                <w:sz w:val="24"/>
              </w:rPr>
              <w:t>28000</w:t>
            </w:r>
          </w:p>
        </w:tc>
        <w:tc>
          <w:tcPr>
            <w:tcW w:w="993" w:type="dxa"/>
          </w:tcPr>
          <w:p w:rsidR="006C336A" w:rsidRPr="00B13A31" w:rsidRDefault="00F16A4E" w:rsidP="0094643A">
            <w:pPr>
              <w:widowControl w:val="0"/>
              <w:autoSpaceDE w:val="0"/>
              <w:autoSpaceDN w:val="0"/>
              <w:jc w:val="center"/>
              <w:rPr>
                <w:sz w:val="24"/>
              </w:rPr>
            </w:pPr>
            <w:r>
              <w:rPr>
                <w:sz w:val="24"/>
              </w:rPr>
              <w:t>29000</w:t>
            </w:r>
          </w:p>
        </w:tc>
        <w:tc>
          <w:tcPr>
            <w:tcW w:w="2835" w:type="dxa"/>
          </w:tcPr>
          <w:p w:rsidR="006C336A" w:rsidRPr="00B13A31" w:rsidRDefault="00F16A4E" w:rsidP="00154735">
            <w:pPr>
              <w:widowControl w:val="0"/>
              <w:autoSpaceDE w:val="0"/>
              <w:autoSpaceDN w:val="0"/>
              <w:jc w:val="center"/>
              <w:rPr>
                <w:sz w:val="24"/>
              </w:rPr>
            </w:pPr>
            <w:r>
              <w:rPr>
                <w:sz w:val="24"/>
              </w:rPr>
              <w:t>923168</w:t>
            </w:r>
          </w:p>
        </w:tc>
      </w:tr>
    </w:tbl>
    <w:p w:rsidR="00B13A31" w:rsidRDefault="00B13A31" w:rsidP="00B13A31">
      <w:pPr>
        <w:tabs>
          <w:tab w:val="left" w:pos="2115"/>
        </w:tabs>
        <w:rPr>
          <w:sz w:val="28"/>
          <w:szCs w:val="28"/>
        </w:rPr>
      </w:pPr>
    </w:p>
    <w:p w:rsidR="0094643A" w:rsidRDefault="0094643A" w:rsidP="00B13A31">
      <w:pPr>
        <w:tabs>
          <w:tab w:val="left" w:pos="2115"/>
        </w:tabs>
        <w:rPr>
          <w:sz w:val="28"/>
          <w:szCs w:val="28"/>
        </w:rPr>
        <w:sectPr w:rsidR="0094643A" w:rsidSect="004662AD">
          <w:headerReference w:type="default" r:id="rId18"/>
          <w:pgSz w:w="16838" w:h="11906" w:orient="landscape"/>
          <w:pgMar w:top="851" w:right="1134" w:bottom="1701" w:left="1134" w:header="709" w:footer="709" w:gutter="0"/>
          <w:cols w:space="708"/>
          <w:docGrid w:linePitch="360"/>
        </w:sectPr>
      </w:pPr>
    </w:p>
    <w:p w:rsidR="006C336A" w:rsidRPr="006C336A" w:rsidRDefault="006C336A" w:rsidP="006C336A">
      <w:pPr>
        <w:tabs>
          <w:tab w:val="left" w:pos="2115"/>
        </w:tabs>
        <w:ind w:firstLine="709"/>
        <w:jc w:val="both"/>
        <w:rPr>
          <w:sz w:val="28"/>
          <w:szCs w:val="28"/>
        </w:rPr>
      </w:pPr>
      <w:proofErr w:type="gramStart"/>
      <w:r w:rsidRPr="006C336A">
        <w:rPr>
          <w:sz w:val="28"/>
          <w:szCs w:val="28"/>
        </w:rPr>
        <w:lastRenderedPageBreak/>
        <w:t>&lt;1&gt;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 и жилых помещений) к общему количеству недвижимого имущества (за исключением земельных участков и жилых помещений), находящегося в муниципальной собственности, и рассчитывается по формуле:</w:t>
      </w:r>
      <w:proofErr w:type="gramEnd"/>
    </w:p>
    <w:p w:rsidR="006C336A" w:rsidRPr="006C336A" w:rsidRDefault="006C336A" w:rsidP="006C336A">
      <w:pPr>
        <w:tabs>
          <w:tab w:val="left" w:pos="2115"/>
        </w:tabs>
        <w:ind w:firstLine="709"/>
        <w:jc w:val="both"/>
        <w:rPr>
          <w:sz w:val="28"/>
          <w:szCs w:val="28"/>
        </w:rPr>
      </w:pPr>
    </w:p>
    <w:p w:rsidR="006C336A" w:rsidRPr="006C336A" w:rsidRDefault="006C336A" w:rsidP="006C336A">
      <w:pPr>
        <w:tabs>
          <w:tab w:val="left" w:pos="2115"/>
        </w:tabs>
        <w:ind w:firstLine="709"/>
        <w:jc w:val="both"/>
        <w:rPr>
          <w:sz w:val="28"/>
          <w:szCs w:val="28"/>
        </w:rPr>
      </w:pPr>
      <w:proofErr w:type="spellStart"/>
      <w:r w:rsidRPr="006C336A">
        <w:rPr>
          <w:sz w:val="28"/>
          <w:szCs w:val="28"/>
        </w:rPr>
        <w:t>Днни</w:t>
      </w:r>
      <w:proofErr w:type="spellEnd"/>
      <w:r w:rsidRPr="006C336A">
        <w:rPr>
          <w:sz w:val="28"/>
          <w:szCs w:val="28"/>
        </w:rPr>
        <w:t xml:space="preserve"> = </w:t>
      </w:r>
      <w:proofErr w:type="spellStart"/>
      <w:r w:rsidRPr="006C336A">
        <w:rPr>
          <w:sz w:val="28"/>
          <w:szCs w:val="28"/>
        </w:rPr>
        <w:t>Фкнни</w:t>
      </w:r>
      <w:proofErr w:type="spellEnd"/>
      <w:r w:rsidRPr="006C336A">
        <w:rPr>
          <w:sz w:val="28"/>
          <w:szCs w:val="28"/>
        </w:rPr>
        <w:t xml:space="preserve"> / </w:t>
      </w:r>
      <w:proofErr w:type="spellStart"/>
      <w:r w:rsidRPr="006C336A">
        <w:rPr>
          <w:sz w:val="28"/>
          <w:szCs w:val="28"/>
        </w:rPr>
        <w:t>Окни</w:t>
      </w:r>
      <w:proofErr w:type="spellEnd"/>
      <w:r w:rsidRPr="006C336A">
        <w:rPr>
          <w:sz w:val="28"/>
          <w:szCs w:val="28"/>
        </w:rPr>
        <w:t xml:space="preserve"> x 100%, где:</w:t>
      </w:r>
    </w:p>
    <w:p w:rsidR="006C336A" w:rsidRPr="006C336A" w:rsidRDefault="006C336A" w:rsidP="006C336A">
      <w:pPr>
        <w:tabs>
          <w:tab w:val="left" w:pos="2115"/>
        </w:tabs>
        <w:ind w:firstLine="709"/>
        <w:jc w:val="both"/>
        <w:rPr>
          <w:sz w:val="28"/>
          <w:szCs w:val="28"/>
        </w:rPr>
      </w:pPr>
    </w:p>
    <w:p w:rsidR="006C336A" w:rsidRPr="006C336A" w:rsidRDefault="006C336A" w:rsidP="006C336A">
      <w:pPr>
        <w:tabs>
          <w:tab w:val="left" w:pos="2115"/>
        </w:tabs>
        <w:ind w:firstLine="709"/>
        <w:jc w:val="both"/>
        <w:rPr>
          <w:sz w:val="28"/>
          <w:szCs w:val="28"/>
        </w:rPr>
      </w:pPr>
      <w:proofErr w:type="spellStart"/>
      <w:r w:rsidRPr="006C336A">
        <w:rPr>
          <w:sz w:val="28"/>
          <w:szCs w:val="28"/>
        </w:rPr>
        <w:t>Днни</w:t>
      </w:r>
      <w:proofErr w:type="spellEnd"/>
      <w:r w:rsidRPr="006C336A">
        <w:rPr>
          <w:sz w:val="28"/>
          <w:szCs w:val="28"/>
        </w:rPr>
        <w:t xml:space="preserve"> - доля неиспользуемого недвижимого имущества в </w:t>
      </w:r>
      <w:proofErr w:type="gramStart"/>
      <w:r w:rsidRPr="006C336A">
        <w:rPr>
          <w:sz w:val="28"/>
          <w:szCs w:val="28"/>
        </w:rPr>
        <w:t>общем</w:t>
      </w:r>
      <w:proofErr w:type="gramEnd"/>
      <w:r w:rsidRPr="006C336A">
        <w:rPr>
          <w:sz w:val="28"/>
          <w:szCs w:val="28"/>
        </w:rPr>
        <w:t xml:space="preserve"> количестве недвижимого имущества, находящегося в муниципальной собственности (%);</w:t>
      </w:r>
    </w:p>
    <w:p w:rsidR="006C336A" w:rsidRPr="006C336A" w:rsidRDefault="006C336A" w:rsidP="006C336A">
      <w:pPr>
        <w:tabs>
          <w:tab w:val="left" w:pos="2115"/>
        </w:tabs>
        <w:ind w:firstLine="709"/>
        <w:jc w:val="both"/>
        <w:rPr>
          <w:sz w:val="28"/>
          <w:szCs w:val="28"/>
        </w:rPr>
      </w:pPr>
      <w:proofErr w:type="spellStart"/>
      <w:r w:rsidRPr="006C336A">
        <w:rPr>
          <w:sz w:val="28"/>
          <w:szCs w:val="28"/>
        </w:rPr>
        <w:t>Фкнни</w:t>
      </w:r>
      <w:proofErr w:type="spellEnd"/>
      <w:r w:rsidRPr="006C336A">
        <w:rPr>
          <w:sz w:val="28"/>
          <w:szCs w:val="28"/>
        </w:rPr>
        <w:t xml:space="preserve"> - фактическое количество неиспользуемого недвижимого имущества (за исключением земельных участков и жилых помещений);</w:t>
      </w:r>
    </w:p>
    <w:p w:rsidR="006C336A" w:rsidRPr="006C336A" w:rsidRDefault="006C336A" w:rsidP="006C336A">
      <w:pPr>
        <w:tabs>
          <w:tab w:val="left" w:pos="2115"/>
        </w:tabs>
        <w:ind w:firstLine="709"/>
        <w:jc w:val="both"/>
        <w:rPr>
          <w:sz w:val="28"/>
          <w:szCs w:val="28"/>
        </w:rPr>
      </w:pPr>
      <w:proofErr w:type="spellStart"/>
      <w:r w:rsidRPr="006C336A">
        <w:rPr>
          <w:sz w:val="28"/>
          <w:szCs w:val="28"/>
        </w:rPr>
        <w:t>Окни</w:t>
      </w:r>
      <w:proofErr w:type="spellEnd"/>
      <w:r w:rsidRPr="006C336A">
        <w:rPr>
          <w:sz w:val="28"/>
          <w:szCs w:val="28"/>
        </w:rPr>
        <w:t xml:space="preserve"> - общее количество недвижимого имущества (за исключением земельных участков), находящегося в муниципальной собственности.</w:t>
      </w:r>
    </w:p>
    <w:p w:rsidR="006C336A" w:rsidRPr="006C336A" w:rsidRDefault="006C336A" w:rsidP="006C336A">
      <w:pPr>
        <w:tabs>
          <w:tab w:val="left" w:pos="2115"/>
        </w:tabs>
        <w:ind w:firstLine="709"/>
        <w:jc w:val="both"/>
        <w:rPr>
          <w:sz w:val="28"/>
          <w:szCs w:val="28"/>
        </w:rPr>
      </w:pPr>
      <w:r w:rsidRPr="006C336A">
        <w:rPr>
          <w:sz w:val="28"/>
          <w:szCs w:val="28"/>
        </w:rPr>
        <w:t>&lt;2&gt;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проведенных контрольных мероприятий по проверке использования и сохранности муниципального имущества за отчетный период.</w:t>
      </w:r>
    </w:p>
    <w:p w:rsidR="006C336A" w:rsidRPr="006C336A" w:rsidRDefault="006C336A" w:rsidP="006C336A">
      <w:pPr>
        <w:tabs>
          <w:tab w:val="left" w:pos="2115"/>
        </w:tabs>
        <w:ind w:firstLine="709"/>
        <w:jc w:val="both"/>
        <w:rPr>
          <w:sz w:val="28"/>
          <w:szCs w:val="28"/>
        </w:rPr>
      </w:pPr>
      <w:r w:rsidRPr="006C336A">
        <w:rPr>
          <w:sz w:val="28"/>
          <w:szCs w:val="28"/>
        </w:rPr>
        <w:t>&lt;3&gt; Показатель определяется ежеквартально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города Ханты-Мансийска от управления муниципальным имуществом, за исключением средств от приватизации муниципального имущества, и рассчитывается по формуле:</w:t>
      </w:r>
    </w:p>
    <w:p w:rsidR="006C336A" w:rsidRPr="006C336A" w:rsidRDefault="006C336A" w:rsidP="006C336A">
      <w:pPr>
        <w:tabs>
          <w:tab w:val="left" w:pos="2115"/>
        </w:tabs>
        <w:ind w:firstLine="709"/>
        <w:jc w:val="both"/>
        <w:rPr>
          <w:sz w:val="28"/>
          <w:szCs w:val="28"/>
        </w:rPr>
      </w:pPr>
    </w:p>
    <w:p w:rsidR="006C336A" w:rsidRPr="006C336A" w:rsidRDefault="006C336A" w:rsidP="006C336A">
      <w:pPr>
        <w:tabs>
          <w:tab w:val="left" w:pos="2115"/>
        </w:tabs>
        <w:ind w:firstLine="709"/>
        <w:jc w:val="both"/>
        <w:rPr>
          <w:sz w:val="28"/>
          <w:szCs w:val="28"/>
        </w:rPr>
      </w:pPr>
      <w:proofErr w:type="spellStart"/>
      <w:r w:rsidRPr="006C336A">
        <w:rPr>
          <w:sz w:val="28"/>
          <w:szCs w:val="28"/>
        </w:rPr>
        <w:t>Ипд</w:t>
      </w:r>
      <w:proofErr w:type="spellEnd"/>
      <w:r w:rsidRPr="006C336A">
        <w:rPr>
          <w:sz w:val="28"/>
          <w:szCs w:val="28"/>
        </w:rPr>
        <w:t xml:space="preserve"> = (Ад / </w:t>
      </w:r>
      <w:proofErr w:type="spellStart"/>
      <w:r w:rsidRPr="006C336A">
        <w:rPr>
          <w:sz w:val="28"/>
          <w:szCs w:val="28"/>
        </w:rPr>
        <w:t>Пд</w:t>
      </w:r>
      <w:proofErr w:type="spellEnd"/>
      <w:r w:rsidRPr="006C336A">
        <w:rPr>
          <w:sz w:val="28"/>
          <w:szCs w:val="28"/>
        </w:rPr>
        <w:t>) x 100%, где:</w:t>
      </w:r>
    </w:p>
    <w:p w:rsidR="006C336A" w:rsidRPr="006C336A" w:rsidRDefault="006C336A" w:rsidP="006C336A">
      <w:pPr>
        <w:tabs>
          <w:tab w:val="left" w:pos="2115"/>
        </w:tabs>
        <w:ind w:firstLine="709"/>
        <w:jc w:val="both"/>
        <w:rPr>
          <w:sz w:val="28"/>
          <w:szCs w:val="28"/>
        </w:rPr>
      </w:pPr>
    </w:p>
    <w:p w:rsidR="006C336A" w:rsidRPr="006C336A" w:rsidRDefault="006C336A" w:rsidP="006C336A">
      <w:pPr>
        <w:tabs>
          <w:tab w:val="left" w:pos="2115"/>
        </w:tabs>
        <w:ind w:firstLine="709"/>
        <w:jc w:val="both"/>
        <w:rPr>
          <w:sz w:val="28"/>
          <w:szCs w:val="28"/>
        </w:rPr>
      </w:pPr>
      <w:proofErr w:type="spellStart"/>
      <w:r w:rsidRPr="006C336A">
        <w:rPr>
          <w:sz w:val="28"/>
          <w:szCs w:val="28"/>
        </w:rPr>
        <w:t>Ипд</w:t>
      </w:r>
      <w:proofErr w:type="spellEnd"/>
      <w:r w:rsidRPr="006C336A">
        <w:rPr>
          <w:sz w:val="28"/>
          <w:szCs w:val="28"/>
        </w:rPr>
        <w:t xml:space="preserve"> - исполнение плана по поступлению в бюджет города Ханты-Мансийска от управления муниципальным имуществом, за исключением средств от приватизации имущества;</w:t>
      </w:r>
    </w:p>
    <w:p w:rsidR="006C336A" w:rsidRPr="006C336A" w:rsidRDefault="006C336A" w:rsidP="006C336A">
      <w:pPr>
        <w:tabs>
          <w:tab w:val="left" w:pos="2115"/>
        </w:tabs>
        <w:ind w:firstLine="709"/>
        <w:jc w:val="both"/>
        <w:rPr>
          <w:sz w:val="28"/>
          <w:szCs w:val="28"/>
        </w:rPr>
      </w:pPr>
      <w:r w:rsidRPr="006C336A">
        <w:rPr>
          <w:sz w:val="28"/>
          <w:szCs w:val="28"/>
        </w:rPr>
        <w:t>Ад - поступившие в бюджет доходы от использования имущества за отчетный период, за исключением средств от приватизации муниципального имущества;</w:t>
      </w:r>
    </w:p>
    <w:p w:rsidR="006C336A" w:rsidRPr="006C336A" w:rsidRDefault="006C336A" w:rsidP="006C336A">
      <w:pPr>
        <w:tabs>
          <w:tab w:val="left" w:pos="2115"/>
        </w:tabs>
        <w:ind w:firstLine="709"/>
        <w:jc w:val="both"/>
        <w:rPr>
          <w:sz w:val="28"/>
          <w:szCs w:val="28"/>
        </w:rPr>
      </w:pPr>
      <w:proofErr w:type="spellStart"/>
      <w:r w:rsidRPr="006C336A">
        <w:rPr>
          <w:sz w:val="28"/>
          <w:szCs w:val="28"/>
        </w:rPr>
        <w:t>Пд</w:t>
      </w:r>
      <w:proofErr w:type="spellEnd"/>
      <w:r w:rsidRPr="006C336A">
        <w:rPr>
          <w:sz w:val="28"/>
          <w:szCs w:val="28"/>
        </w:rPr>
        <w:t xml:space="preserve"> -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6C336A" w:rsidRPr="006C336A" w:rsidRDefault="006C336A" w:rsidP="006C336A">
      <w:pPr>
        <w:tabs>
          <w:tab w:val="left" w:pos="2115"/>
        </w:tabs>
        <w:ind w:firstLine="709"/>
        <w:jc w:val="both"/>
        <w:rPr>
          <w:sz w:val="28"/>
          <w:szCs w:val="28"/>
        </w:rPr>
      </w:pPr>
      <w:r w:rsidRPr="006C336A">
        <w:rPr>
          <w:sz w:val="28"/>
          <w:szCs w:val="28"/>
        </w:rPr>
        <w:t xml:space="preserve">&lt;4&gt;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количество фактически </w:t>
      </w:r>
      <w:r w:rsidRPr="006C336A">
        <w:rPr>
          <w:sz w:val="28"/>
          <w:szCs w:val="28"/>
        </w:rPr>
        <w:lastRenderedPageBreak/>
        <w:t xml:space="preserve">сформированных земельных участков и земельных участков, в </w:t>
      </w:r>
      <w:proofErr w:type="gramStart"/>
      <w:r w:rsidRPr="006C336A">
        <w:rPr>
          <w:sz w:val="28"/>
          <w:szCs w:val="28"/>
        </w:rPr>
        <w:t>отношении</w:t>
      </w:r>
      <w:proofErr w:type="gramEnd"/>
      <w:r w:rsidRPr="006C336A">
        <w:rPr>
          <w:sz w:val="28"/>
          <w:szCs w:val="28"/>
        </w:rPr>
        <w:t xml:space="preserve"> которых выполнены кадастровые работы.</w:t>
      </w:r>
    </w:p>
    <w:p w:rsidR="006C336A" w:rsidRPr="006C336A" w:rsidRDefault="006C336A" w:rsidP="006C336A">
      <w:pPr>
        <w:tabs>
          <w:tab w:val="left" w:pos="2115"/>
        </w:tabs>
        <w:ind w:firstLine="709"/>
        <w:jc w:val="both"/>
        <w:rPr>
          <w:sz w:val="28"/>
          <w:szCs w:val="28"/>
        </w:rPr>
      </w:pPr>
      <w:proofErr w:type="gramStart"/>
      <w:r w:rsidRPr="006C336A">
        <w:rPr>
          <w:sz w:val="28"/>
          <w:szCs w:val="28"/>
        </w:rPr>
        <w:t>&lt;5&gt;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площадь фактически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proofErr w:type="gramEnd"/>
    </w:p>
    <w:p w:rsidR="00D37085" w:rsidRDefault="006C336A" w:rsidP="006C336A">
      <w:pPr>
        <w:tabs>
          <w:tab w:val="left" w:pos="2115"/>
        </w:tabs>
        <w:ind w:firstLine="709"/>
        <w:jc w:val="both"/>
        <w:rPr>
          <w:sz w:val="28"/>
          <w:szCs w:val="28"/>
        </w:rPr>
      </w:pPr>
      <w:r w:rsidRPr="006C336A">
        <w:rPr>
          <w:sz w:val="28"/>
          <w:szCs w:val="28"/>
        </w:rPr>
        <w:t>&lt;6&gt;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приобретенного имущества в муниципальную собственность для решения вопросов местного значения за отчетный период.</w:t>
      </w: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Pr="00D37085" w:rsidRDefault="00D37085" w:rsidP="00D37085">
      <w:pPr>
        <w:rPr>
          <w:sz w:val="28"/>
          <w:szCs w:val="28"/>
        </w:rPr>
      </w:pPr>
    </w:p>
    <w:p w:rsidR="00D37085" w:rsidRDefault="00D37085" w:rsidP="00D37085">
      <w:pPr>
        <w:rPr>
          <w:sz w:val="28"/>
          <w:szCs w:val="28"/>
        </w:rPr>
      </w:pPr>
    </w:p>
    <w:p w:rsidR="00D37085" w:rsidRDefault="00D37085" w:rsidP="00D37085">
      <w:pPr>
        <w:pStyle w:val="ConsPlusNormal"/>
        <w:jc w:val="right"/>
        <w:rPr>
          <w:sz w:val="28"/>
          <w:szCs w:val="28"/>
        </w:rPr>
      </w:pPr>
      <w:r>
        <w:rPr>
          <w:sz w:val="28"/>
          <w:szCs w:val="28"/>
        </w:rPr>
        <w:tab/>
      </w: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D37085" w:rsidRDefault="00D37085" w:rsidP="00D37085">
      <w:pPr>
        <w:pStyle w:val="ConsPlusNormal"/>
        <w:jc w:val="right"/>
        <w:rPr>
          <w:sz w:val="28"/>
          <w:szCs w:val="28"/>
        </w:rPr>
      </w:pPr>
    </w:p>
    <w:p w:rsidR="00236578" w:rsidRPr="004600C0" w:rsidRDefault="00236578" w:rsidP="00236578">
      <w:pPr>
        <w:pStyle w:val="ConsPlusNormal"/>
        <w:jc w:val="right"/>
        <w:rPr>
          <w:rFonts w:ascii="Times New Roman" w:hAnsi="Times New Roman" w:cs="Times New Roman"/>
          <w:sz w:val="28"/>
          <w:szCs w:val="28"/>
        </w:rPr>
      </w:pPr>
      <w:r w:rsidRPr="004600C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2235A8">
        <w:rPr>
          <w:rFonts w:ascii="Times New Roman" w:hAnsi="Times New Roman" w:cs="Times New Roman"/>
          <w:sz w:val="28"/>
          <w:szCs w:val="28"/>
        </w:rPr>
        <w:t>3</w:t>
      </w:r>
      <w:r w:rsidRPr="004600C0">
        <w:rPr>
          <w:rFonts w:ascii="Times New Roman" w:hAnsi="Times New Roman" w:cs="Times New Roman"/>
          <w:sz w:val="28"/>
          <w:szCs w:val="28"/>
        </w:rPr>
        <w:t xml:space="preserve"> к постановлению </w:t>
      </w:r>
    </w:p>
    <w:p w:rsidR="00236578" w:rsidRPr="004600C0" w:rsidRDefault="00236578" w:rsidP="00236578">
      <w:pPr>
        <w:pStyle w:val="ConsPlusNormal"/>
        <w:jc w:val="right"/>
        <w:rPr>
          <w:rFonts w:ascii="Times New Roman" w:hAnsi="Times New Roman" w:cs="Times New Roman"/>
          <w:sz w:val="28"/>
          <w:szCs w:val="28"/>
        </w:rPr>
      </w:pPr>
      <w:r w:rsidRPr="004600C0">
        <w:rPr>
          <w:rFonts w:ascii="Times New Roman" w:hAnsi="Times New Roman" w:cs="Times New Roman"/>
          <w:sz w:val="28"/>
          <w:szCs w:val="28"/>
        </w:rPr>
        <w:t>Администрации города Ханты-Мансийска</w:t>
      </w:r>
    </w:p>
    <w:p w:rsidR="00236578" w:rsidRDefault="00236578" w:rsidP="00236578">
      <w:pPr>
        <w:pStyle w:val="ConsPlusNormal"/>
        <w:jc w:val="right"/>
        <w:rPr>
          <w:rFonts w:ascii="Times New Roman" w:hAnsi="Times New Roman" w:cs="Times New Roman"/>
          <w:sz w:val="28"/>
          <w:szCs w:val="28"/>
        </w:rPr>
      </w:pPr>
      <w:r w:rsidRPr="004600C0">
        <w:rPr>
          <w:rFonts w:ascii="Times New Roman" w:hAnsi="Times New Roman" w:cs="Times New Roman"/>
          <w:sz w:val="28"/>
          <w:szCs w:val="28"/>
        </w:rPr>
        <w:t>от «___» ______202</w:t>
      </w:r>
      <w:r>
        <w:rPr>
          <w:rFonts w:ascii="Times New Roman" w:hAnsi="Times New Roman" w:cs="Times New Roman"/>
          <w:sz w:val="28"/>
          <w:szCs w:val="28"/>
        </w:rPr>
        <w:t>2</w:t>
      </w:r>
      <w:r w:rsidRPr="004600C0">
        <w:rPr>
          <w:rFonts w:ascii="Times New Roman" w:hAnsi="Times New Roman" w:cs="Times New Roman"/>
          <w:sz w:val="28"/>
          <w:szCs w:val="28"/>
        </w:rPr>
        <w:t xml:space="preserve"> №______</w:t>
      </w:r>
    </w:p>
    <w:p w:rsidR="00F23733" w:rsidRDefault="00F23733" w:rsidP="00D37085">
      <w:pPr>
        <w:tabs>
          <w:tab w:val="left" w:pos="5422"/>
        </w:tabs>
        <w:rPr>
          <w:sz w:val="28"/>
          <w:szCs w:val="28"/>
        </w:rPr>
      </w:pPr>
    </w:p>
    <w:p w:rsidR="00F23733" w:rsidRPr="00F23733" w:rsidRDefault="00F23733" w:rsidP="00F23733">
      <w:pPr>
        <w:rPr>
          <w:sz w:val="28"/>
          <w:szCs w:val="28"/>
        </w:rPr>
      </w:pPr>
    </w:p>
    <w:p w:rsidR="00A136E3" w:rsidRPr="00A136E3" w:rsidRDefault="00A136E3" w:rsidP="00A136E3">
      <w:pPr>
        <w:widowControl w:val="0"/>
        <w:autoSpaceDE w:val="0"/>
        <w:autoSpaceDN w:val="0"/>
        <w:jc w:val="center"/>
        <w:rPr>
          <w:sz w:val="28"/>
          <w:szCs w:val="28"/>
        </w:rPr>
      </w:pPr>
      <w:r w:rsidRPr="00A136E3">
        <w:rPr>
          <w:sz w:val="28"/>
          <w:szCs w:val="28"/>
        </w:rPr>
        <w:t>ПОРЯДОК</w:t>
      </w:r>
    </w:p>
    <w:p w:rsidR="00A136E3" w:rsidRPr="00A136E3" w:rsidRDefault="00A136E3" w:rsidP="00A136E3">
      <w:pPr>
        <w:widowControl w:val="0"/>
        <w:autoSpaceDE w:val="0"/>
        <w:autoSpaceDN w:val="0"/>
        <w:jc w:val="center"/>
        <w:rPr>
          <w:sz w:val="28"/>
          <w:szCs w:val="28"/>
        </w:rPr>
      </w:pPr>
      <w:r w:rsidRPr="00A136E3">
        <w:rPr>
          <w:sz w:val="28"/>
          <w:szCs w:val="28"/>
        </w:rPr>
        <w:t xml:space="preserve">ПРЕДОСТАВЛЕНИЯ СУБСИДИЙ ИЗ БЮДЖЕТА ГОРОДА </w:t>
      </w:r>
      <w:r w:rsidRPr="00A136E3">
        <w:rPr>
          <w:sz w:val="28"/>
          <w:szCs w:val="28"/>
        </w:rPr>
        <w:br/>
        <w:t>ХАНТЫ-МАНСИЙСКА НА ФИНАНСОВОЕ ОБЕСПЕЧЕНИЕ (ВОЗМЕЩЕНИЕ) ЗАТРАТ В СВЯЗИ С ОСУЩЕСТВЛЕНИЕМ УСТАВНОЙ ДЕЯТЕЛЬНОСТИ МУНИЦИПАЛЬНЫХ ПРЕДПРИЯТИЙ ГОРОДА ХАНТЫ-МАНСИЙСКА</w:t>
      </w:r>
    </w:p>
    <w:p w:rsidR="00A136E3" w:rsidRPr="00A136E3" w:rsidRDefault="00A136E3" w:rsidP="00A136E3">
      <w:pPr>
        <w:widowControl w:val="0"/>
        <w:autoSpaceDE w:val="0"/>
        <w:autoSpaceDN w:val="0"/>
        <w:jc w:val="center"/>
        <w:rPr>
          <w:sz w:val="28"/>
          <w:szCs w:val="28"/>
        </w:rPr>
      </w:pPr>
      <w:r w:rsidRPr="00A136E3">
        <w:rPr>
          <w:sz w:val="28"/>
          <w:szCs w:val="28"/>
        </w:rPr>
        <w:t>(далее – Порядок)</w:t>
      </w:r>
    </w:p>
    <w:p w:rsidR="00A136E3" w:rsidRPr="00A136E3" w:rsidRDefault="00A136E3" w:rsidP="00A136E3">
      <w:pPr>
        <w:widowControl w:val="0"/>
        <w:autoSpaceDE w:val="0"/>
        <w:autoSpaceDN w:val="0"/>
        <w:jc w:val="both"/>
        <w:rPr>
          <w:sz w:val="28"/>
          <w:szCs w:val="28"/>
        </w:rPr>
      </w:pPr>
    </w:p>
    <w:p w:rsidR="002235A8" w:rsidRPr="002235A8" w:rsidRDefault="002235A8" w:rsidP="002235A8">
      <w:pPr>
        <w:widowControl w:val="0"/>
        <w:autoSpaceDE w:val="0"/>
        <w:autoSpaceDN w:val="0"/>
        <w:jc w:val="center"/>
        <w:outlineLvl w:val="1"/>
        <w:rPr>
          <w:b/>
          <w:sz w:val="28"/>
          <w:szCs w:val="28"/>
        </w:rPr>
      </w:pPr>
      <w:r w:rsidRPr="002235A8">
        <w:rPr>
          <w:b/>
          <w:sz w:val="28"/>
          <w:szCs w:val="28"/>
        </w:rPr>
        <w:t>1. Общие положения</w:t>
      </w: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bookmarkStart w:id="0" w:name="P40"/>
      <w:bookmarkEnd w:id="0"/>
      <w:proofErr w:type="gramStart"/>
      <w:r w:rsidRPr="002235A8">
        <w:rPr>
          <w:sz w:val="28"/>
          <w:szCs w:val="28"/>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2235A8">
        <w:rPr>
          <w:sz w:val="28"/>
          <w:szCs w:val="28"/>
        </w:rPr>
        <w:t xml:space="preserve">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субсидий из бюджета города Ханты-Мансийск на финансовое обеспечение (возмещение) затрат в связи с осуществлением уставной деятельности муниципальных предприятий города Ханты-Мансийска (далее – субсидия).</w:t>
      </w:r>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r w:rsidRPr="002235A8">
        <w:rPr>
          <w:sz w:val="28"/>
          <w:szCs w:val="28"/>
        </w:rPr>
        <w:t>Порядок регламентирует процедуры предоставления субсидий из бюджета города Ханты-Мансийска (далее – городской бюджет) муниципальным унитарным предприятиям (далее – предприятие), учредителем и собственником имущества, которых является город Ханты-Мансийск, на финансовое обеспечение (возмещение) затрат, направленных на улучшение (восстановление) материально-технической базы.</w:t>
      </w:r>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r w:rsidRPr="002235A8">
        <w:rPr>
          <w:sz w:val="28"/>
          <w:szCs w:val="28"/>
        </w:rPr>
        <w:t>Для настоящего Порядка применяются следующие понятия:</w:t>
      </w:r>
    </w:p>
    <w:p w:rsidR="002235A8" w:rsidRPr="002235A8" w:rsidRDefault="002235A8" w:rsidP="002235A8">
      <w:pPr>
        <w:widowControl w:val="0"/>
        <w:autoSpaceDE w:val="0"/>
        <w:autoSpaceDN w:val="0"/>
        <w:ind w:firstLine="567"/>
        <w:jc w:val="both"/>
        <w:rPr>
          <w:sz w:val="28"/>
          <w:szCs w:val="28"/>
        </w:rPr>
      </w:pPr>
      <w:r w:rsidRPr="002235A8">
        <w:rPr>
          <w:sz w:val="28"/>
          <w:szCs w:val="28"/>
        </w:rPr>
        <w:t>Департамент - Департамент муниципальной собственности Администрации города Ханты-Мансийска;</w:t>
      </w:r>
    </w:p>
    <w:p w:rsidR="002235A8" w:rsidRPr="002235A8" w:rsidRDefault="002235A8" w:rsidP="002235A8">
      <w:pPr>
        <w:widowControl w:val="0"/>
        <w:autoSpaceDE w:val="0"/>
        <w:autoSpaceDN w:val="0"/>
        <w:ind w:firstLine="567"/>
        <w:jc w:val="both"/>
        <w:rPr>
          <w:sz w:val="28"/>
          <w:szCs w:val="28"/>
        </w:rPr>
      </w:pPr>
      <w:r w:rsidRPr="002235A8">
        <w:rPr>
          <w:sz w:val="28"/>
          <w:szCs w:val="28"/>
        </w:rPr>
        <w:t>получатель субсидии - муниципальные предприятия учредителем и собственником имущества, которых является город Ханты-Мансийск;</w:t>
      </w:r>
    </w:p>
    <w:p w:rsidR="002235A8" w:rsidRPr="002235A8" w:rsidRDefault="002235A8" w:rsidP="002235A8">
      <w:pPr>
        <w:widowControl w:val="0"/>
        <w:autoSpaceDE w:val="0"/>
        <w:autoSpaceDN w:val="0"/>
        <w:ind w:firstLine="567"/>
        <w:jc w:val="both"/>
        <w:rPr>
          <w:sz w:val="28"/>
          <w:szCs w:val="28"/>
        </w:rPr>
      </w:pPr>
      <w:r w:rsidRPr="002235A8">
        <w:rPr>
          <w:sz w:val="28"/>
          <w:szCs w:val="28"/>
        </w:rPr>
        <w:lastRenderedPageBreak/>
        <w:t xml:space="preserve">субсидия – бюджетные средства, предоставляемые получателям субсидий в </w:t>
      </w:r>
      <w:proofErr w:type="gramStart"/>
      <w:r w:rsidRPr="002235A8">
        <w:rPr>
          <w:sz w:val="28"/>
          <w:szCs w:val="28"/>
        </w:rPr>
        <w:t>целях</w:t>
      </w:r>
      <w:proofErr w:type="gramEnd"/>
      <w:r w:rsidRPr="002235A8">
        <w:rPr>
          <w:sz w:val="28"/>
          <w:szCs w:val="28"/>
        </w:rPr>
        <w:t>, указанных в пункте 1.4 раздела 1 настоящего Порядка;</w:t>
      </w:r>
    </w:p>
    <w:p w:rsidR="002235A8" w:rsidRPr="002235A8" w:rsidRDefault="002235A8" w:rsidP="002235A8">
      <w:pPr>
        <w:widowControl w:val="0"/>
        <w:autoSpaceDE w:val="0"/>
        <w:autoSpaceDN w:val="0"/>
        <w:ind w:firstLine="567"/>
        <w:jc w:val="both"/>
        <w:rPr>
          <w:sz w:val="28"/>
          <w:szCs w:val="28"/>
        </w:rPr>
      </w:pPr>
      <w:r w:rsidRPr="002235A8">
        <w:rPr>
          <w:sz w:val="28"/>
          <w:szCs w:val="28"/>
        </w:rPr>
        <w:t xml:space="preserve">материально-техническая база - совокупность средств (здания, сооружения, транспорт, оборудование, инвентарь) находящихся в хозяйственном </w:t>
      </w:r>
      <w:proofErr w:type="gramStart"/>
      <w:r w:rsidRPr="002235A8">
        <w:rPr>
          <w:sz w:val="28"/>
          <w:szCs w:val="28"/>
        </w:rPr>
        <w:t>ведении</w:t>
      </w:r>
      <w:proofErr w:type="gramEnd"/>
      <w:r w:rsidRPr="002235A8">
        <w:rPr>
          <w:sz w:val="28"/>
          <w:szCs w:val="28"/>
        </w:rPr>
        <w:t xml:space="preserve"> муниципальных предприятий используемых для осуществления уставной  деятельности;</w:t>
      </w:r>
    </w:p>
    <w:p w:rsidR="002235A8" w:rsidRPr="002235A8" w:rsidRDefault="002235A8" w:rsidP="002235A8">
      <w:pPr>
        <w:widowControl w:val="0"/>
        <w:autoSpaceDE w:val="0"/>
        <w:autoSpaceDN w:val="0"/>
        <w:ind w:firstLine="540"/>
        <w:jc w:val="both"/>
        <w:rPr>
          <w:sz w:val="28"/>
          <w:szCs w:val="28"/>
        </w:rPr>
      </w:pPr>
      <w:proofErr w:type="gramStart"/>
      <w:r w:rsidRPr="002235A8">
        <w:rPr>
          <w:sz w:val="28"/>
          <w:szCs w:val="28"/>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roofErr w:type="gramEnd"/>
    </w:p>
    <w:p w:rsidR="002235A8" w:rsidRPr="002235A8" w:rsidRDefault="002235A8" w:rsidP="002235A8">
      <w:pPr>
        <w:widowControl w:val="0"/>
        <w:numPr>
          <w:ilvl w:val="1"/>
          <w:numId w:val="23"/>
        </w:numPr>
        <w:autoSpaceDE w:val="0"/>
        <w:autoSpaceDN w:val="0"/>
        <w:spacing w:after="200" w:line="276" w:lineRule="auto"/>
        <w:ind w:left="0" w:firstLine="567"/>
        <w:jc w:val="both"/>
        <w:rPr>
          <w:sz w:val="28"/>
          <w:szCs w:val="28"/>
        </w:rPr>
      </w:pPr>
      <w:proofErr w:type="gramStart"/>
      <w:r w:rsidRPr="002235A8">
        <w:rPr>
          <w:sz w:val="28"/>
          <w:szCs w:val="28"/>
        </w:rPr>
        <w:t xml:space="preserve">Субсидия предоставляется предприятию с целью финансового обеспечения (возмещения) затрат, в связи с улучшением (восстановлением) материально-технической базы, в рамках реализации мероприятия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 муниципальной программы «основные направления развития в области управления и распоряжения муниципальной собственностью города Ханты-Мансийска». </w:t>
      </w:r>
      <w:proofErr w:type="gramEnd"/>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proofErr w:type="gramStart"/>
      <w:r w:rsidRPr="002235A8">
        <w:rPr>
          <w:sz w:val="28"/>
          <w:szCs w:val="28"/>
        </w:rPr>
        <w:t>Департаментом, осуществляется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доведенных лимитов бюджетных обязательств, в установленном Порядке на предоставление субсидии.</w:t>
      </w:r>
      <w:proofErr w:type="gramEnd"/>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r w:rsidRPr="002235A8">
        <w:rPr>
          <w:sz w:val="28"/>
          <w:szCs w:val="28"/>
        </w:rPr>
        <w:t>Критериями отбора предприятий, имеющих право на получение субсидий, являются:</w:t>
      </w:r>
    </w:p>
    <w:p w:rsidR="002235A8" w:rsidRPr="002235A8" w:rsidRDefault="002235A8" w:rsidP="002235A8">
      <w:pPr>
        <w:widowControl w:val="0"/>
        <w:autoSpaceDE w:val="0"/>
        <w:autoSpaceDN w:val="0"/>
        <w:ind w:firstLine="540"/>
        <w:jc w:val="both"/>
        <w:rPr>
          <w:sz w:val="28"/>
          <w:szCs w:val="28"/>
        </w:rPr>
      </w:pPr>
      <w:r w:rsidRPr="002235A8">
        <w:rPr>
          <w:sz w:val="28"/>
          <w:szCs w:val="28"/>
        </w:rPr>
        <w:t xml:space="preserve">- потребность в </w:t>
      </w:r>
      <w:proofErr w:type="gramStart"/>
      <w:r w:rsidRPr="002235A8">
        <w:rPr>
          <w:sz w:val="28"/>
          <w:szCs w:val="28"/>
        </w:rPr>
        <w:t>улучшении</w:t>
      </w:r>
      <w:proofErr w:type="gramEnd"/>
      <w:r w:rsidRPr="002235A8">
        <w:rPr>
          <w:sz w:val="28"/>
          <w:szCs w:val="28"/>
        </w:rPr>
        <w:t xml:space="preserve"> (восстановление) материально технической базы;</w:t>
      </w:r>
    </w:p>
    <w:p w:rsidR="002235A8" w:rsidRPr="002235A8" w:rsidRDefault="002235A8" w:rsidP="002235A8">
      <w:pPr>
        <w:widowControl w:val="0"/>
        <w:autoSpaceDE w:val="0"/>
        <w:autoSpaceDN w:val="0"/>
        <w:ind w:firstLine="540"/>
        <w:jc w:val="both"/>
        <w:rPr>
          <w:sz w:val="28"/>
          <w:szCs w:val="28"/>
        </w:rPr>
      </w:pPr>
      <w:r w:rsidRPr="002235A8">
        <w:rPr>
          <w:sz w:val="28"/>
          <w:szCs w:val="28"/>
        </w:rPr>
        <w:t>- недостаток (отсутствие) собственных денежных средств на расчетном счете предприятия и учреждения, необходимых для улучшения (восстановления) материально-технической базы.</w:t>
      </w:r>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r w:rsidRPr="002235A8">
        <w:rPr>
          <w:sz w:val="28"/>
          <w:szCs w:val="28"/>
        </w:rPr>
        <w:t xml:space="preserve">Предоставление субсидии осуществляется по результатам отбора получателей субсидии, в порядке установленном разделом 2 Порядка. </w:t>
      </w:r>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r w:rsidRPr="002235A8">
        <w:rPr>
          <w:sz w:val="28"/>
          <w:szCs w:val="28"/>
        </w:rPr>
        <w:t xml:space="preserve">Сведения о предоставленной субсидии размещаются Департаментом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разделе единого портала) в течении 30 дней после утверждения решения о бюджете города Ханты-Мансийска </w:t>
      </w:r>
      <w:proofErr w:type="gramStart"/>
      <w:r w:rsidRPr="002235A8">
        <w:rPr>
          <w:sz w:val="28"/>
          <w:szCs w:val="28"/>
        </w:rPr>
        <w:t xml:space="preserve">( </w:t>
      </w:r>
      <w:proofErr w:type="gramEnd"/>
      <w:r w:rsidRPr="002235A8">
        <w:rPr>
          <w:sz w:val="28"/>
          <w:szCs w:val="28"/>
        </w:rPr>
        <w:t xml:space="preserve">внесении изменений в решение о бюджете города </w:t>
      </w:r>
      <w:r w:rsidRPr="002235A8">
        <w:rPr>
          <w:sz w:val="28"/>
          <w:szCs w:val="28"/>
        </w:rPr>
        <w:lastRenderedPageBreak/>
        <w:t>Ханты-Мансийска) на очередной финансовый год и плановый период.</w:t>
      </w:r>
    </w:p>
    <w:p w:rsidR="002235A8" w:rsidRPr="002235A8" w:rsidRDefault="002235A8" w:rsidP="002235A8">
      <w:pPr>
        <w:widowControl w:val="0"/>
        <w:autoSpaceDE w:val="0"/>
        <w:autoSpaceDN w:val="0"/>
        <w:ind w:left="540"/>
        <w:jc w:val="both"/>
        <w:rPr>
          <w:sz w:val="28"/>
          <w:szCs w:val="28"/>
        </w:rPr>
      </w:pPr>
    </w:p>
    <w:p w:rsidR="002235A8" w:rsidRPr="002235A8" w:rsidRDefault="002235A8" w:rsidP="002235A8">
      <w:pPr>
        <w:widowControl w:val="0"/>
        <w:autoSpaceDE w:val="0"/>
        <w:autoSpaceDN w:val="0"/>
        <w:ind w:left="540"/>
        <w:jc w:val="both"/>
        <w:rPr>
          <w:sz w:val="28"/>
          <w:szCs w:val="28"/>
        </w:rPr>
      </w:pPr>
    </w:p>
    <w:p w:rsidR="002235A8" w:rsidRPr="002235A8" w:rsidRDefault="002235A8" w:rsidP="002235A8">
      <w:pPr>
        <w:widowControl w:val="0"/>
        <w:numPr>
          <w:ilvl w:val="0"/>
          <w:numId w:val="23"/>
        </w:numPr>
        <w:autoSpaceDE w:val="0"/>
        <w:autoSpaceDN w:val="0"/>
        <w:spacing w:after="200" w:line="276" w:lineRule="auto"/>
        <w:jc w:val="center"/>
        <w:outlineLvl w:val="1"/>
        <w:rPr>
          <w:b/>
          <w:sz w:val="28"/>
          <w:szCs w:val="28"/>
        </w:rPr>
      </w:pPr>
      <w:r w:rsidRPr="002235A8">
        <w:rPr>
          <w:b/>
          <w:sz w:val="28"/>
          <w:szCs w:val="28"/>
        </w:rPr>
        <w:t>Порядок проведения отбора получателей субсидий</w:t>
      </w:r>
    </w:p>
    <w:p w:rsidR="002235A8" w:rsidRPr="002235A8" w:rsidRDefault="002235A8" w:rsidP="002235A8">
      <w:pPr>
        <w:widowControl w:val="0"/>
        <w:autoSpaceDE w:val="0"/>
        <w:autoSpaceDN w:val="0"/>
        <w:ind w:left="720"/>
        <w:outlineLvl w:val="1"/>
        <w:rPr>
          <w:sz w:val="28"/>
          <w:szCs w:val="28"/>
        </w:rPr>
      </w:pP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Способом проведения отбора является запрос предложений (далее - заявок), направленных предприятием (участник отбора) отбора с учетом их соответствия критериям отбора в Департамент.</w:t>
      </w:r>
    </w:p>
    <w:p w:rsidR="002235A8" w:rsidRPr="002235A8" w:rsidRDefault="002235A8" w:rsidP="002235A8">
      <w:pPr>
        <w:widowControl w:val="0"/>
        <w:numPr>
          <w:ilvl w:val="1"/>
          <w:numId w:val="23"/>
        </w:numPr>
        <w:autoSpaceDE w:val="0"/>
        <w:autoSpaceDN w:val="0"/>
        <w:spacing w:after="200" w:line="276" w:lineRule="auto"/>
        <w:ind w:left="0" w:firstLine="709"/>
        <w:jc w:val="both"/>
        <w:outlineLvl w:val="1"/>
        <w:rPr>
          <w:sz w:val="28"/>
          <w:szCs w:val="28"/>
        </w:rPr>
      </w:pPr>
      <w:r w:rsidRPr="002235A8">
        <w:rPr>
          <w:sz w:val="28"/>
          <w:szCs w:val="28"/>
        </w:rPr>
        <w:t xml:space="preserve">В целях проведения отбора Департамент не </w:t>
      </w:r>
      <w:proofErr w:type="gramStart"/>
      <w:r w:rsidRPr="002235A8">
        <w:rPr>
          <w:sz w:val="28"/>
          <w:szCs w:val="28"/>
        </w:rPr>
        <w:t>позднее</w:t>
      </w:r>
      <w:proofErr w:type="gramEnd"/>
      <w:r w:rsidRPr="002235A8">
        <w:rPr>
          <w:sz w:val="28"/>
          <w:szCs w:val="28"/>
        </w:rPr>
        <w:t xml:space="preserve"> чем за 5 рабочих день до даты начала приема заявок размещает на едином портале (при наличии технической возможности)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сроки проведения отбора (дата и время начала (окончания) приема предложений (заявок) получателей субсидии;</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место нахождения, почтовый адрес и адрес электронной почты, номер контактного телефона Департамента;</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цели и результаты предоставления субсидии;</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критерии и требования к получателям субсидии в соответствии с пунктами 1.6, 2.4 настоящего Порядка и перечень документов, представляемых ими для подтверждения их соответствия указанным требованиям;</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порядок подачи предложений (заявок) получателей субсидии и требования, предъявляемые к их форме и содержанию;</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порядок отзыва предложений (заявок) получателей субсидии, в том числе их возврата, порядок внесения изменений в предложения получателей субсидии;</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правила рассмотрения и оценки предложений (заявок) получателей субсидии;</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2235A8" w:rsidRPr="002235A8" w:rsidRDefault="002235A8" w:rsidP="002235A8">
      <w:pPr>
        <w:widowControl w:val="0"/>
        <w:autoSpaceDE w:val="0"/>
        <w:autoSpaceDN w:val="0"/>
        <w:ind w:firstLine="708"/>
        <w:jc w:val="both"/>
        <w:outlineLvl w:val="1"/>
        <w:rPr>
          <w:sz w:val="28"/>
          <w:szCs w:val="28"/>
        </w:rPr>
      </w:pPr>
      <w:r w:rsidRPr="002235A8">
        <w:rPr>
          <w:sz w:val="28"/>
          <w:szCs w:val="28"/>
        </w:rPr>
        <w:t>- срок, в течение которого получатель субсидии должен подписать соглашение о предоставлении субсидии (далее - соглашение);</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xml:space="preserve">  - условия признания получателя субсидии </w:t>
      </w:r>
      <w:proofErr w:type="gramStart"/>
      <w:r w:rsidRPr="002235A8">
        <w:rPr>
          <w:sz w:val="28"/>
          <w:szCs w:val="28"/>
        </w:rPr>
        <w:t>уклонившимся</w:t>
      </w:r>
      <w:proofErr w:type="gramEnd"/>
      <w:r w:rsidRPr="002235A8">
        <w:rPr>
          <w:sz w:val="28"/>
          <w:szCs w:val="28"/>
        </w:rPr>
        <w:t xml:space="preserve"> от заключения соглашения;</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дата размещения результатов отбора на едином портале и официальном сайте.</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В процессе подготовки заявки получатель субсидии вправе </w:t>
      </w:r>
      <w:r w:rsidRPr="002235A8">
        <w:rPr>
          <w:sz w:val="28"/>
          <w:szCs w:val="28"/>
        </w:rPr>
        <w:lastRenderedPageBreak/>
        <w:t>обратиться в Департамента за разъяснениями положений объявления о проведении отбора.</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Запрос на разъяснение положений объявления о проведении отбора (далее - запрос) должен быть направлен в письменной форме нарочно в Департамент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10 календарных дней до окончания срока подачи заявок.</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Департамент в течение 5 рабочих дней со дня получения запроса направляет получателю субсидии нарочно ответ на запрос.</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Участники отбора на дату предоставления документов должны соответствовать следующим требованиям: </w:t>
      </w:r>
    </w:p>
    <w:p w:rsidR="002235A8" w:rsidRPr="002235A8" w:rsidRDefault="002235A8" w:rsidP="002235A8">
      <w:pPr>
        <w:ind w:firstLine="567"/>
        <w:jc w:val="both"/>
        <w:rPr>
          <w:sz w:val="28"/>
          <w:szCs w:val="28"/>
        </w:rPr>
      </w:pPr>
      <w:r w:rsidRPr="002235A8">
        <w:rPr>
          <w:sz w:val="28"/>
          <w:szCs w:val="28"/>
        </w:rPr>
        <w:t xml:space="preserve">- быть зарегистрированными в </w:t>
      </w:r>
      <w:proofErr w:type="gramStart"/>
      <w:r w:rsidRPr="002235A8">
        <w:rPr>
          <w:sz w:val="28"/>
          <w:szCs w:val="28"/>
        </w:rPr>
        <w:t>качестве</w:t>
      </w:r>
      <w:proofErr w:type="gramEnd"/>
      <w:r w:rsidRPr="002235A8">
        <w:rPr>
          <w:sz w:val="28"/>
          <w:szCs w:val="28"/>
        </w:rPr>
        <w:t xml:space="preserve"> юридического лица, осуществлять деятельность на территории города Ханты-Мансийска и отвечать критериям, установленным пунктом 1.6 настоящего Порядка;</w:t>
      </w:r>
    </w:p>
    <w:p w:rsidR="002235A8" w:rsidRPr="002235A8" w:rsidRDefault="002235A8" w:rsidP="002235A8">
      <w:pPr>
        <w:ind w:firstLine="567"/>
        <w:jc w:val="both"/>
        <w:rPr>
          <w:sz w:val="28"/>
          <w:szCs w:val="28"/>
        </w:rPr>
      </w:pPr>
      <w:r w:rsidRPr="002235A8">
        <w:rPr>
          <w:sz w:val="28"/>
          <w:szCs w:val="28"/>
        </w:rPr>
        <w:t xml:space="preserve">- не должны находиться в </w:t>
      </w:r>
      <w:proofErr w:type="gramStart"/>
      <w:r w:rsidRPr="002235A8">
        <w:rPr>
          <w:sz w:val="28"/>
          <w:szCs w:val="28"/>
        </w:rPr>
        <w:t>процессе</w:t>
      </w:r>
      <w:proofErr w:type="gramEnd"/>
      <w:r w:rsidRPr="002235A8">
        <w:rPr>
          <w:sz w:val="28"/>
          <w:szCs w:val="28"/>
        </w:rPr>
        <w:t xml:space="preserve">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2235A8" w:rsidRPr="002235A8" w:rsidRDefault="002235A8" w:rsidP="002235A8">
      <w:pPr>
        <w:ind w:firstLine="567"/>
        <w:jc w:val="both"/>
        <w:rPr>
          <w:sz w:val="28"/>
          <w:szCs w:val="28"/>
        </w:rPr>
      </w:pPr>
      <w:proofErr w:type="gramStart"/>
      <w:r w:rsidRPr="002235A8">
        <w:rPr>
          <w:sz w:val="28"/>
          <w:szCs w:val="28"/>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чьим местом регистрации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2235A8">
        <w:rPr>
          <w:sz w:val="28"/>
          <w:szCs w:val="28"/>
        </w:rPr>
        <w:t xml:space="preserve"> превышает 50 процентов;</w:t>
      </w:r>
    </w:p>
    <w:p w:rsidR="002235A8" w:rsidRPr="002235A8" w:rsidRDefault="002235A8" w:rsidP="002235A8">
      <w:pPr>
        <w:ind w:firstLine="567"/>
        <w:jc w:val="both"/>
        <w:rPr>
          <w:sz w:val="28"/>
          <w:szCs w:val="28"/>
        </w:rPr>
      </w:pPr>
      <w:r w:rsidRPr="002235A8">
        <w:rPr>
          <w:sz w:val="28"/>
          <w:szCs w:val="28"/>
        </w:rPr>
        <w:t xml:space="preserve">- в </w:t>
      </w:r>
      <w:proofErr w:type="gramStart"/>
      <w:r w:rsidRPr="002235A8">
        <w:rPr>
          <w:sz w:val="28"/>
          <w:szCs w:val="28"/>
        </w:rPr>
        <w:t>реестре</w:t>
      </w:r>
      <w:proofErr w:type="gramEnd"/>
      <w:r w:rsidRPr="002235A8">
        <w:rPr>
          <w:sz w:val="28"/>
          <w:szCs w:val="28"/>
        </w:rPr>
        <w:t xml:space="preserve"> дисквалифицированных лиц отсутствуют сведения о дисквалифицированных руководителе или главном бухгалтере участника отбора;</w:t>
      </w:r>
    </w:p>
    <w:p w:rsidR="002235A8" w:rsidRPr="002235A8" w:rsidRDefault="002235A8" w:rsidP="002235A8">
      <w:pPr>
        <w:ind w:firstLine="567"/>
        <w:jc w:val="both"/>
        <w:rPr>
          <w:sz w:val="28"/>
          <w:szCs w:val="28"/>
        </w:rPr>
      </w:pPr>
      <w:r w:rsidRPr="002235A8">
        <w:rPr>
          <w:sz w:val="28"/>
          <w:szCs w:val="28"/>
        </w:rPr>
        <w:t>- не получать на цели, указанные в пункте 1.4 настоящего Порядка, средства городского бюджета на основании иных нормативных правовых актов города Ханты-Мансийска;</w:t>
      </w:r>
    </w:p>
    <w:p w:rsidR="002235A8" w:rsidRPr="002235A8" w:rsidRDefault="002235A8" w:rsidP="002235A8">
      <w:pPr>
        <w:ind w:firstLine="567"/>
        <w:jc w:val="both"/>
        <w:rPr>
          <w:sz w:val="28"/>
          <w:szCs w:val="28"/>
        </w:rPr>
      </w:pPr>
      <w:r w:rsidRPr="002235A8">
        <w:rPr>
          <w:sz w:val="28"/>
          <w:szCs w:val="28"/>
        </w:rPr>
        <w:t>- не иметь просроченной задолженности по возврату в городской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городским бюджетом.</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Для получения субсидии участник отбора на получение субсидии (предприятие) в установленный в объявлении срок предоставляет в </w:t>
      </w:r>
      <w:r w:rsidRPr="002235A8">
        <w:rPr>
          <w:sz w:val="28"/>
          <w:szCs w:val="28"/>
        </w:rPr>
        <w:lastRenderedPageBreak/>
        <w:t>Департамент следующие документы:</w:t>
      </w:r>
    </w:p>
    <w:p w:rsidR="002235A8" w:rsidRPr="002235A8" w:rsidRDefault="002235A8" w:rsidP="002235A8">
      <w:pPr>
        <w:ind w:firstLine="567"/>
        <w:jc w:val="both"/>
        <w:rPr>
          <w:sz w:val="28"/>
          <w:szCs w:val="28"/>
        </w:rPr>
      </w:pPr>
      <w:r w:rsidRPr="002235A8">
        <w:rPr>
          <w:sz w:val="28"/>
          <w:szCs w:val="28"/>
        </w:rPr>
        <w:t>а) заявку участника отбора по форме согласно приложению 1 к настоящему Порядку;</w:t>
      </w:r>
    </w:p>
    <w:p w:rsidR="002235A8" w:rsidRPr="002235A8" w:rsidRDefault="002235A8" w:rsidP="002235A8">
      <w:pPr>
        <w:ind w:firstLine="567"/>
        <w:jc w:val="both"/>
        <w:rPr>
          <w:sz w:val="28"/>
          <w:szCs w:val="28"/>
        </w:rPr>
      </w:pPr>
      <w:r w:rsidRPr="002235A8">
        <w:rPr>
          <w:sz w:val="28"/>
          <w:szCs w:val="28"/>
        </w:rPr>
        <w:t>б) копии устава, документа,</w:t>
      </w:r>
      <w:r w:rsidRPr="002235A8">
        <w:rPr>
          <w:rFonts w:eastAsia="Calibri"/>
          <w:sz w:val="28"/>
          <w:szCs w:val="28"/>
          <w:lang w:eastAsia="en-US"/>
        </w:rPr>
        <w:t xml:space="preserve"> подтверждающего полномочия руководителя получателя субсидии (решение об избрании и </w:t>
      </w:r>
      <w:proofErr w:type="gramStart"/>
      <w:r w:rsidRPr="002235A8">
        <w:rPr>
          <w:rFonts w:eastAsia="Calibri"/>
          <w:sz w:val="28"/>
          <w:szCs w:val="28"/>
          <w:lang w:eastAsia="en-US"/>
        </w:rPr>
        <w:t>приказ</w:t>
      </w:r>
      <w:proofErr w:type="gramEnd"/>
      <w:r w:rsidRPr="002235A8">
        <w:rPr>
          <w:rFonts w:eastAsia="Calibri"/>
          <w:sz w:val="28"/>
          <w:szCs w:val="28"/>
          <w:lang w:eastAsia="en-US"/>
        </w:rPr>
        <w:t xml:space="preserve"> о назначении),</w:t>
      </w:r>
      <w:r w:rsidRPr="002235A8">
        <w:rPr>
          <w:sz w:val="28"/>
          <w:szCs w:val="28"/>
        </w:rPr>
        <w:t xml:space="preserve"> заверенные подписью руководителя и главного бухгалтера;</w:t>
      </w:r>
    </w:p>
    <w:p w:rsidR="002235A8" w:rsidRPr="002235A8" w:rsidRDefault="002235A8" w:rsidP="002235A8">
      <w:pPr>
        <w:ind w:firstLine="567"/>
        <w:jc w:val="both"/>
        <w:rPr>
          <w:sz w:val="28"/>
          <w:szCs w:val="28"/>
        </w:rPr>
      </w:pPr>
      <w:r w:rsidRPr="002235A8">
        <w:rPr>
          <w:sz w:val="28"/>
          <w:szCs w:val="28"/>
        </w:rPr>
        <w:t xml:space="preserve">в) </w:t>
      </w:r>
      <w:r w:rsidRPr="002235A8">
        <w:rPr>
          <w:rFonts w:eastAsia="Calibri"/>
          <w:sz w:val="28"/>
          <w:szCs w:val="28"/>
          <w:lang w:eastAsia="en-US"/>
        </w:rPr>
        <w:t>доверенность на представление интересов получателя субсидии для участия в отборе в случае представления интересов получателя субсидии его представителем;</w:t>
      </w:r>
    </w:p>
    <w:p w:rsidR="002235A8" w:rsidRPr="002235A8" w:rsidRDefault="002235A8" w:rsidP="002235A8">
      <w:pPr>
        <w:ind w:firstLine="567"/>
        <w:jc w:val="both"/>
        <w:rPr>
          <w:sz w:val="28"/>
          <w:szCs w:val="28"/>
        </w:rPr>
      </w:pPr>
      <w:r w:rsidRPr="002235A8">
        <w:rPr>
          <w:sz w:val="28"/>
          <w:szCs w:val="28"/>
        </w:rPr>
        <w:t>г) выписку из Единого государственного реестра юридических лиц, полученную не позднее, чем за 30 дней до даты подачи получателем субсидии (предприятием) заявки о предоставлении субсидии;</w:t>
      </w:r>
    </w:p>
    <w:p w:rsidR="002235A8" w:rsidRPr="002235A8" w:rsidRDefault="002235A8" w:rsidP="002235A8">
      <w:pPr>
        <w:ind w:firstLine="567"/>
        <w:jc w:val="both"/>
        <w:rPr>
          <w:sz w:val="28"/>
          <w:szCs w:val="28"/>
        </w:rPr>
      </w:pPr>
      <w:proofErr w:type="gramStart"/>
      <w:r w:rsidRPr="002235A8">
        <w:rPr>
          <w:sz w:val="28"/>
          <w:szCs w:val="28"/>
        </w:rPr>
        <w:t xml:space="preserve">д) </w:t>
      </w:r>
      <w:r w:rsidRPr="002235A8">
        <w:rPr>
          <w:rFonts w:eastAsia="Calibri"/>
          <w:sz w:val="28"/>
          <w:szCs w:val="28"/>
          <w:lang w:eastAsia="en-US"/>
        </w:rPr>
        <w:t xml:space="preserve">Оригиналы документов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2235A8">
        <w:rPr>
          <w:sz w:val="28"/>
          <w:szCs w:val="28"/>
        </w:rPr>
        <w:t>полученную не позднее, чем за 30 дней до даты подачи получателем субсидии (предприятием) заявки</w:t>
      </w:r>
      <w:proofErr w:type="gramEnd"/>
      <w:r w:rsidRPr="002235A8">
        <w:rPr>
          <w:sz w:val="28"/>
          <w:szCs w:val="28"/>
        </w:rPr>
        <w:t xml:space="preserve"> о предоставлении субсидии</w:t>
      </w:r>
      <w:r w:rsidRPr="002235A8">
        <w:rPr>
          <w:rFonts w:eastAsia="Calibri"/>
          <w:sz w:val="24"/>
          <w:szCs w:val="24"/>
          <w:lang w:eastAsia="en-US"/>
        </w:rPr>
        <w:t>.</w:t>
      </w:r>
    </w:p>
    <w:p w:rsidR="002235A8" w:rsidRPr="002235A8" w:rsidRDefault="002235A8" w:rsidP="002235A8">
      <w:pPr>
        <w:ind w:firstLine="567"/>
        <w:jc w:val="both"/>
        <w:rPr>
          <w:sz w:val="28"/>
          <w:szCs w:val="28"/>
        </w:rPr>
      </w:pPr>
      <w:r w:rsidRPr="002235A8">
        <w:rPr>
          <w:sz w:val="28"/>
          <w:szCs w:val="28"/>
        </w:rPr>
        <w:t>е) копии бухгалтерского баланса и отчета о финансовых результатах за предыдущий год и на последнюю отчетную дату текущего года, заверенные подписью руководителя и главного бухгалтера;</w:t>
      </w:r>
    </w:p>
    <w:p w:rsidR="002235A8" w:rsidRPr="002235A8" w:rsidRDefault="002235A8" w:rsidP="002235A8">
      <w:pPr>
        <w:ind w:firstLine="567"/>
        <w:jc w:val="both"/>
        <w:rPr>
          <w:sz w:val="28"/>
          <w:szCs w:val="28"/>
        </w:rPr>
      </w:pPr>
      <w:r w:rsidRPr="002235A8">
        <w:rPr>
          <w:sz w:val="28"/>
          <w:szCs w:val="28"/>
        </w:rPr>
        <w:t>ж) копии документов, подтверждающих обоснованность понесенных расходов (карточки счетов бухгалтерского учета и иные подтверждающие документы);</w:t>
      </w:r>
    </w:p>
    <w:p w:rsidR="002235A8" w:rsidRPr="002235A8" w:rsidRDefault="002235A8" w:rsidP="002235A8">
      <w:pPr>
        <w:ind w:firstLine="567"/>
        <w:jc w:val="both"/>
        <w:rPr>
          <w:rFonts w:eastAsia="Calibri"/>
          <w:sz w:val="28"/>
          <w:szCs w:val="28"/>
          <w:lang w:eastAsia="en-US"/>
        </w:rPr>
      </w:pPr>
      <w:r w:rsidRPr="002235A8">
        <w:rPr>
          <w:sz w:val="28"/>
          <w:szCs w:val="28"/>
        </w:rPr>
        <w:t xml:space="preserve">з) </w:t>
      </w:r>
      <w:r w:rsidRPr="002235A8">
        <w:rPr>
          <w:rFonts w:eastAsia="Calibri"/>
          <w:sz w:val="28"/>
          <w:szCs w:val="28"/>
          <w:lang w:eastAsia="en-US"/>
        </w:rPr>
        <w:t>технико-экономическое обоснование необходимости улучшения (восстановления) материально технической базы;</w:t>
      </w:r>
    </w:p>
    <w:p w:rsidR="002235A8" w:rsidRPr="002235A8" w:rsidRDefault="002235A8" w:rsidP="002235A8">
      <w:pPr>
        <w:ind w:firstLine="567"/>
        <w:jc w:val="both"/>
        <w:rPr>
          <w:sz w:val="28"/>
          <w:szCs w:val="28"/>
        </w:rPr>
      </w:pPr>
      <w:r w:rsidRPr="002235A8">
        <w:rPr>
          <w:rFonts w:eastAsia="Calibri"/>
          <w:sz w:val="28"/>
          <w:szCs w:val="28"/>
          <w:lang w:eastAsia="en-US"/>
        </w:rPr>
        <w:t>и) протокольное решение Комиссии по координации деятельности органов Администрации города Ханты-Мансийска и организаций в сфере жилищно-коммунального хозяйства города Ханты-Мансийска, деятельность которой осуществляется в соответствии с распоряжением Администрации города Ханты-Мансийска содержащее рекомендации о возможном предоставлении субсидии в соответствии с настоящим Порядком;</w:t>
      </w:r>
    </w:p>
    <w:p w:rsidR="002235A8" w:rsidRPr="002235A8" w:rsidRDefault="002235A8" w:rsidP="002235A8">
      <w:pPr>
        <w:ind w:firstLine="567"/>
        <w:jc w:val="both"/>
        <w:rPr>
          <w:sz w:val="28"/>
          <w:szCs w:val="28"/>
        </w:rPr>
      </w:pPr>
      <w:r w:rsidRPr="002235A8">
        <w:rPr>
          <w:sz w:val="28"/>
          <w:szCs w:val="28"/>
        </w:rPr>
        <w:t>к) опись документов, прилагаемых к заявке.</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Департамент в течение 5 рабочих дней </w:t>
      </w:r>
      <w:proofErr w:type="gramStart"/>
      <w:r w:rsidRPr="002235A8">
        <w:rPr>
          <w:sz w:val="28"/>
          <w:szCs w:val="28"/>
        </w:rPr>
        <w:t>с даты поступления</w:t>
      </w:r>
      <w:proofErr w:type="gramEnd"/>
      <w:r w:rsidRPr="002235A8">
        <w:rPr>
          <w:sz w:val="28"/>
          <w:szCs w:val="28"/>
        </w:rPr>
        <w:t xml:space="preserve"> предложения (заявки) и документов самостоятельно получает сведения о:</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государственной регистрации юридических лиц - на официальном сайте Федеральной налоговой службы Российской Федерации;</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xml:space="preserve">- документы, подтверждающие получение (неполучение) средств из бюджета города Ханты-Мансийска в </w:t>
      </w:r>
      <w:proofErr w:type="gramStart"/>
      <w:r w:rsidRPr="002235A8">
        <w:rPr>
          <w:sz w:val="28"/>
          <w:szCs w:val="28"/>
        </w:rPr>
        <w:t>соответствии</w:t>
      </w:r>
      <w:proofErr w:type="gramEnd"/>
      <w:r w:rsidRPr="002235A8">
        <w:rPr>
          <w:sz w:val="28"/>
          <w:szCs w:val="28"/>
        </w:rPr>
        <w:t xml:space="preserve"> с иными муниципальными правовыми актами города Ханты-Мансийска на цели, указанные в пункте 1.4 настоящего Порядка, по тем же основаниям.</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lastRenderedPageBreak/>
        <w:t>Указанные документы могут быть представлены получателем субсидии самостоятельно в день подачи предложения (заявки)</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Документы, представленные получателями субсидии, не возвращаются.</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Документы, указанные в </w:t>
      </w:r>
      <w:proofErr w:type="gramStart"/>
      <w:r w:rsidRPr="002235A8">
        <w:rPr>
          <w:sz w:val="28"/>
          <w:szCs w:val="28"/>
        </w:rPr>
        <w:t>пункте</w:t>
      </w:r>
      <w:proofErr w:type="gramEnd"/>
      <w:r w:rsidRPr="002235A8">
        <w:rPr>
          <w:sz w:val="28"/>
          <w:szCs w:val="28"/>
        </w:rPr>
        <w:t xml:space="preserve"> 2.5 настоящего Порядка, оформляются получателем субсидии в соответствии со следующими требованиями:</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Наличие описи представляемых документов. Документы представляются на бумажном носителе и в электронном виде.</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Все листы документов, включая опись, должны быть пронумерованы, прошиты в единый том.</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xml:space="preserve">Том должен быть </w:t>
      </w:r>
      <w:proofErr w:type="gramStart"/>
      <w:r w:rsidRPr="002235A8">
        <w:rPr>
          <w:sz w:val="28"/>
          <w:szCs w:val="28"/>
        </w:rPr>
        <w:t>подписан уполномоченным лицом получателя субсидии и скреплен</w:t>
      </w:r>
      <w:proofErr w:type="gramEnd"/>
      <w:r w:rsidRPr="002235A8">
        <w:rPr>
          <w:sz w:val="28"/>
          <w:szCs w:val="28"/>
        </w:rPr>
        <w:t xml:space="preserve"> печатью.</w:t>
      </w:r>
    </w:p>
    <w:p w:rsidR="002235A8" w:rsidRPr="002235A8" w:rsidRDefault="002235A8" w:rsidP="002235A8">
      <w:pPr>
        <w:ind w:firstLine="567"/>
        <w:jc w:val="both"/>
        <w:rPr>
          <w:sz w:val="28"/>
          <w:szCs w:val="28"/>
        </w:rPr>
      </w:pPr>
      <w:r w:rsidRPr="002235A8">
        <w:rPr>
          <w:sz w:val="28"/>
          <w:szCs w:val="28"/>
        </w:rPr>
        <w:t>Копии документов заверяются в соответствии с требованиями законодательства.</w:t>
      </w:r>
    </w:p>
    <w:p w:rsidR="002235A8" w:rsidRPr="002235A8" w:rsidRDefault="002235A8" w:rsidP="002235A8">
      <w:pPr>
        <w:ind w:firstLine="567"/>
        <w:jc w:val="both"/>
        <w:rPr>
          <w:sz w:val="28"/>
          <w:szCs w:val="28"/>
        </w:rPr>
      </w:pPr>
      <w:r w:rsidRPr="002235A8">
        <w:rPr>
          <w:rFonts w:eastAsia="Calibri"/>
          <w:sz w:val="28"/>
          <w:szCs w:val="28"/>
          <w:lang w:eastAsia="en-US"/>
        </w:rPr>
        <w:t>Получатель субсидии несет ответственность за подлинность и достоверность представленных документов.</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Заявка с прилагаемыми к ней документами подлежит обязательной регистрации в день их поступления, и предоставляется в Департамент для организации рассмотрения. Заявки, поданные с нарушением срока, указанного в </w:t>
      </w:r>
      <w:proofErr w:type="gramStart"/>
      <w:r w:rsidRPr="002235A8">
        <w:rPr>
          <w:sz w:val="28"/>
          <w:szCs w:val="28"/>
        </w:rPr>
        <w:t>объявлении</w:t>
      </w:r>
      <w:proofErr w:type="gramEnd"/>
      <w:r w:rsidRPr="002235A8">
        <w:rPr>
          <w:sz w:val="28"/>
          <w:szCs w:val="28"/>
        </w:rPr>
        <w:t xml:space="preserve"> о проведении отбора, не принимаются и не рассматриваются. Участник отбора имеет право отозвать поданную им заявку путем письменного уведомления об этом до окончания срока приема заявок, указанного в объявлении о проведении отбора.</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Поступившие заявки регистрируются специалистом Департамента в </w:t>
      </w:r>
      <w:proofErr w:type="gramStart"/>
      <w:r w:rsidRPr="002235A8">
        <w:rPr>
          <w:sz w:val="28"/>
          <w:szCs w:val="28"/>
        </w:rPr>
        <w:t>журнале</w:t>
      </w:r>
      <w:proofErr w:type="gramEnd"/>
      <w:r w:rsidRPr="002235A8">
        <w:rPr>
          <w:sz w:val="28"/>
          <w:szCs w:val="28"/>
        </w:rPr>
        <w:t xml:space="preserve"> регистрации заявок в день поступления.</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xml:space="preserve">При регистрации заявки и документов указываются порядковый номер, дата и время получения документов, подпись и расшифровка подписи специалиста Департамента, регистрирующего заявку. </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Отметка о получении документов осуществляется на экземпляре участника отбора, и указываются порядковый номер, дата и время получения документов, подпись и расшифровка подписи специалиста Департамента, регистрирующего заявку.</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Департамент формирует единый список получателей субсидии в хронологической последовательности согласно дате и времени регистрации документов.</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xml:space="preserve">В случае недостаточности бюджетных ассигнований на выплату </w:t>
      </w:r>
      <w:r w:rsidRPr="002235A8">
        <w:rPr>
          <w:sz w:val="28"/>
          <w:szCs w:val="28"/>
        </w:rPr>
        <w:lastRenderedPageBreak/>
        <w:t>субсидий в полном объеме в приоритетном порядке субсидия выплачивается получателям субсидий, документы которых зарегистрированы ранее по времени и дате.</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Получатель субсидии вправе изменить и (или) отозвать (с условием возврата главным распорядителем средств, представленных документов) свою заявку до истечения срока приема заявок. </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Уведомление об изменении или отзыве заявки направляется в Департамент.</w:t>
      </w:r>
    </w:p>
    <w:p w:rsidR="002235A8" w:rsidRPr="002235A8" w:rsidRDefault="002235A8" w:rsidP="002235A8">
      <w:pPr>
        <w:widowControl w:val="0"/>
        <w:autoSpaceDE w:val="0"/>
        <w:autoSpaceDN w:val="0"/>
        <w:ind w:firstLine="540"/>
        <w:jc w:val="both"/>
        <w:rPr>
          <w:sz w:val="28"/>
          <w:szCs w:val="28"/>
        </w:rPr>
      </w:pPr>
      <w:r w:rsidRPr="002235A8">
        <w:rPr>
          <w:sz w:val="28"/>
          <w:szCs w:val="28"/>
        </w:rPr>
        <w:t>В уведомлении об отзыве заявки должна быть указана следующая информация:</w:t>
      </w:r>
    </w:p>
    <w:p w:rsidR="002235A8" w:rsidRPr="002235A8" w:rsidRDefault="002235A8" w:rsidP="002235A8">
      <w:pPr>
        <w:widowControl w:val="0"/>
        <w:autoSpaceDE w:val="0"/>
        <w:autoSpaceDN w:val="0"/>
        <w:ind w:firstLine="540"/>
        <w:jc w:val="both"/>
        <w:rPr>
          <w:sz w:val="28"/>
          <w:szCs w:val="28"/>
        </w:rPr>
      </w:pPr>
      <w:r w:rsidRPr="002235A8">
        <w:rPr>
          <w:sz w:val="28"/>
          <w:szCs w:val="28"/>
        </w:rPr>
        <w:t>- наименование получателя субсидии, подавшего отзываемую заявку;</w:t>
      </w:r>
    </w:p>
    <w:p w:rsidR="002235A8" w:rsidRPr="002235A8" w:rsidRDefault="002235A8" w:rsidP="002235A8">
      <w:pPr>
        <w:widowControl w:val="0"/>
        <w:autoSpaceDE w:val="0"/>
        <w:autoSpaceDN w:val="0"/>
        <w:ind w:firstLine="540"/>
        <w:jc w:val="both"/>
        <w:rPr>
          <w:sz w:val="28"/>
          <w:szCs w:val="28"/>
        </w:rPr>
      </w:pPr>
      <w:r w:rsidRPr="002235A8">
        <w:rPr>
          <w:sz w:val="28"/>
          <w:szCs w:val="28"/>
        </w:rPr>
        <w:t>- почтовый адрес, по которому должно быть возвращена заявка.</w:t>
      </w:r>
    </w:p>
    <w:p w:rsidR="002235A8" w:rsidRPr="002235A8" w:rsidRDefault="002235A8" w:rsidP="002235A8">
      <w:pPr>
        <w:widowControl w:val="0"/>
        <w:autoSpaceDE w:val="0"/>
        <w:autoSpaceDN w:val="0"/>
        <w:ind w:firstLine="540"/>
        <w:jc w:val="both"/>
        <w:rPr>
          <w:sz w:val="28"/>
          <w:szCs w:val="28"/>
        </w:rPr>
      </w:pPr>
      <w:r w:rsidRPr="002235A8">
        <w:rPr>
          <w:sz w:val="28"/>
          <w:szCs w:val="28"/>
        </w:rPr>
        <w:t>В уведомлении об изменении заявки должна быть указана следующая информация:</w:t>
      </w:r>
    </w:p>
    <w:p w:rsidR="002235A8" w:rsidRPr="002235A8" w:rsidRDefault="002235A8" w:rsidP="002235A8">
      <w:pPr>
        <w:widowControl w:val="0"/>
        <w:autoSpaceDE w:val="0"/>
        <w:autoSpaceDN w:val="0"/>
        <w:ind w:firstLine="540"/>
        <w:jc w:val="both"/>
        <w:rPr>
          <w:sz w:val="28"/>
          <w:szCs w:val="28"/>
        </w:rPr>
      </w:pPr>
      <w:r w:rsidRPr="002235A8">
        <w:rPr>
          <w:sz w:val="28"/>
          <w:szCs w:val="28"/>
        </w:rPr>
        <w:t>- наименование получателя субсидии, подавшего заявку, подлежащее изменению;</w:t>
      </w:r>
    </w:p>
    <w:p w:rsidR="002235A8" w:rsidRPr="002235A8" w:rsidRDefault="002235A8" w:rsidP="002235A8">
      <w:pPr>
        <w:widowControl w:val="0"/>
        <w:autoSpaceDE w:val="0"/>
        <w:autoSpaceDN w:val="0"/>
        <w:ind w:firstLine="540"/>
        <w:jc w:val="both"/>
        <w:rPr>
          <w:sz w:val="28"/>
          <w:szCs w:val="28"/>
        </w:rPr>
      </w:pPr>
      <w:r w:rsidRPr="002235A8">
        <w:rPr>
          <w:sz w:val="28"/>
          <w:szCs w:val="28"/>
        </w:rPr>
        <w:t>- перечень изменений в заявку.</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Департамент регистрирует уведомление об изменении или отзыве заявки и прилагаемые к ним документы (копии документов) в журнале регистрации заявок в день их поступления в соответствии с пунктом 2.10.</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xml:space="preserve">Заявка, ранее поданная получателем субсидии,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w:t>
      </w:r>
      <w:proofErr w:type="gramStart"/>
      <w:r w:rsidRPr="002235A8">
        <w:rPr>
          <w:sz w:val="28"/>
          <w:szCs w:val="28"/>
        </w:rPr>
        <w:t>с даты получения</w:t>
      </w:r>
      <w:proofErr w:type="gramEnd"/>
      <w:r w:rsidRPr="002235A8">
        <w:rPr>
          <w:sz w:val="28"/>
          <w:szCs w:val="28"/>
        </w:rPr>
        <w:t xml:space="preserve"> Департаментом уведомления об отзыве заявки.</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Отбор получателей субсидии для заключения соглашения осуществляет Департамент с учетом рекомендаций Комиссии по предоставлению субсидий на финансовое обеспечение (возмещение) затрат, в связи с осуществлением уставной деятельности муниципальных предприятий города Ханты-Мансийска (далее - комиссия). </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Департамент организует рассмотрение заявок на заседании Комиссии.</w:t>
      </w:r>
    </w:p>
    <w:p w:rsidR="002235A8" w:rsidRPr="002235A8" w:rsidRDefault="002235A8" w:rsidP="002235A8">
      <w:pPr>
        <w:widowControl w:val="0"/>
        <w:autoSpaceDE w:val="0"/>
        <w:autoSpaceDN w:val="0"/>
        <w:ind w:firstLine="540"/>
        <w:jc w:val="both"/>
        <w:outlineLvl w:val="1"/>
        <w:rPr>
          <w:sz w:val="28"/>
          <w:szCs w:val="28"/>
        </w:rPr>
      </w:pPr>
      <w:r w:rsidRPr="002235A8">
        <w:rPr>
          <w:sz w:val="28"/>
          <w:szCs w:val="28"/>
        </w:rPr>
        <w:t>Комиссия формируется из представителей органов Администрации города Ханты-Мансийска согласно приложению 2</w:t>
      </w:r>
      <w:hyperlink w:anchor="P289" w:history="1"/>
      <w:r w:rsidRPr="002235A8">
        <w:rPr>
          <w:sz w:val="28"/>
          <w:szCs w:val="28"/>
        </w:rPr>
        <w:t xml:space="preserve"> к настоящему Порядку.</w:t>
      </w:r>
    </w:p>
    <w:p w:rsidR="002235A8" w:rsidRPr="002235A8" w:rsidRDefault="002235A8" w:rsidP="002235A8">
      <w:pPr>
        <w:widowControl w:val="0"/>
        <w:autoSpaceDE w:val="0"/>
        <w:autoSpaceDN w:val="0"/>
        <w:ind w:firstLine="540"/>
        <w:jc w:val="both"/>
        <w:outlineLvl w:val="1"/>
        <w:rPr>
          <w:sz w:val="28"/>
          <w:szCs w:val="28"/>
        </w:rPr>
      </w:pPr>
      <w:r w:rsidRPr="002235A8">
        <w:rPr>
          <w:sz w:val="28"/>
          <w:szCs w:val="28"/>
        </w:rPr>
        <w:t xml:space="preserve">Заседание комиссии считается правомочным, если на нем присутствует более половины ее членов. </w:t>
      </w:r>
    </w:p>
    <w:p w:rsidR="002235A8" w:rsidRPr="002235A8" w:rsidRDefault="002235A8" w:rsidP="002235A8">
      <w:pPr>
        <w:widowControl w:val="0"/>
        <w:autoSpaceDE w:val="0"/>
        <w:autoSpaceDN w:val="0"/>
        <w:ind w:firstLine="540"/>
        <w:jc w:val="both"/>
        <w:outlineLvl w:val="1"/>
        <w:rPr>
          <w:sz w:val="28"/>
          <w:szCs w:val="28"/>
        </w:rPr>
      </w:pPr>
      <w:r w:rsidRPr="002235A8">
        <w:rPr>
          <w:sz w:val="28"/>
          <w:szCs w:val="28"/>
        </w:rP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Комиссия анализирует заявки и прилагаемые к ним документы на </w:t>
      </w:r>
      <w:r w:rsidRPr="002235A8">
        <w:rPr>
          <w:sz w:val="28"/>
          <w:szCs w:val="28"/>
        </w:rPr>
        <w:lastRenderedPageBreak/>
        <w:t>предмет соответствия получателей субсидии и документов критериям и требованиям, установленным пунктами 1.</w:t>
      </w:r>
      <w:hyperlink w:anchor="P32" w:history="1">
        <w:r w:rsidRPr="002235A8">
          <w:rPr>
            <w:sz w:val="28"/>
            <w:szCs w:val="28"/>
          </w:rPr>
          <w:t>6</w:t>
        </w:r>
      </w:hyperlink>
      <w:r w:rsidRPr="002235A8">
        <w:rPr>
          <w:sz w:val="28"/>
          <w:szCs w:val="28"/>
        </w:rPr>
        <w:t xml:space="preserve">, </w:t>
      </w:r>
      <w:hyperlink w:anchor="P39" w:history="1">
        <w:r w:rsidRPr="002235A8">
          <w:rPr>
            <w:sz w:val="28"/>
            <w:szCs w:val="28"/>
          </w:rPr>
          <w:t>2.4</w:t>
        </w:r>
      </w:hyperlink>
      <w:r w:rsidRPr="002235A8">
        <w:rPr>
          <w:sz w:val="28"/>
          <w:szCs w:val="28"/>
        </w:rPr>
        <w:t xml:space="preserve"> настоящего Порядка, в течение 5 рабочих дней </w:t>
      </w:r>
      <w:proofErr w:type="gramStart"/>
      <w:r w:rsidRPr="002235A8">
        <w:rPr>
          <w:sz w:val="28"/>
          <w:szCs w:val="28"/>
        </w:rPr>
        <w:t>с даты поступления</w:t>
      </w:r>
      <w:proofErr w:type="gramEnd"/>
      <w:r w:rsidRPr="002235A8">
        <w:rPr>
          <w:sz w:val="28"/>
          <w:szCs w:val="28"/>
        </w:rPr>
        <w:t xml:space="preserve"> заявок и документов в комиссию.</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Участники отбора, соответствующие критериям и требованиям, установленным пунктами 1.</w:t>
      </w:r>
      <w:hyperlink w:anchor="P32" w:history="1">
        <w:r w:rsidRPr="002235A8">
          <w:rPr>
            <w:sz w:val="28"/>
            <w:szCs w:val="28"/>
          </w:rPr>
          <w:t>6</w:t>
        </w:r>
      </w:hyperlink>
      <w:r w:rsidRPr="002235A8">
        <w:rPr>
          <w:sz w:val="28"/>
          <w:szCs w:val="28"/>
        </w:rPr>
        <w:t xml:space="preserve">, </w:t>
      </w:r>
      <w:hyperlink w:anchor="P39" w:history="1">
        <w:r w:rsidRPr="002235A8">
          <w:rPr>
            <w:sz w:val="28"/>
            <w:szCs w:val="28"/>
          </w:rPr>
          <w:t>2.4</w:t>
        </w:r>
      </w:hyperlink>
      <w:r w:rsidRPr="002235A8">
        <w:rPr>
          <w:color w:val="0000FF"/>
          <w:sz w:val="28"/>
          <w:szCs w:val="28"/>
        </w:rPr>
        <w:t xml:space="preserve"> </w:t>
      </w:r>
      <w:r w:rsidRPr="002235A8">
        <w:rPr>
          <w:sz w:val="28"/>
          <w:szCs w:val="28"/>
        </w:rPr>
        <w:t xml:space="preserve">настоящего Порядка, представившие документы в </w:t>
      </w:r>
      <w:proofErr w:type="gramStart"/>
      <w:r w:rsidRPr="002235A8">
        <w:rPr>
          <w:sz w:val="28"/>
          <w:szCs w:val="28"/>
        </w:rPr>
        <w:t>соответствии</w:t>
      </w:r>
      <w:proofErr w:type="gramEnd"/>
      <w:r w:rsidRPr="002235A8">
        <w:rPr>
          <w:sz w:val="28"/>
          <w:szCs w:val="28"/>
        </w:rPr>
        <w:t xml:space="preserve"> с перечнем и требованиями, установленными </w:t>
      </w:r>
      <w:hyperlink w:anchor="P62" w:history="1">
        <w:r w:rsidRPr="002235A8">
          <w:rPr>
            <w:color w:val="0000FF"/>
            <w:sz w:val="28"/>
            <w:szCs w:val="28"/>
          </w:rPr>
          <w:t>пунктами 2</w:t>
        </w:r>
      </w:hyperlink>
      <w:r w:rsidRPr="002235A8">
        <w:rPr>
          <w:color w:val="0000FF"/>
          <w:sz w:val="28"/>
          <w:szCs w:val="28"/>
        </w:rPr>
        <w:t>.5</w:t>
      </w:r>
      <w:r w:rsidRPr="002235A8">
        <w:rPr>
          <w:sz w:val="28"/>
          <w:szCs w:val="28"/>
        </w:rPr>
        <w:t>, 2.8 настоящего Порядка, являются прошедшими отбор.</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Участнику отбора на основании решения, принятого комиссией, отказывается в предоставлении субсидии в случаях:</w:t>
      </w:r>
    </w:p>
    <w:p w:rsidR="002235A8" w:rsidRPr="002235A8" w:rsidRDefault="002235A8" w:rsidP="002235A8">
      <w:pPr>
        <w:ind w:firstLine="567"/>
        <w:jc w:val="both"/>
        <w:rPr>
          <w:sz w:val="28"/>
          <w:szCs w:val="28"/>
        </w:rPr>
      </w:pPr>
      <w:r w:rsidRPr="002235A8">
        <w:rPr>
          <w:sz w:val="28"/>
          <w:szCs w:val="28"/>
        </w:rPr>
        <w:t xml:space="preserve">- подачи заявки после даты, указанной в </w:t>
      </w:r>
      <w:proofErr w:type="gramStart"/>
      <w:r w:rsidRPr="002235A8">
        <w:rPr>
          <w:sz w:val="28"/>
          <w:szCs w:val="28"/>
        </w:rPr>
        <w:t>объявлении</w:t>
      </w:r>
      <w:proofErr w:type="gramEnd"/>
      <w:r w:rsidRPr="002235A8">
        <w:rPr>
          <w:sz w:val="28"/>
          <w:szCs w:val="28"/>
        </w:rPr>
        <w:t xml:space="preserve"> о проведении отбора;</w:t>
      </w:r>
    </w:p>
    <w:p w:rsidR="002235A8" w:rsidRPr="002235A8" w:rsidRDefault="002235A8" w:rsidP="002235A8">
      <w:pPr>
        <w:ind w:firstLine="567"/>
        <w:jc w:val="both"/>
        <w:rPr>
          <w:sz w:val="28"/>
          <w:szCs w:val="28"/>
        </w:rPr>
      </w:pPr>
      <w:r w:rsidRPr="002235A8">
        <w:rPr>
          <w:sz w:val="28"/>
          <w:szCs w:val="28"/>
        </w:rPr>
        <w:t>- несоответствия участника отбора критериям и требованиям, установленным пунктами 1.6 и 2.4;</w:t>
      </w:r>
    </w:p>
    <w:p w:rsidR="002235A8" w:rsidRPr="002235A8" w:rsidRDefault="002235A8" w:rsidP="002235A8">
      <w:pPr>
        <w:ind w:firstLine="567"/>
        <w:jc w:val="both"/>
        <w:rPr>
          <w:sz w:val="28"/>
          <w:szCs w:val="28"/>
        </w:rPr>
      </w:pPr>
      <w:r w:rsidRPr="002235A8">
        <w:rPr>
          <w:sz w:val="28"/>
          <w:szCs w:val="28"/>
        </w:rPr>
        <w:t xml:space="preserve">- несоответствия представленных документов требованиям Порядка или непредставления (представления не в полном </w:t>
      </w:r>
      <w:proofErr w:type="gramStart"/>
      <w:r w:rsidRPr="002235A8">
        <w:rPr>
          <w:sz w:val="28"/>
          <w:szCs w:val="28"/>
        </w:rPr>
        <w:t>объеме</w:t>
      </w:r>
      <w:proofErr w:type="gramEnd"/>
      <w:r w:rsidRPr="002235A8">
        <w:rPr>
          <w:sz w:val="28"/>
          <w:szCs w:val="28"/>
        </w:rPr>
        <w:t xml:space="preserve">) документов, указанных в пункте 2.5 настоящего Порядка; </w:t>
      </w:r>
    </w:p>
    <w:p w:rsidR="002235A8" w:rsidRPr="002235A8" w:rsidRDefault="002235A8" w:rsidP="002235A8">
      <w:pPr>
        <w:ind w:firstLine="567"/>
        <w:jc w:val="both"/>
        <w:rPr>
          <w:sz w:val="28"/>
          <w:szCs w:val="28"/>
        </w:rPr>
      </w:pPr>
      <w:r w:rsidRPr="002235A8">
        <w:rPr>
          <w:sz w:val="28"/>
          <w:szCs w:val="28"/>
        </w:rPr>
        <w:t>- установления факта недостоверности предоставленной получателем субсидии информации и документов, в том числе информации о месте нахождения и адресе юридического лица;</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roofErr w:type="gramStart"/>
      <w:r w:rsidRPr="002235A8">
        <w:rPr>
          <w:sz w:val="28"/>
          <w:szCs w:val="28"/>
        </w:rPr>
        <w:t>..</w:t>
      </w:r>
      <w:proofErr w:type="gramEnd"/>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Размеры субсидии определяются Комиссией на основании информации, содержащейся в представленных участниками отбора заявках и документах, с учетом лимитов бюджетных ассигнований, предусмотренных на текущий финансовый год на эти цели. </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По результатам рассмотрения предложений (заявок) и прилагаемых к ним документов Комиссия принимает решение:</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О соответствии (несоответствии) получателя (получателей) субсидии и документов требованиям настоящего Порядка.</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Об отклонении заявки (при наличии оснований для отклонения).</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О наличии (отсутствии) оснований для предоставления субсидии.</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Решения комиссии оформляются протоколом. Подготовка протокола </w:t>
      </w:r>
      <w:proofErr w:type="gramStart"/>
      <w:r w:rsidRPr="002235A8">
        <w:rPr>
          <w:sz w:val="28"/>
          <w:szCs w:val="28"/>
        </w:rPr>
        <w:t>осуществляется секретарем комиссии и подписывается</w:t>
      </w:r>
      <w:proofErr w:type="gramEnd"/>
      <w:r w:rsidRPr="002235A8">
        <w:rPr>
          <w:sz w:val="28"/>
          <w:szCs w:val="28"/>
        </w:rPr>
        <w:t xml:space="preserve"> всеми членами комиссии, присутствовавшими на заседании не позднее 3 рабочих дней со дня заседания комиссии. Выписки из протоколов доводятся Департаментом до сведения участников отбора, размещаются на едином </w:t>
      </w:r>
      <w:r w:rsidRPr="002235A8">
        <w:rPr>
          <w:sz w:val="28"/>
          <w:szCs w:val="28"/>
        </w:rPr>
        <w:lastRenderedPageBreak/>
        <w:t>портале бюджетной системы Российской Федерации и на официальном сайте Администрации города Ханты-Мансийска в информационно-телекоммуникационной сети «Интернет» (при наличии технической возможности)</w:t>
      </w:r>
      <w:r w:rsidRPr="002235A8">
        <w:rPr>
          <w:b/>
          <w:sz w:val="28"/>
          <w:szCs w:val="28"/>
        </w:rPr>
        <w:t xml:space="preserve"> </w:t>
      </w:r>
      <w:r w:rsidRPr="002235A8">
        <w:rPr>
          <w:sz w:val="28"/>
          <w:szCs w:val="28"/>
        </w:rPr>
        <w:t xml:space="preserve">не позднее 5 рабочих дней </w:t>
      </w:r>
      <w:proofErr w:type="gramStart"/>
      <w:r w:rsidRPr="002235A8">
        <w:rPr>
          <w:sz w:val="28"/>
          <w:szCs w:val="28"/>
        </w:rPr>
        <w:t>с даты заседания</w:t>
      </w:r>
      <w:proofErr w:type="gramEnd"/>
      <w:r w:rsidRPr="002235A8">
        <w:rPr>
          <w:sz w:val="28"/>
          <w:szCs w:val="28"/>
        </w:rPr>
        <w:t xml:space="preserve"> комиссии.</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Протокол должен содержать следующую информацию:</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наименование получателя субсидии;</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размер субсидии;</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цель предоставления субсидии;</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информацию о возможности (невозможности) перечислении субсидии.</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Решение комиссии может быть обжаловано получателями субсидии в порядке, установленном действующим законодательством.</w:t>
      </w:r>
    </w:p>
    <w:p w:rsidR="002235A8" w:rsidRPr="002235A8" w:rsidRDefault="002235A8" w:rsidP="002235A8">
      <w:pPr>
        <w:widowControl w:val="0"/>
        <w:autoSpaceDE w:val="0"/>
        <w:autoSpaceDN w:val="0"/>
        <w:ind w:firstLine="567"/>
        <w:jc w:val="both"/>
        <w:outlineLvl w:val="1"/>
        <w:rPr>
          <w:sz w:val="28"/>
          <w:szCs w:val="28"/>
        </w:rPr>
      </w:pPr>
    </w:p>
    <w:p w:rsidR="002235A8" w:rsidRPr="002235A8" w:rsidRDefault="002235A8" w:rsidP="002235A8">
      <w:pPr>
        <w:widowControl w:val="0"/>
        <w:numPr>
          <w:ilvl w:val="0"/>
          <w:numId w:val="23"/>
        </w:numPr>
        <w:autoSpaceDE w:val="0"/>
        <w:autoSpaceDN w:val="0"/>
        <w:spacing w:after="200" w:line="276" w:lineRule="auto"/>
        <w:jc w:val="center"/>
        <w:outlineLvl w:val="1"/>
        <w:rPr>
          <w:b/>
          <w:sz w:val="28"/>
          <w:szCs w:val="28"/>
        </w:rPr>
      </w:pPr>
      <w:r w:rsidRPr="002235A8">
        <w:rPr>
          <w:b/>
          <w:sz w:val="28"/>
          <w:szCs w:val="28"/>
        </w:rPr>
        <w:t>Условия и порядок предоставления субсидий</w:t>
      </w:r>
    </w:p>
    <w:p w:rsidR="002235A8" w:rsidRPr="002235A8" w:rsidRDefault="002235A8" w:rsidP="002235A8">
      <w:pPr>
        <w:widowControl w:val="0"/>
        <w:autoSpaceDE w:val="0"/>
        <w:autoSpaceDN w:val="0"/>
        <w:ind w:left="540"/>
        <w:jc w:val="both"/>
        <w:rPr>
          <w:sz w:val="28"/>
          <w:szCs w:val="28"/>
        </w:rPr>
      </w:pPr>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r w:rsidRPr="002235A8">
        <w:rPr>
          <w:sz w:val="28"/>
          <w:szCs w:val="28"/>
        </w:rPr>
        <w:t>Соглашение о предоставлении субсидии заключается с Получателем субсидии по типовой форме, утверждаемой Департаментом управления финансов Администрации города Ханты-Мансийска, которое должно содержать следующие существенные условия:</w:t>
      </w:r>
    </w:p>
    <w:p w:rsidR="002235A8" w:rsidRPr="002235A8" w:rsidRDefault="002235A8" w:rsidP="002235A8">
      <w:pPr>
        <w:ind w:firstLine="540"/>
        <w:jc w:val="both"/>
        <w:rPr>
          <w:sz w:val="28"/>
          <w:szCs w:val="28"/>
        </w:rPr>
      </w:pPr>
      <w:r w:rsidRPr="002235A8">
        <w:rPr>
          <w:sz w:val="28"/>
          <w:szCs w:val="28"/>
        </w:rPr>
        <w:t>- предмет соглашения, цель предоставления, размер субсидии, результаты ее использования;</w:t>
      </w:r>
    </w:p>
    <w:p w:rsidR="002235A8" w:rsidRPr="002235A8" w:rsidRDefault="002235A8" w:rsidP="002235A8">
      <w:pPr>
        <w:ind w:firstLine="540"/>
        <w:jc w:val="both"/>
        <w:rPr>
          <w:sz w:val="28"/>
          <w:szCs w:val="28"/>
        </w:rPr>
      </w:pPr>
      <w:r w:rsidRPr="002235A8">
        <w:rPr>
          <w:sz w:val="28"/>
          <w:szCs w:val="28"/>
        </w:rPr>
        <w:t>- сроки использования субсидии;</w:t>
      </w:r>
    </w:p>
    <w:p w:rsidR="002235A8" w:rsidRPr="002235A8" w:rsidRDefault="002235A8" w:rsidP="002235A8">
      <w:pPr>
        <w:ind w:firstLine="540"/>
        <w:jc w:val="both"/>
        <w:rPr>
          <w:sz w:val="28"/>
          <w:szCs w:val="28"/>
        </w:rPr>
      </w:pPr>
      <w:r w:rsidRPr="002235A8">
        <w:rPr>
          <w:sz w:val="28"/>
          <w:szCs w:val="28"/>
        </w:rPr>
        <w:t>- права и обязанности сторон соглашения, в том числе обязанность получателя субсидии открыть лицевой счет в финансовом управлении, на который будут зачисляться субсидии, и осуществляться расходы на цели, указанные в соглашении;</w:t>
      </w:r>
    </w:p>
    <w:p w:rsidR="002235A8" w:rsidRPr="002235A8" w:rsidRDefault="002235A8" w:rsidP="002235A8">
      <w:pPr>
        <w:ind w:firstLine="540"/>
        <w:jc w:val="both"/>
        <w:rPr>
          <w:sz w:val="28"/>
          <w:szCs w:val="28"/>
        </w:rPr>
      </w:pPr>
      <w:r w:rsidRPr="002235A8">
        <w:rPr>
          <w:sz w:val="28"/>
          <w:szCs w:val="28"/>
        </w:rPr>
        <w:t>- порядок и сроки предоставления отчетности об использовании субсидии, в том числе право Департамента запрашивать при необходимости дополнительную отчетность, связанную с использованием субсидии;</w:t>
      </w:r>
    </w:p>
    <w:p w:rsidR="002235A8" w:rsidRPr="002235A8" w:rsidRDefault="002235A8" w:rsidP="002235A8">
      <w:pPr>
        <w:ind w:firstLine="540"/>
        <w:jc w:val="both"/>
        <w:rPr>
          <w:sz w:val="28"/>
          <w:szCs w:val="28"/>
        </w:rPr>
      </w:pPr>
      <w:r w:rsidRPr="002235A8">
        <w:rPr>
          <w:sz w:val="28"/>
          <w:szCs w:val="28"/>
        </w:rPr>
        <w:t>- положения, устанавливающие право Департамента на предоставление субсидии и органов муниципального финансового контроля на проведение проверок соблюдения получателем субсидии целей, условий предоставления субсидии, установленных соглашением и настоящим Порядком, а также согласие получателя субсидии на проведение этих проверок;</w:t>
      </w:r>
    </w:p>
    <w:p w:rsidR="002235A8" w:rsidRPr="002235A8" w:rsidRDefault="002235A8" w:rsidP="002235A8">
      <w:pPr>
        <w:ind w:firstLine="540"/>
        <w:jc w:val="both"/>
        <w:rPr>
          <w:sz w:val="28"/>
          <w:szCs w:val="28"/>
        </w:rPr>
      </w:pPr>
      <w:r w:rsidRPr="002235A8">
        <w:rPr>
          <w:sz w:val="28"/>
          <w:szCs w:val="28"/>
        </w:rPr>
        <w:t>- ответственность получателя субсидии за нарушение условий, целей и порядка предоставления субсидии.</w:t>
      </w:r>
    </w:p>
    <w:p w:rsidR="002235A8" w:rsidRPr="002235A8" w:rsidRDefault="002235A8" w:rsidP="002235A8">
      <w:pPr>
        <w:ind w:firstLine="540"/>
        <w:jc w:val="both"/>
        <w:rPr>
          <w:sz w:val="28"/>
          <w:szCs w:val="28"/>
        </w:rPr>
      </w:pPr>
      <w:r w:rsidRPr="002235A8">
        <w:rPr>
          <w:sz w:val="28"/>
          <w:szCs w:val="28"/>
        </w:rPr>
        <w:t>- порядок возврата сумм, использованных получателем субсидии, в случае установления предоставления им недостоверных сведений либо нецелевого использования субсидии, установленных актом проверки;</w:t>
      </w:r>
    </w:p>
    <w:p w:rsidR="002235A8" w:rsidRPr="002235A8" w:rsidRDefault="002235A8" w:rsidP="002235A8">
      <w:pPr>
        <w:widowControl w:val="0"/>
        <w:autoSpaceDE w:val="0"/>
        <w:autoSpaceDN w:val="0"/>
        <w:ind w:firstLine="540"/>
        <w:jc w:val="both"/>
        <w:rPr>
          <w:sz w:val="28"/>
          <w:szCs w:val="28"/>
        </w:rPr>
      </w:pPr>
      <w:r w:rsidRPr="002235A8">
        <w:rPr>
          <w:sz w:val="28"/>
          <w:szCs w:val="28"/>
        </w:rPr>
        <w:t>- случаи и порядок возврата получателем субсидии неиспользованных остатков субсидии.</w:t>
      </w:r>
    </w:p>
    <w:p w:rsidR="002235A8" w:rsidRPr="002235A8" w:rsidRDefault="002235A8" w:rsidP="002235A8">
      <w:pPr>
        <w:widowControl w:val="0"/>
        <w:numPr>
          <w:ilvl w:val="1"/>
          <w:numId w:val="23"/>
        </w:numPr>
        <w:autoSpaceDE w:val="0"/>
        <w:autoSpaceDN w:val="0"/>
        <w:spacing w:after="200" w:line="276" w:lineRule="auto"/>
        <w:ind w:left="0" w:firstLine="567"/>
        <w:jc w:val="both"/>
        <w:rPr>
          <w:sz w:val="28"/>
          <w:szCs w:val="28"/>
        </w:rPr>
      </w:pPr>
      <w:r w:rsidRPr="002235A8">
        <w:rPr>
          <w:sz w:val="28"/>
          <w:szCs w:val="28"/>
        </w:rPr>
        <w:t xml:space="preserve">Проект соглашения в двух экземплярах направляется получателю </w:t>
      </w:r>
      <w:r w:rsidRPr="002235A8">
        <w:rPr>
          <w:sz w:val="28"/>
          <w:szCs w:val="28"/>
        </w:rPr>
        <w:lastRenderedPageBreak/>
        <w:t xml:space="preserve">субсидии для подписания, в течение 5 рабочих дней </w:t>
      </w:r>
      <w:proofErr w:type="gramStart"/>
      <w:r w:rsidRPr="002235A8">
        <w:rPr>
          <w:sz w:val="28"/>
          <w:szCs w:val="28"/>
        </w:rPr>
        <w:t>с даты принятия</w:t>
      </w:r>
      <w:proofErr w:type="gramEnd"/>
      <w:r w:rsidRPr="002235A8">
        <w:rPr>
          <w:sz w:val="28"/>
          <w:szCs w:val="28"/>
        </w:rPr>
        <w:t xml:space="preserve"> решения комиссии о предоставлении субсидии. </w:t>
      </w:r>
    </w:p>
    <w:p w:rsidR="002235A8" w:rsidRPr="002235A8" w:rsidRDefault="002235A8" w:rsidP="002235A8">
      <w:pPr>
        <w:widowControl w:val="0"/>
        <w:numPr>
          <w:ilvl w:val="1"/>
          <w:numId w:val="23"/>
        </w:numPr>
        <w:autoSpaceDE w:val="0"/>
        <w:autoSpaceDN w:val="0"/>
        <w:spacing w:after="200" w:line="276" w:lineRule="auto"/>
        <w:ind w:left="0" w:firstLine="567"/>
        <w:jc w:val="both"/>
        <w:rPr>
          <w:sz w:val="28"/>
          <w:szCs w:val="28"/>
        </w:rPr>
      </w:pPr>
      <w:r w:rsidRPr="002235A8">
        <w:rPr>
          <w:sz w:val="28"/>
          <w:szCs w:val="28"/>
        </w:rPr>
        <w:t>Получатель субсидии в течение 3 рабочих дней со дня получения проекта соглашения о предоставлении субсидии (далее - соглашение) подписывает экземпляры проекта соглашения, один из которых возвращает в Департамент.</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Получатель субсидии признается уклонившимся от заключения соглашения в случае, если в срок, установленный пунктом 3.3 настоящего раздела, не направил в Департамент подписанное соглашение.</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 xml:space="preserve">В случае уклонения получателя субсидии от заключения соглашения о предоставлении субсидии Департамент </w:t>
      </w:r>
      <w:proofErr w:type="gramStart"/>
      <w:r w:rsidRPr="002235A8">
        <w:rPr>
          <w:sz w:val="28"/>
          <w:szCs w:val="28"/>
        </w:rPr>
        <w:t>принимает решение о признании получателя субсидии уклонившимся от заключения соглашения и направляет</w:t>
      </w:r>
      <w:proofErr w:type="gramEnd"/>
      <w:r w:rsidRPr="002235A8">
        <w:rPr>
          <w:sz w:val="28"/>
          <w:szCs w:val="28"/>
        </w:rPr>
        <w:t xml:space="preserve"> получателю субсидии нарочно или почтовым отправлением соответствующее уведомление.</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Решение о признании получателя субсидии уклонившимся от заключения соглашения принимается Департаментом в форме приказа.</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Соглашение заключается в </w:t>
      </w:r>
      <w:proofErr w:type="gramStart"/>
      <w:r w:rsidRPr="002235A8">
        <w:rPr>
          <w:sz w:val="28"/>
          <w:szCs w:val="28"/>
        </w:rPr>
        <w:t>пределах</w:t>
      </w:r>
      <w:proofErr w:type="gramEnd"/>
      <w:r w:rsidRPr="002235A8">
        <w:rPr>
          <w:sz w:val="28"/>
          <w:szCs w:val="28"/>
        </w:rPr>
        <w:t xml:space="preserve"> лимитов бюджетных обязательств, утвержденных в установленном порядке Департаменту на цели, указанные в пункте 1.4 раздела 1 Порядка.</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Соглашение должно содержать обязательные условия о согласии получателя субсидии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5.1 раздела 5 Порядка.</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В соглашение включаются условия о согласовании новых условий соглашения или о расторжении соглашения при </w:t>
      </w:r>
      <w:proofErr w:type="gramStart"/>
      <w:r w:rsidRPr="002235A8">
        <w:rPr>
          <w:sz w:val="28"/>
          <w:szCs w:val="28"/>
        </w:rPr>
        <w:t>не достижении</w:t>
      </w:r>
      <w:proofErr w:type="gramEnd"/>
      <w:r w:rsidRPr="002235A8">
        <w:rPr>
          <w:sz w:val="28"/>
          <w:szCs w:val="28"/>
        </w:rPr>
        <w:t xml:space="preserve">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2235A8" w:rsidRPr="002235A8" w:rsidRDefault="002235A8" w:rsidP="002235A8">
      <w:pPr>
        <w:widowControl w:val="0"/>
        <w:numPr>
          <w:ilvl w:val="1"/>
          <w:numId w:val="23"/>
        </w:numPr>
        <w:autoSpaceDE w:val="0"/>
        <w:autoSpaceDN w:val="0"/>
        <w:spacing w:after="200" w:line="276" w:lineRule="auto"/>
        <w:ind w:left="0" w:firstLine="540"/>
        <w:jc w:val="both"/>
        <w:rPr>
          <w:sz w:val="28"/>
          <w:szCs w:val="28"/>
        </w:rPr>
      </w:pPr>
      <w:r w:rsidRPr="002235A8">
        <w:rPr>
          <w:sz w:val="28"/>
          <w:szCs w:val="28"/>
        </w:rPr>
        <w:t>В течение 10 рабочих дней со дня подписания соглашения о предоставлении субсидии из бюджета города Ханты-Мансийска Департамент осуществляет перечисление денежных средств на расчетный счет, открытый в кредитной организации и указанный получателем субсидии.</w:t>
      </w: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numPr>
          <w:ilvl w:val="0"/>
          <w:numId w:val="23"/>
        </w:numPr>
        <w:autoSpaceDE w:val="0"/>
        <w:autoSpaceDN w:val="0"/>
        <w:spacing w:after="200" w:line="276" w:lineRule="auto"/>
        <w:jc w:val="center"/>
        <w:outlineLvl w:val="1"/>
        <w:rPr>
          <w:b/>
          <w:sz w:val="28"/>
          <w:szCs w:val="28"/>
        </w:rPr>
      </w:pPr>
      <w:r w:rsidRPr="002235A8">
        <w:rPr>
          <w:b/>
          <w:sz w:val="28"/>
          <w:szCs w:val="28"/>
        </w:rPr>
        <w:t>Требования к отчетности</w:t>
      </w:r>
    </w:p>
    <w:p w:rsidR="002235A8" w:rsidRPr="002235A8" w:rsidRDefault="002235A8" w:rsidP="002235A8">
      <w:pPr>
        <w:widowControl w:val="0"/>
        <w:autoSpaceDE w:val="0"/>
        <w:autoSpaceDN w:val="0"/>
        <w:ind w:left="450"/>
        <w:outlineLvl w:val="1"/>
        <w:rPr>
          <w:sz w:val="28"/>
          <w:szCs w:val="28"/>
        </w:rPr>
      </w:pP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lastRenderedPageBreak/>
        <w:t>По результатам использования субсидии получатель субсидии представляет в Департамент ежеквартально в срок не позднее 10 числа месяца, следующего за отчетным кварталом отчет об использовании субсидии. Форма отчета устанавливается Соглашением;</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Департамент в </w:t>
      </w:r>
      <w:proofErr w:type="gramStart"/>
      <w:r w:rsidRPr="002235A8">
        <w:rPr>
          <w:sz w:val="28"/>
          <w:szCs w:val="28"/>
        </w:rPr>
        <w:t>течении</w:t>
      </w:r>
      <w:proofErr w:type="gramEnd"/>
      <w:r w:rsidRPr="002235A8">
        <w:rPr>
          <w:sz w:val="28"/>
          <w:szCs w:val="28"/>
        </w:rPr>
        <w:t xml:space="preserve"> 30 дней осуществляет проверку отчета и направляет письмом информацию предприятию о принятии отчета или отказе в принятии отчета с указанием причины.</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Требования к отчетности должны предусматривать предоставление получателем субсидии отчетности о достижении результатов (показателей), при установлении таких показателей.</w:t>
      </w:r>
    </w:p>
    <w:p w:rsidR="002235A8" w:rsidRPr="002235A8" w:rsidRDefault="002235A8" w:rsidP="002235A8">
      <w:pPr>
        <w:widowControl w:val="0"/>
        <w:autoSpaceDE w:val="0"/>
        <w:autoSpaceDN w:val="0"/>
        <w:ind w:left="567"/>
        <w:jc w:val="both"/>
        <w:outlineLvl w:val="1"/>
        <w:rPr>
          <w:sz w:val="28"/>
          <w:szCs w:val="28"/>
        </w:rPr>
      </w:pPr>
    </w:p>
    <w:p w:rsidR="002235A8" w:rsidRPr="002235A8" w:rsidRDefault="002235A8" w:rsidP="002235A8">
      <w:pPr>
        <w:widowControl w:val="0"/>
        <w:numPr>
          <w:ilvl w:val="0"/>
          <w:numId w:val="23"/>
        </w:numPr>
        <w:autoSpaceDE w:val="0"/>
        <w:autoSpaceDN w:val="0"/>
        <w:spacing w:after="200" w:line="276" w:lineRule="auto"/>
        <w:jc w:val="center"/>
        <w:outlineLvl w:val="1"/>
        <w:rPr>
          <w:b/>
          <w:sz w:val="28"/>
          <w:szCs w:val="28"/>
        </w:rPr>
      </w:pPr>
      <w:r w:rsidRPr="002235A8">
        <w:rPr>
          <w:b/>
          <w:sz w:val="28"/>
          <w:szCs w:val="28"/>
        </w:rPr>
        <w:t xml:space="preserve">Требования об осуществлении </w:t>
      </w:r>
      <w:proofErr w:type="gramStart"/>
      <w:r w:rsidRPr="002235A8">
        <w:rPr>
          <w:b/>
          <w:sz w:val="28"/>
          <w:szCs w:val="28"/>
        </w:rPr>
        <w:t>контроля за</w:t>
      </w:r>
      <w:proofErr w:type="gramEnd"/>
      <w:r w:rsidRPr="002235A8">
        <w:rPr>
          <w:b/>
          <w:sz w:val="28"/>
          <w:szCs w:val="28"/>
        </w:rPr>
        <w:t xml:space="preserve"> соблюдением условий, целей и порядка предоставления субсидий и ответственность за их нарушение </w:t>
      </w:r>
    </w:p>
    <w:p w:rsidR="002235A8" w:rsidRPr="002235A8" w:rsidRDefault="002235A8" w:rsidP="002235A8">
      <w:pPr>
        <w:widowControl w:val="0"/>
        <w:autoSpaceDE w:val="0"/>
        <w:autoSpaceDN w:val="0"/>
        <w:ind w:left="450"/>
        <w:outlineLvl w:val="1"/>
        <w:rPr>
          <w:sz w:val="28"/>
          <w:szCs w:val="28"/>
        </w:rPr>
      </w:pP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Департамент и органы муниципального финансового контроля города Ханты-Мансийска не реже одного раза в год осуществляют </w:t>
      </w:r>
      <w:proofErr w:type="gramStart"/>
      <w:r w:rsidRPr="002235A8">
        <w:rPr>
          <w:sz w:val="28"/>
          <w:szCs w:val="28"/>
        </w:rPr>
        <w:t>контроль за</w:t>
      </w:r>
      <w:proofErr w:type="gramEnd"/>
      <w:r w:rsidRPr="002235A8">
        <w:rPr>
          <w:sz w:val="28"/>
          <w:szCs w:val="28"/>
        </w:rPr>
        <w:t xml:space="preserve"> соблюдением получателями субсидии условий, целей и Порядка предоставления субсидий.</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Получатель субсидии в соответствии с действующим законодательством несет ответственность за нарушение условий, установленных при предоставлении субсидии, в том числе за достижение результатов (показателей) ее предоставления (при наличии установленных показателей), за достоверность предоставляемой отчетности, предусмотренной соглашением, за нецелевое использование денежных средств.</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Субсидия подлежит возврату в бюджет города Ханты-Мансийска в </w:t>
      </w:r>
      <w:proofErr w:type="gramStart"/>
      <w:r w:rsidRPr="002235A8">
        <w:rPr>
          <w:sz w:val="28"/>
          <w:szCs w:val="28"/>
        </w:rPr>
        <w:t>случае</w:t>
      </w:r>
      <w:proofErr w:type="gramEnd"/>
      <w:r w:rsidRPr="002235A8">
        <w:rPr>
          <w:sz w:val="28"/>
          <w:szCs w:val="28"/>
        </w:rPr>
        <w:t>:</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Нарушения Получателем субсидии условий, установленных при ее предоставлении настоящим Порядком.</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Выявления при осуществлении контроля фактов предоставления получателем субсидии недостоверных сведений, нецелевого использования субсидии, которые фиксируются в актах проверки.</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 xml:space="preserve">Выявления в </w:t>
      </w:r>
      <w:proofErr w:type="gramStart"/>
      <w:r w:rsidRPr="002235A8">
        <w:rPr>
          <w:sz w:val="28"/>
          <w:szCs w:val="28"/>
        </w:rPr>
        <w:t>документах</w:t>
      </w:r>
      <w:proofErr w:type="gramEnd"/>
      <w:r w:rsidRPr="002235A8">
        <w:rPr>
          <w:sz w:val="28"/>
          <w:szCs w:val="28"/>
        </w:rPr>
        <w:t xml:space="preserve"> и сведениях получателя субсидии, </w:t>
      </w:r>
      <w:r w:rsidRPr="002235A8">
        <w:rPr>
          <w:sz w:val="28"/>
          <w:szCs w:val="28"/>
        </w:rPr>
        <w:lastRenderedPageBreak/>
        <w:t>недостоверных сведений.</w:t>
      </w:r>
    </w:p>
    <w:p w:rsidR="002235A8" w:rsidRPr="002235A8" w:rsidRDefault="002235A8" w:rsidP="002235A8">
      <w:pPr>
        <w:widowControl w:val="0"/>
        <w:numPr>
          <w:ilvl w:val="2"/>
          <w:numId w:val="23"/>
        </w:numPr>
        <w:autoSpaceDE w:val="0"/>
        <w:autoSpaceDN w:val="0"/>
        <w:spacing w:after="200" w:line="276" w:lineRule="auto"/>
        <w:ind w:left="0" w:firstLine="567"/>
        <w:jc w:val="both"/>
        <w:outlineLvl w:val="1"/>
        <w:rPr>
          <w:sz w:val="28"/>
          <w:szCs w:val="28"/>
        </w:rPr>
      </w:pPr>
      <w:r w:rsidRPr="002235A8">
        <w:rPr>
          <w:sz w:val="28"/>
          <w:szCs w:val="28"/>
        </w:rPr>
        <w:t>Излишне выплаченных средств.</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При выявлении фактов предоставления получателем субсидии недостоверных сведений, повлиявших на принятие решения Комиссии о предоставлении субсидии, возврат денежных средств должен быть осуществлен получателем субсидии в полном объеме в течение 7 банковских дней </w:t>
      </w:r>
      <w:proofErr w:type="gramStart"/>
      <w:r w:rsidRPr="002235A8">
        <w:rPr>
          <w:sz w:val="28"/>
          <w:szCs w:val="28"/>
        </w:rPr>
        <w:t>с даты доведения</w:t>
      </w:r>
      <w:proofErr w:type="gramEnd"/>
      <w:r w:rsidRPr="002235A8">
        <w:rPr>
          <w:sz w:val="28"/>
          <w:szCs w:val="28"/>
        </w:rPr>
        <w:t xml:space="preserve"> до сведения получателя субсидии акта проверки.</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Возврат денежных средств в </w:t>
      </w:r>
      <w:proofErr w:type="gramStart"/>
      <w:r w:rsidRPr="002235A8">
        <w:rPr>
          <w:sz w:val="28"/>
          <w:szCs w:val="28"/>
        </w:rPr>
        <w:t>размере</w:t>
      </w:r>
      <w:proofErr w:type="gramEnd"/>
      <w:r w:rsidRPr="002235A8">
        <w:rPr>
          <w:sz w:val="28"/>
          <w:szCs w:val="28"/>
        </w:rPr>
        <w:t xml:space="preserve"> суммы нецелевого использования субсидии осуществляется получателем субсидии в течение 7 рабочих дней с даты доведения до сведения получателя субсидии акта проверки.</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В случае </w:t>
      </w:r>
      <w:proofErr w:type="gramStart"/>
      <w:r w:rsidRPr="002235A8">
        <w:rPr>
          <w:sz w:val="28"/>
          <w:szCs w:val="28"/>
        </w:rPr>
        <w:t>не достижения</w:t>
      </w:r>
      <w:proofErr w:type="gramEnd"/>
      <w:r w:rsidRPr="002235A8">
        <w:rPr>
          <w:sz w:val="28"/>
          <w:szCs w:val="28"/>
        </w:rPr>
        <w:t xml:space="preserve"> установленного соглашением показателя, характеризующего результаты предоставления субсидии, производится возврат субсидии в срок, установленный соглашением и в размере, пропорциональном доле неисполнения показателя, установленного соглашением.</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proofErr w:type="gramStart"/>
      <w:r w:rsidRPr="002235A8">
        <w:rPr>
          <w:sz w:val="28"/>
          <w:szCs w:val="28"/>
        </w:rPr>
        <w:t>В случае неиспользования субсидии в установленный срок или образования неиспользованного в отчетном финансовом году остатка субсидии и отсутствия решения Комиссии о наличии потребности в указанных средствах неиспользованный в установленный срок остаток средств субсидии подлежит возврату в бюджет города Ханты-Мансийска не позднее 15 рабочих дней с начала года, следующего за годом предоставления субсидии.</w:t>
      </w:r>
      <w:proofErr w:type="gramEnd"/>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Требование о возврате суммы субсидии направляется Департаментом получателю субсидии в течение 5 рабочих дней со дня установления факта, указанного в 5.3 настоящего раздела.</w:t>
      </w:r>
    </w:p>
    <w:p w:rsidR="002235A8" w:rsidRPr="002235A8" w:rsidRDefault="002235A8" w:rsidP="002235A8">
      <w:pPr>
        <w:widowControl w:val="0"/>
        <w:autoSpaceDE w:val="0"/>
        <w:autoSpaceDN w:val="0"/>
        <w:ind w:firstLine="567"/>
        <w:jc w:val="both"/>
        <w:outlineLvl w:val="1"/>
        <w:rPr>
          <w:sz w:val="28"/>
          <w:szCs w:val="28"/>
        </w:rPr>
      </w:pPr>
      <w:r w:rsidRPr="002235A8">
        <w:rPr>
          <w:sz w:val="28"/>
          <w:szCs w:val="28"/>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Получатель субсидии обязан возвратить денежные средства в срок не позднее 10 календарных дней </w:t>
      </w:r>
      <w:proofErr w:type="gramStart"/>
      <w:r w:rsidRPr="002235A8">
        <w:rPr>
          <w:sz w:val="28"/>
          <w:szCs w:val="28"/>
        </w:rPr>
        <w:t>с даты получения</w:t>
      </w:r>
      <w:proofErr w:type="gramEnd"/>
      <w:r w:rsidRPr="002235A8">
        <w:rPr>
          <w:sz w:val="28"/>
          <w:szCs w:val="28"/>
        </w:rPr>
        <w:t xml:space="preserve"> требования о возврате.</w:t>
      </w:r>
    </w:p>
    <w:p w:rsidR="002235A8" w:rsidRPr="002235A8" w:rsidRDefault="002235A8" w:rsidP="002235A8">
      <w:pPr>
        <w:widowControl w:val="0"/>
        <w:numPr>
          <w:ilvl w:val="1"/>
          <w:numId w:val="23"/>
        </w:numPr>
        <w:autoSpaceDE w:val="0"/>
        <w:autoSpaceDN w:val="0"/>
        <w:spacing w:after="200" w:line="276" w:lineRule="auto"/>
        <w:ind w:left="0" w:firstLine="567"/>
        <w:jc w:val="both"/>
        <w:outlineLvl w:val="1"/>
        <w:rPr>
          <w:sz w:val="28"/>
          <w:szCs w:val="28"/>
        </w:rPr>
      </w:pPr>
      <w:r w:rsidRPr="002235A8">
        <w:rPr>
          <w:sz w:val="28"/>
          <w:szCs w:val="28"/>
        </w:rPr>
        <w:t xml:space="preserve">В случае отказа получателя субсидии возвратить субсидию по основаниям, указанным в пунктах 5.3–5.7 настоящего Порядка, </w:t>
      </w:r>
      <w:r w:rsidRPr="002235A8">
        <w:rPr>
          <w:sz w:val="28"/>
          <w:szCs w:val="28"/>
        </w:rPr>
        <w:lastRenderedPageBreak/>
        <w:t>Департаментом взыскивает денежные средства в судебном порядке.</w:t>
      </w:r>
    </w:p>
    <w:p w:rsidR="002235A8" w:rsidRPr="002235A8" w:rsidRDefault="002235A8" w:rsidP="002235A8">
      <w:pPr>
        <w:widowControl w:val="0"/>
        <w:autoSpaceDE w:val="0"/>
        <w:autoSpaceDN w:val="0"/>
        <w:ind w:left="450"/>
        <w:outlineLvl w:val="1"/>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both"/>
        <w:rPr>
          <w:sz w:val="28"/>
          <w:szCs w:val="28"/>
        </w:rPr>
      </w:pPr>
    </w:p>
    <w:p w:rsidR="002235A8" w:rsidRP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Default="002235A8" w:rsidP="002235A8">
      <w:pPr>
        <w:widowControl w:val="0"/>
        <w:autoSpaceDE w:val="0"/>
        <w:autoSpaceDN w:val="0"/>
        <w:jc w:val="right"/>
        <w:outlineLvl w:val="1"/>
        <w:rPr>
          <w:sz w:val="24"/>
          <w:szCs w:val="24"/>
        </w:rPr>
      </w:pPr>
    </w:p>
    <w:p w:rsidR="002235A8" w:rsidRPr="002235A8" w:rsidRDefault="002235A8" w:rsidP="002235A8">
      <w:pPr>
        <w:widowControl w:val="0"/>
        <w:autoSpaceDE w:val="0"/>
        <w:autoSpaceDN w:val="0"/>
        <w:jc w:val="right"/>
        <w:outlineLvl w:val="1"/>
        <w:rPr>
          <w:sz w:val="24"/>
          <w:szCs w:val="24"/>
        </w:rPr>
      </w:pPr>
      <w:r w:rsidRPr="002235A8">
        <w:rPr>
          <w:sz w:val="24"/>
          <w:szCs w:val="24"/>
        </w:rPr>
        <w:lastRenderedPageBreak/>
        <w:t>Приложение 1</w:t>
      </w:r>
    </w:p>
    <w:p w:rsidR="002235A8" w:rsidRPr="002235A8" w:rsidRDefault="002235A8" w:rsidP="002235A8">
      <w:pPr>
        <w:widowControl w:val="0"/>
        <w:autoSpaceDE w:val="0"/>
        <w:autoSpaceDN w:val="0"/>
        <w:jc w:val="right"/>
        <w:rPr>
          <w:sz w:val="24"/>
          <w:szCs w:val="24"/>
        </w:rPr>
      </w:pPr>
      <w:r w:rsidRPr="002235A8">
        <w:rPr>
          <w:sz w:val="24"/>
          <w:szCs w:val="24"/>
        </w:rPr>
        <w:t xml:space="preserve">к Порядку предоставления субсидий на </w:t>
      </w:r>
      <w:proofErr w:type="gramStart"/>
      <w:r w:rsidRPr="002235A8">
        <w:rPr>
          <w:sz w:val="24"/>
          <w:szCs w:val="24"/>
        </w:rPr>
        <w:t>финансовое</w:t>
      </w:r>
      <w:proofErr w:type="gramEnd"/>
    </w:p>
    <w:p w:rsidR="002235A8" w:rsidRPr="002235A8" w:rsidRDefault="002235A8" w:rsidP="002235A8">
      <w:pPr>
        <w:widowControl w:val="0"/>
        <w:autoSpaceDE w:val="0"/>
        <w:autoSpaceDN w:val="0"/>
        <w:jc w:val="right"/>
        <w:rPr>
          <w:sz w:val="24"/>
          <w:szCs w:val="24"/>
        </w:rPr>
      </w:pPr>
      <w:r w:rsidRPr="002235A8">
        <w:rPr>
          <w:sz w:val="24"/>
          <w:szCs w:val="24"/>
        </w:rPr>
        <w:t xml:space="preserve">обеспечение (возмещение) затрат в связи </w:t>
      </w:r>
    </w:p>
    <w:p w:rsidR="002235A8" w:rsidRPr="002235A8" w:rsidRDefault="002235A8" w:rsidP="002235A8">
      <w:pPr>
        <w:widowControl w:val="0"/>
        <w:autoSpaceDE w:val="0"/>
        <w:autoSpaceDN w:val="0"/>
        <w:jc w:val="right"/>
        <w:rPr>
          <w:sz w:val="24"/>
          <w:szCs w:val="24"/>
        </w:rPr>
      </w:pPr>
      <w:r w:rsidRPr="002235A8">
        <w:rPr>
          <w:sz w:val="24"/>
          <w:szCs w:val="24"/>
        </w:rPr>
        <w:t xml:space="preserve">с осуществлением уставной деятельности </w:t>
      </w:r>
    </w:p>
    <w:p w:rsidR="002235A8" w:rsidRPr="002235A8" w:rsidRDefault="002235A8" w:rsidP="002235A8">
      <w:pPr>
        <w:widowControl w:val="0"/>
        <w:autoSpaceDE w:val="0"/>
        <w:autoSpaceDN w:val="0"/>
        <w:jc w:val="right"/>
        <w:rPr>
          <w:sz w:val="24"/>
          <w:szCs w:val="24"/>
        </w:rPr>
      </w:pPr>
      <w:r w:rsidRPr="002235A8">
        <w:rPr>
          <w:sz w:val="24"/>
          <w:szCs w:val="24"/>
        </w:rPr>
        <w:t>муниципальных предприятий города Ханты-Мансийска</w:t>
      </w: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right"/>
        <w:rPr>
          <w:sz w:val="24"/>
          <w:szCs w:val="24"/>
        </w:rPr>
      </w:pPr>
      <w:r w:rsidRPr="002235A8">
        <w:rPr>
          <w:sz w:val="24"/>
          <w:szCs w:val="24"/>
        </w:rPr>
        <w:t xml:space="preserve">                                                     Директору Департамента</w:t>
      </w:r>
    </w:p>
    <w:p w:rsidR="002235A8" w:rsidRPr="002235A8" w:rsidRDefault="002235A8" w:rsidP="002235A8">
      <w:pPr>
        <w:widowControl w:val="0"/>
        <w:autoSpaceDE w:val="0"/>
        <w:autoSpaceDN w:val="0"/>
        <w:jc w:val="right"/>
        <w:rPr>
          <w:sz w:val="24"/>
          <w:szCs w:val="24"/>
        </w:rPr>
      </w:pPr>
      <w:r w:rsidRPr="002235A8">
        <w:rPr>
          <w:sz w:val="24"/>
          <w:szCs w:val="24"/>
        </w:rPr>
        <w:t xml:space="preserve">                                                муниципальной собственности</w:t>
      </w:r>
    </w:p>
    <w:p w:rsidR="002235A8" w:rsidRPr="002235A8" w:rsidRDefault="002235A8" w:rsidP="002235A8">
      <w:pPr>
        <w:widowControl w:val="0"/>
        <w:autoSpaceDE w:val="0"/>
        <w:autoSpaceDN w:val="0"/>
        <w:jc w:val="right"/>
        <w:rPr>
          <w:sz w:val="24"/>
          <w:szCs w:val="24"/>
        </w:rPr>
      </w:pPr>
      <w:r w:rsidRPr="002235A8">
        <w:rPr>
          <w:sz w:val="24"/>
          <w:szCs w:val="24"/>
        </w:rPr>
        <w:t xml:space="preserve">                                       Администрации города Ханты-Мансийска</w:t>
      </w:r>
    </w:p>
    <w:p w:rsidR="002235A8" w:rsidRPr="002235A8" w:rsidRDefault="002235A8" w:rsidP="002235A8">
      <w:pPr>
        <w:widowControl w:val="0"/>
        <w:autoSpaceDE w:val="0"/>
        <w:autoSpaceDN w:val="0"/>
        <w:jc w:val="right"/>
        <w:rPr>
          <w:sz w:val="24"/>
          <w:szCs w:val="24"/>
        </w:rPr>
      </w:pPr>
    </w:p>
    <w:p w:rsidR="002235A8" w:rsidRPr="002235A8" w:rsidRDefault="002235A8" w:rsidP="002235A8">
      <w:pPr>
        <w:widowControl w:val="0"/>
        <w:autoSpaceDE w:val="0"/>
        <w:autoSpaceDN w:val="0"/>
        <w:jc w:val="right"/>
        <w:rPr>
          <w:sz w:val="24"/>
          <w:szCs w:val="24"/>
        </w:rPr>
      </w:pPr>
      <w:r w:rsidRPr="002235A8">
        <w:rPr>
          <w:sz w:val="24"/>
          <w:szCs w:val="24"/>
        </w:rPr>
        <w:t xml:space="preserve">                               ____________________________________________</w:t>
      </w:r>
    </w:p>
    <w:p w:rsidR="002235A8" w:rsidRPr="002235A8" w:rsidRDefault="002235A8" w:rsidP="002235A8">
      <w:pPr>
        <w:widowControl w:val="0"/>
        <w:autoSpaceDE w:val="0"/>
        <w:autoSpaceDN w:val="0"/>
        <w:jc w:val="right"/>
        <w:rPr>
          <w:sz w:val="24"/>
          <w:szCs w:val="24"/>
        </w:rPr>
      </w:pPr>
      <w:r w:rsidRPr="002235A8">
        <w:rPr>
          <w:sz w:val="24"/>
          <w:szCs w:val="24"/>
        </w:rPr>
        <w:t xml:space="preserve">                                                        (должность, ФИО)</w:t>
      </w:r>
    </w:p>
    <w:p w:rsidR="002235A8" w:rsidRPr="002235A8" w:rsidRDefault="002235A8" w:rsidP="002235A8">
      <w:pPr>
        <w:widowControl w:val="0"/>
        <w:autoSpaceDE w:val="0"/>
        <w:autoSpaceDN w:val="0"/>
        <w:jc w:val="right"/>
        <w:rPr>
          <w:sz w:val="24"/>
          <w:szCs w:val="24"/>
        </w:rPr>
      </w:pPr>
      <w:r w:rsidRPr="002235A8">
        <w:rPr>
          <w:sz w:val="24"/>
          <w:szCs w:val="24"/>
        </w:rPr>
        <w:t xml:space="preserve">                               от _________________________________________</w:t>
      </w:r>
    </w:p>
    <w:p w:rsidR="002235A8" w:rsidRPr="002235A8" w:rsidRDefault="002235A8" w:rsidP="002235A8">
      <w:pPr>
        <w:widowControl w:val="0"/>
        <w:autoSpaceDE w:val="0"/>
        <w:autoSpaceDN w:val="0"/>
        <w:jc w:val="right"/>
        <w:rPr>
          <w:sz w:val="24"/>
          <w:szCs w:val="24"/>
        </w:rPr>
      </w:pPr>
      <w:r w:rsidRPr="002235A8">
        <w:rPr>
          <w:sz w:val="24"/>
          <w:szCs w:val="24"/>
        </w:rPr>
        <w:t xml:space="preserve">                               ____________________________________________</w:t>
      </w:r>
    </w:p>
    <w:p w:rsidR="002235A8" w:rsidRPr="002235A8" w:rsidRDefault="002235A8" w:rsidP="002235A8">
      <w:pPr>
        <w:widowControl w:val="0"/>
        <w:autoSpaceDE w:val="0"/>
        <w:autoSpaceDN w:val="0"/>
        <w:jc w:val="right"/>
        <w:rPr>
          <w:sz w:val="24"/>
          <w:szCs w:val="24"/>
        </w:rPr>
      </w:pPr>
      <w:r w:rsidRPr="002235A8">
        <w:rPr>
          <w:sz w:val="24"/>
          <w:szCs w:val="24"/>
        </w:rPr>
        <w:t xml:space="preserve">                              </w:t>
      </w:r>
      <w:proofErr w:type="gramStart"/>
      <w:r w:rsidRPr="002235A8">
        <w:rPr>
          <w:sz w:val="24"/>
          <w:szCs w:val="24"/>
        </w:rPr>
        <w:t>(сокращенное наименование юридического лица -</w:t>
      </w:r>
      <w:proofErr w:type="gramEnd"/>
    </w:p>
    <w:p w:rsidR="002235A8" w:rsidRPr="002235A8" w:rsidRDefault="002235A8" w:rsidP="002235A8">
      <w:pPr>
        <w:widowControl w:val="0"/>
        <w:autoSpaceDE w:val="0"/>
        <w:autoSpaceDN w:val="0"/>
        <w:jc w:val="right"/>
        <w:rPr>
          <w:sz w:val="24"/>
          <w:szCs w:val="24"/>
        </w:rPr>
      </w:pPr>
      <w:r w:rsidRPr="002235A8">
        <w:rPr>
          <w:sz w:val="24"/>
          <w:szCs w:val="24"/>
        </w:rPr>
        <w:t xml:space="preserve">                                        получателя субсидии, телефон)</w:t>
      </w:r>
    </w:p>
    <w:p w:rsidR="002235A8" w:rsidRPr="002235A8" w:rsidRDefault="002235A8" w:rsidP="002235A8">
      <w:pPr>
        <w:widowControl w:val="0"/>
        <w:autoSpaceDE w:val="0"/>
        <w:autoSpaceDN w:val="0"/>
        <w:jc w:val="right"/>
        <w:rPr>
          <w:sz w:val="24"/>
          <w:szCs w:val="24"/>
        </w:rPr>
      </w:pP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center"/>
        <w:rPr>
          <w:sz w:val="24"/>
          <w:szCs w:val="24"/>
        </w:rPr>
      </w:pPr>
      <w:r w:rsidRPr="002235A8">
        <w:rPr>
          <w:sz w:val="24"/>
          <w:szCs w:val="24"/>
        </w:rPr>
        <w:t>Предложение (заявка)</w:t>
      </w:r>
    </w:p>
    <w:p w:rsidR="002235A8" w:rsidRPr="002235A8" w:rsidRDefault="002235A8" w:rsidP="002235A8">
      <w:pPr>
        <w:widowControl w:val="0"/>
        <w:autoSpaceDE w:val="0"/>
        <w:autoSpaceDN w:val="0"/>
        <w:jc w:val="center"/>
        <w:rPr>
          <w:sz w:val="24"/>
          <w:szCs w:val="24"/>
        </w:rPr>
      </w:pPr>
      <w:r w:rsidRPr="002235A8">
        <w:rPr>
          <w:sz w:val="24"/>
          <w:szCs w:val="24"/>
        </w:rPr>
        <w:t xml:space="preserve">на участие в </w:t>
      </w:r>
      <w:proofErr w:type="gramStart"/>
      <w:r w:rsidRPr="002235A8">
        <w:rPr>
          <w:sz w:val="24"/>
          <w:szCs w:val="24"/>
        </w:rPr>
        <w:t>отборе</w:t>
      </w:r>
      <w:proofErr w:type="gramEnd"/>
      <w:r w:rsidRPr="002235A8">
        <w:rPr>
          <w:sz w:val="24"/>
          <w:szCs w:val="24"/>
        </w:rPr>
        <w:t xml:space="preserve"> на получение субсидии</w:t>
      </w:r>
    </w:p>
    <w:p w:rsidR="002235A8" w:rsidRPr="002235A8" w:rsidRDefault="002235A8" w:rsidP="002235A8">
      <w:pPr>
        <w:widowControl w:val="0"/>
        <w:autoSpaceDE w:val="0"/>
        <w:autoSpaceDN w:val="0"/>
        <w:ind w:firstLine="567"/>
        <w:jc w:val="both"/>
        <w:rPr>
          <w:sz w:val="24"/>
          <w:szCs w:val="24"/>
        </w:rPr>
      </w:pPr>
    </w:p>
    <w:p w:rsidR="002235A8" w:rsidRPr="002235A8" w:rsidRDefault="002235A8" w:rsidP="002235A8">
      <w:pPr>
        <w:widowControl w:val="0"/>
        <w:autoSpaceDE w:val="0"/>
        <w:autoSpaceDN w:val="0"/>
        <w:ind w:firstLine="708"/>
        <w:jc w:val="both"/>
        <w:rPr>
          <w:sz w:val="24"/>
          <w:szCs w:val="24"/>
        </w:rPr>
      </w:pPr>
      <w:r w:rsidRPr="002235A8">
        <w:rPr>
          <w:sz w:val="24"/>
          <w:szCs w:val="24"/>
        </w:rPr>
        <w:t xml:space="preserve">В соответствии с </w:t>
      </w:r>
      <w:hyperlink w:anchor="P5" w:history="1">
        <w:r w:rsidRPr="002235A8">
          <w:rPr>
            <w:color w:val="0000FF"/>
            <w:sz w:val="24"/>
            <w:szCs w:val="24"/>
          </w:rPr>
          <w:t>Порядком</w:t>
        </w:r>
      </w:hyperlink>
      <w:r w:rsidRPr="002235A8">
        <w:rPr>
          <w:sz w:val="24"/>
          <w:szCs w:val="24"/>
        </w:rPr>
        <w:t xml:space="preserve"> предоставления субсидий на финансовое обеспечение (возмещение) затрат в связи с осуществлением уставной деятельности муниципальных предприятий города Ханты-Мансийска, утвержденным постановлением Администрации города Ханты-Мансийска </w:t>
      </w:r>
      <w:proofErr w:type="gramStart"/>
      <w:r w:rsidRPr="002235A8">
        <w:rPr>
          <w:sz w:val="24"/>
          <w:szCs w:val="24"/>
        </w:rPr>
        <w:t>от</w:t>
      </w:r>
      <w:proofErr w:type="gramEnd"/>
      <w:r w:rsidRPr="002235A8">
        <w:rPr>
          <w:sz w:val="24"/>
          <w:szCs w:val="24"/>
        </w:rPr>
        <w:t xml:space="preserve"> ________ № ______   _________________________________</w:t>
      </w:r>
    </w:p>
    <w:p w:rsidR="002235A8" w:rsidRPr="002235A8" w:rsidRDefault="002235A8" w:rsidP="002235A8">
      <w:pPr>
        <w:widowControl w:val="0"/>
        <w:autoSpaceDE w:val="0"/>
        <w:autoSpaceDN w:val="0"/>
        <w:ind w:firstLine="708"/>
        <w:jc w:val="both"/>
        <w:rPr>
          <w:i/>
        </w:rPr>
      </w:pPr>
      <w:r w:rsidRPr="002235A8">
        <w:rPr>
          <w:sz w:val="24"/>
          <w:szCs w:val="24"/>
        </w:rPr>
        <w:t xml:space="preserve">                                                                                        </w:t>
      </w:r>
      <w:r w:rsidRPr="002235A8">
        <w:rPr>
          <w:i/>
        </w:rPr>
        <w:t>наименование предприятия</w:t>
      </w:r>
    </w:p>
    <w:p w:rsidR="002235A8" w:rsidRPr="002235A8" w:rsidRDefault="002235A8" w:rsidP="002235A8">
      <w:pPr>
        <w:widowControl w:val="0"/>
        <w:autoSpaceDE w:val="0"/>
        <w:autoSpaceDN w:val="0"/>
        <w:jc w:val="both"/>
        <w:rPr>
          <w:sz w:val="24"/>
          <w:szCs w:val="24"/>
        </w:rPr>
      </w:pPr>
      <w:r w:rsidRPr="002235A8">
        <w:rPr>
          <w:sz w:val="24"/>
          <w:szCs w:val="24"/>
        </w:rPr>
        <w:t xml:space="preserve">просит предоставить субсидию из бюджета города Ханты-Мансийска в </w:t>
      </w:r>
      <w:proofErr w:type="gramStart"/>
      <w:r w:rsidRPr="002235A8">
        <w:rPr>
          <w:sz w:val="24"/>
          <w:szCs w:val="24"/>
        </w:rPr>
        <w:t>размере</w:t>
      </w:r>
      <w:proofErr w:type="gramEnd"/>
      <w:r w:rsidRPr="002235A8">
        <w:rPr>
          <w:sz w:val="24"/>
          <w:szCs w:val="24"/>
        </w:rPr>
        <w:t xml:space="preserve"> __________________ (</w:t>
      </w:r>
      <w:r w:rsidRPr="002235A8">
        <w:rPr>
          <w:i/>
        </w:rPr>
        <w:t>сумма прописью</w:t>
      </w:r>
      <w:r w:rsidRPr="002235A8">
        <w:rPr>
          <w:sz w:val="24"/>
          <w:szCs w:val="24"/>
        </w:rPr>
        <w:t>) рублей по на (</w:t>
      </w:r>
      <w:r w:rsidRPr="002235A8">
        <w:rPr>
          <w:i/>
        </w:rPr>
        <w:t>указывается цель предоставления субсидии</w:t>
      </w:r>
      <w:r w:rsidRPr="002235A8">
        <w:rPr>
          <w:sz w:val="24"/>
          <w:szCs w:val="24"/>
        </w:rPr>
        <w:t>).</w:t>
      </w:r>
    </w:p>
    <w:p w:rsidR="002235A8" w:rsidRPr="002235A8" w:rsidRDefault="002235A8" w:rsidP="002235A8">
      <w:pPr>
        <w:widowControl w:val="0"/>
        <w:autoSpaceDE w:val="0"/>
        <w:autoSpaceDN w:val="0"/>
        <w:jc w:val="both"/>
        <w:rPr>
          <w:sz w:val="24"/>
          <w:szCs w:val="24"/>
        </w:rPr>
      </w:pPr>
      <w:r w:rsidRPr="002235A8">
        <w:rPr>
          <w:sz w:val="24"/>
          <w:szCs w:val="24"/>
        </w:rPr>
        <w:tab/>
      </w:r>
    </w:p>
    <w:p w:rsidR="002235A8" w:rsidRPr="002235A8" w:rsidRDefault="002235A8" w:rsidP="002235A8">
      <w:pPr>
        <w:widowControl w:val="0"/>
        <w:autoSpaceDE w:val="0"/>
        <w:autoSpaceDN w:val="0"/>
        <w:ind w:firstLine="708"/>
        <w:jc w:val="both"/>
        <w:rPr>
          <w:sz w:val="24"/>
          <w:szCs w:val="24"/>
        </w:rPr>
      </w:pPr>
      <w:r w:rsidRPr="002235A8">
        <w:rPr>
          <w:sz w:val="24"/>
          <w:szCs w:val="24"/>
        </w:rPr>
        <w:t>Анкету и опись документов, и документы, предусмотренные пунктом 2.4. Порядка, прилагаются.</w:t>
      </w:r>
    </w:p>
    <w:p w:rsidR="002235A8" w:rsidRPr="002235A8" w:rsidRDefault="002235A8" w:rsidP="002235A8">
      <w:pPr>
        <w:widowControl w:val="0"/>
        <w:tabs>
          <w:tab w:val="left" w:pos="426"/>
        </w:tabs>
        <w:autoSpaceDE w:val="0"/>
        <w:autoSpaceDN w:val="0"/>
        <w:jc w:val="both"/>
        <w:rPr>
          <w:sz w:val="24"/>
          <w:szCs w:val="24"/>
        </w:rPr>
      </w:pPr>
      <w:r w:rsidRPr="002235A8">
        <w:rPr>
          <w:sz w:val="24"/>
          <w:szCs w:val="24"/>
        </w:rPr>
        <w:tab/>
        <w:t xml:space="preserve">Приложение: на ______ </w:t>
      </w:r>
      <w:proofErr w:type="gramStart"/>
      <w:r w:rsidRPr="002235A8">
        <w:rPr>
          <w:sz w:val="24"/>
          <w:szCs w:val="24"/>
        </w:rPr>
        <w:t>л</w:t>
      </w:r>
      <w:proofErr w:type="gramEnd"/>
      <w:r w:rsidRPr="002235A8">
        <w:rPr>
          <w:sz w:val="24"/>
          <w:szCs w:val="24"/>
        </w:rPr>
        <w:t>.</w:t>
      </w:r>
    </w:p>
    <w:p w:rsidR="002235A8" w:rsidRPr="002235A8" w:rsidRDefault="002235A8" w:rsidP="002235A8">
      <w:pPr>
        <w:widowControl w:val="0"/>
        <w:autoSpaceDE w:val="0"/>
        <w:autoSpaceDN w:val="0"/>
        <w:ind w:firstLine="284"/>
        <w:jc w:val="both"/>
        <w:rPr>
          <w:sz w:val="24"/>
          <w:szCs w:val="24"/>
        </w:rPr>
      </w:pPr>
    </w:p>
    <w:p w:rsidR="002235A8" w:rsidRPr="002235A8" w:rsidRDefault="002235A8" w:rsidP="002235A8">
      <w:pPr>
        <w:widowControl w:val="0"/>
        <w:autoSpaceDE w:val="0"/>
        <w:autoSpaceDN w:val="0"/>
        <w:ind w:firstLine="284"/>
        <w:jc w:val="both"/>
        <w:rPr>
          <w:sz w:val="24"/>
          <w:szCs w:val="24"/>
        </w:rPr>
      </w:pPr>
    </w:p>
    <w:p w:rsidR="002235A8" w:rsidRPr="002235A8" w:rsidRDefault="002235A8" w:rsidP="002235A8">
      <w:pPr>
        <w:widowControl w:val="0"/>
        <w:autoSpaceDE w:val="0"/>
        <w:autoSpaceDN w:val="0"/>
        <w:ind w:firstLine="284"/>
        <w:jc w:val="both"/>
        <w:rPr>
          <w:rFonts w:eastAsia="Calibri"/>
          <w:sz w:val="25"/>
          <w:szCs w:val="25"/>
          <w:lang w:eastAsia="en-US"/>
        </w:rPr>
      </w:pPr>
      <w:r w:rsidRPr="002235A8">
        <w:rPr>
          <w:sz w:val="24"/>
          <w:szCs w:val="24"/>
        </w:rPr>
        <w:t>Руководитель</w:t>
      </w:r>
      <w:r w:rsidRPr="002235A8">
        <w:rPr>
          <w:sz w:val="24"/>
          <w:szCs w:val="24"/>
        </w:rPr>
        <w:tab/>
      </w:r>
      <w:r w:rsidRPr="002235A8">
        <w:rPr>
          <w:sz w:val="24"/>
          <w:szCs w:val="24"/>
        </w:rPr>
        <w:tab/>
      </w:r>
      <w:r w:rsidRPr="002235A8">
        <w:rPr>
          <w:sz w:val="24"/>
          <w:szCs w:val="24"/>
        </w:rPr>
        <w:tab/>
      </w:r>
      <w:r w:rsidRPr="002235A8">
        <w:rPr>
          <w:sz w:val="24"/>
          <w:szCs w:val="24"/>
        </w:rPr>
        <w:tab/>
      </w:r>
      <w:r w:rsidRPr="002235A8">
        <w:rPr>
          <w:rFonts w:eastAsia="Calibri"/>
          <w:i/>
          <w:sz w:val="22"/>
          <w:szCs w:val="22"/>
          <w:lang w:eastAsia="en-US"/>
        </w:rPr>
        <w:t>подпись</w:t>
      </w:r>
      <w:r w:rsidRPr="002235A8">
        <w:rPr>
          <w:rFonts w:eastAsia="Calibri"/>
          <w:sz w:val="25"/>
          <w:szCs w:val="25"/>
          <w:lang w:eastAsia="en-US"/>
        </w:rPr>
        <w:tab/>
      </w:r>
      <w:r w:rsidRPr="002235A8">
        <w:rPr>
          <w:rFonts w:eastAsia="Calibri"/>
          <w:sz w:val="25"/>
          <w:szCs w:val="25"/>
          <w:lang w:eastAsia="en-US"/>
        </w:rPr>
        <w:tab/>
      </w:r>
      <w:r w:rsidRPr="002235A8">
        <w:rPr>
          <w:rFonts w:eastAsia="Calibri"/>
          <w:sz w:val="25"/>
          <w:szCs w:val="25"/>
          <w:lang w:eastAsia="en-US"/>
        </w:rPr>
        <w:tab/>
      </w:r>
      <w:r w:rsidRPr="002235A8">
        <w:rPr>
          <w:rFonts w:eastAsia="Calibri"/>
          <w:sz w:val="25"/>
          <w:szCs w:val="25"/>
          <w:lang w:eastAsia="en-US"/>
        </w:rPr>
        <w:tab/>
        <w:t>Ф.И.О.</w:t>
      </w:r>
    </w:p>
    <w:p w:rsidR="002235A8" w:rsidRPr="002235A8" w:rsidRDefault="002235A8" w:rsidP="002235A8">
      <w:pPr>
        <w:widowControl w:val="0"/>
        <w:autoSpaceDE w:val="0"/>
        <w:autoSpaceDN w:val="0"/>
        <w:ind w:firstLine="284"/>
        <w:jc w:val="both"/>
        <w:rPr>
          <w:rFonts w:eastAsia="Calibri"/>
          <w:sz w:val="25"/>
          <w:szCs w:val="25"/>
          <w:lang w:eastAsia="en-US"/>
        </w:rPr>
      </w:pPr>
      <w:r w:rsidRPr="002235A8">
        <w:rPr>
          <w:rFonts w:eastAsia="Calibri"/>
          <w:sz w:val="25"/>
          <w:szCs w:val="25"/>
          <w:lang w:eastAsia="en-US"/>
        </w:rPr>
        <w:tab/>
      </w:r>
      <w:r w:rsidRPr="002235A8">
        <w:rPr>
          <w:rFonts w:eastAsia="Calibri"/>
          <w:sz w:val="25"/>
          <w:szCs w:val="25"/>
          <w:lang w:eastAsia="en-US"/>
        </w:rPr>
        <w:tab/>
      </w:r>
      <w:r w:rsidRPr="002235A8">
        <w:rPr>
          <w:rFonts w:eastAsia="Calibri"/>
          <w:sz w:val="25"/>
          <w:szCs w:val="25"/>
          <w:lang w:eastAsia="en-US"/>
        </w:rPr>
        <w:tab/>
      </w:r>
    </w:p>
    <w:p w:rsidR="002235A8" w:rsidRPr="002235A8" w:rsidRDefault="002235A8" w:rsidP="002235A8">
      <w:pPr>
        <w:widowControl w:val="0"/>
        <w:autoSpaceDE w:val="0"/>
        <w:autoSpaceDN w:val="0"/>
        <w:ind w:firstLine="284"/>
        <w:jc w:val="both"/>
        <w:rPr>
          <w:rFonts w:eastAsia="Calibri"/>
          <w:sz w:val="25"/>
          <w:szCs w:val="25"/>
          <w:lang w:eastAsia="en-US"/>
        </w:rPr>
      </w:pPr>
      <w:r w:rsidRPr="002235A8">
        <w:rPr>
          <w:rFonts w:eastAsia="Calibri"/>
          <w:sz w:val="25"/>
          <w:szCs w:val="25"/>
          <w:lang w:eastAsia="en-US"/>
        </w:rPr>
        <w:t>М.П.</w:t>
      </w:r>
    </w:p>
    <w:p w:rsidR="002235A8" w:rsidRPr="002235A8" w:rsidRDefault="002235A8" w:rsidP="002235A8">
      <w:pPr>
        <w:widowControl w:val="0"/>
        <w:autoSpaceDE w:val="0"/>
        <w:autoSpaceDN w:val="0"/>
        <w:ind w:firstLine="284"/>
        <w:jc w:val="both"/>
        <w:rPr>
          <w:sz w:val="25"/>
          <w:szCs w:val="25"/>
        </w:rPr>
      </w:pPr>
    </w:p>
    <w:p w:rsidR="002235A8" w:rsidRPr="002235A8" w:rsidRDefault="002235A8" w:rsidP="002235A8">
      <w:pPr>
        <w:widowControl w:val="0"/>
        <w:autoSpaceDE w:val="0"/>
        <w:autoSpaceDN w:val="0"/>
        <w:ind w:firstLine="284"/>
        <w:jc w:val="both"/>
        <w:rPr>
          <w:rFonts w:eastAsia="Calibri"/>
          <w:sz w:val="25"/>
          <w:szCs w:val="25"/>
          <w:lang w:eastAsia="en-US"/>
        </w:rPr>
      </w:pPr>
      <w:r w:rsidRPr="002235A8">
        <w:rPr>
          <w:sz w:val="24"/>
          <w:szCs w:val="24"/>
        </w:rPr>
        <w:t>Главный бухгалтер</w:t>
      </w:r>
      <w:r w:rsidRPr="002235A8">
        <w:rPr>
          <w:sz w:val="24"/>
          <w:szCs w:val="24"/>
        </w:rPr>
        <w:tab/>
      </w:r>
      <w:r w:rsidRPr="002235A8">
        <w:rPr>
          <w:sz w:val="24"/>
          <w:szCs w:val="24"/>
        </w:rPr>
        <w:tab/>
      </w:r>
      <w:r w:rsidRPr="002235A8">
        <w:rPr>
          <w:sz w:val="24"/>
          <w:szCs w:val="24"/>
        </w:rPr>
        <w:tab/>
      </w:r>
      <w:r w:rsidRPr="002235A8">
        <w:rPr>
          <w:rFonts w:eastAsia="Calibri"/>
          <w:i/>
          <w:sz w:val="22"/>
          <w:szCs w:val="22"/>
          <w:lang w:eastAsia="en-US"/>
        </w:rPr>
        <w:t>подпись</w:t>
      </w:r>
      <w:r w:rsidRPr="002235A8">
        <w:rPr>
          <w:rFonts w:eastAsia="Calibri"/>
          <w:sz w:val="25"/>
          <w:szCs w:val="25"/>
          <w:lang w:eastAsia="en-US"/>
        </w:rPr>
        <w:tab/>
      </w:r>
      <w:r w:rsidRPr="002235A8">
        <w:rPr>
          <w:rFonts w:eastAsia="Calibri"/>
          <w:sz w:val="25"/>
          <w:szCs w:val="25"/>
          <w:lang w:eastAsia="en-US"/>
        </w:rPr>
        <w:tab/>
      </w:r>
      <w:r w:rsidRPr="002235A8">
        <w:rPr>
          <w:rFonts w:eastAsia="Calibri"/>
          <w:sz w:val="25"/>
          <w:szCs w:val="25"/>
          <w:lang w:eastAsia="en-US"/>
        </w:rPr>
        <w:tab/>
      </w:r>
      <w:r w:rsidRPr="002235A8">
        <w:rPr>
          <w:rFonts w:eastAsia="Calibri"/>
          <w:sz w:val="25"/>
          <w:szCs w:val="25"/>
          <w:lang w:eastAsia="en-US"/>
        </w:rPr>
        <w:tab/>
        <w:t>Ф.И.О.</w:t>
      </w:r>
    </w:p>
    <w:p w:rsidR="002235A8" w:rsidRPr="002235A8" w:rsidRDefault="002235A8" w:rsidP="002235A8">
      <w:pPr>
        <w:widowControl w:val="0"/>
        <w:autoSpaceDE w:val="0"/>
        <w:autoSpaceDN w:val="0"/>
        <w:ind w:firstLine="284"/>
        <w:jc w:val="both"/>
        <w:rPr>
          <w:sz w:val="24"/>
          <w:szCs w:val="24"/>
        </w:rPr>
      </w:pPr>
    </w:p>
    <w:p w:rsidR="002235A8" w:rsidRPr="002235A8" w:rsidRDefault="002235A8" w:rsidP="002235A8">
      <w:pPr>
        <w:widowControl w:val="0"/>
        <w:autoSpaceDE w:val="0"/>
        <w:autoSpaceDN w:val="0"/>
        <w:ind w:firstLine="284"/>
        <w:jc w:val="both"/>
        <w:rPr>
          <w:sz w:val="24"/>
          <w:szCs w:val="24"/>
        </w:rPr>
      </w:pPr>
    </w:p>
    <w:p w:rsidR="002235A8" w:rsidRPr="002235A8" w:rsidRDefault="002235A8" w:rsidP="002235A8">
      <w:pPr>
        <w:widowControl w:val="0"/>
        <w:autoSpaceDE w:val="0"/>
        <w:autoSpaceDN w:val="0"/>
        <w:ind w:firstLine="284"/>
        <w:jc w:val="both"/>
        <w:rPr>
          <w:sz w:val="24"/>
          <w:szCs w:val="24"/>
        </w:rPr>
      </w:pPr>
    </w:p>
    <w:p w:rsidR="002235A8" w:rsidRPr="002235A8" w:rsidRDefault="002235A8" w:rsidP="002235A8">
      <w:pPr>
        <w:widowControl w:val="0"/>
        <w:autoSpaceDE w:val="0"/>
        <w:autoSpaceDN w:val="0"/>
        <w:ind w:firstLine="284"/>
        <w:jc w:val="both"/>
        <w:rPr>
          <w:sz w:val="24"/>
          <w:szCs w:val="24"/>
        </w:rPr>
      </w:pPr>
      <w:r w:rsidRPr="002235A8">
        <w:rPr>
          <w:sz w:val="24"/>
          <w:szCs w:val="24"/>
        </w:rPr>
        <w:t>"___" ___________ 20___ год</w:t>
      </w: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right"/>
        <w:outlineLvl w:val="1"/>
        <w:rPr>
          <w:sz w:val="24"/>
          <w:szCs w:val="24"/>
        </w:rPr>
      </w:pPr>
    </w:p>
    <w:p w:rsidR="002235A8" w:rsidRPr="002235A8" w:rsidRDefault="002235A8" w:rsidP="002235A8">
      <w:pPr>
        <w:widowControl w:val="0"/>
        <w:autoSpaceDE w:val="0"/>
        <w:autoSpaceDN w:val="0"/>
        <w:jc w:val="right"/>
        <w:outlineLvl w:val="1"/>
        <w:rPr>
          <w:sz w:val="24"/>
          <w:szCs w:val="24"/>
        </w:rPr>
      </w:pPr>
    </w:p>
    <w:p w:rsidR="002235A8" w:rsidRPr="002235A8" w:rsidRDefault="002235A8" w:rsidP="002235A8">
      <w:pPr>
        <w:widowControl w:val="0"/>
        <w:autoSpaceDE w:val="0"/>
        <w:autoSpaceDN w:val="0"/>
        <w:jc w:val="right"/>
        <w:outlineLvl w:val="1"/>
        <w:rPr>
          <w:sz w:val="24"/>
          <w:szCs w:val="24"/>
        </w:rPr>
      </w:pPr>
    </w:p>
    <w:p w:rsidR="002235A8" w:rsidRPr="002235A8" w:rsidRDefault="002235A8" w:rsidP="002235A8">
      <w:pPr>
        <w:widowControl w:val="0"/>
        <w:autoSpaceDE w:val="0"/>
        <w:autoSpaceDN w:val="0"/>
        <w:jc w:val="right"/>
        <w:outlineLvl w:val="1"/>
        <w:rPr>
          <w:sz w:val="24"/>
          <w:szCs w:val="24"/>
        </w:rPr>
      </w:pPr>
      <w:r w:rsidRPr="002235A8">
        <w:rPr>
          <w:sz w:val="24"/>
          <w:szCs w:val="24"/>
        </w:rPr>
        <w:t>Приложение 2</w:t>
      </w:r>
    </w:p>
    <w:p w:rsidR="002235A8" w:rsidRPr="002235A8" w:rsidRDefault="002235A8" w:rsidP="002235A8">
      <w:pPr>
        <w:widowControl w:val="0"/>
        <w:autoSpaceDE w:val="0"/>
        <w:autoSpaceDN w:val="0"/>
        <w:jc w:val="right"/>
        <w:rPr>
          <w:sz w:val="24"/>
          <w:szCs w:val="24"/>
        </w:rPr>
      </w:pPr>
      <w:r w:rsidRPr="002235A8">
        <w:rPr>
          <w:sz w:val="24"/>
          <w:szCs w:val="24"/>
        </w:rPr>
        <w:t xml:space="preserve">к Порядку предоставления субсидий на </w:t>
      </w:r>
      <w:proofErr w:type="gramStart"/>
      <w:r w:rsidRPr="002235A8">
        <w:rPr>
          <w:sz w:val="24"/>
          <w:szCs w:val="24"/>
        </w:rPr>
        <w:t>финансовое</w:t>
      </w:r>
      <w:proofErr w:type="gramEnd"/>
    </w:p>
    <w:p w:rsidR="002235A8" w:rsidRPr="002235A8" w:rsidRDefault="002235A8" w:rsidP="002235A8">
      <w:pPr>
        <w:widowControl w:val="0"/>
        <w:autoSpaceDE w:val="0"/>
        <w:autoSpaceDN w:val="0"/>
        <w:jc w:val="right"/>
        <w:rPr>
          <w:sz w:val="24"/>
          <w:szCs w:val="24"/>
        </w:rPr>
      </w:pPr>
      <w:r w:rsidRPr="002235A8">
        <w:rPr>
          <w:sz w:val="24"/>
          <w:szCs w:val="24"/>
        </w:rPr>
        <w:t xml:space="preserve">обеспечение (возмещение) затрат </w:t>
      </w:r>
    </w:p>
    <w:p w:rsidR="002235A8" w:rsidRPr="002235A8" w:rsidRDefault="002235A8" w:rsidP="002235A8">
      <w:pPr>
        <w:widowControl w:val="0"/>
        <w:autoSpaceDE w:val="0"/>
        <w:autoSpaceDN w:val="0"/>
        <w:jc w:val="right"/>
        <w:rPr>
          <w:sz w:val="24"/>
          <w:szCs w:val="24"/>
        </w:rPr>
      </w:pPr>
      <w:r w:rsidRPr="002235A8">
        <w:rPr>
          <w:sz w:val="24"/>
          <w:szCs w:val="24"/>
        </w:rPr>
        <w:t xml:space="preserve">в связи с осуществлением уставной деятельности </w:t>
      </w:r>
    </w:p>
    <w:p w:rsidR="002235A8" w:rsidRPr="002235A8" w:rsidRDefault="002235A8" w:rsidP="002235A8">
      <w:pPr>
        <w:widowControl w:val="0"/>
        <w:autoSpaceDE w:val="0"/>
        <w:autoSpaceDN w:val="0"/>
        <w:jc w:val="right"/>
        <w:rPr>
          <w:sz w:val="24"/>
          <w:szCs w:val="24"/>
        </w:rPr>
      </w:pPr>
      <w:r w:rsidRPr="002235A8">
        <w:rPr>
          <w:sz w:val="24"/>
          <w:szCs w:val="24"/>
        </w:rPr>
        <w:t>муниципальных предприятий города Ханты-Мансийска</w:t>
      </w: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jc w:val="center"/>
        <w:rPr>
          <w:b/>
          <w:sz w:val="24"/>
          <w:szCs w:val="24"/>
        </w:rPr>
      </w:pPr>
      <w:r w:rsidRPr="002235A8">
        <w:rPr>
          <w:b/>
          <w:sz w:val="24"/>
          <w:szCs w:val="24"/>
        </w:rPr>
        <w:t>СОСТАВ</w:t>
      </w:r>
    </w:p>
    <w:p w:rsidR="002235A8" w:rsidRPr="002235A8" w:rsidRDefault="002235A8" w:rsidP="002235A8">
      <w:pPr>
        <w:widowControl w:val="0"/>
        <w:autoSpaceDE w:val="0"/>
        <w:autoSpaceDN w:val="0"/>
        <w:jc w:val="center"/>
        <w:rPr>
          <w:b/>
          <w:sz w:val="24"/>
          <w:szCs w:val="24"/>
        </w:rPr>
      </w:pPr>
      <w:r w:rsidRPr="002235A8">
        <w:rPr>
          <w:b/>
          <w:sz w:val="24"/>
          <w:szCs w:val="24"/>
        </w:rPr>
        <w:t xml:space="preserve">КОМИССИИ ПО ПРЕДОСТАВЛЕНИЮ СУБСИДИЙ </w:t>
      </w:r>
    </w:p>
    <w:p w:rsidR="002235A8" w:rsidRPr="002235A8" w:rsidRDefault="002235A8" w:rsidP="002235A8">
      <w:pPr>
        <w:widowControl w:val="0"/>
        <w:autoSpaceDE w:val="0"/>
        <w:autoSpaceDN w:val="0"/>
        <w:jc w:val="center"/>
        <w:rPr>
          <w:b/>
          <w:sz w:val="24"/>
          <w:szCs w:val="24"/>
        </w:rPr>
      </w:pPr>
      <w:r w:rsidRPr="002235A8">
        <w:rPr>
          <w:b/>
          <w:sz w:val="24"/>
          <w:szCs w:val="24"/>
        </w:rPr>
        <w:t>НА ФИНАНСОВОЕ ОБЕСПЕЧЕНИЕ (ВОЗМЕЩЕНИЕ) ЗАТРАТ В СВЯЗИ С ОСУЩЕСТВЛЕНИЕМ УСТАВНОЙ ДЕЯТЕЛЬНОСТИ МУНИЦИПАЛЬНЫХ ПРЕДПРИЯТИЙ ГОРОДА ХАНТЫ-МАНСИЙСКА (ДАЛЕЕ - КОМИССИЯ)</w:t>
      </w:r>
    </w:p>
    <w:p w:rsidR="002235A8" w:rsidRPr="002235A8" w:rsidRDefault="002235A8" w:rsidP="002235A8">
      <w:pPr>
        <w:widowControl w:val="0"/>
        <w:autoSpaceDE w:val="0"/>
        <w:autoSpaceDN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2235A8" w:rsidRPr="002235A8" w:rsidTr="00004D5E">
        <w:tc>
          <w:tcPr>
            <w:tcW w:w="2891"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Председатель комиссии</w:t>
            </w:r>
          </w:p>
        </w:tc>
        <w:tc>
          <w:tcPr>
            <w:tcW w:w="397"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w:t>
            </w:r>
          </w:p>
        </w:tc>
        <w:tc>
          <w:tcPr>
            <w:tcW w:w="5783"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первый заместитель Главы города Ханты-Мансийска</w:t>
            </w:r>
          </w:p>
        </w:tc>
      </w:tr>
      <w:tr w:rsidR="002235A8" w:rsidRPr="002235A8" w:rsidTr="00004D5E">
        <w:tc>
          <w:tcPr>
            <w:tcW w:w="2891"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Секретарь комиссии</w:t>
            </w:r>
          </w:p>
        </w:tc>
        <w:tc>
          <w:tcPr>
            <w:tcW w:w="397"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w:t>
            </w:r>
          </w:p>
        </w:tc>
        <w:tc>
          <w:tcPr>
            <w:tcW w:w="5783"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начальник управления бухгалтерского и финансового контроля Департамента муниципальной собственности Администрации города Ханты-Мансийска</w:t>
            </w:r>
          </w:p>
        </w:tc>
      </w:tr>
      <w:tr w:rsidR="002235A8" w:rsidRPr="002235A8" w:rsidTr="00004D5E">
        <w:tc>
          <w:tcPr>
            <w:tcW w:w="9071" w:type="dxa"/>
            <w:gridSpan w:val="3"/>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Члены комиссии:</w:t>
            </w:r>
          </w:p>
        </w:tc>
      </w:tr>
      <w:tr w:rsidR="002235A8" w:rsidRPr="002235A8" w:rsidTr="00004D5E">
        <w:tc>
          <w:tcPr>
            <w:tcW w:w="2891" w:type="dxa"/>
            <w:tcBorders>
              <w:top w:val="nil"/>
              <w:left w:val="nil"/>
              <w:bottom w:val="nil"/>
              <w:right w:val="nil"/>
            </w:tcBorders>
          </w:tcPr>
          <w:p w:rsidR="002235A8" w:rsidRPr="002235A8" w:rsidRDefault="002235A8" w:rsidP="002235A8">
            <w:pPr>
              <w:widowControl w:val="0"/>
              <w:autoSpaceDE w:val="0"/>
              <w:autoSpaceDN w:val="0"/>
              <w:rPr>
                <w:sz w:val="24"/>
                <w:szCs w:val="24"/>
              </w:rPr>
            </w:pPr>
          </w:p>
        </w:tc>
        <w:tc>
          <w:tcPr>
            <w:tcW w:w="397"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w:t>
            </w:r>
          </w:p>
        </w:tc>
        <w:tc>
          <w:tcPr>
            <w:tcW w:w="5783"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заместитель Главы города Ханты-Мансийска Директор Департамента городского хозяйства, Администрации города Ханты-Мансийска</w:t>
            </w:r>
          </w:p>
        </w:tc>
      </w:tr>
      <w:tr w:rsidR="002235A8" w:rsidRPr="002235A8" w:rsidTr="00004D5E">
        <w:tc>
          <w:tcPr>
            <w:tcW w:w="2891" w:type="dxa"/>
            <w:tcBorders>
              <w:top w:val="nil"/>
              <w:left w:val="nil"/>
              <w:bottom w:val="nil"/>
              <w:right w:val="nil"/>
            </w:tcBorders>
          </w:tcPr>
          <w:p w:rsidR="002235A8" w:rsidRPr="002235A8" w:rsidRDefault="002235A8" w:rsidP="002235A8">
            <w:pPr>
              <w:widowControl w:val="0"/>
              <w:autoSpaceDE w:val="0"/>
              <w:autoSpaceDN w:val="0"/>
              <w:rPr>
                <w:sz w:val="24"/>
                <w:szCs w:val="24"/>
              </w:rPr>
            </w:pPr>
          </w:p>
        </w:tc>
        <w:tc>
          <w:tcPr>
            <w:tcW w:w="397"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w:t>
            </w:r>
          </w:p>
        </w:tc>
        <w:tc>
          <w:tcPr>
            <w:tcW w:w="5783"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директор Департамента муниципальной собственности Администрации города Ханты-Мансийска</w:t>
            </w:r>
          </w:p>
        </w:tc>
      </w:tr>
      <w:tr w:rsidR="002235A8" w:rsidRPr="002235A8" w:rsidTr="00004D5E">
        <w:tc>
          <w:tcPr>
            <w:tcW w:w="2891" w:type="dxa"/>
            <w:tcBorders>
              <w:top w:val="nil"/>
              <w:left w:val="nil"/>
              <w:bottom w:val="nil"/>
              <w:right w:val="nil"/>
            </w:tcBorders>
          </w:tcPr>
          <w:p w:rsidR="002235A8" w:rsidRPr="002235A8" w:rsidRDefault="002235A8" w:rsidP="002235A8">
            <w:pPr>
              <w:widowControl w:val="0"/>
              <w:autoSpaceDE w:val="0"/>
              <w:autoSpaceDN w:val="0"/>
              <w:rPr>
                <w:sz w:val="24"/>
                <w:szCs w:val="24"/>
              </w:rPr>
            </w:pPr>
          </w:p>
        </w:tc>
        <w:tc>
          <w:tcPr>
            <w:tcW w:w="397"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w:t>
            </w:r>
          </w:p>
        </w:tc>
        <w:tc>
          <w:tcPr>
            <w:tcW w:w="5783"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директор Департамента управления финансами Администрации города Ханты-Мансийска</w:t>
            </w:r>
          </w:p>
        </w:tc>
      </w:tr>
      <w:tr w:rsidR="002235A8" w:rsidRPr="002235A8" w:rsidTr="00004D5E">
        <w:tc>
          <w:tcPr>
            <w:tcW w:w="2891" w:type="dxa"/>
            <w:tcBorders>
              <w:top w:val="nil"/>
              <w:left w:val="nil"/>
              <w:bottom w:val="nil"/>
              <w:right w:val="nil"/>
            </w:tcBorders>
          </w:tcPr>
          <w:p w:rsidR="002235A8" w:rsidRPr="002235A8" w:rsidRDefault="002235A8" w:rsidP="002235A8">
            <w:pPr>
              <w:widowControl w:val="0"/>
              <w:autoSpaceDE w:val="0"/>
              <w:autoSpaceDN w:val="0"/>
              <w:rPr>
                <w:sz w:val="24"/>
                <w:szCs w:val="24"/>
              </w:rPr>
            </w:pPr>
          </w:p>
        </w:tc>
        <w:tc>
          <w:tcPr>
            <w:tcW w:w="397"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w:t>
            </w:r>
          </w:p>
        </w:tc>
        <w:tc>
          <w:tcPr>
            <w:tcW w:w="5783" w:type="dxa"/>
            <w:tcBorders>
              <w:top w:val="nil"/>
              <w:left w:val="nil"/>
              <w:bottom w:val="nil"/>
              <w:right w:val="nil"/>
            </w:tcBorders>
          </w:tcPr>
          <w:p w:rsidR="002235A8" w:rsidRPr="002235A8" w:rsidRDefault="002235A8" w:rsidP="002235A8">
            <w:pPr>
              <w:widowControl w:val="0"/>
              <w:autoSpaceDE w:val="0"/>
              <w:autoSpaceDN w:val="0"/>
              <w:rPr>
                <w:sz w:val="24"/>
                <w:szCs w:val="24"/>
              </w:rPr>
            </w:pPr>
            <w:r w:rsidRPr="002235A8">
              <w:rPr>
                <w:sz w:val="24"/>
                <w:szCs w:val="24"/>
              </w:rPr>
              <w:t>начальник юридического управления Администрации города Ханты-Мансийска</w:t>
            </w:r>
          </w:p>
        </w:tc>
      </w:tr>
    </w:tbl>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ind w:firstLine="540"/>
        <w:jc w:val="both"/>
        <w:rPr>
          <w:sz w:val="24"/>
          <w:szCs w:val="24"/>
        </w:rPr>
      </w:pPr>
      <w:r w:rsidRPr="002235A8">
        <w:rPr>
          <w:sz w:val="24"/>
          <w:szCs w:val="24"/>
        </w:rPr>
        <w:t>В случае временного отсутствия члена комиссии его замещает лицо, исполняющее его должностные обязанности.</w:t>
      </w:r>
    </w:p>
    <w:p w:rsidR="002235A8" w:rsidRPr="002235A8" w:rsidRDefault="002235A8" w:rsidP="002235A8">
      <w:pPr>
        <w:widowControl w:val="0"/>
        <w:autoSpaceDE w:val="0"/>
        <w:autoSpaceDN w:val="0"/>
        <w:ind w:firstLine="540"/>
        <w:jc w:val="both"/>
        <w:rPr>
          <w:sz w:val="24"/>
          <w:szCs w:val="24"/>
        </w:rPr>
      </w:pPr>
    </w:p>
    <w:p w:rsidR="002235A8" w:rsidRPr="002235A8" w:rsidRDefault="002235A8" w:rsidP="002235A8">
      <w:pPr>
        <w:widowControl w:val="0"/>
        <w:autoSpaceDE w:val="0"/>
        <w:autoSpaceDN w:val="0"/>
        <w:jc w:val="both"/>
        <w:rPr>
          <w:sz w:val="24"/>
          <w:szCs w:val="24"/>
        </w:rPr>
      </w:pPr>
    </w:p>
    <w:p w:rsidR="002235A8" w:rsidRPr="002235A8" w:rsidRDefault="002235A8" w:rsidP="002235A8">
      <w:pPr>
        <w:widowControl w:val="0"/>
        <w:autoSpaceDE w:val="0"/>
        <w:autoSpaceDN w:val="0"/>
        <w:rPr>
          <w:sz w:val="24"/>
          <w:szCs w:val="24"/>
        </w:rPr>
      </w:pPr>
      <w:r w:rsidRPr="002235A8">
        <w:rPr>
          <w:sz w:val="24"/>
          <w:szCs w:val="24"/>
        </w:rPr>
        <w:br/>
      </w:r>
    </w:p>
    <w:p w:rsidR="002235A8" w:rsidRPr="002235A8" w:rsidRDefault="002235A8" w:rsidP="002235A8">
      <w:pPr>
        <w:widowControl w:val="0"/>
        <w:autoSpaceDE w:val="0"/>
        <w:autoSpaceDN w:val="0"/>
        <w:rPr>
          <w:sz w:val="24"/>
          <w:szCs w:val="24"/>
        </w:rPr>
      </w:pPr>
    </w:p>
    <w:p w:rsidR="002235A8" w:rsidRPr="002235A8" w:rsidRDefault="002235A8" w:rsidP="002235A8">
      <w:pPr>
        <w:widowControl w:val="0"/>
        <w:autoSpaceDE w:val="0"/>
        <w:autoSpaceDN w:val="0"/>
        <w:rPr>
          <w:sz w:val="24"/>
          <w:szCs w:val="24"/>
        </w:rPr>
      </w:pPr>
    </w:p>
    <w:p w:rsidR="002235A8" w:rsidRPr="002235A8" w:rsidRDefault="002235A8" w:rsidP="002235A8">
      <w:pPr>
        <w:widowControl w:val="0"/>
        <w:autoSpaceDE w:val="0"/>
        <w:autoSpaceDN w:val="0"/>
        <w:rPr>
          <w:sz w:val="24"/>
          <w:szCs w:val="24"/>
        </w:rPr>
      </w:pPr>
    </w:p>
    <w:p w:rsidR="00A136E3" w:rsidRPr="00A136E3" w:rsidRDefault="00A136E3" w:rsidP="00A136E3">
      <w:pPr>
        <w:widowControl w:val="0"/>
        <w:autoSpaceDE w:val="0"/>
        <w:autoSpaceDN w:val="0"/>
        <w:jc w:val="both"/>
        <w:rPr>
          <w:sz w:val="28"/>
          <w:szCs w:val="28"/>
        </w:rPr>
      </w:pPr>
    </w:p>
    <w:p w:rsidR="00A136E3" w:rsidRPr="00A136E3" w:rsidRDefault="00A136E3" w:rsidP="00A136E3">
      <w:pPr>
        <w:widowControl w:val="0"/>
        <w:autoSpaceDE w:val="0"/>
        <w:autoSpaceDN w:val="0"/>
        <w:jc w:val="both"/>
        <w:rPr>
          <w:sz w:val="28"/>
          <w:szCs w:val="28"/>
        </w:rPr>
      </w:pPr>
    </w:p>
    <w:p w:rsidR="00A136E3" w:rsidRPr="00A136E3" w:rsidRDefault="00A136E3" w:rsidP="00A136E3">
      <w:pPr>
        <w:widowControl w:val="0"/>
        <w:autoSpaceDE w:val="0"/>
        <w:autoSpaceDN w:val="0"/>
        <w:jc w:val="both"/>
        <w:rPr>
          <w:sz w:val="28"/>
          <w:szCs w:val="28"/>
        </w:rPr>
      </w:pPr>
    </w:p>
    <w:p w:rsidR="00A136E3" w:rsidRPr="00A136E3" w:rsidRDefault="00A136E3" w:rsidP="00A136E3">
      <w:pPr>
        <w:widowControl w:val="0"/>
        <w:autoSpaceDE w:val="0"/>
        <w:autoSpaceDN w:val="0"/>
        <w:jc w:val="both"/>
        <w:rPr>
          <w:sz w:val="28"/>
          <w:szCs w:val="28"/>
        </w:rPr>
      </w:pPr>
    </w:p>
    <w:p w:rsidR="00A136E3" w:rsidRPr="00A136E3" w:rsidRDefault="00A136E3" w:rsidP="00A136E3">
      <w:pPr>
        <w:widowControl w:val="0"/>
        <w:autoSpaceDE w:val="0"/>
        <w:autoSpaceDN w:val="0"/>
        <w:jc w:val="both"/>
        <w:rPr>
          <w:sz w:val="28"/>
          <w:szCs w:val="28"/>
        </w:rPr>
      </w:pPr>
    </w:p>
    <w:p w:rsidR="00A136E3" w:rsidRPr="00A136E3" w:rsidRDefault="00A136E3" w:rsidP="00A136E3">
      <w:pPr>
        <w:widowControl w:val="0"/>
        <w:autoSpaceDE w:val="0"/>
        <w:autoSpaceDN w:val="0"/>
        <w:jc w:val="both"/>
        <w:rPr>
          <w:sz w:val="28"/>
          <w:szCs w:val="28"/>
        </w:rPr>
      </w:pPr>
    </w:p>
    <w:p w:rsidR="00A136E3" w:rsidRPr="00A136E3" w:rsidRDefault="00A136E3" w:rsidP="00A136E3">
      <w:pPr>
        <w:widowControl w:val="0"/>
        <w:autoSpaceDE w:val="0"/>
        <w:autoSpaceDN w:val="0"/>
        <w:jc w:val="both"/>
        <w:rPr>
          <w:sz w:val="28"/>
          <w:szCs w:val="28"/>
        </w:rPr>
      </w:pPr>
      <w:bookmarkStart w:id="1" w:name="_GoBack"/>
      <w:bookmarkEnd w:id="1"/>
    </w:p>
    <w:sectPr w:rsidR="00A136E3" w:rsidRPr="00A136E3" w:rsidSect="0094643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7B" w:rsidRDefault="009B4C7B">
      <w:r>
        <w:separator/>
      </w:r>
    </w:p>
  </w:endnote>
  <w:endnote w:type="continuationSeparator" w:id="0">
    <w:p w:rsidR="009B4C7B" w:rsidRDefault="009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7B" w:rsidRDefault="009B4C7B">
      <w:r>
        <w:separator/>
      </w:r>
    </w:p>
  </w:footnote>
  <w:footnote w:type="continuationSeparator" w:id="0">
    <w:p w:rsidR="009B4C7B" w:rsidRDefault="009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rsidP="000250D8">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rsidP="000250D8">
    <w:pPr>
      <w:pStyle w:val="a7"/>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rsidP="000250D8">
    <w:pPr>
      <w:pStyle w:val="a7"/>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26" w:rsidRDefault="00340326" w:rsidP="000250D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C32"/>
    <w:multiLevelType w:val="multilevel"/>
    <w:tmpl w:val="5894A0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8F0990"/>
    <w:multiLevelType w:val="multilevel"/>
    <w:tmpl w:val="5AC24CBC"/>
    <w:lvl w:ilvl="0">
      <w:start w:val="15"/>
      <w:numFmt w:val="decimal"/>
      <w:lvlText w:val="%1."/>
      <w:lvlJc w:val="left"/>
      <w:pPr>
        <w:ind w:left="720" w:hanging="360"/>
      </w:pPr>
      <w:rPr>
        <w:sz w:val="24"/>
      </w:rPr>
    </w:lvl>
    <w:lvl w:ilvl="1">
      <w:start w:val="4"/>
      <w:numFmt w:val="decimalZero"/>
      <w:isLgl/>
      <w:lvlText w:val="%1.%2"/>
      <w:lvlJc w:val="left"/>
      <w:pPr>
        <w:ind w:left="1500" w:hanging="1140"/>
      </w:pPr>
    </w:lvl>
    <w:lvl w:ilvl="2">
      <w:start w:val="2003"/>
      <w:numFmt w:val="decimal"/>
      <w:isLgl/>
      <w:lvlText w:val="%1.%2.%3"/>
      <w:lvlJc w:val="left"/>
      <w:pPr>
        <w:ind w:left="1140" w:hanging="1140"/>
      </w:pPr>
    </w:lvl>
    <w:lvl w:ilvl="3">
      <w:start w:val="1"/>
      <w:numFmt w:val="decimal"/>
      <w:isLgl/>
      <w:lvlText w:val="%1.%2.%3.%4"/>
      <w:lvlJc w:val="left"/>
      <w:pPr>
        <w:ind w:left="1500" w:hanging="1140"/>
      </w:pPr>
    </w:lvl>
    <w:lvl w:ilvl="4">
      <w:start w:val="1"/>
      <w:numFmt w:val="decimal"/>
      <w:isLgl/>
      <w:lvlText w:val="%1.%2.%3.%4.%5"/>
      <w:lvlJc w:val="left"/>
      <w:pPr>
        <w:ind w:left="1500" w:hanging="1140"/>
      </w:pPr>
    </w:lvl>
    <w:lvl w:ilvl="5">
      <w:start w:val="1"/>
      <w:numFmt w:val="decimal"/>
      <w:isLgl/>
      <w:lvlText w:val="%1.%2.%3.%4.%5.%6"/>
      <w:lvlJc w:val="left"/>
      <w:pPr>
        <w:ind w:left="1500" w:hanging="114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941439D"/>
    <w:multiLevelType w:val="multilevel"/>
    <w:tmpl w:val="44C4A626"/>
    <w:lvl w:ilvl="0">
      <w:start w:val="15"/>
      <w:numFmt w:val="decimal"/>
      <w:lvlText w:val="%1"/>
      <w:lvlJc w:val="left"/>
      <w:pPr>
        <w:ind w:left="1080" w:hanging="1080"/>
      </w:pPr>
      <w:rPr>
        <w:rFonts w:hint="default"/>
      </w:rPr>
    </w:lvl>
    <w:lvl w:ilvl="1">
      <w:start w:val="4"/>
      <w:numFmt w:val="decimalZero"/>
      <w:lvlText w:val="%1.%2"/>
      <w:lvlJc w:val="left"/>
      <w:pPr>
        <w:ind w:left="1620" w:hanging="1080"/>
      </w:pPr>
      <w:rPr>
        <w:rFonts w:hint="default"/>
      </w:rPr>
    </w:lvl>
    <w:lvl w:ilvl="2">
      <w:start w:val="2003"/>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CA71191"/>
    <w:multiLevelType w:val="hybridMultilevel"/>
    <w:tmpl w:val="443E7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4961FA"/>
    <w:multiLevelType w:val="multilevel"/>
    <w:tmpl w:val="1380992C"/>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1CC868BA"/>
    <w:multiLevelType w:val="multilevel"/>
    <w:tmpl w:val="FC107F38"/>
    <w:lvl w:ilvl="0">
      <w:start w:val="15"/>
      <w:numFmt w:val="decimal"/>
      <w:lvlText w:val="%1"/>
      <w:lvlJc w:val="left"/>
      <w:pPr>
        <w:ind w:left="1080" w:hanging="1080"/>
      </w:pPr>
      <w:rPr>
        <w:rFonts w:hint="default"/>
      </w:rPr>
    </w:lvl>
    <w:lvl w:ilvl="1">
      <w:start w:val="4"/>
      <w:numFmt w:val="decimalZero"/>
      <w:lvlText w:val="%1.%2"/>
      <w:lvlJc w:val="left"/>
      <w:pPr>
        <w:ind w:left="1080" w:hanging="1080"/>
      </w:pPr>
      <w:rPr>
        <w:rFonts w:hint="default"/>
      </w:rPr>
    </w:lvl>
    <w:lvl w:ilvl="2">
      <w:start w:val="200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482837"/>
    <w:multiLevelType w:val="hybridMultilevel"/>
    <w:tmpl w:val="32CE91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67B54C9"/>
    <w:multiLevelType w:val="multilevel"/>
    <w:tmpl w:val="90B84BCC"/>
    <w:lvl w:ilvl="0">
      <w:start w:val="1"/>
      <w:numFmt w:val="decimal"/>
      <w:lvlText w:val="%1."/>
      <w:lvlJc w:val="left"/>
      <w:pPr>
        <w:ind w:left="900" w:hanging="36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1B5C0D"/>
    <w:multiLevelType w:val="hybridMultilevel"/>
    <w:tmpl w:val="313AF570"/>
    <w:lvl w:ilvl="0" w:tplc="9E780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3920333"/>
    <w:multiLevelType w:val="multilevel"/>
    <w:tmpl w:val="C00868AC"/>
    <w:lvl w:ilvl="0">
      <w:start w:val="15"/>
      <w:numFmt w:val="decimal"/>
      <w:lvlText w:val="%1"/>
      <w:lvlJc w:val="left"/>
      <w:pPr>
        <w:ind w:left="1080" w:hanging="1080"/>
      </w:pPr>
      <w:rPr>
        <w:rFonts w:hint="default"/>
      </w:rPr>
    </w:lvl>
    <w:lvl w:ilvl="1">
      <w:start w:val="4"/>
      <w:numFmt w:val="decimalZero"/>
      <w:lvlText w:val="%1.%2"/>
      <w:lvlJc w:val="left"/>
      <w:pPr>
        <w:ind w:left="1620" w:hanging="1080"/>
      </w:pPr>
      <w:rPr>
        <w:rFonts w:hint="default"/>
      </w:rPr>
    </w:lvl>
    <w:lvl w:ilvl="2">
      <w:start w:val="2003"/>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79147AF"/>
    <w:multiLevelType w:val="hybridMultilevel"/>
    <w:tmpl w:val="32CE91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C454274"/>
    <w:multiLevelType w:val="hybridMultilevel"/>
    <w:tmpl w:val="32CE91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B883D7A"/>
    <w:multiLevelType w:val="multilevel"/>
    <w:tmpl w:val="826258E8"/>
    <w:lvl w:ilvl="0">
      <w:start w:val="1"/>
      <w:numFmt w:val="decimal"/>
      <w:lvlText w:val="%1."/>
      <w:lvlJc w:val="left"/>
      <w:pPr>
        <w:ind w:left="1068" w:hanging="360"/>
      </w:pPr>
      <w:rPr>
        <w:b w:val="0"/>
      </w:rPr>
    </w:lvl>
    <w:lvl w:ilvl="1">
      <w:start w:val="1"/>
      <w:numFmt w:val="decimal"/>
      <w:isLgl/>
      <w:lvlText w:val="%1.%2."/>
      <w:lvlJc w:val="left"/>
      <w:pPr>
        <w:ind w:left="1430" w:hanging="720"/>
      </w:pPr>
      <w:rPr>
        <w:b w:val="0"/>
      </w:rPr>
    </w:lvl>
    <w:lvl w:ilvl="2">
      <w:start w:val="1"/>
      <w:numFmt w:val="decimal"/>
      <w:isLgl/>
      <w:lvlText w:val="%1.%2.%3."/>
      <w:lvlJc w:val="left"/>
      <w:pPr>
        <w:ind w:left="1428" w:hanging="720"/>
      </w:pPr>
      <w:rPr>
        <w:b w:val="0"/>
      </w:rPr>
    </w:lvl>
    <w:lvl w:ilvl="3">
      <w:start w:val="1"/>
      <w:numFmt w:val="decimal"/>
      <w:isLgl/>
      <w:lvlText w:val="%1.%2.%3.%4."/>
      <w:lvlJc w:val="left"/>
      <w:pPr>
        <w:ind w:left="1788" w:hanging="1080"/>
      </w:pPr>
      <w:rPr>
        <w:b w:val="0"/>
      </w:rPr>
    </w:lvl>
    <w:lvl w:ilvl="4">
      <w:start w:val="1"/>
      <w:numFmt w:val="decimal"/>
      <w:isLgl/>
      <w:lvlText w:val="%1.%2.%3.%4.%5."/>
      <w:lvlJc w:val="left"/>
      <w:pPr>
        <w:ind w:left="1788" w:hanging="1080"/>
      </w:pPr>
      <w:rPr>
        <w:b w:val="0"/>
      </w:rPr>
    </w:lvl>
    <w:lvl w:ilvl="5">
      <w:start w:val="1"/>
      <w:numFmt w:val="decimal"/>
      <w:isLgl/>
      <w:lvlText w:val="%1.%2.%3.%4.%5.%6."/>
      <w:lvlJc w:val="left"/>
      <w:pPr>
        <w:ind w:left="2148" w:hanging="1440"/>
      </w:pPr>
      <w:rPr>
        <w:b w:val="0"/>
      </w:rPr>
    </w:lvl>
    <w:lvl w:ilvl="6">
      <w:start w:val="1"/>
      <w:numFmt w:val="decimal"/>
      <w:isLgl/>
      <w:lvlText w:val="%1.%2.%3.%4.%5.%6.%7."/>
      <w:lvlJc w:val="left"/>
      <w:pPr>
        <w:ind w:left="2508" w:hanging="1800"/>
      </w:pPr>
      <w:rPr>
        <w:b w:val="0"/>
      </w:rPr>
    </w:lvl>
    <w:lvl w:ilvl="7">
      <w:start w:val="1"/>
      <w:numFmt w:val="decimal"/>
      <w:isLgl/>
      <w:lvlText w:val="%1.%2.%3.%4.%5.%6.%7.%8."/>
      <w:lvlJc w:val="left"/>
      <w:pPr>
        <w:ind w:left="2508" w:hanging="1800"/>
      </w:pPr>
      <w:rPr>
        <w:b w:val="0"/>
      </w:rPr>
    </w:lvl>
    <w:lvl w:ilvl="8">
      <w:start w:val="1"/>
      <w:numFmt w:val="decimal"/>
      <w:isLgl/>
      <w:lvlText w:val="%1.%2.%3.%4.%5.%6.%7.%8.%9."/>
      <w:lvlJc w:val="left"/>
      <w:pPr>
        <w:ind w:left="2868" w:hanging="2160"/>
      </w:pPr>
      <w:rPr>
        <w:b w:val="0"/>
      </w:rPr>
    </w:lvl>
  </w:abstractNum>
  <w:abstractNum w:abstractNumId="14">
    <w:nsid w:val="5C8116EB"/>
    <w:multiLevelType w:val="hybridMultilevel"/>
    <w:tmpl w:val="D606278E"/>
    <w:lvl w:ilvl="0" w:tplc="9E7802E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EC60C7C"/>
    <w:multiLevelType w:val="hybridMultilevel"/>
    <w:tmpl w:val="53B83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6B5703"/>
    <w:multiLevelType w:val="hybridMultilevel"/>
    <w:tmpl w:val="D0FAADAC"/>
    <w:lvl w:ilvl="0" w:tplc="51EE6F6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70E0060A"/>
    <w:multiLevelType w:val="hybridMultilevel"/>
    <w:tmpl w:val="32CE91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53B32A0"/>
    <w:multiLevelType w:val="hybridMultilevel"/>
    <w:tmpl w:val="10EC6DBE"/>
    <w:lvl w:ilvl="0" w:tplc="95EAD57C">
      <w:start w:val="1"/>
      <w:numFmt w:val="decimal"/>
      <w:lvlText w:val="%1."/>
      <w:lvlJc w:val="left"/>
      <w:pPr>
        <w:ind w:left="1069" w:hanging="360"/>
      </w:pPr>
      <w:rPr>
        <w:rFonts w:eastAsia="Arial Unicode M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0300CE"/>
    <w:multiLevelType w:val="multilevel"/>
    <w:tmpl w:val="778480E2"/>
    <w:lvl w:ilvl="0">
      <w:start w:val="1"/>
      <w:numFmt w:val="decimal"/>
      <w:lvlText w:val="%1."/>
      <w:lvlJc w:val="left"/>
      <w:pPr>
        <w:ind w:left="1698" w:hanging="99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3408" w:hanging="720"/>
      </w:pPr>
      <w:rPr>
        <w:rFonts w:hint="default"/>
      </w:rPr>
    </w:lvl>
    <w:lvl w:ilvl="3">
      <w:start w:val="1"/>
      <w:numFmt w:val="decimal"/>
      <w:isLgl/>
      <w:lvlText w:val="%1.%2.%3.%4."/>
      <w:lvlJc w:val="left"/>
      <w:pPr>
        <w:ind w:left="4758" w:hanging="108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7098" w:hanging="1440"/>
      </w:pPr>
      <w:rPr>
        <w:rFonts w:hint="default"/>
      </w:rPr>
    </w:lvl>
    <w:lvl w:ilvl="6">
      <w:start w:val="1"/>
      <w:numFmt w:val="decimal"/>
      <w:isLgl/>
      <w:lvlText w:val="%1.%2.%3.%4.%5.%6.%7."/>
      <w:lvlJc w:val="left"/>
      <w:pPr>
        <w:ind w:left="8448" w:hanging="1800"/>
      </w:pPr>
      <w:rPr>
        <w:rFonts w:hint="default"/>
      </w:rPr>
    </w:lvl>
    <w:lvl w:ilvl="7">
      <w:start w:val="1"/>
      <w:numFmt w:val="decimal"/>
      <w:isLgl/>
      <w:lvlText w:val="%1.%2.%3.%4.%5.%6.%7.%8."/>
      <w:lvlJc w:val="left"/>
      <w:pPr>
        <w:ind w:left="9438" w:hanging="1800"/>
      </w:pPr>
      <w:rPr>
        <w:rFonts w:hint="default"/>
      </w:rPr>
    </w:lvl>
    <w:lvl w:ilvl="8">
      <w:start w:val="1"/>
      <w:numFmt w:val="decimal"/>
      <w:isLgl/>
      <w:lvlText w:val="%1.%2.%3.%4.%5.%6.%7.%8.%9."/>
      <w:lvlJc w:val="left"/>
      <w:pPr>
        <w:ind w:left="10788" w:hanging="2160"/>
      </w:pPr>
      <w:rPr>
        <w:rFonts w:hint="default"/>
      </w:rPr>
    </w:lvl>
  </w:abstractNum>
  <w:num w:numId="1">
    <w:abstractNumId w:val="8"/>
  </w:num>
  <w:num w:numId="2">
    <w:abstractNumId w:val="18"/>
  </w:num>
  <w:num w:numId="3">
    <w:abstractNumId w:val="12"/>
  </w:num>
  <w:num w:numId="4">
    <w:abstractNumId w:val="6"/>
  </w:num>
  <w:num w:numId="5">
    <w:abstractNumId w:val="17"/>
  </w:num>
  <w:num w:numId="6">
    <w:abstractNumId w:val="11"/>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5"/>
    </w:lvlOverride>
    <w:lvlOverride w:ilvl="1">
      <w:startOverride w:val="4"/>
    </w:lvlOverride>
    <w:lvlOverride w:ilvl="2">
      <w:startOverride w:val="200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10"/>
  </w:num>
  <w:num w:numId="21">
    <w:abstractNumId w:val="19"/>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89"/>
    <w:rsid w:val="000004F7"/>
    <w:rsid w:val="00001A17"/>
    <w:rsid w:val="0001761D"/>
    <w:rsid w:val="000250D8"/>
    <w:rsid w:val="00045CF2"/>
    <w:rsid w:val="00082ABA"/>
    <w:rsid w:val="00085152"/>
    <w:rsid w:val="000A51C2"/>
    <w:rsid w:val="000C26D1"/>
    <w:rsid w:val="000D332C"/>
    <w:rsid w:val="001206E5"/>
    <w:rsid w:val="00120DCA"/>
    <w:rsid w:val="00120E71"/>
    <w:rsid w:val="00122B27"/>
    <w:rsid w:val="001246F9"/>
    <w:rsid w:val="00125AE8"/>
    <w:rsid w:val="00154735"/>
    <w:rsid w:val="00155CD3"/>
    <w:rsid w:val="001746E7"/>
    <w:rsid w:val="001C1E8B"/>
    <w:rsid w:val="001D7FD8"/>
    <w:rsid w:val="001E537A"/>
    <w:rsid w:val="001F7930"/>
    <w:rsid w:val="00201659"/>
    <w:rsid w:val="00204B82"/>
    <w:rsid w:val="002235A8"/>
    <w:rsid w:val="00224953"/>
    <w:rsid w:val="00234FD6"/>
    <w:rsid w:val="00236578"/>
    <w:rsid w:val="00250133"/>
    <w:rsid w:val="00253A51"/>
    <w:rsid w:val="00272DB1"/>
    <w:rsid w:val="00273AB9"/>
    <w:rsid w:val="00274A2C"/>
    <w:rsid w:val="00281894"/>
    <w:rsid w:val="00284753"/>
    <w:rsid w:val="002A48BA"/>
    <w:rsid w:val="002C75A4"/>
    <w:rsid w:val="002D6A13"/>
    <w:rsid w:val="002D7AE6"/>
    <w:rsid w:val="002E65AF"/>
    <w:rsid w:val="00326F96"/>
    <w:rsid w:val="00340326"/>
    <w:rsid w:val="003567BC"/>
    <w:rsid w:val="00356FDB"/>
    <w:rsid w:val="0037230F"/>
    <w:rsid w:val="003A5294"/>
    <w:rsid w:val="003D27CA"/>
    <w:rsid w:val="003D4D09"/>
    <w:rsid w:val="003F1804"/>
    <w:rsid w:val="00415BD8"/>
    <w:rsid w:val="00415D95"/>
    <w:rsid w:val="004444D8"/>
    <w:rsid w:val="00453D8C"/>
    <w:rsid w:val="0045655A"/>
    <w:rsid w:val="004600C0"/>
    <w:rsid w:val="004627D7"/>
    <w:rsid w:val="004662AD"/>
    <w:rsid w:val="00467E10"/>
    <w:rsid w:val="0047599B"/>
    <w:rsid w:val="00476DF6"/>
    <w:rsid w:val="00477D72"/>
    <w:rsid w:val="00484B74"/>
    <w:rsid w:val="00487DEF"/>
    <w:rsid w:val="004940FF"/>
    <w:rsid w:val="004A37AA"/>
    <w:rsid w:val="004B34A1"/>
    <w:rsid w:val="004F34E2"/>
    <w:rsid w:val="005000BB"/>
    <w:rsid w:val="00514B76"/>
    <w:rsid w:val="00514FA9"/>
    <w:rsid w:val="005210ED"/>
    <w:rsid w:val="005A4BA1"/>
    <w:rsid w:val="005B360B"/>
    <w:rsid w:val="005E0AD8"/>
    <w:rsid w:val="005E30FC"/>
    <w:rsid w:val="005F010B"/>
    <w:rsid w:val="005F1C85"/>
    <w:rsid w:val="00603F0F"/>
    <w:rsid w:val="00617A8A"/>
    <w:rsid w:val="00626CAA"/>
    <w:rsid w:val="00630498"/>
    <w:rsid w:val="00634FAF"/>
    <w:rsid w:val="006542C4"/>
    <w:rsid w:val="00662B7B"/>
    <w:rsid w:val="00675687"/>
    <w:rsid w:val="00693C0C"/>
    <w:rsid w:val="006C203A"/>
    <w:rsid w:val="006C336A"/>
    <w:rsid w:val="006C38FD"/>
    <w:rsid w:val="006D6A0E"/>
    <w:rsid w:val="006F692A"/>
    <w:rsid w:val="0073046C"/>
    <w:rsid w:val="007475DB"/>
    <w:rsid w:val="00756D81"/>
    <w:rsid w:val="0076416C"/>
    <w:rsid w:val="007814C2"/>
    <w:rsid w:val="00784F28"/>
    <w:rsid w:val="007922F4"/>
    <w:rsid w:val="00793020"/>
    <w:rsid w:val="007932FD"/>
    <w:rsid w:val="007A5C03"/>
    <w:rsid w:val="007B3BE5"/>
    <w:rsid w:val="007C7171"/>
    <w:rsid w:val="007E22E6"/>
    <w:rsid w:val="00803723"/>
    <w:rsid w:val="00851E3F"/>
    <w:rsid w:val="00860A7F"/>
    <w:rsid w:val="008671F4"/>
    <w:rsid w:val="00891633"/>
    <w:rsid w:val="008975DC"/>
    <w:rsid w:val="008A100E"/>
    <w:rsid w:val="008A4B59"/>
    <w:rsid w:val="008B6B1B"/>
    <w:rsid w:val="008B7A36"/>
    <w:rsid w:val="008C3B78"/>
    <w:rsid w:val="008E12C8"/>
    <w:rsid w:val="008E6303"/>
    <w:rsid w:val="009116E0"/>
    <w:rsid w:val="009353D4"/>
    <w:rsid w:val="0094643A"/>
    <w:rsid w:val="0095283F"/>
    <w:rsid w:val="00956383"/>
    <w:rsid w:val="00977D80"/>
    <w:rsid w:val="009B4C7B"/>
    <w:rsid w:val="009B55BC"/>
    <w:rsid w:val="009C6357"/>
    <w:rsid w:val="009F319D"/>
    <w:rsid w:val="00A136E3"/>
    <w:rsid w:val="00A1538C"/>
    <w:rsid w:val="00A37FE9"/>
    <w:rsid w:val="00A42A89"/>
    <w:rsid w:val="00A43062"/>
    <w:rsid w:val="00A64174"/>
    <w:rsid w:val="00A74D5C"/>
    <w:rsid w:val="00A81F22"/>
    <w:rsid w:val="00AD4AAA"/>
    <w:rsid w:val="00AD5239"/>
    <w:rsid w:val="00AF7FEC"/>
    <w:rsid w:val="00B13A31"/>
    <w:rsid w:val="00B27739"/>
    <w:rsid w:val="00B33489"/>
    <w:rsid w:val="00B45281"/>
    <w:rsid w:val="00B54434"/>
    <w:rsid w:val="00B67045"/>
    <w:rsid w:val="00BC1EC3"/>
    <w:rsid w:val="00C00CB4"/>
    <w:rsid w:val="00C1356B"/>
    <w:rsid w:val="00C27265"/>
    <w:rsid w:val="00C2778E"/>
    <w:rsid w:val="00C35441"/>
    <w:rsid w:val="00C37E4F"/>
    <w:rsid w:val="00C448DC"/>
    <w:rsid w:val="00C46A42"/>
    <w:rsid w:val="00C7240C"/>
    <w:rsid w:val="00C856A5"/>
    <w:rsid w:val="00CC30B7"/>
    <w:rsid w:val="00CC6B08"/>
    <w:rsid w:val="00CD6406"/>
    <w:rsid w:val="00CE1CEA"/>
    <w:rsid w:val="00CF2B39"/>
    <w:rsid w:val="00D07019"/>
    <w:rsid w:val="00D154E0"/>
    <w:rsid w:val="00D21FE9"/>
    <w:rsid w:val="00D37085"/>
    <w:rsid w:val="00D47C8A"/>
    <w:rsid w:val="00D607BC"/>
    <w:rsid w:val="00D86031"/>
    <w:rsid w:val="00DA55DE"/>
    <w:rsid w:val="00DB168F"/>
    <w:rsid w:val="00DB54BD"/>
    <w:rsid w:val="00DC212D"/>
    <w:rsid w:val="00DE2D98"/>
    <w:rsid w:val="00E30CEA"/>
    <w:rsid w:val="00E341E5"/>
    <w:rsid w:val="00E66AE4"/>
    <w:rsid w:val="00EA1BC8"/>
    <w:rsid w:val="00EB6AA7"/>
    <w:rsid w:val="00EC1D1D"/>
    <w:rsid w:val="00EC5C1D"/>
    <w:rsid w:val="00ED1034"/>
    <w:rsid w:val="00ED585C"/>
    <w:rsid w:val="00EE5A56"/>
    <w:rsid w:val="00EE5F12"/>
    <w:rsid w:val="00EF2E1A"/>
    <w:rsid w:val="00F13400"/>
    <w:rsid w:val="00F13EE7"/>
    <w:rsid w:val="00F1698C"/>
    <w:rsid w:val="00F16A4E"/>
    <w:rsid w:val="00F23733"/>
    <w:rsid w:val="00F25265"/>
    <w:rsid w:val="00F252BD"/>
    <w:rsid w:val="00F258F5"/>
    <w:rsid w:val="00F351CF"/>
    <w:rsid w:val="00F46782"/>
    <w:rsid w:val="00F91E52"/>
    <w:rsid w:val="00FA063A"/>
    <w:rsid w:val="00FA61F6"/>
    <w:rsid w:val="00FB75E0"/>
    <w:rsid w:val="00FD434F"/>
    <w:rsid w:val="00FE0A54"/>
    <w:rsid w:val="00FF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34E2"/>
    <w:pPr>
      <w:keepNext/>
      <w:outlineLvl w:val="0"/>
    </w:pPr>
    <w:rPr>
      <w:sz w:val="28"/>
      <w:szCs w:val="28"/>
    </w:rPr>
  </w:style>
  <w:style w:type="paragraph" w:styleId="4">
    <w:name w:val="heading 4"/>
    <w:basedOn w:val="a"/>
    <w:next w:val="a"/>
    <w:link w:val="40"/>
    <w:uiPriority w:val="9"/>
    <w:unhideWhenUsed/>
    <w:qFormat/>
    <w:rsid w:val="004F34E2"/>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4F34E2"/>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4E2"/>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4F34E2"/>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semiHidden/>
    <w:rsid w:val="004F34E2"/>
    <w:rPr>
      <w:rFonts w:ascii="Cambria" w:eastAsia="Times New Roman" w:hAnsi="Cambria" w:cs="Times New Roman"/>
      <w:color w:val="243F60"/>
      <w:sz w:val="20"/>
      <w:szCs w:val="20"/>
      <w:lang w:eastAsia="ru-RU"/>
    </w:rPr>
  </w:style>
  <w:style w:type="paragraph" w:styleId="a3">
    <w:name w:val="Balloon Text"/>
    <w:basedOn w:val="a"/>
    <w:link w:val="a4"/>
    <w:uiPriority w:val="99"/>
    <w:rsid w:val="004F34E2"/>
    <w:rPr>
      <w:rFonts w:ascii="Tahoma" w:hAnsi="Tahoma" w:cs="Tahoma"/>
      <w:sz w:val="16"/>
      <w:szCs w:val="16"/>
    </w:rPr>
  </w:style>
  <w:style w:type="character" w:customStyle="1" w:styleId="a4">
    <w:name w:val="Текст выноски Знак"/>
    <w:basedOn w:val="a0"/>
    <w:link w:val="a3"/>
    <w:uiPriority w:val="99"/>
    <w:rsid w:val="004F34E2"/>
    <w:rPr>
      <w:rFonts w:ascii="Tahoma" w:eastAsia="Times New Roman" w:hAnsi="Tahoma" w:cs="Tahoma"/>
      <w:sz w:val="16"/>
      <w:szCs w:val="16"/>
      <w:lang w:eastAsia="ru-RU"/>
    </w:rPr>
  </w:style>
  <w:style w:type="paragraph" w:styleId="2">
    <w:name w:val="Body Text 2"/>
    <w:basedOn w:val="a"/>
    <w:link w:val="20"/>
    <w:rsid w:val="004F34E2"/>
    <w:pPr>
      <w:jc w:val="both"/>
    </w:pPr>
    <w:rPr>
      <w:sz w:val="28"/>
      <w:szCs w:val="28"/>
      <w:lang w:val="x-none" w:eastAsia="x-none"/>
    </w:rPr>
  </w:style>
  <w:style w:type="character" w:customStyle="1" w:styleId="20">
    <w:name w:val="Основной текст 2 Знак"/>
    <w:basedOn w:val="a0"/>
    <w:link w:val="2"/>
    <w:rsid w:val="004F34E2"/>
    <w:rPr>
      <w:rFonts w:ascii="Times New Roman" w:eastAsia="Times New Roman" w:hAnsi="Times New Roman" w:cs="Times New Roman"/>
      <w:sz w:val="28"/>
      <w:szCs w:val="28"/>
      <w:lang w:val="x-none" w:eastAsia="x-none"/>
    </w:rPr>
  </w:style>
  <w:style w:type="paragraph" w:styleId="a5">
    <w:name w:val="Body Text"/>
    <w:basedOn w:val="a"/>
    <w:link w:val="a6"/>
    <w:rsid w:val="004F34E2"/>
    <w:pPr>
      <w:spacing w:after="120"/>
    </w:pPr>
    <w:rPr>
      <w:rFonts w:eastAsia="SimSun"/>
      <w:sz w:val="24"/>
      <w:szCs w:val="24"/>
      <w:lang w:val="x-none" w:eastAsia="zh-CN"/>
    </w:rPr>
  </w:style>
  <w:style w:type="character" w:customStyle="1" w:styleId="a6">
    <w:name w:val="Основной текст Знак"/>
    <w:basedOn w:val="a0"/>
    <w:link w:val="a5"/>
    <w:rsid w:val="004F34E2"/>
    <w:rPr>
      <w:rFonts w:ascii="Times New Roman" w:eastAsia="SimSun" w:hAnsi="Times New Roman" w:cs="Times New Roman"/>
      <w:sz w:val="24"/>
      <w:szCs w:val="24"/>
      <w:lang w:val="x-none" w:eastAsia="zh-CN"/>
    </w:rPr>
  </w:style>
  <w:style w:type="paragraph" w:styleId="a7">
    <w:name w:val="header"/>
    <w:basedOn w:val="a"/>
    <w:link w:val="a8"/>
    <w:uiPriority w:val="99"/>
    <w:rsid w:val="004F34E2"/>
    <w:pPr>
      <w:tabs>
        <w:tab w:val="center" w:pos="4677"/>
        <w:tab w:val="right" w:pos="9355"/>
      </w:tabs>
    </w:pPr>
  </w:style>
  <w:style w:type="character" w:customStyle="1" w:styleId="a8">
    <w:name w:val="Верхний колонтитул Знак"/>
    <w:basedOn w:val="a0"/>
    <w:link w:val="a7"/>
    <w:uiPriority w:val="99"/>
    <w:rsid w:val="004F34E2"/>
    <w:rPr>
      <w:rFonts w:ascii="Times New Roman" w:eastAsia="Times New Roman" w:hAnsi="Times New Roman" w:cs="Times New Roman"/>
      <w:sz w:val="20"/>
      <w:szCs w:val="20"/>
      <w:lang w:eastAsia="ru-RU"/>
    </w:rPr>
  </w:style>
  <w:style w:type="paragraph" w:styleId="a9">
    <w:name w:val="footer"/>
    <w:basedOn w:val="a"/>
    <w:link w:val="aa"/>
    <w:rsid w:val="004F34E2"/>
    <w:pPr>
      <w:tabs>
        <w:tab w:val="center" w:pos="4677"/>
        <w:tab w:val="right" w:pos="9355"/>
      </w:tabs>
    </w:pPr>
  </w:style>
  <w:style w:type="character" w:customStyle="1" w:styleId="aa">
    <w:name w:val="Нижний колонтитул Знак"/>
    <w:basedOn w:val="a0"/>
    <w:link w:val="a9"/>
    <w:rsid w:val="004F34E2"/>
    <w:rPr>
      <w:rFonts w:ascii="Times New Roman" w:eastAsia="Times New Roman" w:hAnsi="Times New Roman" w:cs="Times New Roman"/>
      <w:sz w:val="20"/>
      <w:szCs w:val="20"/>
      <w:lang w:eastAsia="ru-RU"/>
    </w:rPr>
  </w:style>
  <w:style w:type="paragraph" w:customStyle="1" w:styleId="ConsPlusTitle">
    <w:name w:val="ConsPlusTitle"/>
    <w:rsid w:val="004F34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Indent"/>
    <w:basedOn w:val="a"/>
    <w:link w:val="ac"/>
    <w:rsid w:val="004F34E2"/>
    <w:pPr>
      <w:spacing w:after="120"/>
      <w:ind w:left="283"/>
    </w:pPr>
  </w:style>
  <w:style w:type="character" w:customStyle="1" w:styleId="ac">
    <w:name w:val="Основной текст с отступом Знак"/>
    <w:basedOn w:val="a0"/>
    <w:link w:val="ab"/>
    <w:rsid w:val="004F34E2"/>
    <w:rPr>
      <w:rFonts w:ascii="Times New Roman" w:eastAsia="Times New Roman" w:hAnsi="Times New Roman" w:cs="Times New Roman"/>
      <w:sz w:val="20"/>
      <w:szCs w:val="20"/>
      <w:lang w:eastAsia="ru-RU"/>
    </w:rPr>
  </w:style>
  <w:style w:type="paragraph" w:styleId="ad">
    <w:name w:val="List Paragraph"/>
    <w:basedOn w:val="a"/>
    <w:link w:val="ae"/>
    <w:uiPriority w:val="34"/>
    <w:qFormat/>
    <w:rsid w:val="004F34E2"/>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link w:val="ad"/>
    <w:uiPriority w:val="34"/>
    <w:locked/>
    <w:rsid w:val="004F34E2"/>
    <w:rPr>
      <w:rFonts w:ascii="Calibri" w:eastAsia="Calibri" w:hAnsi="Calibri" w:cs="Times New Roman"/>
    </w:rPr>
  </w:style>
  <w:style w:type="paragraph" w:customStyle="1" w:styleId="ConsPlusCell">
    <w:name w:val="ConsPlusCell"/>
    <w:rsid w:val="004F34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Hyperlink"/>
    <w:uiPriority w:val="99"/>
    <w:unhideWhenUsed/>
    <w:rsid w:val="004F34E2"/>
    <w:rPr>
      <w:color w:val="0000FF"/>
      <w:u w:val="single"/>
    </w:rPr>
  </w:style>
  <w:style w:type="paragraph" w:customStyle="1" w:styleId="ConsPlusNormal">
    <w:name w:val="ConsPlusNormal"/>
    <w:link w:val="ConsPlusNormal0"/>
    <w:qFormat/>
    <w:rsid w:val="004F34E2"/>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4F34E2"/>
    <w:rPr>
      <w:rFonts w:ascii="Arial" w:eastAsia="Calibri" w:hAnsi="Arial" w:cs="Arial"/>
      <w:sz w:val="20"/>
      <w:szCs w:val="20"/>
    </w:rPr>
  </w:style>
  <w:style w:type="paragraph" w:styleId="af0">
    <w:name w:val="Normal (Web)"/>
    <w:basedOn w:val="a"/>
    <w:uiPriority w:val="99"/>
    <w:rsid w:val="004F34E2"/>
    <w:pPr>
      <w:spacing w:before="100" w:beforeAutospacing="1" w:after="100" w:afterAutospacing="1" w:line="276" w:lineRule="auto"/>
    </w:pPr>
    <w:rPr>
      <w:rFonts w:ascii="Verdana" w:hAnsi="Verdana" w:cs="Verdana"/>
      <w:color w:val="333333"/>
      <w:sz w:val="22"/>
      <w:szCs w:val="22"/>
      <w:lang w:eastAsia="en-US"/>
    </w:rPr>
  </w:style>
  <w:style w:type="paragraph" w:styleId="af1">
    <w:name w:val="No Spacing"/>
    <w:link w:val="af2"/>
    <w:uiPriority w:val="1"/>
    <w:qFormat/>
    <w:rsid w:val="004F34E2"/>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4F34E2"/>
    <w:rPr>
      <w:rFonts w:ascii="Calibri" w:eastAsia="Calibri" w:hAnsi="Calibri" w:cs="Times New Roman"/>
    </w:rPr>
  </w:style>
  <w:style w:type="table" w:styleId="af3">
    <w:name w:val="Table Grid"/>
    <w:basedOn w:val="a1"/>
    <w:uiPriority w:val="59"/>
    <w:rsid w:val="004F3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4F34E2"/>
    <w:pPr>
      <w:spacing w:after="120"/>
    </w:pPr>
    <w:rPr>
      <w:sz w:val="16"/>
      <w:szCs w:val="16"/>
      <w:lang w:val="x-none" w:eastAsia="x-none"/>
    </w:rPr>
  </w:style>
  <w:style w:type="character" w:customStyle="1" w:styleId="30">
    <w:name w:val="Основной текст 3 Знак"/>
    <w:basedOn w:val="a0"/>
    <w:link w:val="3"/>
    <w:rsid w:val="004F34E2"/>
    <w:rPr>
      <w:rFonts w:ascii="Times New Roman" w:eastAsia="Times New Roman" w:hAnsi="Times New Roman" w:cs="Times New Roman"/>
      <w:sz w:val="16"/>
      <w:szCs w:val="16"/>
      <w:lang w:val="x-none" w:eastAsia="x-none"/>
    </w:rPr>
  </w:style>
  <w:style w:type="paragraph" w:styleId="af4">
    <w:name w:val="Plain Text"/>
    <w:basedOn w:val="a"/>
    <w:link w:val="af5"/>
    <w:rsid w:val="004F34E2"/>
    <w:rPr>
      <w:rFonts w:ascii="Courier New" w:hAnsi="Courier New" w:cs="Courier New"/>
    </w:rPr>
  </w:style>
  <w:style w:type="character" w:customStyle="1" w:styleId="af5">
    <w:name w:val="Текст Знак"/>
    <w:basedOn w:val="a0"/>
    <w:link w:val="af4"/>
    <w:rsid w:val="004F34E2"/>
    <w:rPr>
      <w:rFonts w:ascii="Courier New" w:eastAsia="Times New Roman" w:hAnsi="Courier New" w:cs="Courier New"/>
      <w:sz w:val="20"/>
      <w:szCs w:val="20"/>
      <w:lang w:eastAsia="ru-RU"/>
    </w:rPr>
  </w:style>
  <w:style w:type="paragraph" w:customStyle="1" w:styleId="ConsNormal">
    <w:name w:val="ConsNormal"/>
    <w:rsid w:val="004F34E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4F34E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6">
    <w:name w:val="Title"/>
    <w:basedOn w:val="a"/>
    <w:link w:val="af7"/>
    <w:qFormat/>
    <w:rsid w:val="004F34E2"/>
    <w:pPr>
      <w:jc w:val="center"/>
    </w:pPr>
    <w:rPr>
      <w:sz w:val="28"/>
      <w:szCs w:val="28"/>
      <w:lang w:val="x-none" w:eastAsia="x-none"/>
    </w:rPr>
  </w:style>
  <w:style w:type="character" w:customStyle="1" w:styleId="af7">
    <w:name w:val="Название Знак"/>
    <w:basedOn w:val="a0"/>
    <w:link w:val="af6"/>
    <w:rsid w:val="004F34E2"/>
    <w:rPr>
      <w:rFonts w:ascii="Times New Roman" w:eastAsia="Times New Roman" w:hAnsi="Times New Roman" w:cs="Times New Roman"/>
      <w:sz w:val="28"/>
      <w:szCs w:val="28"/>
      <w:lang w:val="x-none" w:eastAsia="x-none"/>
    </w:rPr>
  </w:style>
  <w:style w:type="character" w:customStyle="1" w:styleId="FontStyle11">
    <w:name w:val="Font Style11"/>
    <w:uiPriority w:val="99"/>
    <w:rsid w:val="004F34E2"/>
    <w:rPr>
      <w:rFonts w:ascii="Times New Roman" w:hAnsi="Times New Roman" w:cs="Times New Roman" w:hint="default"/>
      <w:sz w:val="26"/>
      <w:szCs w:val="26"/>
    </w:rPr>
  </w:style>
  <w:style w:type="character" w:customStyle="1" w:styleId="apple-converted-space">
    <w:name w:val="apple-converted-space"/>
    <w:rsid w:val="004F34E2"/>
  </w:style>
  <w:style w:type="character" w:styleId="af8">
    <w:name w:val="Emphasis"/>
    <w:qFormat/>
    <w:rsid w:val="004F34E2"/>
    <w:rPr>
      <w:i/>
      <w:iCs/>
    </w:rPr>
  </w:style>
  <w:style w:type="paragraph" w:customStyle="1" w:styleId="ConsPlusNonformat">
    <w:name w:val="ConsPlusNonformat"/>
    <w:rsid w:val="004F34E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9">
    <w:name w:val="FollowedHyperlink"/>
    <w:uiPriority w:val="99"/>
    <w:unhideWhenUsed/>
    <w:rsid w:val="004F34E2"/>
    <w:rPr>
      <w:color w:val="800080"/>
      <w:u w:val="single"/>
    </w:rPr>
  </w:style>
  <w:style w:type="paragraph" w:customStyle="1" w:styleId="ConsPlusTitlePage">
    <w:name w:val="ConsPlusTitlePage"/>
    <w:rsid w:val="004F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xl65">
    <w:name w:val="xl65"/>
    <w:basedOn w:val="a"/>
    <w:rsid w:val="004F34E2"/>
    <w:pPr>
      <w:spacing w:before="100" w:beforeAutospacing="1" w:after="100" w:afterAutospacing="1"/>
    </w:pPr>
    <w:rPr>
      <w:sz w:val="24"/>
      <w:szCs w:val="24"/>
    </w:rPr>
  </w:style>
  <w:style w:type="paragraph" w:customStyle="1" w:styleId="xl66">
    <w:name w:val="xl66"/>
    <w:basedOn w:val="a"/>
    <w:rsid w:val="004F34E2"/>
    <w:pPr>
      <w:shd w:val="clear" w:color="auto" w:fill="FFFFFF"/>
      <w:spacing w:before="100" w:beforeAutospacing="1" w:after="100" w:afterAutospacing="1"/>
    </w:pPr>
    <w:rPr>
      <w:sz w:val="24"/>
      <w:szCs w:val="24"/>
    </w:rPr>
  </w:style>
  <w:style w:type="paragraph" w:customStyle="1" w:styleId="xl67">
    <w:name w:val="xl67"/>
    <w:basedOn w:val="a"/>
    <w:rsid w:val="004F34E2"/>
    <w:pPr>
      <w:shd w:val="clear" w:color="auto" w:fill="FFFFFF"/>
      <w:spacing w:before="100" w:beforeAutospacing="1" w:after="100" w:afterAutospacing="1"/>
    </w:pPr>
    <w:rPr>
      <w:b/>
      <w:bCs/>
      <w:sz w:val="24"/>
      <w:szCs w:val="24"/>
    </w:rPr>
  </w:style>
  <w:style w:type="paragraph" w:customStyle="1" w:styleId="xl68">
    <w:name w:val="xl68"/>
    <w:basedOn w:val="a"/>
    <w:rsid w:val="004F34E2"/>
    <w:pPr>
      <w:spacing w:before="100" w:beforeAutospacing="1" w:after="100" w:afterAutospacing="1"/>
    </w:pPr>
    <w:rPr>
      <w:b/>
      <w:bCs/>
      <w:sz w:val="24"/>
      <w:szCs w:val="24"/>
    </w:rPr>
  </w:style>
  <w:style w:type="paragraph" w:customStyle="1" w:styleId="xl69">
    <w:name w:val="xl69"/>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4F34E2"/>
    <w:pPr>
      <w:spacing w:before="100" w:beforeAutospacing="1" w:after="100" w:afterAutospacing="1"/>
    </w:pPr>
    <w:rPr>
      <w:sz w:val="24"/>
      <w:szCs w:val="24"/>
    </w:rPr>
  </w:style>
  <w:style w:type="paragraph" w:customStyle="1" w:styleId="xl73">
    <w:name w:val="xl73"/>
    <w:basedOn w:val="a"/>
    <w:rsid w:val="004F34E2"/>
    <w:pPr>
      <w:shd w:val="clear" w:color="auto" w:fill="FFFF00"/>
      <w:spacing w:before="100" w:beforeAutospacing="1" w:after="100" w:afterAutospacing="1"/>
    </w:pPr>
    <w:rPr>
      <w:sz w:val="24"/>
      <w:szCs w:val="24"/>
    </w:rPr>
  </w:style>
  <w:style w:type="paragraph" w:customStyle="1" w:styleId="xl74">
    <w:name w:val="xl74"/>
    <w:basedOn w:val="a"/>
    <w:rsid w:val="004F34E2"/>
    <w:pPr>
      <w:shd w:val="clear" w:color="auto" w:fill="FFC000"/>
      <w:spacing w:before="100" w:beforeAutospacing="1" w:after="100" w:afterAutospacing="1"/>
    </w:pPr>
    <w:rPr>
      <w:b/>
      <w:bCs/>
      <w:sz w:val="24"/>
      <w:szCs w:val="24"/>
    </w:rPr>
  </w:style>
  <w:style w:type="paragraph" w:customStyle="1" w:styleId="xl75">
    <w:name w:val="xl75"/>
    <w:basedOn w:val="a"/>
    <w:rsid w:val="004F34E2"/>
    <w:pPr>
      <w:shd w:val="clear" w:color="auto" w:fill="FFC000"/>
      <w:spacing w:before="100" w:beforeAutospacing="1" w:after="100" w:afterAutospacing="1"/>
    </w:pPr>
    <w:rPr>
      <w:sz w:val="24"/>
      <w:szCs w:val="24"/>
    </w:rPr>
  </w:style>
  <w:style w:type="paragraph" w:customStyle="1" w:styleId="xl76">
    <w:name w:val="xl76"/>
    <w:basedOn w:val="a"/>
    <w:rsid w:val="004F34E2"/>
    <w:pPr>
      <w:shd w:val="clear" w:color="auto" w:fill="CC99FF"/>
      <w:spacing w:before="100" w:beforeAutospacing="1" w:after="100" w:afterAutospacing="1"/>
    </w:pPr>
    <w:rPr>
      <w:sz w:val="24"/>
      <w:szCs w:val="24"/>
    </w:rPr>
  </w:style>
  <w:style w:type="paragraph" w:customStyle="1" w:styleId="xl77">
    <w:name w:val="xl77"/>
    <w:basedOn w:val="a"/>
    <w:rsid w:val="004F34E2"/>
    <w:pPr>
      <w:shd w:val="clear" w:color="auto" w:fill="66FF99"/>
      <w:spacing w:before="100" w:beforeAutospacing="1" w:after="100" w:afterAutospacing="1"/>
    </w:pPr>
    <w:rPr>
      <w:b/>
      <w:bCs/>
      <w:sz w:val="24"/>
      <w:szCs w:val="24"/>
    </w:rPr>
  </w:style>
  <w:style w:type="paragraph" w:customStyle="1" w:styleId="xl78">
    <w:name w:val="xl78"/>
    <w:basedOn w:val="a"/>
    <w:rsid w:val="004F34E2"/>
    <w:pPr>
      <w:shd w:val="clear" w:color="auto" w:fill="66FF99"/>
      <w:spacing w:before="100" w:beforeAutospacing="1" w:after="100" w:afterAutospacing="1"/>
    </w:pPr>
    <w:rPr>
      <w:sz w:val="24"/>
      <w:szCs w:val="24"/>
    </w:rPr>
  </w:style>
  <w:style w:type="paragraph" w:customStyle="1" w:styleId="xl79">
    <w:name w:val="xl79"/>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4F34E2"/>
    <w:pPr>
      <w:spacing w:before="100" w:beforeAutospacing="1" w:after="100" w:afterAutospacing="1"/>
      <w:jc w:val="center"/>
    </w:pPr>
    <w:rPr>
      <w:b/>
      <w:bCs/>
      <w:sz w:val="24"/>
      <w:szCs w:val="24"/>
    </w:rPr>
  </w:style>
  <w:style w:type="paragraph" w:customStyle="1" w:styleId="xl82">
    <w:name w:val="xl82"/>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4F34E2"/>
    <w:pPr>
      <w:pBdr>
        <w:top w:val="single" w:sz="4" w:space="0" w:color="auto"/>
        <w:left w:val="single" w:sz="4" w:space="0" w:color="auto"/>
        <w:bottom w:val="single" w:sz="4" w:space="0" w:color="auto"/>
        <w:right w:val="single" w:sz="4" w:space="0" w:color="auto"/>
      </w:pBdr>
      <w:shd w:val="clear" w:color="auto" w:fill="FF99FF"/>
      <w:spacing w:before="100" w:beforeAutospacing="1" w:after="100" w:afterAutospacing="1"/>
      <w:jc w:val="center"/>
    </w:pPr>
    <w:rPr>
      <w:b/>
      <w:bCs/>
      <w:sz w:val="24"/>
      <w:szCs w:val="24"/>
    </w:rPr>
  </w:style>
  <w:style w:type="paragraph" w:customStyle="1" w:styleId="xl84">
    <w:name w:val="xl84"/>
    <w:basedOn w:val="a"/>
    <w:rsid w:val="004F34E2"/>
    <w:pPr>
      <w:pBdr>
        <w:top w:val="single" w:sz="4" w:space="0" w:color="auto"/>
        <w:left w:val="single" w:sz="4" w:space="0" w:color="auto"/>
      </w:pBdr>
      <w:spacing w:before="100" w:beforeAutospacing="1" w:after="100" w:afterAutospacing="1"/>
      <w:jc w:val="center"/>
    </w:pPr>
    <w:rPr>
      <w:sz w:val="24"/>
      <w:szCs w:val="24"/>
    </w:rPr>
  </w:style>
  <w:style w:type="paragraph" w:customStyle="1" w:styleId="xl85">
    <w:name w:val="xl85"/>
    <w:basedOn w:val="a"/>
    <w:rsid w:val="004F34E2"/>
    <w:pPr>
      <w:pBdr>
        <w:top w:val="single" w:sz="4" w:space="0" w:color="auto"/>
      </w:pBdr>
      <w:spacing w:before="100" w:beforeAutospacing="1" w:after="100" w:afterAutospacing="1"/>
      <w:jc w:val="center"/>
    </w:pPr>
    <w:rPr>
      <w:sz w:val="24"/>
      <w:szCs w:val="24"/>
    </w:rPr>
  </w:style>
  <w:style w:type="paragraph" w:customStyle="1" w:styleId="xl86">
    <w:name w:val="xl86"/>
    <w:basedOn w:val="a"/>
    <w:rsid w:val="004F34E2"/>
    <w:pPr>
      <w:pBdr>
        <w:top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4F34E2"/>
    <w:pPr>
      <w:pBdr>
        <w:left w:val="single" w:sz="4" w:space="0" w:color="auto"/>
      </w:pBdr>
      <w:spacing w:before="100" w:beforeAutospacing="1" w:after="100" w:afterAutospacing="1"/>
      <w:jc w:val="center"/>
    </w:pPr>
    <w:rPr>
      <w:sz w:val="24"/>
      <w:szCs w:val="24"/>
    </w:rPr>
  </w:style>
  <w:style w:type="paragraph" w:customStyle="1" w:styleId="xl88">
    <w:name w:val="xl88"/>
    <w:basedOn w:val="a"/>
    <w:rsid w:val="004F34E2"/>
    <w:pPr>
      <w:spacing w:before="100" w:beforeAutospacing="1" w:after="100" w:afterAutospacing="1"/>
      <w:jc w:val="center"/>
    </w:pPr>
    <w:rPr>
      <w:sz w:val="24"/>
      <w:szCs w:val="24"/>
    </w:rPr>
  </w:style>
  <w:style w:type="paragraph" w:customStyle="1" w:styleId="xl89">
    <w:name w:val="xl89"/>
    <w:basedOn w:val="a"/>
    <w:rsid w:val="004F34E2"/>
    <w:pPr>
      <w:pBdr>
        <w:right w:val="single" w:sz="4" w:space="0" w:color="auto"/>
      </w:pBdr>
      <w:spacing w:before="100" w:beforeAutospacing="1" w:after="100" w:afterAutospacing="1"/>
      <w:jc w:val="center"/>
    </w:pPr>
    <w:rPr>
      <w:sz w:val="24"/>
      <w:szCs w:val="24"/>
    </w:rPr>
  </w:style>
  <w:style w:type="paragraph" w:customStyle="1" w:styleId="xl90">
    <w:name w:val="xl90"/>
    <w:basedOn w:val="a"/>
    <w:rsid w:val="004F34E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4F34E2"/>
    <w:pPr>
      <w:pBdr>
        <w:bottom w:val="single" w:sz="4" w:space="0" w:color="auto"/>
      </w:pBdr>
      <w:spacing w:before="100" w:beforeAutospacing="1" w:after="100" w:afterAutospacing="1"/>
      <w:jc w:val="center"/>
    </w:pPr>
    <w:rPr>
      <w:sz w:val="24"/>
      <w:szCs w:val="24"/>
    </w:rPr>
  </w:style>
  <w:style w:type="paragraph" w:customStyle="1" w:styleId="xl92">
    <w:name w:val="xl92"/>
    <w:basedOn w:val="a"/>
    <w:rsid w:val="004F34E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a"/>
    <w:rsid w:val="004F34E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a"/>
    <w:rsid w:val="004F34E2"/>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a"/>
    <w:rsid w:val="004F34E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4F34E2"/>
    <w:pPr>
      <w:pBdr>
        <w:top w:val="single" w:sz="4" w:space="0" w:color="auto"/>
        <w:left w:val="single" w:sz="4" w:space="0" w:color="auto"/>
        <w:right w:val="single" w:sz="4" w:space="0" w:color="auto"/>
      </w:pBdr>
      <w:shd w:val="clear" w:color="auto" w:fill="FF99FF"/>
      <w:spacing w:before="100" w:beforeAutospacing="1" w:after="100" w:afterAutospacing="1"/>
      <w:jc w:val="center"/>
    </w:pPr>
    <w:rPr>
      <w:b/>
      <w:bCs/>
      <w:sz w:val="24"/>
      <w:szCs w:val="24"/>
    </w:rPr>
  </w:style>
  <w:style w:type="paragraph" w:customStyle="1" w:styleId="xl98">
    <w:name w:val="xl98"/>
    <w:basedOn w:val="a"/>
    <w:rsid w:val="004F34E2"/>
    <w:pPr>
      <w:pBdr>
        <w:left w:val="single" w:sz="4" w:space="0" w:color="auto"/>
        <w:right w:val="single" w:sz="4" w:space="0" w:color="auto"/>
      </w:pBdr>
      <w:shd w:val="clear" w:color="auto" w:fill="FF99FF"/>
      <w:spacing w:before="100" w:beforeAutospacing="1" w:after="100" w:afterAutospacing="1"/>
      <w:jc w:val="center"/>
    </w:pPr>
    <w:rPr>
      <w:b/>
      <w:bCs/>
      <w:sz w:val="24"/>
      <w:szCs w:val="24"/>
    </w:rPr>
  </w:style>
  <w:style w:type="paragraph" w:customStyle="1" w:styleId="xl99">
    <w:name w:val="xl99"/>
    <w:basedOn w:val="a"/>
    <w:rsid w:val="004F34E2"/>
    <w:pPr>
      <w:pBdr>
        <w:left w:val="single" w:sz="4" w:space="0" w:color="auto"/>
        <w:bottom w:val="single" w:sz="4" w:space="0" w:color="auto"/>
        <w:right w:val="single" w:sz="4" w:space="0" w:color="auto"/>
      </w:pBdr>
      <w:shd w:val="clear" w:color="auto" w:fill="FF99FF"/>
      <w:spacing w:before="100" w:beforeAutospacing="1" w:after="100" w:afterAutospacing="1"/>
      <w:jc w:val="center"/>
    </w:pPr>
    <w:rPr>
      <w:b/>
      <w:bCs/>
      <w:sz w:val="24"/>
      <w:szCs w:val="24"/>
    </w:rPr>
  </w:style>
  <w:style w:type="paragraph" w:customStyle="1" w:styleId="xl100">
    <w:name w:val="xl100"/>
    <w:basedOn w:val="a"/>
    <w:rsid w:val="004F34E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
    <w:rsid w:val="004F34E2"/>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4F34E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rmal1">
    <w:name w:val="consplusnormal"/>
    <w:basedOn w:val="a"/>
    <w:rsid w:val="004F34E2"/>
    <w:pPr>
      <w:spacing w:before="100" w:beforeAutospacing="1" w:after="100" w:afterAutospacing="1"/>
    </w:pPr>
    <w:rPr>
      <w:rFonts w:eastAsia="Calibri"/>
      <w:sz w:val="24"/>
      <w:szCs w:val="24"/>
    </w:rPr>
  </w:style>
  <w:style w:type="paragraph" w:customStyle="1" w:styleId="11">
    <w:name w:val="Абзац списка1"/>
    <w:basedOn w:val="a"/>
    <w:rsid w:val="004F34E2"/>
    <w:pPr>
      <w:spacing w:line="252" w:lineRule="auto"/>
      <w:ind w:left="720"/>
    </w:pPr>
    <w:rPr>
      <w:sz w:val="28"/>
      <w:szCs w:val="22"/>
      <w:lang w:eastAsia="en-US"/>
    </w:rPr>
  </w:style>
  <w:style w:type="character" w:styleId="afa">
    <w:name w:val="Strong"/>
    <w:uiPriority w:val="22"/>
    <w:qFormat/>
    <w:rsid w:val="004F34E2"/>
    <w:rPr>
      <w:b w:val="0"/>
      <w:bCs w:val="0"/>
      <w:i w:val="0"/>
      <w:iCs w:val="0"/>
    </w:rPr>
  </w:style>
  <w:style w:type="character" w:customStyle="1" w:styleId="afb">
    <w:name w:val="Основной текст_"/>
    <w:link w:val="12"/>
    <w:rsid w:val="004F34E2"/>
    <w:rPr>
      <w:sz w:val="27"/>
      <w:szCs w:val="27"/>
      <w:shd w:val="clear" w:color="auto" w:fill="FFFFFF"/>
    </w:rPr>
  </w:style>
  <w:style w:type="paragraph" w:customStyle="1" w:styleId="12">
    <w:name w:val="Основной текст1"/>
    <w:basedOn w:val="a"/>
    <w:link w:val="afb"/>
    <w:rsid w:val="004F34E2"/>
    <w:pPr>
      <w:widowControl w:val="0"/>
      <w:shd w:val="clear" w:color="auto" w:fill="FFFFFF"/>
      <w:spacing w:line="322" w:lineRule="exact"/>
      <w:jc w:val="right"/>
    </w:pPr>
    <w:rPr>
      <w:rFonts w:asciiTheme="minorHAnsi" w:eastAsiaTheme="minorHAnsi" w:hAnsiTheme="minorHAnsi" w:cstheme="minorBidi"/>
      <w:sz w:val="27"/>
      <w:szCs w:val="27"/>
      <w:lang w:eastAsia="en-US"/>
    </w:rPr>
  </w:style>
  <w:style w:type="paragraph" w:customStyle="1" w:styleId="Style4">
    <w:name w:val="Style4"/>
    <w:basedOn w:val="a"/>
    <w:uiPriority w:val="99"/>
    <w:rsid w:val="004F34E2"/>
    <w:pPr>
      <w:widowControl w:val="0"/>
      <w:autoSpaceDE w:val="0"/>
      <w:autoSpaceDN w:val="0"/>
      <w:adjustRightInd w:val="0"/>
    </w:pPr>
    <w:rPr>
      <w:sz w:val="24"/>
      <w:szCs w:val="24"/>
    </w:rPr>
  </w:style>
  <w:style w:type="paragraph" w:customStyle="1" w:styleId="Style8">
    <w:name w:val="Style8"/>
    <w:basedOn w:val="a"/>
    <w:uiPriority w:val="99"/>
    <w:rsid w:val="004F34E2"/>
    <w:pPr>
      <w:widowControl w:val="0"/>
      <w:autoSpaceDE w:val="0"/>
      <w:autoSpaceDN w:val="0"/>
      <w:adjustRightInd w:val="0"/>
      <w:spacing w:line="322" w:lineRule="exact"/>
      <w:ind w:hanging="245"/>
    </w:pPr>
    <w:rPr>
      <w:sz w:val="24"/>
      <w:szCs w:val="24"/>
    </w:rPr>
  </w:style>
  <w:style w:type="paragraph" w:customStyle="1" w:styleId="Style9">
    <w:name w:val="Style9"/>
    <w:basedOn w:val="a"/>
    <w:uiPriority w:val="99"/>
    <w:rsid w:val="004F34E2"/>
    <w:pPr>
      <w:widowControl w:val="0"/>
      <w:autoSpaceDE w:val="0"/>
      <w:autoSpaceDN w:val="0"/>
      <w:adjustRightInd w:val="0"/>
      <w:spacing w:line="272" w:lineRule="exact"/>
      <w:jc w:val="both"/>
    </w:pPr>
    <w:rPr>
      <w:sz w:val="24"/>
      <w:szCs w:val="24"/>
    </w:rPr>
  </w:style>
  <w:style w:type="paragraph" w:customStyle="1" w:styleId="Style12">
    <w:name w:val="Style12"/>
    <w:basedOn w:val="a"/>
    <w:uiPriority w:val="99"/>
    <w:rsid w:val="004F34E2"/>
    <w:pPr>
      <w:widowControl w:val="0"/>
      <w:autoSpaceDE w:val="0"/>
      <w:autoSpaceDN w:val="0"/>
      <w:adjustRightInd w:val="0"/>
      <w:spacing w:line="274" w:lineRule="exact"/>
      <w:jc w:val="right"/>
    </w:pPr>
    <w:rPr>
      <w:sz w:val="24"/>
      <w:szCs w:val="24"/>
    </w:rPr>
  </w:style>
  <w:style w:type="paragraph" w:customStyle="1" w:styleId="Style16">
    <w:name w:val="Style16"/>
    <w:basedOn w:val="a"/>
    <w:uiPriority w:val="99"/>
    <w:rsid w:val="004F34E2"/>
    <w:pPr>
      <w:widowControl w:val="0"/>
      <w:autoSpaceDE w:val="0"/>
      <w:autoSpaceDN w:val="0"/>
      <w:adjustRightInd w:val="0"/>
      <w:spacing w:line="274" w:lineRule="exact"/>
      <w:jc w:val="center"/>
    </w:pPr>
    <w:rPr>
      <w:sz w:val="24"/>
      <w:szCs w:val="24"/>
    </w:rPr>
  </w:style>
  <w:style w:type="paragraph" w:customStyle="1" w:styleId="Style17">
    <w:name w:val="Style17"/>
    <w:basedOn w:val="a"/>
    <w:uiPriority w:val="99"/>
    <w:rsid w:val="004F34E2"/>
    <w:pPr>
      <w:widowControl w:val="0"/>
      <w:autoSpaceDE w:val="0"/>
      <w:autoSpaceDN w:val="0"/>
      <w:adjustRightInd w:val="0"/>
    </w:pPr>
    <w:rPr>
      <w:sz w:val="24"/>
      <w:szCs w:val="24"/>
    </w:rPr>
  </w:style>
  <w:style w:type="paragraph" w:customStyle="1" w:styleId="Style18">
    <w:name w:val="Style18"/>
    <w:basedOn w:val="a"/>
    <w:uiPriority w:val="99"/>
    <w:rsid w:val="004F34E2"/>
    <w:pPr>
      <w:widowControl w:val="0"/>
      <w:autoSpaceDE w:val="0"/>
      <w:autoSpaceDN w:val="0"/>
      <w:adjustRightInd w:val="0"/>
    </w:pPr>
    <w:rPr>
      <w:sz w:val="24"/>
      <w:szCs w:val="24"/>
    </w:rPr>
  </w:style>
  <w:style w:type="paragraph" w:customStyle="1" w:styleId="Style19">
    <w:name w:val="Style19"/>
    <w:basedOn w:val="a"/>
    <w:uiPriority w:val="99"/>
    <w:rsid w:val="004F34E2"/>
    <w:pPr>
      <w:widowControl w:val="0"/>
      <w:autoSpaceDE w:val="0"/>
      <w:autoSpaceDN w:val="0"/>
      <w:adjustRightInd w:val="0"/>
      <w:spacing w:line="322" w:lineRule="exact"/>
      <w:ind w:firstLine="360"/>
    </w:pPr>
    <w:rPr>
      <w:sz w:val="24"/>
      <w:szCs w:val="24"/>
    </w:rPr>
  </w:style>
  <w:style w:type="paragraph" w:customStyle="1" w:styleId="Style20">
    <w:name w:val="Style20"/>
    <w:basedOn w:val="a"/>
    <w:uiPriority w:val="99"/>
    <w:rsid w:val="004F34E2"/>
    <w:pPr>
      <w:widowControl w:val="0"/>
      <w:autoSpaceDE w:val="0"/>
      <w:autoSpaceDN w:val="0"/>
      <w:adjustRightInd w:val="0"/>
    </w:pPr>
    <w:rPr>
      <w:sz w:val="24"/>
      <w:szCs w:val="24"/>
    </w:rPr>
  </w:style>
  <w:style w:type="character" w:customStyle="1" w:styleId="FontStyle22">
    <w:name w:val="Font Style22"/>
    <w:uiPriority w:val="99"/>
    <w:rsid w:val="004F34E2"/>
    <w:rPr>
      <w:rFonts w:ascii="Times New Roman" w:hAnsi="Times New Roman" w:cs="Times New Roman"/>
      <w:b/>
      <w:bCs/>
      <w:color w:val="000000"/>
      <w:sz w:val="24"/>
      <w:szCs w:val="24"/>
    </w:rPr>
  </w:style>
  <w:style w:type="character" w:customStyle="1" w:styleId="FontStyle23">
    <w:name w:val="Font Style23"/>
    <w:uiPriority w:val="99"/>
    <w:rsid w:val="004F34E2"/>
    <w:rPr>
      <w:rFonts w:ascii="Times New Roman" w:hAnsi="Times New Roman" w:cs="Times New Roman"/>
      <w:color w:val="000000"/>
      <w:sz w:val="24"/>
      <w:szCs w:val="24"/>
    </w:rPr>
  </w:style>
  <w:style w:type="character" w:customStyle="1" w:styleId="FontStyle25">
    <w:name w:val="Font Style25"/>
    <w:uiPriority w:val="99"/>
    <w:rsid w:val="004F34E2"/>
    <w:rPr>
      <w:rFonts w:ascii="Times New Roman" w:hAnsi="Times New Roman" w:cs="Times New Roman"/>
      <w:i/>
      <w:iCs/>
      <w:color w:val="000000"/>
      <w:spacing w:val="20"/>
      <w:sz w:val="22"/>
      <w:szCs w:val="22"/>
    </w:rPr>
  </w:style>
  <w:style w:type="character" w:customStyle="1" w:styleId="FontStyle26">
    <w:name w:val="Font Style26"/>
    <w:uiPriority w:val="99"/>
    <w:rsid w:val="004F34E2"/>
    <w:rPr>
      <w:rFonts w:ascii="Times New Roman" w:hAnsi="Times New Roman" w:cs="Times New Roman"/>
      <w:color w:val="000000"/>
      <w:sz w:val="22"/>
      <w:szCs w:val="22"/>
    </w:rPr>
  </w:style>
  <w:style w:type="paragraph" w:customStyle="1" w:styleId="afc">
    <w:name w:val="Нормальный (таблица)"/>
    <w:basedOn w:val="a"/>
    <w:next w:val="a"/>
    <w:uiPriority w:val="99"/>
    <w:rsid w:val="00D86031"/>
    <w:pPr>
      <w:widowControl w:val="0"/>
      <w:autoSpaceDE w:val="0"/>
      <w:autoSpaceDN w:val="0"/>
      <w:adjustRightInd w:val="0"/>
      <w:jc w:val="both"/>
    </w:pPr>
    <w:rPr>
      <w:rFonts w:ascii="Arial" w:eastAsiaTheme="minorEastAsia" w:hAnsi="Arial" w:cs="Arial"/>
      <w:sz w:val="24"/>
      <w:szCs w:val="24"/>
    </w:rPr>
  </w:style>
  <w:style w:type="paragraph" w:customStyle="1" w:styleId="afd">
    <w:name w:val="Прижатый влево"/>
    <w:basedOn w:val="a"/>
    <w:next w:val="a"/>
    <w:uiPriority w:val="99"/>
    <w:rsid w:val="00D86031"/>
    <w:pPr>
      <w:widowControl w:val="0"/>
      <w:autoSpaceDE w:val="0"/>
      <w:autoSpaceDN w:val="0"/>
      <w:adjustRightInd w:val="0"/>
    </w:pPr>
    <w:rPr>
      <w:rFonts w:ascii="Arial" w:eastAsiaTheme="minorEastAsia" w:hAnsi="Arial" w:cs="Arial"/>
      <w:sz w:val="24"/>
      <w:szCs w:val="24"/>
    </w:rPr>
  </w:style>
  <w:style w:type="table" w:customStyle="1" w:styleId="13">
    <w:name w:val="Сетка таблицы1"/>
    <w:basedOn w:val="a1"/>
    <w:next w:val="af3"/>
    <w:uiPriority w:val="59"/>
    <w:rsid w:val="00A1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34E2"/>
    <w:pPr>
      <w:keepNext/>
      <w:outlineLvl w:val="0"/>
    </w:pPr>
    <w:rPr>
      <w:sz w:val="28"/>
      <w:szCs w:val="28"/>
    </w:rPr>
  </w:style>
  <w:style w:type="paragraph" w:styleId="4">
    <w:name w:val="heading 4"/>
    <w:basedOn w:val="a"/>
    <w:next w:val="a"/>
    <w:link w:val="40"/>
    <w:uiPriority w:val="9"/>
    <w:unhideWhenUsed/>
    <w:qFormat/>
    <w:rsid w:val="004F34E2"/>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4F34E2"/>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4E2"/>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4F34E2"/>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semiHidden/>
    <w:rsid w:val="004F34E2"/>
    <w:rPr>
      <w:rFonts w:ascii="Cambria" w:eastAsia="Times New Roman" w:hAnsi="Cambria" w:cs="Times New Roman"/>
      <w:color w:val="243F60"/>
      <w:sz w:val="20"/>
      <w:szCs w:val="20"/>
      <w:lang w:eastAsia="ru-RU"/>
    </w:rPr>
  </w:style>
  <w:style w:type="paragraph" w:styleId="a3">
    <w:name w:val="Balloon Text"/>
    <w:basedOn w:val="a"/>
    <w:link w:val="a4"/>
    <w:uiPriority w:val="99"/>
    <w:rsid w:val="004F34E2"/>
    <w:rPr>
      <w:rFonts w:ascii="Tahoma" w:hAnsi="Tahoma" w:cs="Tahoma"/>
      <w:sz w:val="16"/>
      <w:szCs w:val="16"/>
    </w:rPr>
  </w:style>
  <w:style w:type="character" w:customStyle="1" w:styleId="a4">
    <w:name w:val="Текст выноски Знак"/>
    <w:basedOn w:val="a0"/>
    <w:link w:val="a3"/>
    <w:uiPriority w:val="99"/>
    <w:rsid w:val="004F34E2"/>
    <w:rPr>
      <w:rFonts w:ascii="Tahoma" w:eastAsia="Times New Roman" w:hAnsi="Tahoma" w:cs="Tahoma"/>
      <w:sz w:val="16"/>
      <w:szCs w:val="16"/>
      <w:lang w:eastAsia="ru-RU"/>
    </w:rPr>
  </w:style>
  <w:style w:type="paragraph" w:styleId="2">
    <w:name w:val="Body Text 2"/>
    <w:basedOn w:val="a"/>
    <w:link w:val="20"/>
    <w:rsid w:val="004F34E2"/>
    <w:pPr>
      <w:jc w:val="both"/>
    </w:pPr>
    <w:rPr>
      <w:sz w:val="28"/>
      <w:szCs w:val="28"/>
      <w:lang w:val="x-none" w:eastAsia="x-none"/>
    </w:rPr>
  </w:style>
  <w:style w:type="character" w:customStyle="1" w:styleId="20">
    <w:name w:val="Основной текст 2 Знак"/>
    <w:basedOn w:val="a0"/>
    <w:link w:val="2"/>
    <w:rsid w:val="004F34E2"/>
    <w:rPr>
      <w:rFonts w:ascii="Times New Roman" w:eastAsia="Times New Roman" w:hAnsi="Times New Roman" w:cs="Times New Roman"/>
      <w:sz w:val="28"/>
      <w:szCs w:val="28"/>
      <w:lang w:val="x-none" w:eastAsia="x-none"/>
    </w:rPr>
  </w:style>
  <w:style w:type="paragraph" w:styleId="a5">
    <w:name w:val="Body Text"/>
    <w:basedOn w:val="a"/>
    <w:link w:val="a6"/>
    <w:rsid w:val="004F34E2"/>
    <w:pPr>
      <w:spacing w:after="120"/>
    </w:pPr>
    <w:rPr>
      <w:rFonts w:eastAsia="SimSun"/>
      <w:sz w:val="24"/>
      <w:szCs w:val="24"/>
      <w:lang w:val="x-none" w:eastAsia="zh-CN"/>
    </w:rPr>
  </w:style>
  <w:style w:type="character" w:customStyle="1" w:styleId="a6">
    <w:name w:val="Основной текст Знак"/>
    <w:basedOn w:val="a0"/>
    <w:link w:val="a5"/>
    <w:rsid w:val="004F34E2"/>
    <w:rPr>
      <w:rFonts w:ascii="Times New Roman" w:eastAsia="SimSun" w:hAnsi="Times New Roman" w:cs="Times New Roman"/>
      <w:sz w:val="24"/>
      <w:szCs w:val="24"/>
      <w:lang w:val="x-none" w:eastAsia="zh-CN"/>
    </w:rPr>
  </w:style>
  <w:style w:type="paragraph" w:styleId="a7">
    <w:name w:val="header"/>
    <w:basedOn w:val="a"/>
    <w:link w:val="a8"/>
    <w:uiPriority w:val="99"/>
    <w:rsid w:val="004F34E2"/>
    <w:pPr>
      <w:tabs>
        <w:tab w:val="center" w:pos="4677"/>
        <w:tab w:val="right" w:pos="9355"/>
      </w:tabs>
    </w:pPr>
  </w:style>
  <w:style w:type="character" w:customStyle="1" w:styleId="a8">
    <w:name w:val="Верхний колонтитул Знак"/>
    <w:basedOn w:val="a0"/>
    <w:link w:val="a7"/>
    <w:uiPriority w:val="99"/>
    <w:rsid w:val="004F34E2"/>
    <w:rPr>
      <w:rFonts w:ascii="Times New Roman" w:eastAsia="Times New Roman" w:hAnsi="Times New Roman" w:cs="Times New Roman"/>
      <w:sz w:val="20"/>
      <w:szCs w:val="20"/>
      <w:lang w:eastAsia="ru-RU"/>
    </w:rPr>
  </w:style>
  <w:style w:type="paragraph" w:styleId="a9">
    <w:name w:val="footer"/>
    <w:basedOn w:val="a"/>
    <w:link w:val="aa"/>
    <w:rsid w:val="004F34E2"/>
    <w:pPr>
      <w:tabs>
        <w:tab w:val="center" w:pos="4677"/>
        <w:tab w:val="right" w:pos="9355"/>
      </w:tabs>
    </w:pPr>
  </w:style>
  <w:style w:type="character" w:customStyle="1" w:styleId="aa">
    <w:name w:val="Нижний колонтитул Знак"/>
    <w:basedOn w:val="a0"/>
    <w:link w:val="a9"/>
    <w:rsid w:val="004F34E2"/>
    <w:rPr>
      <w:rFonts w:ascii="Times New Roman" w:eastAsia="Times New Roman" w:hAnsi="Times New Roman" w:cs="Times New Roman"/>
      <w:sz w:val="20"/>
      <w:szCs w:val="20"/>
      <w:lang w:eastAsia="ru-RU"/>
    </w:rPr>
  </w:style>
  <w:style w:type="paragraph" w:customStyle="1" w:styleId="ConsPlusTitle">
    <w:name w:val="ConsPlusTitle"/>
    <w:rsid w:val="004F34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Indent"/>
    <w:basedOn w:val="a"/>
    <w:link w:val="ac"/>
    <w:rsid w:val="004F34E2"/>
    <w:pPr>
      <w:spacing w:after="120"/>
      <w:ind w:left="283"/>
    </w:pPr>
  </w:style>
  <w:style w:type="character" w:customStyle="1" w:styleId="ac">
    <w:name w:val="Основной текст с отступом Знак"/>
    <w:basedOn w:val="a0"/>
    <w:link w:val="ab"/>
    <w:rsid w:val="004F34E2"/>
    <w:rPr>
      <w:rFonts w:ascii="Times New Roman" w:eastAsia="Times New Roman" w:hAnsi="Times New Roman" w:cs="Times New Roman"/>
      <w:sz w:val="20"/>
      <w:szCs w:val="20"/>
      <w:lang w:eastAsia="ru-RU"/>
    </w:rPr>
  </w:style>
  <w:style w:type="paragraph" w:styleId="ad">
    <w:name w:val="List Paragraph"/>
    <w:basedOn w:val="a"/>
    <w:link w:val="ae"/>
    <w:uiPriority w:val="34"/>
    <w:qFormat/>
    <w:rsid w:val="004F34E2"/>
    <w:pPr>
      <w:spacing w:after="200" w:line="276" w:lineRule="auto"/>
      <w:ind w:left="720"/>
      <w:contextualSpacing/>
    </w:pPr>
    <w:rPr>
      <w:rFonts w:ascii="Calibri" w:eastAsia="Calibri" w:hAnsi="Calibri"/>
      <w:sz w:val="22"/>
      <w:szCs w:val="22"/>
      <w:lang w:eastAsia="en-US"/>
    </w:rPr>
  </w:style>
  <w:style w:type="character" w:customStyle="1" w:styleId="ae">
    <w:name w:val="Абзац списка Знак"/>
    <w:link w:val="ad"/>
    <w:uiPriority w:val="34"/>
    <w:locked/>
    <w:rsid w:val="004F34E2"/>
    <w:rPr>
      <w:rFonts w:ascii="Calibri" w:eastAsia="Calibri" w:hAnsi="Calibri" w:cs="Times New Roman"/>
    </w:rPr>
  </w:style>
  <w:style w:type="paragraph" w:customStyle="1" w:styleId="ConsPlusCell">
    <w:name w:val="ConsPlusCell"/>
    <w:rsid w:val="004F34E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Hyperlink"/>
    <w:uiPriority w:val="99"/>
    <w:unhideWhenUsed/>
    <w:rsid w:val="004F34E2"/>
    <w:rPr>
      <w:color w:val="0000FF"/>
      <w:u w:val="single"/>
    </w:rPr>
  </w:style>
  <w:style w:type="paragraph" w:customStyle="1" w:styleId="ConsPlusNormal">
    <w:name w:val="ConsPlusNormal"/>
    <w:link w:val="ConsPlusNormal0"/>
    <w:qFormat/>
    <w:rsid w:val="004F34E2"/>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4F34E2"/>
    <w:rPr>
      <w:rFonts w:ascii="Arial" w:eastAsia="Calibri" w:hAnsi="Arial" w:cs="Arial"/>
      <w:sz w:val="20"/>
      <w:szCs w:val="20"/>
    </w:rPr>
  </w:style>
  <w:style w:type="paragraph" w:styleId="af0">
    <w:name w:val="Normal (Web)"/>
    <w:basedOn w:val="a"/>
    <w:uiPriority w:val="99"/>
    <w:rsid w:val="004F34E2"/>
    <w:pPr>
      <w:spacing w:before="100" w:beforeAutospacing="1" w:after="100" w:afterAutospacing="1" w:line="276" w:lineRule="auto"/>
    </w:pPr>
    <w:rPr>
      <w:rFonts w:ascii="Verdana" w:hAnsi="Verdana" w:cs="Verdana"/>
      <w:color w:val="333333"/>
      <w:sz w:val="22"/>
      <w:szCs w:val="22"/>
      <w:lang w:eastAsia="en-US"/>
    </w:rPr>
  </w:style>
  <w:style w:type="paragraph" w:styleId="af1">
    <w:name w:val="No Spacing"/>
    <w:link w:val="af2"/>
    <w:uiPriority w:val="1"/>
    <w:qFormat/>
    <w:rsid w:val="004F34E2"/>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4F34E2"/>
    <w:rPr>
      <w:rFonts w:ascii="Calibri" w:eastAsia="Calibri" w:hAnsi="Calibri" w:cs="Times New Roman"/>
    </w:rPr>
  </w:style>
  <w:style w:type="table" w:styleId="af3">
    <w:name w:val="Table Grid"/>
    <w:basedOn w:val="a1"/>
    <w:uiPriority w:val="59"/>
    <w:rsid w:val="004F3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4F34E2"/>
    <w:pPr>
      <w:spacing w:after="120"/>
    </w:pPr>
    <w:rPr>
      <w:sz w:val="16"/>
      <w:szCs w:val="16"/>
      <w:lang w:val="x-none" w:eastAsia="x-none"/>
    </w:rPr>
  </w:style>
  <w:style w:type="character" w:customStyle="1" w:styleId="30">
    <w:name w:val="Основной текст 3 Знак"/>
    <w:basedOn w:val="a0"/>
    <w:link w:val="3"/>
    <w:rsid w:val="004F34E2"/>
    <w:rPr>
      <w:rFonts w:ascii="Times New Roman" w:eastAsia="Times New Roman" w:hAnsi="Times New Roman" w:cs="Times New Roman"/>
      <w:sz w:val="16"/>
      <w:szCs w:val="16"/>
      <w:lang w:val="x-none" w:eastAsia="x-none"/>
    </w:rPr>
  </w:style>
  <w:style w:type="paragraph" w:styleId="af4">
    <w:name w:val="Plain Text"/>
    <w:basedOn w:val="a"/>
    <w:link w:val="af5"/>
    <w:rsid w:val="004F34E2"/>
    <w:rPr>
      <w:rFonts w:ascii="Courier New" w:hAnsi="Courier New" w:cs="Courier New"/>
    </w:rPr>
  </w:style>
  <w:style w:type="character" w:customStyle="1" w:styleId="af5">
    <w:name w:val="Текст Знак"/>
    <w:basedOn w:val="a0"/>
    <w:link w:val="af4"/>
    <w:rsid w:val="004F34E2"/>
    <w:rPr>
      <w:rFonts w:ascii="Courier New" w:eastAsia="Times New Roman" w:hAnsi="Courier New" w:cs="Courier New"/>
      <w:sz w:val="20"/>
      <w:szCs w:val="20"/>
      <w:lang w:eastAsia="ru-RU"/>
    </w:rPr>
  </w:style>
  <w:style w:type="paragraph" w:customStyle="1" w:styleId="ConsNormal">
    <w:name w:val="ConsNormal"/>
    <w:rsid w:val="004F34E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4F34E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6">
    <w:name w:val="Title"/>
    <w:basedOn w:val="a"/>
    <w:link w:val="af7"/>
    <w:qFormat/>
    <w:rsid w:val="004F34E2"/>
    <w:pPr>
      <w:jc w:val="center"/>
    </w:pPr>
    <w:rPr>
      <w:sz w:val="28"/>
      <w:szCs w:val="28"/>
      <w:lang w:val="x-none" w:eastAsia="x-none"/>
    </w:rPr>
  </w:style>
  <w:style w:type="character" w:customStyle="1" w:styleId="af7">
    <w:name w:val="Название Знак"/>
    <w:basedOn w:val="a0"/>
    <w:link w:val="af6"/>
    <w:rsid w:val="004F34E2"/>
    <w:rPr>
      <w:rFonts w:ascii="Times New Roman" w:eastAsia="Times New Roman" w:hAnsi="Times New Roman" w:cs="Times New Roman"/>
      <w:sz w:val="28"/>
      <w:szCs w:val="28"/>
      <w:lang w:val="x-none" w:eastAsia="x-none"/>
    </w:rPr>
  </w:style>
  <w:style w:type="character" w:customStyle="1" w:styleId="FontStyle11">
    <w:name w:val="Font Style11"/>
    <w:uiPriority w:val="99"/>
    <w:rsid w:val="004F34E2"/>
    <w:rPr>
      <w:rFonts w:ascii="Times New Roman" w:hAnsi="Times New Roman" w:cs="Times New Roman" w:hint="default"/>
      <w:sz w:val="26"/>
      <w:szCs w:val="26"/>
    </w:rPr>
  </w:style>
  <w:style w:type="character" w:customStyle="1" w:styleId="apple-converted-space">
    <w:name w:val="apple-converted-space"/>
    <w:rsid w:val="004F34E2"/>
  </w:style>
  <w:style w:type="character" w:styleId="af8">
    <w:name w:val="Emphasis"/>
    <w:qFormat/>
    <w:rsid w:val="004F34E2"/>
    <w:rPr>
      <w:i/>
      <w:iCs/>
    </w:rPr>
  </w:style>
  <w:style w:type="paragraph" w:customStyle="1" w:styleId="ConsPlusNonformat">
    <w:name w:val="ConsPlusNonformat"/>
    <w:rsid w:val="004F34E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9">
    <w:name w:val="FollowedHyperlink"/>
    <w:uiPriority w:val="99"/>
    <w:unhideWhenUsed/>
    <w:rsid w:val="004F34E2"/>
    <w:rPr>
      <w:color w:val="800080"/>
      <w:u w:val="single"/>
    </w:rPr>
  </w:style>
  <w:style w:type="paragraph" w:customStyle="1" w:styleId="ConsPlusTitlePage">
    <w:name w:val="ConsPlusTitlePage"/>
    <w:rsid w:val="004F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xl65">
    <w:name w:val="xl65"/>
    <w:basedOn w:val="a"/>
    <w:rsid w:val="004F34E2"/>
    <w:pPr>
      <w:spacing w:before="100" w:beforeAutospacing="1" w:after="100" w:afterAutospacing="1"/>
    </w:pPr>
    <w:rPr>
      <w:sz w:val="24"/>
      <w:szCs w:val="24"/>
    </w:rPr>
  </w:style>
  <w:style w:type="paragraph" w:customStyle="1" w:styleId="xl66">
    <w:name w:val="xl66"/>
    <w:basedOn w:val="a"/>
    <w:rsid w:val="004F34E2"/>
    <w:pPr>
      <w:shd w:val="clear" w:color="auto" w:fill="FFFFFF"/>
      <w:spacing w:before="100" w:beforeAutospacing="1" w:after="100" w:afterAutospacing="1"/>
    </w:pPr>
    <w:rPr>
      <w:sz w:val="24"/>
      <w:szCs w:val="24"/>
    </w:rPr>
  </w:style>
  <w:style w:type="paragraph" w:customStyle="1" w:styleId="xl67">
    <w:name w:val="xl67"/>
    <w:basedOn w:val="a"/>
    <w:rsid w:val="004F34E2"/>
    <w:pPr>
      <w:shd w:val="clear" w:color="auto" w:fill="FFFFFF"/>
      <w:spacing w:before="100" w:beforeAutospacing="1" w:after="100" w:afterAutospacing="1"/>
    </w:pPr>
    <w:rPr>
      <w:b/>
      <w:bCs/>
      <w:sz w:val="24"/>
      <w:szCs w:val="24"/>
    </w:rPr>
  </w:style>
  <w:style w:type="paragraph" w:customStyle="1" w:styleId="xl68">
    <w:name w:val="xl68"/>
    <w:basedOn w:val="a"/>
    <w:rsid w:val="004F34E2"/>
    <w:pPr>
      <w:spacing w:before="100" w:beforeAutospacing="1" w:after="100" w:afterAutospacing="1"/>
    </w:pPr>
    <w:rPr>
      <w:b/>
      <w:bCs/>
      <w:sz w:val="24"/>
      <w:szCs w:val="24"/>
    </w:rPr>
  </w:style>
  <w:style w:type="paragraph" w:customStyle="1" w:styleId="xl69">
    <w:name w:val="xl69"/>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4F34E2"/>
    <w:pPr>
      <w:spacing w:before="100" w:beforeAutospacing="1" w:after="100" w:afterAutospacing="1"/>
    </w:pPr>
    <w:rPr>
      <w:sz w:val="24"/>
      <w:szCs w:val="24"/>
    </w:rPr>
  </w:style>
  <w:style w:type="paragraph" w:customStyle="1" w:styleId="xl73">
    <w:name w:val="xl73"/>
    <w:basedOn w:val="a"/>
    <w:rsid w:val="004F34E2"/>
    <w:pPr>
      <w:shd w:val="clear" w:color="auto" w:fill="FFFF00"/>
      <w:spacing w:before="100" w:beforeAutospacing="1" w:after="100" w:afterAutospacing="1"/>
    </w:pPr>
    <w:rPr>
      <w:sz w:val="24"/>
      <w:szCs w:val="24"/>
    </w:rPr>
  </w:style>
  <w:style w:type="paragraph" w:customStyle="1" w:styleId="xl74">
    <w:name w:val="xl74"/>
    <w:basedOn w:val="a"/>
    <w:rsid w:val="004F34E2"/>
    <w:pPr>
      <w:shd w:val="clear" w:color="auto" w:fill="FFC000"/>
      <w:spacing w:before="100" w:beforeAutospacing="1" w:after="100" w:afterAutospacing="1"/>
    </w:pPr>
    <w:rPr>
      <w:b/>
      <w:bCs/>
      <w:sz w:val="24"/>
      <w:szCs w:val="24"/>
    </w:rPr>
  </w:style>
  <w:style w:type="paragraph" w:customStyle="1" w:styleId="xl75">
    <w:name w:val="xl75"/>
    <w:basedOn w:val="a"/>
    <w:rsid w:val="004F34E2"/>
    <w:pPr>
      <w:shd w:val="clear" w:color="auto" w:fill="FFC000"/>
      <w:spacing w:before="100" w:beforeAutospacing="1" w:after="100" w:afterAutospacing="1"/>
    </w:pPr>
    <w:rPr>
      <w:sz w:val="24"/>
      <w:szCs w:val="24"/>
    </w:rPr>
  </w:style>
  <w:style w:type="paragraph" w:customStyle="1" w:styleId="xl76">
    <w:name w:val="xl76"/>
    <w:basedOn w:val="a"/>
    <w:rsid w:val="004F34E2"/>
    <w:pPr>
      <w:shd w:val="clear" w:color="auto" w:fill="CC99FF"/>
      <w:spacing w:before="100" w:beforeAutospacing="1" w:after="100" w:afterAutospacing="1"/>
    </w:pPr>
    <w:rPr>
      <w:sz w:val="24"/>
      <w:szCs w:val="24"/>
    </w:rPr>
  </w:style>
  <w:style w:type="paragraph" w:customStyle="1" w:styleId="xl77">
    <w:name w:val="xl77"/>
    <w:basedOn w:val="a"/>
    <w:rsid w:val="004F34E2"/>
    <w:pPr>
      <w:shd w:val="clear" w:color="auto" w:fill="66FF99"/>
      <w:spacing w:before="100" w:beforeAutospacing="1" w:after="100" w:afterAutospacing="1"/>
    </w:pPr>
    <w:rPr>
      <w:b/>
      <w:bCs/>
      <w:sz w:val="24"/>
      <w:szCs w:val="24"/>
    </w:rPr>
  </w:style>
  <w:style w:type="paragraph" w:customStyle="1" w:styleId="xl78">
    <w:name w:val="xl78"/>
    <w:basedOn w:val="a"/>
    <w:rsid w:val="004F34E2"/>
    <w:pPr>
      <w:shd w:val="clear" w:color="auto" w:fill="66FF99"/>
      <w:spacing w:before="100" w:beforeAutospacing="1" w:after="100" w:afterAutospacing="1"/>
    </w:pPr>
    <w:rPr>
      <w:sz w:val="24"/>
      <w:szCs w:val="24"/>
    </w:rPr>
  </w:style>
  <w:style w:type="paragraph" w:customStyle="1" w:styleId="xl79">
    <w:name w:val="xl79"/>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4F34E2"/>
    <w:pPr>
      <w:spacing w:before="100" w:beforeAutospacing="1" w:after="100" w:afterAutospacing="1"/>
      <w:jc w:val="center"/>
    </w:pPr>
    <w:rPr>
      <w:b/>
      <w:bCs/>
      <w:sz w:val="24"/>
      <w:szCs w:val="24"/>
    </w:rPr>
  </w:style>
  <w:style w:type="paragraph" w:customStyle="1" w:styleId="xl82">
    <w:name w:val="xl82"/>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4F34E2"/>
    <w:pPr>
      <w:pBdr>
        <w:top w:val="single" w:sz="4" w:space="0" w:color="auto"/>
        <w:left w:val="single" w:sz="4" w:space="0" w:color="auto"/>
        <w:bottom w:val="single" w:sz="4" w:space="0" w:color="auto"/>
        <w:right w:val="single" w:sz="4" w:space="0" w:color="auto"/>
      </w:pBdr>
      <w:shd w:val="clear" w:color="auto" w:fill="FF99FF"/>
      <w:spacing w:before="100" w:beforeAutospacing="1" w:after="100" w:afterAutospacing="1"/>
      <w:jc w:val="center"/>
    </w:pPr>
    <w:rPr>
      <w:b/>
      <w:bCs/>
      <w:sz w:val="24"/>
      <w:szCs w:val="24"/>
    </w:rPr>
  </w:style>
  <w:style w:type="paragraph" w:customStyle="1" w:styleId="xl84">
    <w:name w:val="xl84"/>
    <w:basedOn w:val="a"/>
    <w:rsid w:val="004F34E2"/>
    <w:pPr>
      <w:pBdr>
        <w:top w:val="single" w:sz="4" w:space="0" w:color="auto"/>
        <w:left w:val="single" w:sz="4" w:space="0" w:color="auto"/>
      </w:pBdr>
      <w:spacing w:before="100" w:beforeAutospacing="1" w:after="100" w:afterAutospacing="1"/>
      <w:jc w:val="center"/>
    </w:pPr>
    <w:rPr>
      <w:sz w:val="24"/>
      <w:szCs w:val="24"/>
    </w:rPr>
  </w:style>
  <w:style w:type="paragraph" w:customStyle="1" w:styleId="xl85">
    <w:name w:val="xl85"/>
    <w:basedOn w:val="a"/>
    <w:rsid w:val="004F34E2"/>
    <w:pPr>
      <w:pBdr>
        <w:top w:val="single" w:sz="4" w:space="0" w:color="auto"/>
      </w:pBdr>
      <w:spacing w:before="100" w:beforeAutospacing="1" w:after="100" w:afterAutospacing="1"/>
      <w:jc w:val="center"/>
    </w:pPr>
    <w:rPr>
      <w:sz w:val="24"/>
      <w:szCs w:val="24"/>
    </w:rPr>
  </w:style>
  <w:style w:type="paragraph" w:customStyle="1" w:styleId="xl86">
    <w:name w:val="xl86"/>
    <w:basedOn w:val="a"/>
    <w:rsid w:val="004F34E2"/>
    <w:pPr>
      <w:pBdr>
        <w:top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4F34E2"/>
    <w:pPr>
      <w:pBdr>
        <w:left w:val="single" w:sz="4" w:space="0" w:color="auto"/>
      </w:pBdr>
      <w:spacing w:before="100" w:beforeAutospacing="1" w:after="100" w:afterAutospacing="1"/>
      <w:jc w:val="center"/>
    </w:pPr>
    <w:rPr>
      <w:sz w:val="24"/>
      <w:szCs w:val="24"/>
    </w:rPr>
  </w:style>
  <w:style w:type="paragraph" w:customStyle="1" w:styleId="xl88">
    <w:name w:val="xl88"/>
    <w:basedOn w:val="a"/>
    <w:rsid w:val="004F34E2"/>
    <w:pPr>
      <w:spacing w:before="100" w:beforeAutospacing="1" w:after="100" w:afterAutospacing="1"/>
      <w:jc w:val="center"/>
    </w:pPr>
    <w:rPr>
      <w:sz w:val="24"/>
      <w:szCs w:val="24"/>
    </w:rPr>
  </w:style>
  <w:style w:type="paragraph" w:customStyle="1" w:styleId="xl89">
    <w:name w:val="xl89"/>
    <w:basedOn w:val="a"/>
    <w:rsid w:val="004F34E2"/>
    <w:pPr>
      <w:pBdr>
        <w:right w:val="single" w:sz="4" w:space="0" w:color="auto"/>
      </w:pBdr>
      <w:spacing w:before="100" w:beforeAutospacing="1" w:after="100" w:afterAutospacing="1"/>
      <w:jc w:val="center"/>
    </w:pPr>
    <w:rPr>
      <w:sz w:val="24"/>
      <w:szCs w:val="24"/>
    </w:rPr>
  </w:style>
  <w:style w:type="paragraph" w:customStyle="1" w:styleId="xl90">
    <w:name w:val="xl90"/>
    <w:basedOn w:val="a"/>
    <w:rsid w:val="004F34E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4F34E2"/>
    <w:pPr>
      <w:pBdr>
        <w:bottom w:val="single" w:sz="4" w:space="0" w:color="auto"/>
      </w:pBdr>
      <w:spacing w:before="100" w:beforeAutospacing="1" w:after="100" w:afterAutospacing="1"/>
      <w:jc w:val="center"/>
    </w:pPr>
    <w:rPr>
      <w:sz w:val="24"/>
      <w:szCs w:val="24"/>
    </w:rPr>
  </w:style>
  <w:style w:type="paragraph" w:customStyle="1" w:styleId="xl92">
    <w:name w:val="xl92"/>
    <w:basedOn w:val="a"/>
    <w:rsid w:val="004F34E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a"/>
    <w:rsid w:val="004F34E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a"/>
    <w:rsid w:val="004F34E2"/>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a"/>
    <w:rsid w:val="004F34E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4F34E2"/>
    <w:pPr>
      <w:pBdr>
        <w:top w:val="single" w:sz="4" w:space="0" w:color="auto"/>
        <w:left w:val="single" w:sz="4" w:space="0" w:color="auto"/>
        <w:right w:val="single" w:sz="4" w:space="0" w:color="auto"/>
      </w:pBdr>
      <w:shd w:val="clear" w:color="auto" w:fill="FF99FF"/>
      <w:spacing w:before="100" w:beforeAutospacing="1" w:after="100" w:afterAutospacing="1"/>
      <w:jc w:val="center"/>
    </w:pPr>
    <w:rPr>
      <w:b/>
      <w:bCs/>
      <w:sz w:val="24"/>
      <w:szCs w:val="24"/>
    </w:rPr>
  </w:style>
  <w:style w:type="paragraph" w:customStyle="1" w:styleId="xl98">
    <w:name w:val="xl98"/>
    <w:basedOn w:val="a"/>
    <w:rsid w:val="004F34E2"/>
    <w:pPr>
      <w:pBdr>
        <w:left w:val="single" w:sz="4" w:space="0" w:color="auto"/>
        <w:right w:val="single" w:sz="4" w:space="0" w:color="auto"/>
      </w:pBdr>
      <w:shd w:val="clear" w:color="auto" w:fill="FF99FF"/>
      <w:spacing w:before="100" w:beforeAutospacing="1" w:after="100" w:afterAutospacing="1"/>
      <w:jc w:val="center"/>
    </w:pPr>
    <w:rPr>
      <w:b/>
      <w:bCs/>
      <w:sz w:val="24"/>
      <w:szCs w:val="24"/>
    </w:rPr>
  </w:style>
  <w:style w:type="paragraph" w:customStyle="1" w:styleId="xl99">
    <w:name w:val="xl99"/>
    <w:basedOn w:val="a"/>
    <w:rsid w:val="004F34E2"/>
    <w:pPr>
      <w:pBdr>
        <w:left w:val="single" w:sz="4" w:space="0" w:color="auto"/>
        <w:bottom w:val="single" w:sz="4" w:space="0" w:color="auto"/>
        <w:right w:val="single" w:sz="4" w:space="0" w:color="auto"/>
      </w:pBdr>
      <w:shd w:val="clear" w:color="auto" w:fill="FF99FF"/>
      <w:spacing w:before="100" w:beforeAutospacing="1" w:after="100" w:afterAutospacing="1"/>
      <w:jc w:val="center"/>
    </w:pPr>
    <w:rPr>
      <w:b/>
      <w:bCs/>
      <w:sz w:val="24"/>
      <w:szCs w:val="24"/>
    </w:rPr>
  </w:style>
  <w:style w:type="paragraph" w:customStyle="1" w:styleId="xl100">
    <w:name w:val="xl100"/>
    <w:basedOn w:val="a"/>
    <w:rsid w:val="004F34E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
    <w:rsid w:val="004F34E2"/>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4F34E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4F34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rmal1">
    <w:name w:val="consplusnormal"/>
    <w:basedOn w:val="a"/>
    <w:rsid w:val="004F34E2"/>
    <w:pPr>
      <w:spacing w:before="100" w:beforeAutospacing="1" w:after="100" w:afterAutospacing="1"/>
    </w:pPr>
    <w:rPr>
      <w:rFonts w:eastAsia="Calibri"/>
      <w:sz w:val="24"/>
      <w:szCs w:val="24"/>
    </w:rPr>
  </w:style>
  <w:style w:type="paragraph" w:customStyle="1" w:styleId="11">
    <w:name w:val="Абзац списка1"/>
    <w:basedOn w:val="a"/>
    <w:rsid w:val="004F34E2"/>
    <w:pPr>
      <w:spacing w:line="252" w:lineRule="auto"/>
      <w:ind w:left="720"/>
    </w:pPr>
    <w:rPr>
      <w:sz w:val="28"/>
      <w:szCs w:val="22"/>
      <w:lang w:eastAsia="en-US"/>
    </w:rPr>
  </w:style>
  <w:style w:type="character" w:styleId="afa">
    <w:name w:val="Strong"/>
    <w:uiPriority w:val="22"/>
    <w:qFormat/>
    <w:rsid w:val="004F34E2"/>
    <w:rPr>
      <w:b w:val="0"/>
      <w:bCs w:val="0"/>
      <w:i w:val="0"/>
      <w:iCs w:val="0"/>
    </w:rPr>
  </w:style>
  <w:style w:type="character" w:customStyle="1" w:styleId="afb">
    <w:name w:val="Основной текст_"/>
    <w:link w:val="12"/>
    <w:rsid w:val="004F34E2"/>
    <w:rPr>
      <w:sz w:val="27"/>
      <w:szCs w:val="27"/>
      <w:shd w:val="clear" w:color="auto" w:fill="FFFFFF"/>
    </w:rPr>
  </w:style>
  <w:style w:type="paragraph" w:customStyle="1" w:styleId="12">
    <w:name w:val="Основной текст1"/>
    <w:basedOn w:val="a"/>
    <w:link w:val="afb"/>
    <w:rsid w:val="004F34E2"/>
    <w:pPr>
      <w:widowControl w:val="0"/>
      <w:shd w:val="clear" w:color="auto" w:fill="FFFFFF"/>
      <w:spacing w:line="322" w:lineRule="exact"/>
      <w:jc w:val="right"/>
    </w:pPr>
    <w:rPr>
      <w:rFonts w:asciiTheme="minorHAnsi" w:eastAsiaTheme="minorHAnsi" w:hAnsiTheme="minorHAnsi" w:cstheme="minorBidi"/>
      <w:sz w:val="27"/>
      <w:szCs w:val="27"/>
      <w:lang w:eastAsia="en-US"/>
    </w:rPr>
  </w:style>
  <w:style w:type="paragraph" w:customStyle="1" w:styleId="Style4">
    <w:name w:val="Style4"/>
    <w:basedOn w:val="a"/>
    <w:uiPriority w:val="99"/>
    <w:rsid w:val="004F34E2"/>
    <w:pPr>
      <w:widowControl w:val="0"/>
      <w:autoSpaceDE w:val="0"/>
      <w:autoSpaceDN w:val="0"/>
      <w:adjustRightInd w:val="0"/>
    </w:pPr>
    <w:rPr>
      <w:sz w:val="24"/>
      <w:szCs w:val="24"/>
    </w:rPr>
  </w:style>
  <w:style w:type="paragraph" w:customStyle="1" w:styleId="Style8">
    <w:name w:val="Style8"/>
    <w:basedOn w:val="a"/>
    <w:uiPriority w:val="99"/>
    <w:rsid w:val="004F34E2"/>
    <w:pPr>
      <w:widowControl w:val="0"/>
      <w:autoSpaceDE w:val="0"/>
      <w:autoSpaceDN w:val="0"/>
      <w:adjustRightInd w:val="0"/>
      <w:spacing w:line="322" w:lineRule="exact"/>
      <w:ind w:hanging="245"/>
    </w:pPr>
    <w:rPr>
      <w:sz w:val="24"/>
      <w:szCs w:val="24"/>
    </w:rPr>
  </w:style>
  <w:style w:type="paragraph" w:customStyle="1" w:styleId="Style9">
    <w:name w:val="Style9"/>
    <w:basedOn w:val="a"/>
    <w:uiPriority w:val="99"/>
    <w:rsid w:val="004F34E2"/>
    <w:pPr>
      <w:widowControl w:val="0"/>
      <w:autoSpaceDE w:val="0"/>
      <w:autoSpaceDN w:val="0"/>
      <w:adjustRightInd w:val="0"/>
      <w:spacing w:line="272" w:lineRule="exact"/>
      <w:jc w:val="both"/>
    </w:pPr>
    <w:rPr>
      <w:sz w:val="24"/>
      <w:szCs w:val="24"/>
    </w:rPr>
  </w:style>
  <w:style w:type="paragraph" w:customStyle="1" w:styleId="Style12">
    <w:name w:val="Style12"/>
    <w:basedOn w:val="a"/>
    <w:uiPriority w:val="99"/>
    <w:rsid w:val="004F34E2"/>
    <w:pPr>
      <w:widowControl w:val="0"/>
      <w:autoSpaceDE w:val="0"/>
      <w:autoSpaceDN w:val="0"/>
      <w:adjustRightInd w:val="0"/>
      <w:spacing w:line="274" w:lineRule="exact"/>
      <w:jc w:val="right"/>
    </w:pPr>
    <w:rPr>
      <w:sz w:val="24"/>
      <w:szCs w:val="24"/>
    </w:rPr>
  </w:style>
  <w:style w:type="paragraph" w:customStyle="1" w:styleId="Style16">
    <w:name w:val="Style16"/>
    <w:basedOn w:val="a"/>
    <w:uiPriority w:val="99"/>
    <w:rsid w:val="004F34E2"/>
    <w:pPr>
      <w:widowControl w:val="0"/>
      <w:autoSpaceDE w:val="0"/>
      <w:autoSpaceDN w:val="0"/>
      <w:adjustRightInd w:val="0"/>
      <w:spacing w:line="274" w:lineRule="exact"/>
      <w:jc w:val="center"/>
    </w:pPr>
    <w:rPr>
      <w:sz w:val="24"/>
      <w:szCs w:val="24"/>
    </w:rPr>
  </w:style>
  <w:style w:type="paragraph" w:customStyle="1" w:styleId="Style17">
    <w:name w:val="Style17"/>
    <w:basedOn w:val="a"/>
    <w:uiPriority w:val="99"/>
    <w:rsid w:val="004F34E2"/>
    <w:pPr>
      <w:widowControl w:val="0"/>
      <w:autoSpaceDE w:val="0"/>
      <w:autoSpaceDN w:val="0"/>
      <w:adjustRightInd w:val="0"/>
    </w:pPr>
    <w:rPr>
      <w:sz w:val="24"/>
      <w:szCs w:val="24"/>
    </w:rPr>
  </w:style>
  <w:style w:type="paragraph" w:customStyle="1" w:styleId="Style18">
    <w:name w:val="Style18"/>
    <w:basedOn w:val="a"/>
    <w:uiPriority w:val="99"/>
    <w:rsid w:val="004F34E2"/>
    <w:pPr>
      <w:widowControl w:val="0"/>
      <w:autoSpaceDE w:val="0"/>
      <w:autoSpaceDN w:val="0"/>
      <w:adjustRightInd w:val="0"/>
    </w:pPr>
    <w:rPr>
      <w:sz w:val="24"/>
      <w:szCs w:val="24"/>
    </w:rPr>
  </w:style>
  <w:style w:type="paragraph" w:customStyle="1" w:styleId="Style19">
    <w:name w:val="Style19"/>
    <w:basedOn w:val="a"/>
    <w:uiPriority w:val="99"/>
    <w:rsid w:val="004F34E2"/>
    <w:pPr>
      <w:widowControl w:val="0"/>
      <w:autoSpaceDE w:val="0"/>
      <w:autoSpaceDN w:val="0"/>
      <w:adjustRightInd w:val="0"/>
      <w:spacing w:line="322" w:lineRule="exact"/>
      <w:ind w:firstLine="360"/>
    </w:pPr>
    <w:rPr>
      <w:sz w:val="24"/>
      <w:szCs w:val="24"/>
    </w:rPr>
  </w:style>
  <w:style w:type="paragraph" w:customStyle="1" w:styleId="Style20">
    <w:name w:val="Style20"/>
    <w:basedOn w:val="a"/>
    <w:uiPriority w:val="99"/>
    <w:rsid w:val="004F34E2"/>
    <w:pPr>
      <w:widowControl w:val="0"/>
      <w:autoSpaceDE w:val="0"/>
      <w:autoSpaceDN w:val="0"/>
      <w:adjustRightInd w:val="0"/>
    </w:pPr>
    <w:rPr>
      <w:sz w:val="24"/>
      <w:szCs w:val="24"/>
    </w:rPr>
  </w:style>
  <w:style w:type="character" w:customStyle="1" w:styleId="FontStyle22">
    <w:name w:val="Font Style22"/>
    <w:uiPriority w:val="99"/>
    <w:rsid w:val="004F34E2"/>
    <w:rPr>
      <w:rFonts w:ascii="Times New Roman" w:hAnsi="Times New Roman" w:cs="Times New Roman"/>
      <w:b/>
      <w:bCs/>
      <w:color w:val="000000"/>
      <w:sz w:val="24"/>
      <w:szCs w:val="24"/>
    </w:rPr>
  </w:style>
  <w:style w:type="character" w:customStyle="1" w:styleId="FontStyle23">
    <w:name w:val="Font Style23"/>
    <w:uiPriority w:val="99"/>
    <w:rsid w:val="004F34E2"/>
    <w:rPr>
      <w:rFonts w:ascii="Times New Roman" w:hAnsi="Times New Roman" w:cs="Times New Roman"/>
      <w:color w:val="000000"/>
      <w:sz w:val="24"/>
      <w:szCs w:val="24"/>
    </w:rPr>
  </w:style>
  <w:style w:type="character" w:customStyle="1" w:styleId="FontStyle25">
    <w:name w:val="Font Style25"/>
    <w:uiPriority w:val="99"/>
    <w:rsid w:val="004F34E2"/>
    <w:rPr>
      <w:rFonts w:ascii="Times New Roman" w:hAnsi="Times New Roman" w:cs="Times New Roman"/>
      <w:i/>
      <w:iCs/>
      <w:color w:val="000000"/>
      <w:spacing w:val="20"/>
      <w:sz w:val="22"/>
      <w:szCs w:val="22"/>
    </w:rPr>
  </w:style>
  <w:style w:type="character" w:customStyle="1" w:styleId="FontStyle26">
    <w:name w:val="Font Style26"/>
    <w:uiPriority w:val="99"/>
    <w:rsid w:val="004F34E2"/>
    <w:rPr>
      <w:rFonts w:ascii="Times New Roman" w:hAnsi="Times New Roman" w:cs="Times New Roman"/>
      <w:color w:val="000000"/>
      <w:sz w:val="22"/>
      <w:szCs w:val="22"/>
    </w:rPr>
  </w:style>
  <w:style w:type="paragraph" w:customStyle="1" w:styleId="afc">
    <w:name w:val="Нормальный (таблица)"/>
    <w:basedOn w:val="a"/>
    <w:next w:val="a"/>
    <w:uiPriority w:val="99"/>
    <w:rsid w:val="00D86031"/>
    <w:pPr>
      <w:widowControl w:val="0"/>
      <w:autoSpaceDE w:val="0"/>
      <w:autoSpaceDN w:val="0"/>
      <w:adjustRightInd w:val="0"/>
      <w:jc w:val="both"/>
    </w:pPr>
    <w:rPr>
      <w:rFonts w:ascii="Arial" w:eastAsiaTheme="minorEastAsia" w:hAnsi="Arial" w:cs="Arial"/>
      <w:sz w:val="24"/>
      <w:szCs w:val="24"/>
    </w:rPr>
  </w:style>
  <w:style w:type="paragraph" w:customStyle="1" w:styleId="afd">
    <w:name w:val="Прижатый влево"/>
    <w:basedOn w:val="a"/>
    <w:next w:val="a"/>
    <w:uiPriority w:val="99"/>
    <w:rsid w:val="00D86031"/>
    <w:pPr>
      <w:widowControl w:val="0"/>
      <w:autoSpaceDE w:val="0"/>
      <w:autoSpaceDN w:val="0"/>
      <w:adjustRightInd w:val="0"/>
    </w:pPr>
    <w:rPr>
      <w:rFonts w:ascii="Arial" w:eastAsiaTheme="minorEastAsia" w:hAnsi="Arial" w:cs="Arial"/>
      <w:sz w:val="24"/>
      <w:szCs w:val="24"/>
    </w:rPr>
  </w:style>
  <w:style w:type="table" w:customStyle="1" w:styleId="13">
    <w:name w:val="Сетка таблицы1"/>
    <w:basedOn w:val="a1"/>
    <w:next w:val="af3"/>
    <w:uiPriority w:val="59"/>
    <w:rsid w:val="00A1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331">
      <w:bodyDiv w:val="1"/>
      <w:marLeft w:val="0"/>
      <w:marRight w:val="0"/>
      <w:marTop w:val="0"/>
      <w:marBottom w:val="0"/>
      <w:divBdr>
        <w:top w:val="none" w:sz="0" w:space="0" w:color="auto"/>
        <w:left w:val="none" w:sz="0" w:space="0" w:color="auto"/>
        <w:bottom w:val="none" w:sz="0" w:space="0" w:color="auto"/>
        <w:right w:val="none" w:sz="0" w:space="0" w:color="auto"/>
      </w:divBdr>
    </w:div>
    <w:div w:id="1470245275">
      <w:bodyDiv w:val="1"/>
      <w:marLeft w:val="0"/>
      <w:marRight w:val="0"/>
      <w:marTop w:val="0"/>
      <w:marBottom w:val="0"/>
      <w:divBdr>
        <w:top w:val="none" w:sz="0" w:space="0" w:color="auto"/>
        <w:left w:val="none" w:sz="0" w:space="0" w:color="auto"/>
        <w:bottom w:val="none" w:sz="0" w:space="0" w:color="auto"/>
        <w:right w:val="none" w:sz="0" w:space="0" w:color="auto"/>
      </w:divBdr>
    </w:div>
    <w:div w:id="2016492763">
      <w:bodyDiv w:val="1"/>
      <w:marLeft w:val="0"/>
      <w:marRight w:val="0"/>
      <w:marTop w:val="0"/>
      <w:marBottom w:val="0"/>
      <w:divBdr>
        <w:top w:val="none" w:sz="0" w:space="0" w:color="auto"/>
        <w:left w:val="none" w:sz="0" w:space="0" w:color="auto"/>
        <w:bottom w:val="none" w:sz="0" w:space="0" w:color="auto"/>
        <w:right w:val="none" w:sz="0" w:space="0" w:color="auto"/>
      </w:divBdr>
    </w:div>
    <w:div w:id="21436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B087-3033-4C3C-83CC-2CC17ADA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9186</Words>
  <Characters>52362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Корляков Георгий Семенович</dc:creator>
  <cp:keywords/>
  <dc:description/>
  <cp:lastModifiedBy>Корлякова Татьяна Михайловна</cp:lastModifiedBy>
  <cp:revision>122</cp:revision>
  <cp:lastPrinted>2022-03-23T11:21:00Z</cp:lastPrinted>
  <dcterms:created xsi:type="dcterms:W3CDTF">2022-01-12T04:46:00Z</dcterms:created>
  <dcterms:modified xsi:type="dcterms:W3CDTF">2022-03-25T06:34:00Z</dcterms:modified>
</cp:coreProperties>
</file>