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427AA9">
      <w:pPr>
        <w:pStyle w:val="ad"/>
      </w:pPr>
      <w:r w:rsidRPr="00AD6EFA">
        <w:t xml:space="preserve">Сводный отчет </w:t>
      </w:r>
      <w:proofErr w:type="gramStart"/>
      <w:r w:rsidRPr="00AD6EFA">
        <w:t>о</w:t>
      </w:r>
      <w:proofErr w:type="gramEnd"/>
      <w:r w:rsidR="00995542">
        <w:t xml:space="preserve"> оценке регулирующего воздействия  проекта </w:t>
      </w:r>
      <w:r w:rsidRPr="00AD6EFA">
        <w:t xml:space="preserve"> муниципального нормативного правового акта</w:t>
      </w:r>
    </w:p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313791">
              <w:rPr>
                <w:sz w:val="26"/>
                <w:szCs w:val="26"/>
              </w:rPr>
              <w:t>04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313791">
              <w:rPr>
                <w:sz w:val="26"/>
                <w:szCs w:val="26"/>
              </w:rPr>
              <w:t>июня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13791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13791">
              <w:rPr>
                <w:sz w:val="26"/>
                <w:szCs w:val="26"/>
              </w:rPr>
              <w:t>14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313791">
              <w:rPr>
                <w:sz w:val="26"/>
                <w:szCs w:val="26"/>
              </w:rPr>
              <w:t>июня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1.1.Орган, осуществляющий </w:t>
            </w:r>
            <w:r w:rsidR="00313791">
              <w:rPr>
                <w:sz w:val="26"/>
                <w:szCs w:val="26"/>
              </w:rPr>
              <w:t>оценку регулирующего воздействия</w:t>
            </w:r>
            <w:r w:rsidRPr="00AD6EFA">
              <w:rPr>
                <w:sz w:val="26"/>
                <w:szCs w:val="26"/>
              </w:rPr>
              <w:t xml:space="preserve"> муниципальных нормативных правовых актов:</w:t>
            </w:r>
          </w:p>
          <w:p w:rsidR="00D60E78" w:rsidRPr="00AD6EFA" w:rsidRDefault="001D7104" w:rsidP="0099554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F0105E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 отсутствуют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313791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  <w:r w:rsidR="001D7104">
              <w:t xml:space="preserve"> </w:t>
            </w:r>
            <w:r w:rsidR="001D7104" w:rsidRPr="001D7104">
              <w:rPr>
                <w:sz w:val="26"/>
                <w:szCs w:val="26"/>
              </w:rPr>
              <w:t xml:space="preserve">проект постановления Администрации города Ханты-Мансийска </w:t>
            </w:r>
            <w:r w:rsidR="00313791" w:rsidRPr="00313791">
              <w:rPr>
                <w:sz w:val="26"/>
                <w:szCs w:val="26"/>
              </w:rPr>
              <w:t>«О порядке размещения передвижных аттракционов на территории муниципального образования город Ханты-Мансийск в весенне-летний период».</w:t>
            </w:r>
            <w:r w:rsidR="00313791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995542" w:rsidP="00D60E78">
            <w:pPr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Контактное лицо по вопросам проведения публичных консультаций: Савенкова Светлана Сергеевна, 33-86-25.</w:t>
            </w:r>
            <w:r>
              <w:t xml:space="preserve"> </w:t>
            </w:r>
            <w:r w:rsidRPr="00995542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ая</w:t>
            </w:r>
            <w:r w:rsidRPr="00995542">
              <w:rPr>
                <w:sz w:val="26"/>
                <w:szCs w:val="26"/>
              </w:rPr>
              <w:t xml:space="preserve"> почт</w:t>
            </w:r>
            <w:r>
              <w:rPr>
                <w:sz w:val="26"/>
                <w:szCs w:val="26"/>
              </w:rPr>
              <w:t>а</w:t>
            </w:r>
            <w:r w:rsidRPr="00995542">
              <w:rPr>
                <w:sz w:val="26"/>
                <w:szCs w:val="26"/>
              </w:rPr>
              <w:t xml:space="preserve"> SavenkovaSS@admhmansy.ru  </w:t>
            </w:r>
            <w:r>
              <w:rPr>
                <w:sz w:val="26"/>
                <w:szCs w:val="26"/>
              </w:rPr>
              <w:t xml:space="preserve">, </w:t>
            </w:r>
            <w:r w:rsidRPr="00995542">
              <w:rPr>
                <w:sz w:val="26"/>
                <w:szCs w:val="26"/>
              </w:rPr>
              <w:t xml:space="preserve"> </w:t>
            </w:r>
            <w:proofErr w:type="spellStart"/>
            <w:r w:rsidRPr="00995542">
              <w:rPr>
                <w:sz w:val="26"/>
                <w:szCs w:val="26"/>
              </w:rPr>
              <w:t>г</w:t>
            </w:r>
            <w:proofErr w:type="gramStart"/>
            <w:r w:rsidRPr="00995542">
              <w:rPr>
                <w:sz w:val="26"/>
                <w:szCs w:val="26"/>
              </w:rPr>
              <w:t>.Х</w:t>
            </w:r>
            <w:proofErr w:type="gramEnd"/>
            <w:r w:rsidRPr="00995542">
              <w:rPr>
                <w:sz w:val="26"/>
                <w:szCs w:val="26"/>
              </w:rPr>
              <w:t>анты-Мансийск</w:t>
            </w:r>
            <w:proofErr w:type="spellEnd"/>
            <w:r w:rsidRPr="00995542">
              <w:rPr>
                <w:sz w:val="26"/>
                <w:szCs w:val="26"/>
              </w:rPr>
              <w:t xml:space="preserve">, </w:t>
            </w:r>
            <w:proofErr w:type="spellStart"/>
            <w:r w:rsidRPr="00995542">
              <w:rPr>
                <w:sz w:val="26"/>
                <w:szCs w:val="26"/>
              </w:rPr>
              <w:t>ул.Гагарина</w:t>
            </w:r>
            <w:proofErr w:type="spellEnd"/>
            <w:r w:rsidRPr="00995542">
              <w:rPr>
                <w:sz w:val="26"/>
                <w:szCs w:val="26"/>
              </w:rPr>
              <w:t>, д.290, каб.№5.</w:t>
            </w:r>
          </w:p>
          <w:p w:rsidR="00D60E78" w:rsidRPr="00AD6EFA" w:rsidRDefault="00D60E78" w:rsidP="003F2A40">
            <w:pPr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995542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</w:t>
            </w:r>
            <w:r w:rsidR="00BF0BFD">
              <w:rPr>
                <w:sz w:val="26"/>
                <w:szCs w:val="26"/>
              </w:rPr>
              <w:t xml:space="preserve"> направлен способ регулирования</w:t>
            </w:r>
            <w:proofErr w:type="gramStart"/>
            <w:r w:rsidR="00BF0BFD">
              <w:rPr>
                <w:sz w:val="26"/>
                <w:szCs w:val="26"/>
              </w:rPr>
              <w:t>:</w:t>
            </w:r>
            <w:r w:rsidR="003F2A40" w:rsidRPr="003F2A40">
              <w:rPr>
                <w:sz w:val="26"/>
                <w:szCs w:val="26"/>
              </w:rPr>
              <w:t>.</w:t>
            </w:r>
            <w:r w:rsidR="00995542">
              <w:t xml:space="preserve"> </w:t>
            </w:r>
            <w:proofErr w:type="gramEnd"/>
            <w:r w:rsidR="00995542">
              <w:t xml:space="preserve">В </w:t>
            </w:r>
            <w:r w:rsidR="00995542" w:rsidRPr="00995542">
              <w:rPr>
                <w:sz w:val="26"/>
                <w:szCs w:val="26"/>
              </w:rPr>
              <w:t>целях упорядочения размещения временных нестационарных аттракционов на территории муниципального образования город Ханты-Мансийск:</w:t>
            </w:r>
            <w:r w:rsidR="00BF0BFD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 xml:space="preserve"> 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313791" w:rsidRDefault="00995542" w:rsidP="00313791">
            <w:pPr>
              <w:jc w:val="both"/>
              <w:rPr>
                <w:i/>
                <w:sz w:val="28"/>
                <w:szCs w:val="28"/>
              </w:rPr>
            </w:pPr>
            <w:r w:rsidRPr="00313791">
              <w:rPr>
                <w:i/>
                <w:sz w:val="28"/>
                <w:szCs w:val="28"/>
              </w:rPr>
              <w:t>.</w:t>
            </w:r>
            <w:r w:rsidR="00664C1E" w:rsidRPr="00313791">
              <w:rPr>
                <w:sz w:val="28"/>
                <w:szCs w:val="28"/>
              </w:rPr>
              <w:t xml:space="preserve"> </w:t>
            </w:r>
            <w:r w:rsidR="00313791" w:rsidRPr="00313791">
              <w:rPr>
                <w:sz w:val="28"/>
                <w:szCs w:val="28"/>
              </w:rPr>
              <w:t xml:space="preserve">Проектом постановления определены основные требования к размещению передвижных аттракционов на территории муниципального образования город Ханты-Мансийск в весенне-летний период при проведении праздничных, общественно-политических, культурно-массовых, спортивно-массовых и иных мероприятий, имеющих краткосрочный характер. Определен механизм взаимодействия Администрации города Ханты-Мансийска и субъектов предпринимательской деятельности при проведении мероприятий, имеющие краткосрочный характер. Определен порядок информирования субъектов предпринимательской деятельности о проведении мероприятий, количестве мест,  времени и месте подачи заявок. Определена форма временного свидетельства на </w:t>
            </w:r>
            <w:r w:rsidR="00313791" w:rsidRPr="00313791">
              <w:rPr>
                <w:sz w:val="28"/>
                <w:szCs w:val="28"/>
              </w:rPr>
              <w:lastRenderedPageBreak/>
              <w:t>размещение передвижных  аттракционов и форма заявления о выдаче временного свидетельства на размещение временных передвижных  аттракционов на территории муниципального образования город Ханты-Мансийск в весенне-летний период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313791" w:rsidRDefault="00D60E78" w:rsidP="0015670C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AD6EFA">
              <w:rPr>
                <w:sz w:val="26"/>
                <w:szCs w:val="26"/>
              </w:rPr>
              <w:lastRenderedPageBreak/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  <w:r w:rsidR="00664C1E">
              <w:t xml:space="preserve"> </w:t>
            </w:r>
            <w:r w:rsidR="00313791" w:rsidRPr="00313791">
              <w:rPr>
                <w:sz w:val="28"/>
                <w:szCs w:val="28"/>
              </w:rPr>
              <w:t>Настоящий проект разработан в соответствии с требованиями Федерального закона от 06.10.2003 N 131-ФЗ «Об общих принципах организации местного самоуправления в Российской Федерации».</w:t>
            </w:r>
          </w:p>
          <w:p w:rsidR="00D60E78" w:rsidRPr="00AD6EFA" w:rsidRDefault="00D60E78" w:rsidP="003F2A40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  <w:r w:rsidR="00954680">
              <w:rPr>
                <w:sz w:val="26"/>
                <w:szCs w:val="26"/>
              </w:rPr>
              <w:t xml:space="preserve"> </w:t>
            </w:r>
            <w:r w:rsidR="00313791" w:rsidRPr="00313791">
              <w:rPr>
                <w:sz w:val="26"/>
                <w:szCs w:val="26"/>
              </w:rPr>
              <w:t>Не определен порядок размещения временных нестационарных аттракционов на территории города Ханты-Мансийска при проведении праздничных, общественно-политических, культурно-массовых, спортивно-массовых и иных мероприятий, имеющих краткосрочный характер</w:t>
            </w:r>
          </w:p>
          <w:p w:rsidR="00D60E78" w:rsidRPr="00AD6EFA" w:rsidRDefault="00D60E78" w:rsidP="00956184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954680" w:rsidRPr="00AD6EFA" w:rsidRDefault="00D60E78" w:rsidP="00954680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2.5.Описание условий, при которых проблема может быть решена в целом без вмешательства со стороны государства</w:t>
            </w:r>
            <w:r w:rsidRPr="00BF0BFD">
              <w:rPr>
                <w:sz w:val="24"/>
                <w:szCs w:val="24"/>
              </w:rPr>
              <w:t>:</w:t>
            </w:r>
            <w:r w:rsidR="00BF0BFD" w:rsidRPr="00BF0BFD">
              <w:rPr>
                <w:sz w:val="24"/>
                <w:szCs w:val="24"/>
              </w:rPr>
              <w:t xml:space="preserve">  </w:t>
            </w:r>
            <w:r w:rsidR="00954680">
              <w:rPr>
                <w:sz w:val="24"/>
                <w:szCs w:val="24"/>
              </w:rPr>
              <w:t>не существует</w:t>
            </w:r>
          </w:p>
          <w:p w:rsidR="00D60E78" w:rsidRPr="00AD6EFA" w:rsidRDefault="00D60E78" w:rsidP="00BF0BFD">
            <w:pPr>
              <w:keepNext/>
              <w:jc w:val="both"/>
              <w:outlineLvl w:val="0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Например:</w:t>
            </w:r>
          </w:p>
          <w:p w:rsidR="00D60E78" w:rsidRPr="00AD6EFA" w:rsidRDefault="00995542" w:rsidP="00995542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995542">
              <w:rPr>
                <w:sz w:val="26"/>
                <w:szCs w:val="26"/>
              </w:rPr>
              <w:t>Федеральны</w:t>
            </w:r>
            <w:r>
              <w:rPr>
                <w:sz w:val="26"/>
                <w:szCs w:val="26"/>
              </w:rPr>
              <w:t>й</w:t>
            </w:r>
            <w:r w:rsidRPr="00995542">
              <w:rPr>
                <w:sz w:val="26"/>
                <w:szCs w:val="26"/>
              </w:rPr>
              <w:t xml:space="preserve"> закон от 06.10.2003 N 131-ФЗ «Об общих принципах организации местного самоуправления в Российской Федерации»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  <w:r w:rsidR="00664C1E">
              <w:t xml:space="preserve"> </w:t>
            </w:r>
            <w:r w:rsidR="00664C1E" w:rsidRPr="00664C1E">
              <w:rPr>
                <w:sz w:val="26"/>
                <w:szCs w:val="26"/>
              </w:rPr>
              <w:t xml:space="preserve">Управление потребительского рынка и защиты </w:t>
            </w:r>
            <w:proofErr w:type="gramStart"/>
            <w:r w:rsidR="00664C1E" w:rsidRPr="00664C1E">
              <w:rPr>
                <w:sz w:val="26"/>
                <w:szCs w:val="26"/>
              </w:rPr>
              <w:t>прав потребителей Администрации города Ханты-Мансийска</w:t>
            </w:r>
            <w:proofErr w:type="gramEnd"/>
          </w:p>
          <w:p w:rsidR="00D60E78" w:rsidRPr="00AD6EFA" w:rsidRDefault="00D60E78" w:rsidP="002B0BF5">
            <w:pPr>
              <w:jc w:val="both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995542" w:rsidRPr="00AD6EFA" w:rsidRDefault="00D60E78" w:rsidP="00313791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  <w:r w:rsidR="00313791" w:rsidRPr="00AD6EFA">
              <w:rPr>
                <w:sz w:val="26"/>
                <w:szCs w:val="26"/>
              </w:rPr>
              <w:t xml:space="preserve"> </w:t>
            </w:r>
            <w:r w:rsidR="00313791" w:rsidRPr="00313791">
              <w:rPr>
                <w:sz w:val="26"/>
                <w:szCs w:val="26"/>
              </w:rPr>
              <w:t>Проект постановления затрагивает интересы юридических лиц и индивидуальных предпринимателей оказывающие услуги населению в сфере культурного отдыха и развлечений с использованием временных нестационарных аттракционов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821EC7" w:rsidP="0031379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995542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Pr="00AD6EFA">
              <w:rPr>
                <w:i/>
                <w:sz w:val="26"/>
                <w:szCs w:val="26"/>
              </w:rPr>
              <w:t>Администрации города Ханты-Мансийска</w:t>
            </w:r>
            <w:proofErr w:type="gramEnd"/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995542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 xml:space="preserve">Управление </w:t>
            </w:r>
            <w:r w:rsidR="00995542" w:rsidRPr="00995542">
              <w:rPr>
                <w:i/>
                <w:sz w:val="26"/>
                <w:szCs w:val="26"/>
              </w:rPr>
              <w:t xml:space="preserve">потребительского рынка и защиты </w:t>
            </w:r>
            <w:proofErr w:type="gramStart"/>
            <w:r w:rsidR="00995542" w:rsidRPr="00995542">
              <w:rPr>
                <w:i/>
                <w:sz w:val="26"/>
                <w:szCs w:val="26"/>
              </w:rPr>
              <w:t xml:space="preserve">прав потребителей </w:t>
            </w:r>
            <w:r w:rsidR="0015320A"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  <w:proofErr w:type="gramEnd"/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9451E5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24563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9451E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Управление </w:t>
            </w:r>
            <w:r w:rsidR="009451E5">
              <w:rPr>
                <w:i/>
                <w:sz w:val="26"/>
                <w:szCs w:val="26"/>
              </w:rPr>
              <w:t>культуры</w:t>
            </w:r>
            <w:r w:rsidRPr="00AD6EFA">
              <w:rPr>
                <w:i/>
                <w:sz w:val="26"/>
                <w:szCs w:val="26"/>
              </w:rPr>
              <w:t xml:space="preserve">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6215F1" w:rsidP="006215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6215F1">
              <w:rPr>
                <w:sz w:val="26"/>
                <w:szCs w:val="26"/>
              </w:rPr>
              <w:t>ридически</w:t>
            </w:r>
            <w:r>
              <w:rPr>
                <w:sz w:val="26"/>
                <w:szCs w:val="26"/>
              </w:rPr>
              <w:t>е</w:t>
            </w:r>
            <w:r w:rsidRPr="006215F1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а</w:t>
            </w:r>
            <w:r w:rsidRPr="006215F1">
              <w:rPr>
                <w:sz w:val="26"/>
                <w:szCs w:val="26"/>
              </w:rPr>
              <w:t xml:space="preserve"> и индивидуальны</w:t>
            </w:r>
            <w:r>
              <w:rPr>
                <w:sz w:val="26"/>
                <w:szCs w:val="26"/>
              </w:rPr>
              <w:t>е</w:t>
            </w:r>
            <w:r w:rsidRPr="006215F1">
              <w:rPr>
                <w:sz w:val="26"/>
                <w:szCs w:val="26"/>
              </w:rPr>
              <w:t xml:space="preserve"> </w:t>
            </w:r>
            <w:proofErr w:type="gramStart"/>
            <w:r w:rsidRPr="006215F1">
              <w:rPr>
                <w:sz w:val="26"/>
                <w:szCs w:val="26"/>
              </w:rPr>
              <w:t>предпринимател</w:t>
            </w:r>
            <w:r>
              <w:rPr>
                <w:sz w:val="26"/>
                <w:szCs w:val="26"/>
              </w:rPr>
              <w:t>и</w:t>
            </w:r>
            <w:proofErr w:type="gramEnd"/>
            <w:r w:rsidRPr="006215F1">
              <w:rPr>
                <w:sz w:val="26"/>
                <w:szCs w:val="26"/>
              </w:rPr>
              <w:t xml:space="preserve"> оказывающие услуги населению в сфере культурного отдыха и развлечений с использованием временных нестационарных </w:t>
            </w:r>
            <w:r w:rsidRPr="006215F1">
              <w:rPr>
                <w:sz w:val="26"/>
                <w:szCs w:val="26"/>
              </w:rPr>
              <w:lastRenderedPageBreak/>
              <w:t>аттракционов, органа организатора праздничных, общественно-политических, культурно-массовых, спортивно-массовых и иных мероприятий, имеющих краткосрочный характер  Администрации города Ханты-Мансийска и уполномоченного органа на размещение временных нестационарных аттракционов</w:t>
            </w:r>
          </w:p>
        </w:tc>
        <w:tc>
          <w:tcPr>
            <w:tcW w:w="3441" w:type="dxa"/>
            <w:shd w:val="clear" w:color="auto" w:fill="auto"/>
          </w:tcPr>
          <w:p w:rsidR="00313791" w:rsidRPr="00313791" w:rsidRDefault="00313791" w:rsidP="0031379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lastRenderedPageBreak/>
              <w:t>Подача заявления на участие в праздничных, общественно-политических, культурно-массовых, спортивно-массовых и иных мероприятий, имеющих краткосрочный характер.</w:t>
            </w:r>
          </w:p>
          <w:p w:rsidR="00313791" w:rsidRPr="00313791" w:rsidRDefault="00313791" w:rsidP="0031379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.</w:t>
            </w:r>
          </w:p>
          <w:p w:rsidR="00366249" w:rsidRPr="00AD6EFA" w:rsidRDefault="00366249" w:rsidP="00427AA9">
            <w:pPr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036" w:type="dxa"/>
            <w:shd w:val="clear" w:color="auto" w:fill="auto"/>
          </w:tcPr>
          <w:p w:rsidR="00313791" w:rsidRPr="00313791" w:rsidRDefault="00664C1E" w:rsidP="00313791">
            <w:pPr>
              <w:contextualSpacing/>
              <w:rPr>
                <w:i/>
                <w:sz w:val="26"/>
                <w:szCs w:val="26"/>
              </w:rPr>
            </w:pPr>
            <w:proofErr w:type="gramStart"/>
            <w:r w:rsidRPr="00664C1E">
              <w:rPr>
                <w:i/>
                <w:sz w:val="26"/>
                <w:szCs w:val="26"/>
              </w:rPr>
              <w:t xml:space="preserve">.  </w:t>
            </w:r>
            <w:r w:rsidR="00313791" w:rsidRPr="00313791">
              <w:rPr>
                <w:i/>
                <w:sz w:val="26"/>
                <w:szCs w:val="26"/>
              </w:rPr>
              <w:t xml:space="preserve">При осуществлении деятельности по оказанию услуг населению в сфере культурного отдыха и развлечений с использованием временных нестационарных аттракционов во время проведения мероприятий, имеющих краткосрочный характер, необходимо соблюдать </w:t>
            </w:r>
            <w:r w:rsidR="00313791" w:rsidRPr="00313791">
              <w:rPr>
                <w:i/>
                <w:sz w:val="26"/>
                <w:szCs w:val="26"/>
              </w:rPr>
              <w:lastRenderedPageBreak/>
              <w:t xml:space="preserve">требования, предусмотренные законодательством Российской Федерации, Ханты-Мансийского автономного округа - Югры в области обеспечения санитарно-эпидемиологического благополучия населения, охраны окружающей среды, пожарной безопасности, ветеринарии, и иные требования, в том числе: </w:t>
            </w:r>
            <w:proofErr w:type="gramEnd"/>
          </w:p>
          <w:p w:rsidR="00313791" w:rsidRPr="00313791" w:rsidRDefault="00313791" w:rsidP="00313791">
            <w:pPr>
              <w:contextualSpacing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поддерживать чистоту и порядок места оказания услуг в течение времени обслуживания;</w:t>
            </w:r>
          </w:p>
          <w:p w:rsidR="00313791" w:rsidRPr="00313791" w:rsidRDefault="00313791" w:rsidP="00313791">
            <w:pPr>
              <w:contextualSpacing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содержать в порядке, отвечающем санитарным требованиям, закрепленную территорию согласно зоне обслуживания;</w:t>
            </w:r>
          </w:p>
          <w:p w:rsidR="00313791" w:rsidRPr="00313791" w:rsidRDefault="00313791" w:rsidP="00313791">
            <w:pPr>
              <w:contextualSpacing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своевременно в наглядной и доступной форме доводить до сведения          потребителей необходимую и достоверную информацию об услугах, обеспечивающую возможность правильного выбора товара;</w:t>
            </w:r>
          </w:p>
          <w:p w:rsidR="00313791" w:rsidRPr="00AD6EFA" w:rsidRDefault="00313791" w:rsidP="00313791">
            <w:pPr>
              <w:contextualSpacing/>
              <w:rPr>
                <w:i/>
                <w:sz w:val="26"/>
                <w:szCs w:val="26"/>
              </w:rPr>
            </w:pPr>
            <w:r w:rsidRPr="00313791">
              <w:rPr>
                <w:i/>
                <w:sz w:val="26"/>
                <w:szCs w:val="26"/>
              </w:rPr>
              <w:t>обеспечить наличие вывески с указанием информации о наименовании хозяйствующего субъекта (полное наименование юридического лица, фамилия, имя, отчество индивидуального предпринимателя), ИНН, ОГРН, контактного телефона руководителя (для юридического лица) и индивидуального предпринимателя</w:t>
            </w:r>
          </w:p>
          <w:p w:rsidR="00366249" w:rsidRPr="00AD6EFA" w:rsidRDefault="00366249" w:rsidP="00664C1E">
            <w:pPr>
              <w:contextualSpacing/>
              <w:rPr>
                <w:i/>
                <w:sz w:val="26"/>
                <w:szCs w:val="26"/>
              </w:rPr>
            </w:pP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  <w:bookmarkStart w:id="0" w:name="_GoBack"/>
      <w:bookmarkEnd w:id="0"/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4362A0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</w:t>
      </w:r>
      <w:r w:rsidR="004362A0" w:rsidRPr="004362A0">
        <w:rPr>
          <w:sz w:val="26"/>
          <w:szCs w:val="26"/>
        </w:rPr>
        <w:t xml:space="preserve">потребительского рынка </w:t>
      </w:r>
    </w:p>
    <w:p w:rsidR="00427AA9" w:rsidRDefault="004362A0" w:rsidP="004362A0">
      <w:pPr>
        <w:contextualSpacing/>
        <w:rPr>
          <w:sz w:val="26"/>
          <w:szCs w:val="26"/>
        </w:rPr>
      </w:pPr>
      <w:r w:rsidRPr="004362A0">
        <w:rPr>
          <w:sz w:val="26"/>
          <w:szCs w:val="26"/>
        </w:rPr>
        <w:t xml:space="preserve">и защиты прав потребителей 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Администрации города Ханты-Мансийска</w:t>
      </w:r>
      <w:r w:rsidR="00427AA9" w:rsidRPr="00AD6EFA">
        <w:rPr>
          <w:sz w:val="26"/>
          <w:szCs w:val="26"/>
        </w:rPr>
        <w:t xml:space="preserve">_____________     </w:t>
      </w:r>
      <w:proofErr w:type="spellStart"/>
      <w:r w:rsidR="004362A0">
        <w:rPr>
          <w:sz w:val="26"/>
          <w:szCs w:val="26"/>
        </w:rPr>
        <w:t>И.В.Ульянова</w:t>
      </w:r>
      <w:proofErr w:type="spellEnd"/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15F1">
      <w:rPr>
        <w:noProof/>
      </w:rPr>
      <w:t>3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81437"/>
    <w:rsid w:val="001957BA"/>
    <w:rsid w:val="001A3AAF"/>
    <w:rsid w:val="001B0985"/>
    <w:rsid w:val="001D7104"/>
    <w:rsid w:val="001F79D6"/>
    <w:rsid w:val="00206B9A"/>
    <w:rsid w:val="00210FB7"/>
    <w:rsid w:val="002A7BCC"/>
    <w:rsid w:val="002B0BF5"/>
    <w:rsid w:val="002B3F0C"/>
    <w:rsid w:val="002D66A0"/>
    <w:rsid w:val="002E1EF6"/>
    <w:rsid w:val="002E1F12"/>
    <w:rsid w:val="00313791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F2A40"/>
    <w:rsid w:val="003F7E62"/>
    <w:rsid w:val="004118FC"/>
    <w:rsid w:val="00427AA9"/>
    <w:rsid w:val="004362A0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605E15"/>
    <w:rsid w:val="006215F1"/>
    <w:rsid w:val="00664C1E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1EC7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451E5"/>
    <w:rsid w:val="00954680"/>
    <w:rsid w:val="00956184"/>
    <w:rsid w:val="009575C6"/>
    <w:rsid w:val="00967D16"/>
    <w:rsid w:val="00970068"/>
    <w:rsid w:val="009735B2"/>
    <w:rsid w:val="00995542"/>
    <w:rsid w:val="009B1CEE"/>
    <w:rsid w:val="009B3478"/>
    <w:rsid w:val="009F552A"/>
    <w:rsid w:val="00A10DEB"/>
    <w:rsid w:val="00A113EF"/>
    <w:rsid w:val="00A12D4C"/>
    <w:rsid w:val="00A17A42"/>
    <w:rsid w:val="00A24563"/>
    <w:rsid w:val="00A423CB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BF0BFD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  <w:style w:type="paragraph" w:styleId="ad">
    <w:name w:val="Title"/>
    <w:basedOn w:val="a"/>
    <w:next w:val="a"/>
    <w:link w:val="ae"/>
    <w:qFormat/>
    <w:rsid w:val="00427A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427AA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BFDE-EA38-4068-BF61-5F5AA8F6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67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7834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9</cp:revision>
  <cp:lastPrinted>2017-04-12T09:10:00Z</cp:lastPrinted>
  <dcterms:created xsi:type="dcterms:W3CDTF">2019-02-13T06:56:00Z</dcterms:created>
  <dcterms:modified xsi:type="dcterms:W3CDTF">2019-06-05T06:37:00Z</dcterms:modified>
</cp:coreProperties>
</file>