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16AA8">
        <w:rPr>
          <w:rFonts w:ascii="Times New Roman" w:hAnsi="Times New Roman"/>
          <w:b/>
          <w:sz w:val="28"/>
          <w:szCs w:val="28"/>
        </w:rPr>
        <w:t>экспертизы</w:t>
      </w:r>
      <w:r w:rsidR="002F58F1" w:rsidRPr="002F58F1">
        <w:rPr>
          <w:rFonts w:ascii="Times New Roman" w:hAnsi="Times New Roman"/>
          <w:b/>
          <w:sz w:val="28"/>
          <w:szCs w:val="28"/>
        </w:rPr>
        <w:t xml:space="preserve"> 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D0DD2">
        <w:rPr>
          <w:rFonts w:ascii="Times New Roman" w:hAnsi="Times New Roman"/>
          <w:b/>
          <w:sz w:val="28"/>
          <w:szCs w:val="28"/>
        </w:rPr>
        <w:t>решения Думы города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874033" w:rsidRPr="00874033">
        <w:rPr>
          <w:rFonts w:ascii="Times New Roman" w:hAnsi="Times New Roman"/>
          <w:b/>
          <w:sz w:val="28"/>
          <w:szCs w:val="28"/>
        </w:rPr>
        <w:t>16.09.2021 №528-VI РД «Об утве</w:t>
      </w:r>
      <w:r w:rsidR="00874033" w:rsidRPr="00874033">
        <w:rPr>
          <w:rFonts w:ascii="Times New Roman" w:hAnsi="Times New Roman"/>
          <w:b/>
          <w:sz w:val="28"/>
          <w:szCs w:val="28"/>
        </w:rPr>
        <w:t>р</w:t>
      </w:r>
      <w:r w:rsidR="00874033" w:rsidRPr="00874033">
        <w:rPr>
          <w:rFonts w:ascii="Times New Roman" w:hAnsi="Times New Roman"/>
          <w:b/>
          <w:sz w:val="28"/>
          <w:szCs w:val="28"/>
        </w:rPr>
        <w:t>ждении Положения о муниципальном контроле в сфере благоустройства на те</w:t>
      </w:r>
      <w:r w:rsidR="00874033" w:rsidRPr="00874033">
        <w:rPr>
          <w:rFonts w:ascii="Times New Roman" w:hAnsi="Times New Roman"/>
          <w:b/>
          <w:sz w:val="28"/>
          <w:szCs w:val="28"/>
        </w:rPr>
        <w:t>р</w:t>
      </w:r>
      <w:r w:rsidR="00874033" w:rsidRPr="00874033">
        <w:rPr>
          <w:rFonts w:ascii="Times New Roman" w:hAnsi="Times New Roman"/>
          <w:b/>
          <w:sz w:val="28"/>
          <w:szCs w:val="28"/>
        </w:rPr>
        <w:t>ритории города Ханты-Мансийска»</w:t>
      </w:r>
      <w:r w:rsidR="00874033">
        <w:rPr>
          <w:rFonts w:ascii="Times New Roman" w:hAnsi="Times New Roman"/>
          <w:b/>
          <w:sz w:val="28"/>
          <w:szCs w:val="28"/>
        </w:rPr>
        <w:t xml:space="preserve"> 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ществляющий </w:t>
            </w:r>
            <w:r w:rsidR="00F16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2F58F1" w:rsidRPr="002F5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i/>
                <w:sz w:val="24"/>
                <w:szCs w:val="24"/>
              </w:rPr>
              <w:t>Управление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ципально</w:t>
            </w:r>
            <w:r w:rsidR="009D0D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 контроля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 (далее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–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9D0DD2" w:rsidRPr="008B73C8" w:rsidRDefault="000A0895" w:rsidP="0087403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ч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0DD2" w:rsidRPr="009D0DD2">
              <w:rPr>
                <w:rFonts w:ascii="Times New Roman" w:hAnsi="Times New Roman"/>
                <w:i/>
                <w:sz w:val="24"/>
                <w:szCs w:val="24"/>
              </w:rPr>
              <w:t xml:space="preserve">решения Думы города Ханты-Мансийска от </w:t>
            </w:r>
            <w:r w:rsidR="00874033" w:rsidRPr="00874033">
              <w:rPr>
                <w:rFonts w:ascii="Times New Roman" w:hAnsi="Times New Roman"/>
                <w:i/>
                <w:sz w:val="24"/>
                <w:szCs w:val="24"/>
              </w:rPr>
              <w:t>16.09.2021 №528-VI РД «Об утверждении Положения о муниципальном контроле в сфере благоустройства на территории города Ханты-Мансийска»</w:t>
            </w:r>
            <w:r w:rsidR="00874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9" w:history="1">
              <w:r w:rsidR="009D0DD2" w:rsidRPr="00835D2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https://admhmansy.ru/rule/admhmansy/adm/mupcontrol/powers/</w:t>
              </w:r>
            </w:hyperlink>
            <w:r w:rsidR="009D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F16AA8" w:rsidRPr="008B73C8" w:rsidRDefault="00F16AA8" w:rsidP="00F16A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отдельных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Настоящее </w:t>
            </w:r>
            <w:r w:rsidR="003E3B1D">
              <w:rPr>
                <w:rFonts w:ascii="Times New Roman" w:hAnsi="Times New Roman"/>
                <w:i/>
                <w:sz w:val="24"/>
                <w:szCs w:val="24"/>
              </w:rPr>
              <w:t>Решение Думы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вступило  в силу после дня его официал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ного опубликования </w:t>
            </w:r>
            <w:r w:rsidR="00364E21">
              <w:rPr>
                <w:rFonts w:ascii="Times New Roman" w:hAnsi="Times New Roman"/>
                <w:i/>
                <w:sz w:val="24"/>
                <w:szCs w:val="24"/>
              </w:rPr>
              <w:t>16.09.2021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874033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033">
              <w:rPr>
                <w:rFonts w:ascii="Times New Roman" w:hAnsi="Times New Roman"/>
                <w:i/>
                <w:sz w:val="24"/>
                <w:szCs w:val="24"/>
              </w:rPr>
              <w:t>Муниципальный контроль в сфере благоустройства (далее - муниципальный контроль) на территории города Ханты-Мансийска осуществляется Администрацией города Ханты-Мансийска в лице управления муниципального контроля Администрации города Ханты-Мансийска (далее - контрольный орган).</w:t>
            </w:r>
            <w:bookmarkStart w:id="0" w:name="_GoBack"/>
            <w:bookmarkEnd w:id="0"/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нормативного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правового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364E21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0A0895" w:rsidRPr="00364E21">
              <w:rPr>
                <w:rFonts w:ascii="Times New Roman" w:hAnsi="Times New Roman"/>
                <w:sz w:val="24"/>
                <w:szCs w:val="24"/>
              </w:rPr>
              <w:t>редня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62376A">
              <w:rPr>
                <w:rFonts w:ascii="Times New Roman" w:hAnsi="Times New Roman"/>
                <w:sz w:val="24"/>
                <w:szCs w:val="24"/>
              </w:rPr>
              <w:t>30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рующего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4E21" w:rsidRDefault="00874033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npa=34403" w:history="1">
              <w:r w:rsidR="00364E21"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 w:rsidR="0036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пального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№</w:t>
            </w:r>
            <w:r w:rsidR="0062376A">
              <w:rPr>
                <w:rFonts w:ascii="Times New Roman" w:hAnsi="Times New Roman"/>
                <w:sz w:val="24"/>
                <w:szCs w:val="24"/>
              </w:rPr>
              <w:t>159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>августа 2021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й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874033" w:rsidP="0062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npa=34403" w:history="1">
              <w:r w:rsidR="0062376A"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F16AA8">
        <w:trPr>
          <w:trHeight w:val="1404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ь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</w:p>
          <w:p w:rsidR="000A0895" w:rsidRPr="008B73C8" w:rsidRDefault="0062376A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Волощенюк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Владимирович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начальника управления муниц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контироля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города Ханты-Мансийска, тел. </w:t>
            </w:r>
            <w:r w:rsidRPr="0062376A">
              <w:rPr>
                <w:rFonts w:ascii="Times New Roman" w:hAnsi="Times New Roman"/>
                <w:b/>
                <w:sz w:val="24"/>
                <w:szCs w:val="24"/>
              </w:rPr>
              <w:t>39-39-02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F82B7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F82B7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3670                                210</w:t>
            </w:r>
          </w:p>
        </w:tc>
      </w:tr>
      <w:tr w:rsidR="000A0895" w:rsidRPr="0005694B" w:rsidTr="0062376A">
        <w:trPr>
          <w:trHeight w:val="820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 контроля 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62376A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376A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 (далее - муниципальный контроль) на территории г</w:t>
            </w:r>
            <w:r w:rsidRPr="006237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76A">
              <w:rPr>
                <w:rFonts w:ascii="Times New Roman" w:hAnsi="Times New Roman"/>
                <w:sz w:val="24"/>
                <w:szCs w:val="24"/>
              </w:rPr>
              <w:t xml:space="preserve">рода Ханты-Мансийска осуществляется Администрацией города Ханты-Мансийска в лице </w:t>
            </w:r>
            <w:proofErr w:type="gramStart"/>
            <w:r w:rsidRPr="0062376A">
              <w:rPr>
                <w:rFonts w:ascii="Times New Roman" w:hAnsi="Times New Roman"/>
                <w:sz w:val="24"/>
                <w:szCs w:val="24"/>
              </w:rPr>
              <w:t>управления муниципального контроля Администрации города Ханты-Мансийска</w:t>
            </w:r>
            <w:proofErr w:type="gramEnd"/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62376A" w:rsidRDefault="00951FFB" w:rsidP="0062376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и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пального  контроля 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410"/>
        <w:gridCol w:w="1701"/>
      </w:tblGrid>
      <w:tr w:rsidR="000A0895" w:rsidRPr="0005694B" w:rsidTr="00235FAF">
        <w:tc>
          <w:tcPr>
            <w:tcW w:w="23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ресованных лиц,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тересы которых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тронуты введенным правовым регулир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чения, введенные правовым регулированием (с указанием соответствующих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235FAF">
        <w:trPr>
          <w:trHeight w:val="284"/>
        </w:trPr>
        <w:tc>
          <w:tcPr>
            <w:tcW w:w="2376" w:type="dxa"/>
            <w:vMerge w:val="restart"/>
            <w:shd w:val="clear" w:color="auto" w:fill="auto"/>
          </w:tcPr>
          <w:p w:rsidR="000A0895" w:rsidRPr="0005694B" w:rsidRDefault="00F16AA8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35FAF">
              <w:rPr>
                <w:rFonts w:ascii="Times New Roman" w:hAnsi="Times New Roman"/>
                <w:sz w:val="24"/>
                <w:szCs w:val="24"/>
              </w:rPr>
              <w:t xml:space="preserve"> если в ходе док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ментарной проверки выявлены ошибки и (или) противоречия в представленных контрол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тах и (или) полученным при осуществлении муниципал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контроля, информация об ошибках, о противоречиях и несоответствии сведений направляется контролируем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му лицу с требованием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 xml:space="preserve">ставить в течение 10 рабочих дней необходимые пояснения. 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Контролируемое лицо,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ставляющее в контрольный орган пояснения относительно выявленных ошибок и (или) противоречий в представле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ных документах либо относ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несоответствия свед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ний, содержащихся в этих 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кументах, сведениям, соде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жащимся в имеющихся у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трольного органа документах и (или) полученным при 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ществлении муниципального контроля, вправе дополн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представить в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трольный орган документы, подтверждающие достове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ность ранее представленных документов.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нормати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в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правового акта не повлечет допо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нительных расходов предпринимател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ской и инвестицио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235FAF">
        <w:trPr>
          <w:trHeight w:val="147"/>
        </w:trPr>
        <w:tc>
          <w:tcPr>
            <w:tcW w:w="2376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1538FD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538F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 и органы мес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Департамент образования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методов контроля эффективности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lastRenderedPageBreak/>
              <w:t>При осуществлении муниципального контроля могут проводиться следу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ю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щие виды профилактических меропр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ятий: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1) информирование;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2) консультирование;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3) объявление предостережения;</w:t>
            </w:r>
          </w:p>
          <w:p w:rsidR="000A0895" w:rsidRPr="0005694B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4) профилактический визит.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D354BC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4BC">
              <w:rPr>
                <w:rFonts w:ascii="Times New Roman" w:hAnsi="Times New Roman"/>
                <w:sz w:val="24"/>
                <w:szCs w:val="24"/>
              </w:rPr>
              <w:t>Профилактические мероприятия проводятся контрольным органом в целях стимулирования доброс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вестного соблюдения обязательных требований всеми контролируем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ми лицами и направлены на устр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нение условий, причин и факторов, способных привести к нарушениям обязательных требований и (или) причинения вреда (ущерба) охран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емым законом ценностям, создания условий для доведения обязател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ных требований до контролиру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мых лиц, повышения информир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ванности о способах их соблюд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ния, а также являются приорите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ным по отношению к проведению</w:t>
            </w:r>
            <w:proofErr w:type="gramEnd"/>
            <w:r w:rsidRPr="00D354BC">
              <w:rPr>
                <w:rFonts w:ascii="Times New Roman" w:hAnsi="Times New Roman"/>
                <w:sz w:val="24"/>
                <w:szCs w:val="24"/>
              </w:rPr>
              <w:t xml:space="preserve"> контрольных мероприятий.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F16AA8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354BC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,.0</w:t>
            </w:r>
            <w:r w:rsidR="003E539E">
              <w:rPr>
                <w:rFonts w:ascii="Times New Roman" w:hAnsi="Times New Roman"/>
                <w:sz w:val="24"/>
                <w:szCs w:val="24"/>
              </w:rPr>
              <w:t>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D35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F16AA8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D354BC">
              <w:rPr>
                <w:rFonts w:ascii="Times New Roman" w:hAnsi="Times New Roman"/>
                <w:sz w:val="24"/>
                <w:szCs w:val="24"/>
              </w:rPr>
              <w:t>7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.07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</w:t>
      </w:r>
      <w:r w:rsidR="00F16AA8">
        <w:rPr>
          <w:rFonts w:ascii="Times New Roman" w:eastAsia="Times New Roman" w:hAnsi="Times New Roman"/>
          <w:sz w:val="28"/>
          <w:szCs w:val="28"/>
          <w:lang w:eastAsia="ru-RU"/>
        </w:rPr>
        <w:t>экспертизе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D354BC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0895" w:rsidRPr="0005694B">
        <w:rPr>
          <w:rFonts w:ascii="Times New Roman" w:hAnsi="Times New Roman"/>
          <w:sz w:val="28"/>
          <w:szCs w:val="28"/>
        </w:rPr>
        <w:t>равового акта _________</w:t>
      </w:r>
      <w:r w:rsidR="000A0895">
        <w:rPr>
          <w:rFonts w:ascii="Times New Roman" w:hAnsi="Times New Roman"/>
          <w:sz w:val="28"/>
          <w:szCs w:val="28"/>
        </w:rPr>
        <w:t>_______</w:t>
      </w:r>
      <w:r w:rsidR="000A0895" w:rsidRPr="0005694B">
        <w:rPr>
          <w:rFonts w:ascii="Times New Roman" w:hAnsi="Times New Roman"/>
          <w:sz w:val="28"/>
          <w:szCs w:val="28"/>
        </w:rPr>
        <w:t xml:space="preserve">   </w:t>
      </w:r>
      <w:r w:rsidR="000A0895"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Солодилов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874033">
          <w:rPr>
            <w:rFonts w:ascii="Times New Roman" w:hAnsi="Times New Roman"/>
            <w:noProof/>
            <w:sz w:val="24"/>
            <w:szCs w:val="24"/>
          </w:rPr>
          <w:t>3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38FD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5FAF"/>
    <w:rsid w:val="00236B14"/>
    <w:rsid w:val="00275173"/>
    <w:rsid w:val="00284FD5"/>
    <w:rsid w:val="00287CA3"/>
    <w:rsid w:val="002D612E"/>
    <w:rsid w:val="002F58F1"/>
    <w:rsid w:val="0030046A"/>
    <w:rsid w:val="003228E4"/>
    <w:rsid w:val="00342ADE"/>
    <w:rsid w:val="00355324"/>
    <w:rsid w:val="00360EA6"/>
    <w:rsid w:val="003646D4"/>
    <w:rsid w:val="00364E21"/>
    <w:rsid w:val="003843B8"/>
    <w:rsid w:val="00384A6F"/>
    <w:rsid w:val="003A3500"/>
    <w:rsid w:val="003C36C0"/>
    <w:rsid w:val="003E3B1D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76A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4033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0DD2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B5989"/>
    <w:rsid w:val="00AD1612"/>
    <w:rsid w:val="00AD239A"/>
    <w:rsid w:val="00AD54D4"/>
    <w:rsid w:val="00AD6A0B"/>
    <w:rsid w:val="00AE4469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354BC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16AA8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admhmao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gulation.admhmao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mupcontrol/pow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EF98-299F-43E8-8E11-725E44CC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16</cp:revision>
  <cp:lastPrinted>2017-02-01T03:51:00Z</cp:lastPrinted>
  <dcterms:created xsi:type="dcterms:W3CDTF">2018-10-29T08:55:00Z</dcterms:created>
  <dcterms:modified xsi:type="dcterms:W3CDTF">2022-08-10T12:06:00Z</dcterms:modified>
</cp:coreProperties>
</file>