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A7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51B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УВЕДОМЛЕНИЕ ОТ </w:t>
      </w:r>
      <w:r w:rsidR="009D63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="008106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="006119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="008106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</w:t>
      </w:r>
      <w:r w:rsidR="003845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Pr="00051B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.202</w:t>
      </w:r>
      <w:r w:rsidR="008106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</w:p>
    <w:p w:rsidR="00051B70" w:rsidRDefault="004A28B6" w:rsidP="00051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051B7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5B0FEF" w:rsidRDefault="004A28B6" w:rsidP="00051B70">
      <w:pPr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1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Вниманию собственников!</w:t>
      </w:r>
    </w:p>
    <w:p w:rsidR="005A3FA7" w:rsidRPr="00051B70" w:rsidRDefault="005A3FA7" w:rsidP="00051B70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652C8" w:rsidRPr="00051B70" w:rsidRDefault="004A28B6" w:rsidP="00051B70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51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рамках Федерального закона от 30.12.2020 № 518 «О внесении изменений в отдельные законодательные акты Российской Федерации», в соответствии со статьей 69.1 Федерального закона от 13 июля 2015 № 218-ФЗ «О государственной регистрации недвижимости», Приказом Федеральной службы государственной регистрации, кадастра и картографии от 28 апреля 2021 № </w:t>
      </w:r>
      <w:proofErr w:type="gramStart"/>
      <w:r w:rsidRPr="00051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051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/0179 «Об установлении порядка проведения осмотра здания, сооружения или объекта незавершенного строительства при проведении мероприятий </w:t>
      </w:r>
      <w:proofErr w:type="gramStart"/>
      <w:r w:rsidRPr="00051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недвижимости», рабочей группой</w:t>
      </w:r>
      <w:r w:rsidRPr="00051B70">
        <w:rPr>
          <w:rFonts w:ascii="Times New Roman" w:hAnsi="Times New Roman" w:cs="Times New Roman"/>
          <w:sz w:val="27"/>
          <w:szCs w:val="27"/>
        </w:rPr>
        <w:t xml:space="preserve"> </w:t>
      </w:r>
      <w:r w:rsidRPr="00051B70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вопросам выявления правообладателей ранее учтенных объектов недвижимости</w:t>
      </w:r>
      <w:r w:rsidRPr="00051B70">
        <w:rPr>
          <w:rFonts w:ascii="Times New Roman" w:hAnsi="Times New Roman" w:cs="Times New Roman"/>
          <w:sz w:val="27"/>
          <w:szCs w:val="27"/>
        </w:rPr>
        <w:t xml:space="preserve"> </w:t>
      </w:r>
      <w:r w:rsidRPr="00051B70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территории города Ханты-Мансийска, направления сведений о правообладателях объектов недвижимости для внесения в Единый государственный реестр недвижимости</w:t>
      </w:r>
      <w:r w:rsidRPr="00051B70">
        <w:rPr>
          <w:rFonts w:ascii="Times New Roman" w:hAnsi="Times New Roman" w:cs="Times New Roman"/>
          <w:sz w:val="27"/>
          <w:szCs w:val="27"/>
        </w:rPr>
        <w:t xml:space="preserve"> (созданной Приказом Департамента градостроительства и архитектуры Администрации города Ханты-Мансийска № 36</w:t>
      </w:r>
      <w:proofErr w:type="gramEnd"/>
      <w:r w:rsidRPr="00051B70">
        <w:rPr>
          <w:rFonts w:ascii="Times New Roman" w:hAnsi="Times New Roman" w:cs="Times New Roman"/>
          <w:sz w:val="27"/>
          <w:szCs w:val="27"/>
        </w:rPr>
        <w:t>/</w:t>
      </w:r>
      <w:proofErr w:type="gramStart"/>
      <w:r w:rsidRPr="00051B70">
        <w:rPr>
          <w:rFonts w:ascii="Times New Roman" w:hAnsi="Times New Roman" w:cs="Times New Roman"/>
          <w:sz w:val="27"/>
          <w:szCs w:val="27"/>
        </w:rPr>
        <w:t>1 от 31.01.2022)</w:t>
      </w:r>
      <w:r w:rsidRPr="00051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gramEnd"/>
    </w:p>
    <w:p w:rsidR="005B0FEF" w:rsidRDefault="00810625" w:rsidP="00051B7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F266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</w:t>
      </w:r>
      <w:r w:rsidR="00384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</w:t>
      </w:r>
      <w:r w:rsidR="003845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5B0FEF" w:rsidRPr="00051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4A28B6" w:rsidRPr="00051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4A28B6" w:rsidRPr="00051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  <w:r w:rsidR="0081500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09-00</w:t>
      </w:r>
      <w:r w:rsidR="005A2D53" w:rsidRPr="00051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1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5A2D53" w:rsidRPr="00051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-00 </w:t>
      </w:r>
      <w:r w:rsidR="004A28B6" w:rsidRPr="00051B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будет проведен осмотр следующих объектов недвижимости:</w:t>
      </w:r>
    </w:p>
    <w:p w:rsidR="005A3FA7" w:rsidRPr="00051B70" w:rsidRDefault="005A3FA7" w:rsidP="00051B7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88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2268"/>
        <w:gridCol w:w="2268"/>
        <w:gridCol w:w="2268"/>
        <w:gridCol w:w="1276"/>
        <w:gridCol w:w="1258"/>
      </w:tblGrid>
      <w:tr w:rsidR="004A28B6" w:rsidRPr="00D266FF" w:rsidTr="00EE31DB">
        <w:trPr>
          <w:jc w:val="center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D266FF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6FF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№</w:t>
            </w:r>
            <w:proofErr w:type="gramStart"/>
            <w:r w:rsidRPr="00D266FF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п</w:t>
            </w:r>
            <w:proofErr w:type="gramEnd"/>
            <w:r w:rsidRPr="00D266FF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D266FF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6FF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Кадастровый номер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D266FF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6FF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Вид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D266FF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6FF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D266FF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6FF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28B6" w:rsidRPr="00D266FF" w:rsidRDefault="004A28B6" w:rsidP="005B0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66FF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Площадь</w:t>
            </w:r>
            <w:r w:rsidR="0028508B" w:rsidRPr="00D266FF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  <w:lang w:eastAsia="ru-RU"/>
              </w:rPr>
              <w:t>/протяженность</w:t>
            </w:r>
          </w:p>
        </w:tc>
      </w:tr>
      <w:tr w:rsidR="00A563D2" w:rsidRPr="00CA3442" w:rsidTr="00EE31DB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3D2" w:rsidRPr="00CA3442" w:rsidRDefault="004777B7" w:rsidP="00BC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3D2" w:rsidRPr="00CA3442" w:rsidRDefault="00810625" w:rsidP="00BC3D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42">
              <w:rPr>
                <w:rFonts w:ascii="Times New Roman" w:hAnsi="Times New Roman" w:cs="Times New Roman"/>
                <w:sz w:val="24"/>
                <w:szCs w:val="24"/>
              </w:rPr>
              <w:t>86:12:0101055:103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0625" w:rsidRPr="00CA3442" w:rsidRDefault="00810625" w:rsidP="00BC3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  <w:r w:rsidRPr="00CA3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63D2" w:rsidRPr="00CA3442" w:rsidRDefault="00810625" w:rsidP="0081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42">
              <w:rPr>
                <w:rFonts w:ascii="Times New Roman" w:hAnsi="Times New Roman" w:cs="Times New Roman"/>
                <w:sz w:val="24"/>
                <w:szCs w:val="24"/>
              </w:rPr>
              <w:t>Дворец культуры «Октябрь»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3D2" w:rsidRPr="00CA3442" w:rsidRDefault="00A563D2" w:rsidP="00BC3D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42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A563D2" w:rsidRPr="00CA3442" w:rsidRDefault="00810625" w:rsidP="0081062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4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CA34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Дзержинского, д. 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3D2" w:rsidRPr="00CA3442" w:rsidRDefault="00810625" w:rsidP="00BC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A563D2" w:rsidRPr="00CA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3D2" w:rsidRPr="00CA3442" w:rsidRDefault="00810625" w:rsidP="00BC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42">
              <w:rPr>
                <w:rFonts w:ascii="Times New Roman" w:hAnsi="Times New Roman" w:cs="Times New Roman"/>
                <w:sz w:val="24"/>
                <w:szCs w:val="24"/>
              </w:rPr>
              <w:t xml:space="preserve">3211,7 </w:t>
            </w:r>
            <w:proofErr w:type="spellStart"/>
            <w:r w:rsidRPr="00CA344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CA3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5353" w:rsidRPr="009D5353" w:rsidTr="00AA7761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3" w:rsidRPr="009D5353" w:rsidRDefault="009D5353" w:rsidP="009D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3" w:rsidRPr="009D5353" w:rsidRDefault="009D5353" w:rsidP="009D53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53">
              <w:rPr>
                <w:rFonts w:ascii="Times New Roman" w:hAnsi="Times New Roman" w:cs="Times New Roman"/>
                <w:sz w:val="24"/>
                <w:szCs w:val="24"/>
              </w:rPr>
              <w:t>86:12:0101001:1096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3" w:rsidRPr="009D5353" w:rsidRDefault="009D5353" w:rsidP="009D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3" w:rsidRPr="009D5353" w:rsidRDefault="009D5353" w:rsidP="009D53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53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9D5353" w:rsidRPr="009D5353" w:rsidRDefault="009D5353" w:rsidP="009D53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D5353">
              <w:rPr>
                <w:rFonts w:ascii="Times New Roman" w:hAnsi="Times New Roman" w:cs="Times New Roman"/>
                <w:sz w:val="24"/>
                <w:szCs w:val="24"/>
              </w:rPr>
              <w:t>Рознина</w:t>
            </w:r>
            <w:proofErr w:type="spellEnd"/>
            <w:r w:rsidRPr="009D5353">
              <w:rPr>
                <w:rFonts w:ascii="Times New Roman" w:hAnsi="Times New Roman" w:cs="Times New Roman"/>
                <w:sz w:val="24"/>
                <w:szCs w:val="24"/>
              </w:rPr>
              <w:t>, д.48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3" w:rsidRPr="009D5353" w:rsidRDefault="009D5353" w:rsidP="009D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3" w:rsidRPr="009D5353" w:rsidRDefault="009D5353" w:rsidP="009D5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424,4</w:t>
            </w:r>
          </w:p>
          <w:p w:rsidR="009D5353" w:rsidRPr="009D5353" w:rsidRDefault="009D5353" w:rsidP="009D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D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5353" w:rsidRPr="009D5353" w:rsidTr="00CA7D14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3" w:rsidRPr="009D5353" w:rsidRDefault="009D5353" w:rsidP="009D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5353" w:rsidRPr="009D5353" w:rsidRDefault="009D5353" w:rsidP="009D53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353">
              <w:rPr>
                <w:rFonts w:ascii="Times New Roman" w:hAnsi="Times New Roman" w:cs="Times New Roman"/>
                <w:color w:val="000000"/>
              </w:rPr>
              <w:t>86:12:0302005:224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5353" w:rsidRPr="009D5353" w:rsidRDefault="009D5353" w:rsidP="009D53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353">
              <w:rPr>
                <w:rFonts w:ascii="Times New Roman" w:hAnsi="Times New Roman" w:cs="Times New Roman"/>
                <w:color w:val="000000"/>
              </w:rPr>
              <w:t>Склад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3" w:rsidRPr="009D5353" w:rsidRDefault="009D5353" w:rsidP="009D53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53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9D5353" w:rsidRPr="009D5353" w:rsidRDefault="009D5353" w:rsidP="009D53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D5353">
              <w:rPr>
                <w:rFonts w:ascii="Times New Roman" w:hAnsi="Times New Roman" w:cs="Times New Roman"/>
                <w:sz w:val="24"/>
                <w:szCs w:val="24"/>
              </w:rPr>
              <w:t>Рознина</w:t>
            </w:r>
            <w:proofErr w:type="spellEnd"/>
            <w:r w:rsidRPr="009D5353">
              <w:rPr>
                <w:rFonts w:ascii="Times New Roman" w:hAnsi="Times New Roman" w:cs="Times New Roman"/>
                <w:sz w:val="24"/>
                <w:szCs w:val="24"/>
              </w:rPr>
              <w:t>, д.48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3" w:rsidRPr="009D5353" w:rsidRDefault="009D5353" w:rsidP="009D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5353" w:rsidRPr="009D5353" w:rsidRDefault="009D5353" w:rsidP="009D53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353">
              <w:rPr>
                <w:rFonts w:ascii="Times New Roman" w:hAnsi="Times New Roman" w:cs="Times New Roman"/>
                <w:color w:val="000000"/>
              </w:rPr>
              <w:t>71,5</w:t>
            </w:r>
          </w:p>
        </w:tc>
      </w:tr>
      <w:tr w:rsidR="009D5353" w:rsidRPr="009D5353" w:rsidTr="00CA7D14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3" w:rsidRPr="009D5353" w:rsidRDefault="009D5353" w:rsidP="009D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5353" w:rsidRPr="009D5353" w:rsidRDefault="009D5353" w:rsidP="009D53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353">
              <w:rPr>
                <w:rFonts w:ascii="Times New Roman" w:hAnsi="Times New Roman" w:cs="Times New Roman"/>
                <w:color w:val="000000"/>
              </w:rPr>
              <w:t>86:12:0302005:218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5353" w:rsidRPr="009D5353" w:rsidRDefault="009D5353" w:rsidP="009D53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353">
              <w:rPr>
                <w:rFonts w:ascii="Times New Roman" w:hAnsi="Times New Roman" w:cs="Times New Roman"/>
                <w:color w:val="000000"/>
              </w:rPr>
              <w:t>Склад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3" w:rsidRPr="009D5353" w:rsidRDefault="009D5353" w:rsidP="009D53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53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9D5353" w:rsidRPr="009D5353" w:rsidRDefault="009D5353" w:rsidP="009D53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D5353">
              <w:rPr>
                <w:rFonts w:ascii="Times New Roman" w:hAnsi="Times New Roman" w:cs="Times New Roman"/>
                <w:sz w:val="24"/>
                <w:szCs w:val="24"/>
              </w:rPr>
              <w:t>Рознина</w:t>
            </w:r>
            <w:proofErr w:type="spellEnd"/>
            <w:r w:rsidRPr="009D5353">
              <w:rPr>
                <w:rFonts w:ascii="Times New Roman" w:hAnsi="Times New Roman" w:cs="Times New Roman"/>
                <w:sz w:val="24"/>
                <w:szCs w:val="24"/>
              </w:rPr>
              <w:t>, д.48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3" w:rsidRPr="009D5353" w:rsidRDefault="009D5353" w:rsidP="009D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5353" w:rsidRPr="009D5353" w:rsidRDefault="009D5353" w:rsidP="009D53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353">
              <w:rPr>
                <w:rFonts w:ascii="Times New Roman" w:hAnsi="Times New Roman" w:cs="Times New Roman"/>
                <w:color w:val="000000"/>
              </w:rPr>
              <w:t>213,1</w:t>
            </w:r>
          </w:p>
        </w:tc>
      </w:tr>
      <w:tr w:rsidR="009D5353" w:rsidRPr="009D5353" w:rsidTr="00CA7D14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3" w:rsidRPr="009D5353" w:rsidRDefault="009D5353" w:rsidP="009D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5353" w:rsidRPr="009D5353" w:rsidRDefault="009D5353" w:rsidP="009D53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353">
              <w:rPr>
                <w:rFonts w:ascii="Times New Roman" w:hAnsi="Times New Roman" w:cs="Times New Roman"/>
                <w:color w:val="000000"/>
              </w:rPr>
              <w:t>86:12:0302005:206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5353" w:rsidRPr="009D5353" w:rsidRDefault="009D5353" w:rsidP="009D53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353">
              <w:rPr>
                <w:rFonts w:ascii="Times New Roman" w:hAnsi="Times New Roman" w:cs="Times New Roman"/>
                <w:color w:val="000000"/>
              </w:rPr>
              <w:t>Склад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3" w:rsidRPr="009D5353" w:rsidRDefault="009D5353" w:rsidP="009D53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53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9D5353" w:rsidRPr="009D5353" w:rsidRDefault="009D5353" w:rsidP="009D53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D5353">
              <w:rPr>
                <w:rFonts w:ascii="Times New Roman" w:hAnsi="Times New Roman" w:cs="Times New Roman"/>
                <w:sz w:val="24"/>
                <w:szCs w:val="24"/>
              </w:rPr>
              <w:t>Рознина</w:t>
            </w:r>
            <w:proofErr w:type="spellEnd"/>
            <w:r w:rsidRPr="009D5353">
              <w:rPr>
                <w:rFonts w:ascii="Times New Roman" w:hAnsi="Times New Roman" w:cs="Times New Roman"/>
                <w:sz w:val="24"/>
                <w:szCs w:val="24"/>
              </w:rPr>
              <w:t>, д.48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3" w:rsidRPr="009D5353" w:rsidRDefault="009D5353" w:rsidP="009D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5353" w:rsidRPr="009D5353" w:rsidRDefault="009D5353" w:rsidP="009D53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353">
              <w:rPr>
                <w:rFonts w:ascii="Times New Roman" w:hAnsi="Times New Roman" w:cs="Times New Roman"/>
                <w:color w:val="000000"/>
              </w:rPr>
              <w:t>38,3</w:t>
            </w:r>
          </w:p>
        </w:tc>
      </w:tr>
      <w:tr w:rsidR="009D5353" w:rsidRPr="009D5353" w:rsidTr="00CA7D14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3" w:rsidRPr="009D5353" w:rsidRDefault="009D5353" w:rsidP="009D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5353" w:rsidRPr="009D5353" w:rsidRDefault="009D5353" w:rsidP="009D53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353">
              <w:rPr>
                <w:rFonts w:ascii="Times New Roman" w:hAnsi="Times New Roman" w:cs="Times New Roman"/>
                <w:color w:val="000000"/>
              </w:rPr>
              <w:t>86:12:0101001:1272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5353" w:rsidRPr="009D5353" w:rsidRDefault="009D5353" w:rsidP="009D53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353">
              <w:rPr>
                <w:rFonts w:ascii="Times New Roman" w:hAnsi="Times New Roman" w:cs="Times New Roman"/>
                <w:color w:val="000000"/>
              </w:rPr>
              <w:t>Проходная контора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3" w:rsidRPr="009D5353" w:rsidRDefault="009D5353" w:rsidP="009D53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53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9D5353" w:rsidRPr="009D5353" w:rsidRDefault="009D5353" w:rsidP="009D535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3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D5353">
              <w:rPr>
                <w:rFonts w:ascii="Times New Roman" w:hAnsi="Times New Roman" w:cs="Times New Roman"/>
                <w:sz w:val="24"/>
                <w:szCs w:val="24"/>
              </w:rPr>
              <w:t>Рознина</w:t>
            </w:r>
            <w:proofErr w:type="spellEnd"/>
            <w:r w:rsidRPr="009D5353">
              <w:rPr>
                <w:rFonts w:ascii="Times New Roman" w:hAnsi="Times New Roman" w:cs="Times New Roman"/>
                <w:sz w:val="24"/>
                <w:szCs w:val="24"/>
              </w:rPr>
              <w:t>, д.48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5353" w:rsidRPr="009D5353" w:rsidRDefault="009D5353" w:rsidP="009D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5353" w:rsidRPr="009D5353" w:rsidRDefault="009D5353" w:rsidP="009D53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D5353"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</w:tr>
      <w:tr w:rsidR="008128F4" w:rsidRPr="00CA3442" w:rsidTr="00873C13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4" w:rsidRPr="00CA3442" w:rsidRDefault="009D5353" w:rsidP="008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4" w:rsidRPr="00CA3442" w:rsidRDefault="008128F4" w:rsidP="00873C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42">
              <w:rPr>
                <w:rFonts w:ascii="Times New Roman" w:hAnsi="Times New Roman" w:cs="Times New Roman"/>
                <w:sz w:val="24"/>
                <w:szCs w:val="24"/>
              </w:rPr>
              <w:t>86:12:0101001:1130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4" w:rsidRPr="00CA3442" w:rsidRDefault="008128F4" w:rsidP="008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 (магазин)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4" w:rsidRPr="00CA3442" w:rsidRDefault="008128F4" w:rsidP="00873C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42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8128F4" w:rsidRPr="00CA3442" w:rsidRDefault="008128F4" w:rsidP="00873C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4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A3442">
              <w:rPr>
                <w:rFonts w:ascii="Times New Roman" w:hAnsi="Times New Roman" w:cs="Times New Roman"/>
                <w:sz w:val="24"/>
                <w:szCs w:val="24"/>
              </w:rPr>
              <w:t>Рознина</w:t>
            </w:r>
            <w:proofErr w:type="spellEnd"/>
            <w:r w:rsidRPr="00CA3442">
              <w:rPr>
                <w:rFonts w:ascii="Times New Roman" w:hAnsi="Times New Roman" w:cs="Times New Roman"/>
                <w:sz w:val="24"/>
                <w:szCs w:val="24"/>
              </w:rPr>
              <w:t>, д.143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4" w:rsidRPr="00CA3442" w:rsidRDefault="008128F4" w:rsidP="008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4" w:rsidRPr="00CA3442" w:rsidRDefault="008128F4" w:rsidP="008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28F4" w:rsidRPr="00CA3442" w:rsidTr="00873C13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4" w:rsidRPr="00CA3442" w:rsidRDefault="009D5353" w:rsidP="008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4" w:rsidRPr="00CA3442" w:rsidRDefault="008128F4" w:rsidP="00873C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8F4">
              <w:rPr>
                <w:rFonts w:ascii="Times New Roman" w:hAnsi="Times New Roman" w:cs="Times New Roman"/>
                <w:sz w:val="24"/>
                <w:szCs w:val="24"/>
              </w:rPr>
              <w:t>86:12:0101001:1334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4" w:rsidRPr="00CA3442" w:rsidRDefault="008128F4" w:rsidP="008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(магазин)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4" w:rsidRPr="00CA3442" w:rsidRDefault="008128F4" w:rsidP="00873C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42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8128F4" w:rsidRPr="00CA3442" w:rsidRDefault="008128F4" w:rsidP="001B19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4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A3442">
              <w:rPr>
                <w:rFonts w:ascii="Times New Roman" w:hAnsi="Times New Roman" w:cs="Times New Roman"/>
                <w:sz w:val="24"/>
                <w:szCs w:val="24"/>
              </w:rPr>
              <w:t>Рознина</w:t>
            </w:r>
            <w:proofErr w:type="spellEnd"/>
            <w:r w:rsidRPr="00CA344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1B199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4" w:rsidRPr="00CA3442" w:rsidRDefault="008128F4" w:rsidP="008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4" w:rsidRPr="00CA3442" w:rsidRDefault="008128F4" w:rsidP="008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120,4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128F4" w:rsidRPr="00CA3442" w:rsidTr="00873C13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4" w:rsidRPr="00CA3442" w:rsidRDefault="009D5353" w:rsidP="008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4" w:rsidRPr="00CA3442" w:rsidRDefault="001B1991" w:rsidP="00873C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91">
              <w:rPr>
                <w:rFonts w:ascii="Times New Roman" w:hAnsi="Times New Roman" w:cs="Times New Roman"/>
                <w:sz w:val="24"/>
                <w:szCs w:val="24"/>
              </w:rPr>
              <w:t>86:12:0101001:1525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4" w:rsidRPr="00CA3442" w:rsidRDefault="001B1991" w:rsidP="008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(магазин)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4" w:rsidRPr="00CA3442" w:rsidRDefault="008128F4" w:rsidP="00873C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42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8128F4" w:rsidRPr="00CA3442" w:rsidRDefault="008128F4" w:rsidP="001B19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4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A3442">
              <w:rPr>
                <w:rFonts w:ascii="Times New Roman" w:hAnsi="Times New Roman" w:cs="Times New Roman"/>
                <w:sz w:val="24"/>
                <w:szCs w:val="24"/>
              </w:rPr>
              <w:t>Рознина</w:t>
            </w:r>
            <w:proofErr w:type="spellEnd"/>
            <w:r w:rsidRPr="00CA3442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1B1991">
              <w:rPr>
                <w:rFonts w:ascii="Times New Roman" w:hAnsi="Times New Roman" w:cs="Times New Roman"/>
                <w:sz w:val="24"/>
                <w:szCs w:val="24"/>
              </w:rPr>
              <w:t xml:space="preserve">65, </w:t>
            </w:r>
            <w:r w:rsidR="001B1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4" w:rsidRPr="00CA3442" w:rsidRDefault="008128F4" w:rsidP="008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4" w:rsidRPr="00CA3442" w:rsidRDefault="001B1991" w:rsidP="008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128F4" w:rsidRPr="00CA3442" w:rsidTr="00873C13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4" w:rsidRPr="00CA3442" w:rsidRDefault="009D5353" w:rsidP="008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4" w:rsidRPr="00CA3442" w:rsidRDefault="00616908" w:rsidP="00873C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08">
              <w:rPr>
                <w:rFonts w:ascii="Times New Roman" w:hAnsi="Times New Roman" w:cs="Times New Roman"/>
                <w:sz w:val="24"/>
                <w:szCs w:val="24"/>
              </w:rPr>
              <w:t>86:12:0101055:306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4" w:rsidRPr="00CA3442" w:rsidRDefault="00616908" w:rsidP="008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4" w:rsidRPr="00CA3442" w:rsidRDefault="008128F4" w:rsidP="00873C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42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8128F4" w:rsidRPr="00CA3442" w:rsidRDefault="00616908" w:rsidP="00873C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908">
              <w:rPr>
                <w:rFonts w:ascii="Times New Roman" w:hAnsi="Times New Roman" w:cs="Times New Roman"/>
                <w:sz w:val="24"/>
                <w:szCs w:val="24"/>
              </w:rPr>
              <w:t>ул. Чехова, д. 12а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4" w:rsidRPr="00CA3442" w:rsidRDefault="008128F4" w:rsidP="008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8F4" w:rsidRPr="00CA3442" w:rsidRDefault="00616908" w:rsidP="0087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274C" w:rsidRPr="00CA3442" w:rsidTr="002C5C6B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74C" w:rsidRPr="00CA3442" w:rsidRDefault="009D5353" w:rsidP="002C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74C" w:rsidRPr="00CA3442" w:rsidRDefault="004D274C" w:rsidP="002C5C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86:12:0101055:420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74C" w:rsidRPr="00CA3442" w:rsidRDefault="004D274C" w:rsidP="002C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УПТВСиИС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74C" w:rsidRPr="00CA3442" w:rsidRDefault="004D274C" w:rsidP="002C5C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42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4D274C" w:rsidRPr="00CA3442" w:rsidRDefault="004D274C" w:rsidP="002C5C6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Чехова, д. 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74C" w:rsidRPr="00CA3442" w:rsidRDefault="004D274C" w:rsidP="002C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74C" w:rsidRDefault="004D274C" w:rsidP="002C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234,3</w:t>
            </w:r>
          </w:p>
          <w:p w:rsidR="004D274C" w:rsidRPr="00CA3442" w:rsidRDefault="004D274C" w:rsidP="002C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3189E" w:rsidRPr="004D274C" w:rsidTr="009268D2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89E" w:rsidRPr="004D274C" w:rsidRDefault="009D5353" w:rsidP="0092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89E" w:rsidRPr="004D274C" w:rsidRDefault="0073189E" w:rsidP="009268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4C">
              <w:rPr>
                <w:rFonts w:ascii="Times New Roman" w:hAnsi="Times New Roman" w:cs="Times New Roman"/>
                <w:sz w:val="24"/>
                <w:szCs w:val="24"/>
              </w:rPr>
              <w:t>86:12:0101054:746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89E" w:rsidRPr="004D274C" w:rsidRDefault="0073189E" w:rsidP="0092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  <w:p w:rsidR="0073189E" w:rsidRPr="004D274C" w:rsidRDefault="0073189E" w:rsidP="0092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(Медучилище)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89E" w:rsidRPr="004D274C" w:rsidRDefault="0073189E" w:rsidP="009268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4C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73189E" w:rsidRPr="004D274C" w:rsidRDefault="0073189E" w:rsidP="009268D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4C">
              <w:rPr>
                <w:rFonts w:ascii="Times New Roman" w:hAnsi="Times New Roman" w:cs="Times New Roman"/>
                <w:sz w:val="24"/>
                <w:szCs w:val="24"/>
              </w:rPr>
              <w:t>ул. Мира, д. 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89E" w:rsidRPr="004D274C" w:rsidRDefault="0073189E" w:rsidP="0092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189E" w:rsidRPr="004D274C" w:rsidRDefault="0073189E" w:rsidP="00926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7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1357,1</w:t>
            </w:r>
          </w:p>
          <w:p w:rsidR="0073189E" w:rsidRPr="004D274C" w:rsidRDefault="0073189E" w:rsidP="0092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D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C0D87" w:rsidRPr="004D274C" w:rsidTr="004A2069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D87" w:rsidRPr="004D274C" w:rsidRDefault="009D5353" w:rsidP="004A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D87" w:rsidRPr="004D274C" w:rsidRDefault="004C0D87" w:rsidP="004A20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9E">
              <w:rPr>
                <w:rFonts w:ascii="Times New Roman" w:hAnsi="Times New Roman" w:cs="Times New Roman"/>
                <w:sz w:val="24"/>
                <w:szCs w:val="24"/>
              </w:rPr>
              <w:t>86:12:0302001:69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D87" w:rsidRPr="004D274C" w:rsidRDefault="004C0D87" w:rsidP="004A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73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 в районе транспортной развязки автодороги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D87" w:rsidRPr="004D274C" w:rsidRDefault="004C0D87" w:rsidP="004A20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74C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4C0D87" w:rsidRPr="004D274C" w:rsidRDefault="00710746" w:rsidP="004A20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Тобольский тракт, д.2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D87" w:rsidRPr="004D274C" w:rsidRDefault="004C0D87" w:rsidP="004A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D87" w:rsidRDefault="004C0D87" w:rsidP="004A20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451,3</w:t>
            </w:r>
          </w:p>
          <w:p w:rsidR="004C0D87" w:rsidRPr="004D274C" w:rsidRDefault="004C0D87" w:rsidP="004A2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4D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12F4" w:rsidRPr="001028FF" w:rsidTr="00EE31DB">
        <w:trPr>
          <w:trHeight w:val="20"/>
          <w:jc w:val="center"/>
        </w:trPr>
        <w:tc>
          <w:tcPr>
            <w:tcW w:w="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F4" w:rsidRPr="001028FF" w:rsidRDefault="009D5353" w:rsidP="0010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F4" w:rsidRPr="001028FF" w:rsidRDefault="004C0D87" w:rsidP="001028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FF">
              <w:rPr>
                <w:rFonts w:ascii="Times New Roman" w:hAnsi="Times New Roman" w:cs="Times New Roman"/>
                <w:sz w:val="24"/>
                <w:szCs w:val="24"/>
              </w:rPr>
              <w:t>86:12:0103036:48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D87" w:rsidRPr="001028FF" w:rsidRDefault="004C0D87" w:rsidP="0010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</w:p>
          <w:p w:rsidR="008612F4" w:rsidRPr="001028FF" w:rsidRDefault="004C0D87" w:rsidP="0010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(Магазин "Турист")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F4" w:rsidRPr="001028FF" w:rsidRDefault="008612F4" w:rsidP="001028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FF">
              <w:rPr>
                <w:rFonts w:ascii="Times New Roman" w:hAnsi="Times New Roman" w:cs="Times New Roman"/>
                <w:sz w:val="24"/>
                <w:szCs w:val="24"/>
              </w:rPr>
              <w:t>г. Ханты-Мансийск,</w:t>
            </w:r>
          </w:p>
          <w:p w:rsidR="008612F4" w:rsidRPr="001028FF" w:rsidRDefault="008612F4" w:rsidP="001028F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8F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C0D87" w:rsidRPr="001028FF">
              <w:rPr>
                <w:rFonts w:ascii="Times New Roman" w:hAnsi="Times New Roman" w:cs="Times New Roman"/>
                <w:sz w:val="24"/>
                <w:szCs w:val="24"/>
              </w:rPr>
              <w:t>Свободы, д.8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2F4" w:rsidRPr="001028FF" w:rsidRDefault="008612F4" w:rsidP="0010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D87" w:rsidRPr="001028FF" w:rsidRDefault="004C0D87" w:rsidP="001028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80,8</w:t>
            </w:r>
          </w:p>
          <w:p w:rsidR="008612F4" w:rsidRPr="001028FF" w:rsidRDefault="004D274C" w:rsidP="0010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10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022BE" w:rsidRPr="004252E8" w:rsidRDefault="003022BE" w:rsidP="00051B70">
      <w:pPr>
        <w:rPr>
          <w:rFonts w:ascii="Times New Roman" w:hAnsi="Times New Roman" w:cs="Times New Roman"/>
          <w:sz w:val="28"/>
          <w:szCs w:val="28"/>
        </w:rPr>
      </w:pPr>
    </w:p>
    <w:sectPr w:rsidR="003022BE" w:rsidRPr="004252E8" w:rsidSect="00D266FF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76"/>
    <w:rsid w:val="00051B70"/>
    <w:rsid w:val="00055414"/>
    <w:rsid w:val="000567E1"/>
    <w:rsid w:val="000B0F63"/>
    <w:rsid w:val="000C4E4A"/>
    <w:rsid w:val="000D12E5"/>
    <w:rsid w:val="000D1916"/>
    <w:rsid w:val="000D49A7"/>
    <w:rsid w:val="000D57AA"/>
    <w:rsid w:val="0010173D"/>
    <w:rsid w:val="001028FF"/>
    <w:rsid w:val="00102969"/>
    <w:rsid w:val="0010370B"/>
    <w:rsid w:val="00107ECE"/>
    <w:rsid w:val="00111575"/>
    <w:rsid w:val="0012359A"/>
    <w:rsid w:val="00124404"/>
    <w:rsid w:val="0012442B"/>
    <w:rsid w:val="0015017A"/>
    <w:rsid w:val="00152903"/>
    <w:rsid w:val="001539CC"/>
    <w:rsid w:val="001A1DA9"/>
    <w:rsid w:val="001B1991"/>
    <w:rsid w:val="001B5E5B"/>
    <w:rsid w:val="001D5CB4"/>
    <w:rsid w:val="001E1AFC"/>
    <w:rsid w:val="001F361B"/>
    <w:rsid w:val="00226B67"/>
    <w:rsid w:val="00240CF1"/>
    <w:rsid w:val="002460C6"/>
    <w:rsid w:val="00266D21"/>
    <w:rsid w:val="00271B05"/>
    <w:rsid w:val="00284495"/>
    <w:rsid w:val="0028508B"/>
    <w:rsid w:val="002C41DB"/>
    <w:rsid w:val="003022BE"/>
    <w:rsid w:val="003279E3"/>
    <w:rsid w:val="00335D58"/>
    <w:rsid w:val="00336F72"/>
    <w:rsid w:val="003526CE"/>
    <w:rsid w:val="00352969"/>
    <w:rsid w:val="00352C80"/>
    <w:rsid w:val="0035351A"/>
    <w:rsid w:val="00364EFE"/>
    <w:rsid w:val="0038347A"/>
    <w:rsid w:val="00384500"/>
    <w:rsid w:val="003A00A6"/>
    <w:rsid w:val="003A308E"/>
    <w:rsid w:val="003C480E"/>
    <w:rsid w:val="004252E8"/>
    <w:rsid w:val="00425EF5"/>
    <w:rsid w:val="00436444"/>
    <w:rsid w:val="004403E5"/>
    <w:rsid w:val="0044422B"/>
    <w:rsid w:val="00472CFF"/>
    <w:rsid w:val="004734B4"/>
    <w:rsid w:val="004777B7"/>
    <w:rsid w:val="00484B3D"/>
    <w:rsid w:val="004A28B6"/>
    <w:rsid w:val="004B5F71"/>
    <w:rsid w:val="004C0D87"/>
    <w:rsid w:val="004D274C"/>
    <w:rsid w:val="004F7841"/>
    <w:rsid w:val="005429C7"/>
    <w:rsid w:val="0054354D"/>
    <w:rsid w:val="00572777"/>
    <w:rsid w:val="00577391"/>
    <w:rsid w:val="00590B4C"/>
    <w:rsid w:val="00596444"/>
    <w:rsid w:val="005A2D53"/>
    <w:rsid w:val="005A3FA7"/>
    <w:rsid w:val="005B0FEF"/>
    <w:rsid w:val="005B31CE"/>
    <w:rsid w:val="006114F4"/>
    <w:rsid w:val="006119F4"/>
    <w:rsid w:val="00616908"/>
    <w:rsid w:val="00670CD1"/>
    <w:rsid w:val="006802D4"/>
    <w:rsid w:val="00691642"/>
    <w:rsid w:val="00691FF5"/>
    <w:rsid w:val="006C3A98"/>
    <w:rsid w:val="006D076D"/>
    <w:rsid w:val="006F299B"/>
    <w:rsid w:val="0070261C"/>
    <w:rsid w:val="00703625"/>
    <w:rsid w:val="00710746"/>
    <w:rsid w:val="0073189E"/>
    <w:rsid w:val="0076326A"/>
    <w:rsid w:val="00775B1B"/>
    <w:rsid w:val="007812F3"/>
    <w:rsid w:val="007A2864"/>
    <w:rsid w:val="007C45A4"/>
    <w:rsid w:val="007D14F6"/>
    <w:rsid w:val="007E1D12"/>
    <w:rsid w:val="007E1FD7"/>
    <w:rsid w:val="007E3DDC"/>
    <w:rsid w:val="007E3E99"/>
    <w:rsid w:val="00810625"/>
    <w:rsid w:val="008128F4"/>
    <w:rsid w:val="00813BAF"/>
    <w:rsid w:val="00815003"/>
    <w:rsid w:val="00831029"/>
    <w:rsid w:val="00841B51"/>
    <w:rsid w:val="008612F4"/>
    <w:rsid w:val="008652C8"/>
    <w:rsid w:val="008665AD"/>
    <w:rsid w:val="00890D36"/>
    <w:rsid w:val="008A55FE"/>
    <w:rsid w:val="008B1D4F"/>
    <w:rsid w:val="008C1744"/>
    <w:rsid w:val="008F1583"/>
    <w:rsid w:val="008F7BAC"/>
    <w:rsid w:val="00922FD8"/>
    <w:rsid w:val="0093395B"/>
    <w:rsid w:val="0096158B"/>
    <w:rsid w:val="009774DE"/>
    <w:rsid w:val="009B0829"/>
    <w:rsid w:val="009B08A4"/>
    <w:rsid w:val="009B2CF4"/>
    <w:rsid w:val="009B414C"/>
    <w:rsid w:val="009B469D"/>
    <w:rsid w:val="009C4ADB"/>
    <w:rsid w:val="009D5353"/>
    <w:rsid w:val="009D631E"/>
    <w:rsid w:val="009D71B8"/>
    <w:rsid w:val="009F2919"/>
    <w:rsid w:val="009F4BBE"/>
    <w:rsid w:val="009F4D12"/>
    <w:rsid w:val="009F536E"/>
    <w:rsid w:val="009F78AE"/>
    <w:rsid w:val="00A00F9D"/>
    <w:rsid w:val="00A03B0D"/>
    <w:rsid w:val="00A557BD"/>
    <w:rsid w:val="00A563D2"/>
    <w:rsid w:val="00A627BB"/>
    <w:rsid w:val="00A74C16"/>
    <w:rsid w:val="00A86C3E"/>
    <w:rsid w:val="00AE02FE"/>
    <w:rsid w:val="00B04713"/>
    <w:rsid w:val="00B04AA1"/>
    <w:rsid w:val="00B254E1"/>
    <w:rsid w:val="00B3076D"/>
    <w:rsid w:val="00B63ECF"/>
    <w:rsid w:val="00B82F4B"/>
    <w:rsid w:val="00BB09F6"/>
    <w:rsid w:val="00BB1898"/>
    <w:rsid w:val="00BC45B6"/>
    <w:rsid w:val="00BE7452"/>
    <w:rsid w:val="00BF6B6F"/>
    <w:rsid w:val="00C108D6"/>
    <w:rsid w:val="00C16F3D"/>
    <w:rsid w:val="00C171F2"/>
    <w:rsid w:val="00C40837"/>
    <w:rsid w:val="00C569E2"/>
    <w:rsid w:val="00C727EC"/>
    <w:rsid w:val="00C73617"/>
    <w:rsid w:val="00C77B92"/>
    <w:rsid w:val="00C85718"/>
    <w:rsid w:val="00CA3442"/>
    <w:rsid w:val="00CA7711"/>
    <w:rsid w:val="00CB43E4"/>
    <w:rsid w:val="00CD37E2"/>
    <w:rsid w:val="00CD4895"/>
    <w:rsid w:val="00CD6D3B"/>
    <w:rsid w:val="00D0599F"/>
    <w:rsid w:val="00D266FF"/>
    <w:rsid w:val="00D441B1"/>
    <w:rsid w:val="00D461EB"/>
    <w:rsid w:val="00DA1533"/>
    <w:rsid w:val="00DC6A6F"/>
    <w:rsid w:val="00E1032E"/>
    <w:rsid w:val="00E148DB"/>
    <w:rsid w:val="00E15092"/>
    <w:rsid w:val="00E20FCA"/>
    <w:rsid w:val="00E2741C"/>
    <w:rsid w:val="00E35772"/>
    <w:rsid w:val="00E52463"/>
    <w:rsid w:val="00E724D7"/>
    <w:rsid w:val="00EC6886"/>
    <w:rsid w:val="00ED01CC"/>
    <w:rsid w:val="00EE1E0E"/>
    <w:rsid w:val="00EE31DB"/>
    <w:rsid w:val="00EE3ECC"/>
    <w:rsid w:val="00EF141C"/>
    <w:rsid w:val="00EF33B4"/>
    <w:rsid w:val="00EF7A70"/>
    <w:rsid w:val="00F0387D"/>
    <w:rsid w:val="00F062CF"/>
    <w:rsid w:val="00F25450"/>
    <w:rsid w:val="00F266C5"/>
    <w:rsid w:val="00F512B9"/>
    <w:rsid w:val="00F5478D"/>
    <w:rsid w:val="00F81787"/>
    <w:rsid w:val="00F92076"/>
    <w:rsid w:val="00F92A5D"/>
    <w:rsid w:val="00FA0FAD"/>
    <w:rsid w:val="00FC0897"/>
    <w:rsid w:val="00FC46D9"/>
    <w:rsid w:val="00FE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28B6"/>
    <w:rPr>
      <w:b/>
      <w:bCs/>
    </w:rPr>
  </w:style>
  <w:style w:type="character" w:styleId="a5">
    <w:name w:val="Hyperlink"/>
    <w:basedOn w:val="a0"/>
    <w:uiPriority w:val="99"/>
    <w:semiHidden/>
    <w:unhideWhenUsed/>
    <w:rsid w:val="004A28B6"/>
    <w:rPr>
      <w:color w:val="0000FF"/>
      <w:u w:val="single"/>
    </w:rPr>
  </w:style>
  <w:style w:type="paragraph" w:customStyle="1" w:styleId="ConsPlusNonformat">
    <w:name w:val="ConsPlusNonformat"/>
    <w:rsid w:val="00E524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Наталья Ивановна</dc:creator>
  <cp:lastModifiedBy>Никитина Наталья Ивановна</cp:lastModifiedBy>
  <cp:revision>21</cp:revision>
  <cp:lastPrinted>2022-04-20T09:18:00Z</cp:lastPrinted>
  <dcterms:created xsi:type="dcterms:W3CDTF">2024-01-16T05:00:00Z</dcterms:created>
  <dcterms:modified xsi:type="dcterms:W3CDTF">2025-02-28T07:08:00Z</dcterms:modified>
</cp:coreProperties>
</file>