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64" w:rsidRPr="00B41064" w:rsidRDefault="00B41064" w:rsidP="00B41064">
      <w:pPr>
        <w:spacing w:after="0" w:line="259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ПРОЕКТ </w:t>
      </w:r>
    </w:p>
    <w:p w:rsidR="00B41064" w:rsidRPr="00B41064" w:rsidRDefault="00B41064" w:rsidP="00B41064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keepNext/>
        <w:keepLines/>
        <w:spacing w:after="0" w:line="259" w:lineRule="auto"/>
        <w:ind w:left="10" w:right="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АДМИНИСТРАЦИЯ ГОРОДА ХАНТЫ-МАНСИЙСКА </w:t>
      </w:r>
      <w:r w:rsidR="007010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</w:t>
      </w:r>
      <w:r w:rsidR="0070502A" w:rsidRPr="007050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ЕНИЕ</w:t>
      </w: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tabs>
          <w:tab w:val="center" w:pos="4929"/>
        </w:tabs>
        <w:spacing w:after="0" w:line="24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 20</w:t>
      </w:r>
      <w:r w:rsidR="00D015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785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№____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A4415" w:rsidRPr="006A4415" w:rsidRDefault="006A4415" w:rsidP="006A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A4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подготовке и проведении</w:t>
      </w:r>
    </w:p>
    <w:p w:rsidR="006A4415" w:rsidRPr="006A4415" w:rsidRDefault="007855FF" w:rsidP="006A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тринадцатого</w:t>
      </w:r>
      <w:r w:rsidR="006A4415" w:rsidRPr="006A4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Международного IT-Форума</w:t>
      </w:r>
    </w:p>
    <w:p w:rsidR="006A4415" w:rsidRPr="006A4415" w:rsidRDefault="006A4415" w:rsidP="006A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 участием стран БРИКС</w:t>
      </w:r>
      <w:r w:rsidRPr="006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ШОС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A4415" w:rsidRPr="006A4415" w:rsidRDefault="006A4415" w:rsidP="006A4415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постановлением Правительства Ханты-</w:t>
      </w:r>
      <w:r w:rsidR="007855FF"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Мансийского автономного округа -</w:t>
      </w:r>
      <w:r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Югры от 06.03.2015 №51-п «О международном </w:t>
      </w:r>
      <w:r w:rsidRPr="00B2619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IT</w:t>
      </w:r>
      <w:r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Форуме», Планом основных мероприятий, реализуемых Правительством и  исполнительными органами государственной власти Ханты-Мансийского автономного  округа – Югры </w:t>
      </w:r>
      <w:r w:rsidR="00D015AC" w:rsidRPr="00B2619D">
        <w:rPr>
          <w:rFonts w:ascii="Times New Roman" w:hAnsi="Times New Roman" w:cs="Times New Roman"/>
          <w:sz w:val="28"/>
          <w:szCs w:val="28"/>
        </w:rPr>
        <w:t>в 202</w:t>
      </w:r>
      <w:r w:rsidR="007855FF" w:rsidRPr="00B2619D">
        <w:rPr>
          <w:rFonts w:ascii="Times New Roman" w:hAnsi="Times New Roman" w:cs="Times New Roman"/>
          <w:sz w:val="28"/>
          <w:szCs w:val="28"/>
        </w:rPr>
        <w:t>2</w:t>
      </w:r>
      <w:r w:rsidR="00403D6F" w:rsidRPr="00B2619D">
        <w:rPr>
          <w:rFonts w:ascii="Times New Roman" w:hAnsi="Times New Roman" w:cs="Times New Roman"/>
          <w:sz w:val="28"/>
          <w:szCs w:val="28"/>
        </w:rPr>
        <w:t xml:space="preserve"> году, утвержденным распоряжением Правительства Ханты-Мансийского автономного округа – Югры </w:t>
      </w:r>
      <w:r w:rsidR="00403D6F" w:rsidRPr="00B2619D">
        <w:rPr>
          <w:rFonts w:ascii="Times New Roman" w:hAnsi="Times New Roman" w:cs="Times New Roman"/>
          <w:sz w:val="28"/>
          <w:szCs w:val="28"/>
        </w:rPr>
        <w:br/>
      </w:r>
      <w:r w:rsidR="00D015AC" w:rsidRPr="00B2619D">
        <w:rPr>
          <w:rFonts w:ascii="Times New Roman" w:hAnsi="Times New Roman" w:cs="Times New Roman"/>
          <w:sz w:val="28"/>
          <w:szCs w:val="28"/>
        </w:rPr>
        <w:t>от 2</w:t>
      </w:r>
      <w:r w:rsidR="007855FF" w:rsidRPr="00B2619D">
        <w:rPr>
          <w:rFonts w:ascii="Times New Roman" w:hAnsi="Times New Roman" w:cs="Times New Roman"/>
          <w:sz w:val="28"/>
          <w:szCs w:val="28"/>
        </w:rPr>
        <w:t>4</w:t>
      </w:r>
      <w:r w:rsidR="00D015AC" w:rsidRPr="00B2619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855FF" w:rsidRPr="00B2619D">
        <w:rPr>
          <w:rFonts w:ascii="Times New Roman" w:hAnsi="Times New Roman" w:cs="Times New Roman"/>
          <w:sz w:val="28"/>
          <w:szCs w:val="28"/>
        </w:rPr>
        <w:t>1 года №728</w:t>
      </w:r>
      <w:r w:rsidR="00D015AC" w:rsidRPr="00B2619D">
        <w:rPr>
          <w:rFonts w:ascii="Times New Roman" w:hAnsi="Times New Roman" w:cs="Times New Roman"/>
          <w:sz w:val="28"/>
          <w:szCs w:val="28"/>
        </w:rPr>
        <w:t>-рп</w:t>
      </w:r>
      <w:r w:rsidR="00403D6F" w:rsidRPr="00B2619D">
        <w:rPr>
          <w:rFonts w:ascii="Times New Roman" w:hAnsi="Times New Roman" w:cs="Times New Roman"/>
          <w:sz w:val="28"/>
          <w:szCs w:val="28"/>
        </w:rPr>
        <w:t>,</w:t>
      </w:r>
      <w:r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распоряжением заместителя Губернатора Ханты-Мансийского автономного округа – Югры </w:t>
      </w:r>
      <w:r w:rsidR="00B2619D"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28.01.2022 №47-р </w:t>
      </w:r>
      <w:r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составе организационного комитета и плане мероприятий («дорожной карте»)</w:t>
      </w:r>
      <w:r w:rsidR="00403D6F"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подготовке и проведению </w:t>
      </w:r>
      <w:r w:rsidR="00B2619D"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тринадцатого</w:t>
      </w:r>
      <w:r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Международного </w:t>
      </w:r>
      <w:r w:rsidRPr="00B2619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IT</w:t>
      </w:r>
      <w:r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-Форума</w:t>
      </w:r>
      <w:r w:rsidR="00403D6F"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26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участием стран БРИКС и ШОС»,</w:t>
      </w:r>
      <w:r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руководствуясь статьей 71 Устава</w:t>
      </w:r>
      <w:r w:rsidR="00403D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</w:t>
      </w:r>
      <w:r w:rsidR="00403D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Ханты-Мансийска:</w:t>
      </w:r>
    </w:p>
    <w:p w:rsidR="006A4415" w:rsidRPr="006A4415" w:rsidRDefault="006A4415" w:rsidP="006A4415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1.Утвердить план мероприятий </w:t>
      </w:r>
      <w:r w:rsidR="00D015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органов</w:t>
      </w:r>
      <w:r w:rsidR="00D015AC"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города 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D015AC"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Ханты-Мансийска </w:t>
      </w:r>
      <w:r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подготовке и проведению </w:t>
      </w:r>
      <w:r w:rsidR="00785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тринадцатого</w:t>
      </w:r>
      <w:r w:rsidR="00D015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Международного IT-Ф</w:t>
      </w:r>
      <w:r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ору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 с участием стран БРИКС и ШОС</w:t>
      </w:r>
      <w:r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015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приложению</w:t>
      </w:r>
      <w:r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настоящему постановлению.</w:t>
      </w:r>
    </w:p>
    <w:p w:rsidR="00B41064" w:rsidRPr="00B41064" w:rsidRDefault="006A4415" w:rsidP="006A4415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A44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2.Контроль за выполнением настоящего постановления возложить на заместителя Главы города Ханты-Мансийска </w:t>
      </w:r>
      <w:r w:rsidR="00785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Родионова</w:t>
      </w:r>
      <w:r w:rsidR="005267C7"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85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5267C7"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r w:rsidR="00FF77AD" w:rsidRPr="00FF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B41064" w:rsidRDefault="00B41064" w:rsidP="00B41064">
      <w:pPr>
        <w:spacing w:after="0" w:line="259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267C7" w:rsidRPr="00B41064" w:rsidRDefault="005267C7" w:rsidP="00B41064">
      <w:pPr>
        <w:spacing w:after="0" w:line="259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Default="00B41064" w:rsidP="00B41064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города </w:t>
      </w:r>
    </w:p>
    <w:p w:rsidR="00B41064" w:rsidRPr="00B41064" w:rsidRDefault="00B41064" w:rsidP="00B41064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Ханты-Мансийска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="00F820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F820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D015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М.П.Ряшин</w:t>
      </w:r>
      <w:proofErr w:type="spellEnd"/>
    </w:p>
    <w:p w:rsidR="00B2619D" w:rsidRDefault="00B2619D">
      <w:r>
        <w:br w:type="page"/>
      </w:r>
    </w:p>
    <w:p w:rsidR="00B2619D" w:rsidRDefault="00B2619D" w:rsidP="00B2619D">
      <w:pPr>
        <w:autoSpaceDE w:val="0"/>
        <w:autoSpaceDN w:val="0"/>
        <w:adjustRightInd w:val="0"/>
        <w:ind w:right="-143"/>
        <w:jc w:val="right"/>
        <w:rPr>
          <w:sz w:val="28"/>
          <w:szCs w:val="28"/>
        </w:rPr>
        <w:sectPr w:rsidR="00B2619D" w:rsidSect="00B2619D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B2619D" w:rsidRPr="00B2619D" w:rsidRDefault="00B2619D" w:rsidP="00B2619D">
      <w:pPr>
        <w:autoSpaceDE w:val="0"/>
        <w:autoSpaceDN w:val="0"/>
        <w:adjustRightInd w:val="0"/>
        <w:spacing w:after="0" w:line="240" w:lineRule="auto"/>
        <w:ind w:right="677"/>
        <w:jc w:val="right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619D" w:rsidRPr="00B2619D" w:rsidRDefault="00B2619D" w:rsidP="00B2619D">
      <w:pPr>
        <w:autoSpaceDE w:val="0"/>
        <w:autoSpaceDN w:val="0"/>
        <w:adjustRightInd w:val="0"/>
        <w:spacing w:after="0" w:line="240" w:lineRule="auto"/>
        <w:ind w:right="677"/>
        <w:jc w:val="right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2619D" w:rsidRPr="00B2619D" w:rsidRDefault="00B2619D" w:rsidP="00B2619D">
      <w:pPr>
        <w:autoSpaceDE w:val="0"/>
        <w:autoSpaceDN w:val="0"/>
        <w:adjustRightInd w:val="0"/>
        <w:spacing w:after="0" w:line="240" w:lineRule="auto"/>
        <w:ind w:right="677"/>
        <w:jc w:val="right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2619D" w:rsidRPr="00B2619D" w:rsidRDefault="00B2619D" w:rsidP="00B2619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677"/>
        <w:jc w:val="right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>от ___ ________ 2022 № __</w:t>
      </w:r>
    </w:p>
    <w:p w:rsidR="00B2619D" w:rsidRPr="00B2619D" w:rsidRDefault="00B2619D" w:rsidP="00B26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>План мероприятий органов Администрации города Ханты-Мансийска по подготовке и проведению тринадцатого международного IT-Форума с участием стран БРИКС и ШОС (далее – Форум)</w:t>
      </w:r>
      <w:r w:rsidRPr="00B2619D">
        <w:rPr>
          <w:rFonts w:ascii="Times New Roman" w:hAnsi="Times New Roman" w:cs="Times New Roman"/>
        </w:rPr>
        <w:t xml:space="preserve"> </w:t>
      </w:r>
    </w:p>
    <w:p w:rsidR="00B2619D" w:rsidRPr="00B2619D" w:rsidRDefault="00B2619D" w:rsidP="00B261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46"/>
        <w:gridCol w:w="7684"/>
      </w:tblGrid>
      <w:tr w:rsidR="00B2619D" w:rsidRPr="00B2619D" w:rsidTr="00414B5C">
        <w:tc>
          <w:tcPr>
            <w:tcW w:w="567" w:type="dxa"/>
          </w:tcPr>
          <w:p w:rsidR="00B2619D" w:rsidRPr="00B2619D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619D" w:rsidRPr="00B2619D" w:rsidRDefault="00B2619D" w:rsidP="004E09E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2619D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B2619D" w:rsidRPr="00B2619D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46" w:type="dxa"/>
          </w:tcPr>
          <w:p w:rsidR="00B2619D" w:rsidRPr="00B2619D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7684" w:type="dxa"/>
          </w:tcPr>
          <w:p w:rsidR="00B2619D" w:rsidRPr="00B2619D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B2619D" w:rsidRPr="00B2619D" w:rsidTr="00B2619D">
        <w:tc>
          <w:tcPr>
            <w:tcW w:w="14517" w:type="dxa"/>
            <w:gridSpan w:val="4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Размещение вдоль дороги «Аэропорт – КТЦ «Югра-Классик» флагов с символикой Форума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Формирование туристической программы Форума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до 1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«Управление </w:t>
            </w:r>
            <w:proofErr w:type="gramStart"/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по  развитию</w:t>
            </w:r>
            <w:proofErr w:type="gramEnd"/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внешних связей»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транспортного обслуживания участников Форума (по согласованию)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до 1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логистики»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состояния антитеррористической защищенности и противопожарной безопасности критически важных объектов, объектов жизнеобеспечения города Ханты-Мансийска 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до 7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Министерства внутренних дел </w:t>
            </w:r>
            <w:r w:rsidR="00414B5C" w:rsidRPr="00A059B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«Ханты-Мансийский»;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Отдел надзорной деятельности по </w:t>
            </w:r>
            <w:r w:rsidR="00414B5C" w:rsidRPr="00A059BF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Ханты-Мансийску и району Управления надзорной деятельности ГУ МЧС России по </w:t>
            </w:r>
            <w:r w:rsidR="00414B5C"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Ханты-Мансийскому автономному округу 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4B5C"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Югре (по согласованию);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общественной безопасности и профилактике правонарушений Администрации города 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Ханты-Мансийска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охраны общественного порядка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до 7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Министерства внутренних дел </w:t>
            </w:r>
            <w:r w:rsidR="00414B5C" w:rsidRPr="00A059B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«Ханты-Мансийский» (по согласованию);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и профилактике правонарушений Администрации города Ханты-Мансийска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Обеспечение через управляющие организации города надлежащего санитарного состояния придомовых и внутриквартальных территорий: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Мира;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Гагарина;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Дзержинского;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Чехова;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Ленина;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Комсомольская;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Калинина;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до 7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муниципальное дорожно-эксплуатационное предприятие муниципального образования город Ханты-Мансийск;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 Администрации города Ханты-Мансийска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Ликвидация стихийных свалок в черте города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до 1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Администрации города Ханты-Мансийска; 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муниципальное дорожно-эксплуатационное предприятие муниципального образования город Ханты-Мансийск;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 Администрации города Ханты-Мансийска.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города о мероприятиях Форума.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и прокрутка в СМИ и 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площадках города Ханты-Мансийска социальных роликов о мероприятиях Форума (социальные сети, площадки и мероприятия Форума)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7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Администрации города Ханты-Мансийска;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Ханты-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Мансийска;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Размещение флагов, афиш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br/>
              <w:t>о мероприятиях Форума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br/>
              <w:t>в общественных местах города Ханты-Мансийска, включая образовательные организации, учреждения культуры, здравоохранения, торговые центры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414B5C" w:rsidRPr="00A059BF" w:rsidRDefault="00B2619D" w:rsidP="0041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Муниципальное дорожно-эксплуатационное предприятие муниципального образования город Ханты-Мансийск;</w:t>
            </w:r>
            <w:r w:rsidR="00414B5C"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B5C"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Администрации города Ханты-Мансийска; 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общественных связей Администрации города Ханты-Мансийска; 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 Администрации города Ханты-Мансийска;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«Управление по развитию туризма и внешних связей»;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r w:rsidR="00414B5C" w:rsidRPr="00A059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Ханты-Мансийска;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Ханты-Мансийска.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визуальной </w:t>
            </w:r>
            <w:proofErr w:type="spellStart"/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имиджевой</w:t>
            </w:r>
            <w:proofErr w:type="spellEnd"/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городе Ханты-Мансийске на территориях, прилегающих к местам проведения Форума (центральная часть города) 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Администрации города Ханты-Мансийска;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Ханты-Мансийска.</w:t>
            </w:r>
          </w:p>
        </w:tc>
      </w:tr>
      <w:tr w:rsidR="00B2619D" w:rsidRPr="00B2619D" w:rsidTr="00B2619D">
        <w:tc>
          <w:tcPr>
            <w:tcW w:w="14517" w:type="dxa"/>
            <w:gridSpan w:val="4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проведения Форума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транспортного обслуживания участников Форума 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7-9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логистики»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туристической 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Форума (при необходимости)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«Управление 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 развитию туризма и внешних связей»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Обеспечение компьютерным, мультимедийным оборудованием (по необходимости)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7-9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логистики»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Обеспечение посещения мероприятий Форума школьниками, а также гражданами старшего возраста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7-9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«Служба социальной поддержки населения»;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предприятия, учреждения, организации города Ханты-Мансийска 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предпринимателей по продаже сувенирной продукции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7-9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работы заведений досуга и отдыха «до последнего клиента» (в соответствии с эпидемиологической обстановкой)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7-9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B2619D" w:rsidRPr="00B2619D" w:rsidTr="00414B5C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гостей Форума</w:t>
            </w:r>
          </w:p>
        </w:tc>
        <w:tc>
          <w:tcPr>
            <w:tcW w:w="1446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7-9 июня</w:t>
            </w:r>
          </w:p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7684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Министерства внутренних дел </w:t>
            </w:r>
            <w:r w:rsidR="00785392" w:rsidRPr="00A059B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«Ханты-Мансийский» (по согласованию);</w:t>
            </w:r>
          </w:p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и профилактике правонарушений Администрации города Ханты-Мансийска</w:t>
            </w:r>
          </w:p>
        </w:tc>
      </w:tr>
      <w:bookmarkEnd w:id="0"/>
    </w:tbl>
    <w:p w:rsidR="00702B3F" w:rsidRPr="00B2619D" w:rsidRDefault="00702B3F">
      <w:pPr>
        <w:rPr>
          <w:rFonts w:ascii="Times New Roman" w:hAnsi="Times New Roman" w:cs="Times New Roman"/>
        </w:rPr>
      </w:pPr>
    </w:p>
    <w:sectPr w:rsidR="00702B3F" w:rsidRPr="00B2619D" w:rsidSect="00B2619D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106A"/>
    <w:multiLevelType w:val="hybridMultilevel"/>
    <w:tmpl w:val="BCF6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85"/>
    <w:rsid w:val="00141F09"/>
    <w:rsid w:val="001D2785"/>
    <w:rsid w:val="002005B0"/>
    <w:rsid w:val="002A3B4F"/>
    <w:rsid w:val="00403D6F"/>
    <w:rsid w:val="00414B5C"/>
    <w:rsid w:val="005267C7"/>
    <w:rsid w:val="005A0704"/>
    <w:rsid w:val="0062468C"/>
    <w:rsid w:val="006A4415"/>
    <w:rsid w:val="0070104A"/>
    <w:rsid w:val="00702B3F"/>
    <w:rsid w:val="0070502A"/>
    <w:rsid w:val="00785392"/>
    <w:rsid w:val="007855FF"/>
    <w:rsid w:val="0079772D"/>
    <w:rsid w:val="009541E2"/>
    <w:rsid w:val="00A059BF"/>
    <w:rsid w:val="00B253EB"/>
    <w:rsid w:val="00B2619D"/>
    <w:rsid w:val="00B362EF"/>
    <w:rsid w:val="00B41064"/>
    <w:rsid w:val="00B737A2"/>
    <w:rsid w:val="00C17BFD"/>
    <w:rsid w:val="00C76A21"/>
    <w:rsid w:val="00D015AC"/>
    <w:rsid w:val="00E1177D"/>
    <w:rsid w:val="00E12963"/>
    <w:rsid w:val="00F8209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4D9-979B-40A0-9FDA-E175124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9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4D9F-DABC-4DB7-9C2B-C9BC404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Муллаянов Ринат Ришатович</dc:creator>
  <cp:lastModifiedBy>Черняков Павел Павлович</cp:lastModifiedBy>
  <cp:revision>11</cp:revision>
  <dcterms:created xsi:type="dcterms:W3CDTF">2020-03-17T04:29:00Z</dcterms:created>
  <dcterms:modified xsi:type="dcterms:W3CDTF">2022-04-06T05:08:00Z</dcterms:modified>
</cp:coreProperties>
</file>