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2A" w:rsidRDefault="00D4302A" w:rsidP="00D430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5270A6" w:rsidRDefault="005270A6" w:rsidP="005270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>(Постановление Администрации города Ханты-Мансийска о</w:t>
      </w:r>
      <w:r w:rsidR="00362AB4">
        <w:rPr>
          <w:rFonts w:ascii="Times New Roman" w:hAnsi="Times New Roman" w:cs="Times New Roman"/>
          <w:sz w:val="16"/>
          <w:szCs w:val="16"/>
        </w:rPr>
        <w:t>т 30.12.2015 №1514 редакция от 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4324FB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362AB4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4324FB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5270A6" w:rsidRPr="005270A6" w:rsidRDefault="005270A6" w:rsidP="00D430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4302A" w:rsidRDefault="00D4302A" w:rsidP="00D4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327D" w:rsidRDefault="00D4302A" w:rsidP="0052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02A">
        <w:rPr>
          <w:rFonts w:ascii="Times New Roman" w:hAnsi="Times New Roman" w:cs="Times New Roman"/>
          <w:b/>
          <w:i/>
          <w:sz w:val="28"/>
          <w:szCs w:val="28"/>
        </w:rPr>
        <w:t xml:space="preserve">На содержание маточного поголовья сельскохозяйственных животных </w:t>
      </w:r>
    </w:p>
    <w:p w:rsidR="00D4302A" w:rsidRPr="00D4302A" w:rsidRDefault="0023327D" w:rsidP="0052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27D">
        <w:rPr>
          <w:rFonts w:ascii="Times New Roman" w:hAnsi="Times New Roman" w:cs="Times New Roman"/>
          <w:b/>
          <w:i/>
          <w:sz w:val="28"/>
          <w:szCs w:val="28"/>
        </w:rPr>
        <w:t>(за исключением личных подсобных хозяйств)</w:t>
      </w:r>
      <w:r w:rsidR="003171F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4302A" w:rsidRPr="00D43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71F9" w:rsidRPr="003171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предоставления документов </w:t>
      </w:r>
      <w:r w:rsidR="00D4302A" w:rsidRPr="003171F9">
        <w:rPr>
          <w:rFonts w:ascii="Times New Roman" w:hAnsi="Times New Roman" w:cs="Times New Roman"/>
          <w:b/>
          <w:i/>
          <w:sz w:val="28"/>
          <w:szCs w:val="28"/>
          <w:u w:val="single"/>
        </w:rPr>
        <w:t>до 15 марта, до 15 июля</w:t>
      </w:r>
      <w:r w:rsidR="003171F9" w:rsidRPr="003171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года</w:t>
      </w:r>
      <w:r w:rsidR="00D4302A" w:rsidRPr="00D430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справку-расчет о движении поголовья крупного рогатого скота мясных пород по форме согласно приложению 5 к настоящему Порядку;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сельскохозяйственных животных (до 15 марта, до 15 июля) по форме согласно приложению 6 к настоящему Порядку;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(предоставляется до 15 марта за январь текущего финансового года) по формам согласно приложению 3 к настоящему Порядку;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5270A6" w:rsidRPr="005270A6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Pr="00D4302A" w:rsidRDefault="005270A6" w:rsidP="005270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A6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RPr="00D4302A" w:rsidSect="005270A6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9"/>
    <w:rsid w:val="000512E9"/>
    <w:rsid w:val="0023327D"/>
    <w:rsid w:val="003171F9"/>
    <w:rsid w:val="00362AB4"/>
    <w:rsid w:val="004324FB"/>
    <w:rsid w:val="005270A6"/>
    <w:rsid w:val="006818A2"/>
    <w:rsid w:val="00BE1722"/>
    <w:rsid w:val="00D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F04D-09BD-4831-98E6-0FE41BC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2022-12-20T12:39:00Z</dcterms:created>
  <dcterms:modified xsi:type="dcterms:W3CDTF">2022-12-20T12:39:00Z</dcterms:modified>
</cp:coreProperties>
</file>