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5F" w:rsidRPr="00CD6F5F" w:rsidRDefault="00CD6F5F" w:rsidP="00CD6F5F">
      <w:pPr>
        <w:pStyle w:val="ConsPlusTitle"/>
        <w:jc w:val="center"/>
        <w:outlineLvl w:val="0"/>
      </w:pPr>
      <w:r w:rsidRPr="00CD6F5F">
        <w:t>АДМИНИСТРАЦИЯ ГОРОДА ХАНТЫ-МАНСИЙСКА</w:t>
      </w:r>
    </w:p>
    <w:p w:rsidR="00CD6F5F" w:rsidRPr="00CD6F5F" w:rsidRDefault="00CD6F5F" w:rsidP="00CD6F5F">
      <w:pPr>
        <w:pStyle w:val="ConsPlusTitle"/>
        <w:jc w:val="center"/>
      </w:pPr>
    </w:p>
    <w:p w:rsidR="00CD6F5F" w:rsidRPr="00CD6F5F" w:rsidRDefault="00CD6F5F" w:rsidP="00CD6F5F">
      <w:pPr>
        <w:pStyle w:val="ConsPlusTitle"/>
        <w:jc w:val="center"/>
      </w:pPr>
      <w:r w:rsidRPr="00CD6F5F">
        <w:t>ПОСТАНОВЛЕНИЕ</w:t>
      </w:r>
    </w:p>
    <w:p w:rsidR="00CD6F5F" w:rsidRPr="00CD6F5F" w:rsidRDefault="00CD6F5F" w:rsidP="00CD6F5F">
      <w:pPr>
        <w:pStyle w:val="ConsPlusTitle"/>
        <w:jc w:val="center"/>
      </w:pPr>
      <w:r w:rsidRPr="00CD6F5F">
        <w:t>от 14 ноября 2014 г. N 1101</w:t>
      </w:r>
    </w:p>
    <w:p w:rsidR="00CD6F5F" w:rsidRPr="00CD6F5F" w:rsidRDefault="00CD6F5F" w:rsidP="00CD6F5F">
      <w:pPr>
        <w:pStyle w:val="ConsPlusTitle"/>
        <w:jc w:val="center"/>
      </w:pPr>
    </w:p>
    <w:p w:rsidR="00CD6F5F" w:rsidRPr="00CD6F5F" w:rsidRDefault="00CD6F5F" w:rsidP="00CD6F5F">
      <w:pPr>
        <w:pStyle w:val="ConsPlusTitle"/>
        <w:jc w:val="center"/>
      </w:pPr>
      <w:r w:rsidRPr="00CD6F5F">
        <w:t>ОБ УТВЕРЖДЕНИИ МУНИЦИПАЛЬНОЙ ПРОГРАММЫ "СОДЕЙСТВИЕ РАЗВИТИЮ</w:t>
      </w:r>
    </w:p>
    <w:p w:rsidR="00CD6F5F" w:rsidRPr="00CD6F5F" w:rsidRDefault="00CD6F5F" w:rsidP="00CD6F5F">
      <w:pPr>
        <w:pStyle w:val="ConsPlusTitle"/>
        <w:jc w:val="center"/>
      </w:pPr>
      <w:r w:rsidRPr="00CD6F5F">
        <w:t>САДОВОДЧЕСКИХ, ОГОРОДНИЧЕСКИХ НЕКОММЕРЧЕСКИХ ОБЪЕДИНЕНИЙ</w:t>
      </w:r>
    </w:p>
    <w:p w:rsidR="00CD6F5F" w:rsidRPr="00CD6F5F" w:rsidRDefault="00CD6F5F" w:rsidP="00CD6F5F">
      <w:pPr>
        <w:pStyle w:val="ConsPlusTitle"/>
        <w:jc w:val="center"/>
      </w:pPr>
      <w:r w:rsidRPr="00CD6F5F">
        <w:t>ГРАЖДАН В ГОРОДЕ ХАНТЫ-МАНСИЙСКЕ"</w:t>
      </w:r>
    </w:p>
    <w:p w:rsidR="00CD6F5F" w:rsidRPr="00CD6F5F" w:rsidRDefault="00CD6F5F" w:rsidP="00CD6F5F">
      <w:pPr>
        <w:pStyle w:val="ConsPlusNormal"/>
        <w:jc w:val="both"/>
      </w:pPr>
    </w:p>
    <w:p w:rsidR="00CD6F5F" w:rsidRPr="00CD6F5F" w:rsidRDefault="00CD6F5F" w:rsidP="00CD6F5F">
      <w:pPr>
        <w:pStyle w:val="ConsPlusNormal"/>
        <w:ind w:firstLine="540"/>
        <w:jc w:val="both"/>
      </w:pPr>
      <w:proofErr w:type="gramStart"/>
      <w:r w:rsidRPr="00CD6F5F">
        <w:t>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целью устойчивого развития садоводческих и огороднических некоммерческих объединений граждан города Ханты-Мансийска, на основании распоряжения Администрации города Ханты-Мансийска от 23.10.2014 N 185-р "О разработке муниципальной программы "Содействие развитию садоводческих, огороднических и дачных</w:t>
      </w:r>
      <w:proofErr w:type="gramEnd"/>
      <w:r w:rsidRPr="00CD6F5F">
        <w:t xml:space="preserve"> </w:t>
      </w:r>
      <w:proofErr w:type="gramStart"/>
      <w:r w:rsidRPr="00CD6F5F">
        <w:t>некоммерческих объединений граждан города Ханты-Мансийска" на 2015 - 2017 годы", постановления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"Содействие развитию садоводческих, огороднических и дачных некоммерческих объединений граждан города Ханты-Мансийска" на 2015 - 2017 годы Думой города Ханты-Мансийска на заседании совместной комиссии 31.10.2014, руководствуясь статьей 71 Устава города Ханты-Мансийска:</w:t>
      </w:r>
      <w:proofErr w:type="gramEnd"/>
    </w:p>
    <w:p w:rsidR="00CD6F5F" w:rsidRPr="00CD6F5F" w:rsidRDefault="00CD6F5F" w:rsidP="00CD6F5F">
      <w:pPr>
        <w:pStyle w:val="ConsPlusNormal"/>
        <w:jc w:val="both"/>
      </w:pPr>
      <w:r w:rsidRPr="00CD6F5F">
        <w:t>(в ред. постановлений Администрации города Ханты-Мансийска от 18.03.2015 N 493, от 23.11.2018 N 1275, от 27.03.2020 N 313)</w:t>
      </w:r>
    </w:p>
    <w:p w:rsidR="00CD6F5F" w:rsidRPr="00CD6F5F" w:rsidRDefault="00CD6F5F" w:rsidP="00CD6F5F">
      <w:pPr>
        <w:pStyle w:val="ConsPlusNormal"/>
        <w:ind w:firstLine="540"/>
        <w:jc w:val="both"/>
      </w:pPr>
      <w:r w:rsidRPr="00CD6F5F">
        <w:t>1. Утвердить:</w:t>
      </w:r>
    </w:p>
    <w:p w:rsidR="00CD6F5F" w:rsidRPr="00CD6F5F" w:rsidRDefault="00CD6F5F" w:rsidP="00CD6F5F">
      <w:pPr>
        <w:pStyle w:val="ConsPlusNormal"/>
        <w:ind w:firstLine="540"/>
        <w:jc w:val="both"/>
      </w:pPr>
      <w:r w:rsidRPr="00CD6F5F">
        <w:t>1.1. Муниципальную программу "Содействие развитию садоводческих, огороднических некоммерческих объединений граждан в городе Ханты-Мансийске" согласно приложению 1 к настоящему постановлению.</w:t>
      </w:r>
    </w:p>
    <w:p w:rsidR="00CD6F5F" w:rsidRPr="00CD6F5F" w:rsidRDefault="00CD6F5F" w:rsidP="00CD6F5F">
      <w:pPr>
        <w:pStyle w:val="ConsPlusNormal"/>
        <w:ind w:firstLine="540"/>
        <w:jc w:val="both"/>
      </w:pPr>
      <w:r w:rsidRPr="00CD6F5F">
        <w:t>1.2. Направления мероприятий муниципальной программы "Содействие развитию садоводческих, огороднических некоммерческих объединений граждан в городе Ханты-Мансийске" согласно приложению 2 к настоящему постановлению.</w:t>
      </w:r>
    </w:p>
    <w:p w:rsidR="00CD6F5F" w:rsidRPr="00CD6F5F" w:rsidRDefault="00CD6F5F" w:rsidP="00CD6F5F">
      <w:pPr>
        <w:pStyle w:val="ConsPlusNormal"/>
        <w:ind w:firstLine="540"/>
        <w:jc w:val="both"/>
      </w:pPr>
      <w:r w:rsidRPr="00CD6F5F">
        <w:t>1.3. Порядок предоставления грантов в форме субсидии победителям городского конкурса "Самое организованное садоводческое некоммерческое товарищество города Ханты-Мансийска" согласно приложению 3 к настоящему постановлению.</w:t>
      </w:r>
    </w:p>
    <w:p w:rsidR="00CD6F5F" w:rsidRPr="00CD6F5F" w:rsidRDefault="00CD6F5F" w:rsidP="00CD6F5F">
      <w:pPr>
        <w:pStyle w:val="ConsPlusNormal"/>
        <w:jc w:val="both"/>
      </w:pPr>
      <w:r w:rsidRPr="00CD6F5F">
        <w:t>(п. 1 в ред. постановления Администрации города Ханты-Мансийска от 27.03.2020 N 313)</w:t>
      </w:r>
    </w:p>
    <w:p w:rsidR="00CD6F5F" w:rsidRPr="00CD6F5F" w:rsidRDefault="00CD6F5F" w:rsidP="00CD6F5F">
      <w:pPr>
        <w:pStyle w:val="ConsPlusNormal"/>
        <w:ind w:firstLine="540"/>
        <w:jc w:val="both"/>
      </w:pPr>
      <w:r w:rsidRPr="00CD6F5F">
        <w:t>2. Настоящее постановление вступает в силу после дня его официального опубликования.</w:t>
      </w:r>
    </w:p>
    <w:p w:rsidR="00CD6F5F" w:rsidRPr="00CD6F5F" w:rsidRDefault="00CD6F5F" w:rsidP="00CD6F5F">
      <w:pPr>
        <w:pStyle w:val="ConsPlusNormal"/>
        <w:ind w:firstLine="540"/>
        <w:jc w:val="both"/>
      </w:pPr>
      <w:r w:rsidRPr="00CD6F5F">
        <w:t xml:space="preserve">3. </w:t>
      </w:r>
      <w:proofErr w:type="gramStart"/>
      <w:r w:rsidRPr="00CD6F5F">
        <w:t>Контроль за</w:t>
      </w:r>
      <w:proofErr w:type="gramEnd"/>
      <w:r w:rsidRPr="00CD6F5F">
        <w:t xml:space="preserve"> выполнением настоящего постановления возложить на первого заместителя Главы города Ханты-Мансийска Дунаевскую Н.А.</w:t>
      </w:r>
    </w:p>
    <w:p w:rsidR="00CD6F5F" w:rsidRPr="00CD6F5F" w:rsidRDefault="00CD6F5F" w:rsidP="00CD6F5F">
      <w:pPr>
        <w:pStyle w:val="ConsPlusNormal"/>
        <w:jc w:val="both"/>
      </w:pPr>
      <w:r w:rsidRPr="00CD6F5F">
        <w:t>(п. 3 в ред. постановления Администрации города Ханты-Мансийска от 30.03.2018 N 185)</w:t>
      </w:r>
    </w:p>
    <w:p w:rsidR="00CD6F5F" w:rsidRPr="00CD6F5F" w:rsidRDefault="00CD6F5F" w:rsidP="00CD6F5F">
      <w:pPr>
        <w:pStyle w:val="ConsPlusNormal"/>
        <w:jc w:val="both"/>
      </w:pPr>
    </w:p>
    <w:p w:rsidR="00CD6F5F" w:rsidRPr="00CD6F5F" w:rsidRDefault="00CD6F5F" w:rsidP="00CD6F5F">
      <w:pPr>
        <w:pStyle w:val="ConsPlusNormal"/>
        <w:jc w:val="right"/>
      </w:pPr>
      <w:r w:rsidRPr="00CD6F5F">
        <w:t>Глава Администрации</w:t>
      </w:r>
    </w:p>
    <w:p w:rsidR="00CD6F5F" w:rsidRPr="00CD6F5F" w:rsidRDefault="00CD6F5F" w:rsidP="00CD6F5F">
      <w:pPr>
        <w:pStyle w:val="ConsPlusNormal"/>
        <w:jc w:val="right"/>
      </w:pPr>
      <w:r w:rsidRPr="00CD6F5F">
        <w:t>города Ханты-Мансийска</w:t>
      </w:r>
    </w:p>
    <w:p w:rsidR="00CD6F5F" w:rsidRPr="00CD6F5F" w:rsidRDefault="00CD6F5F" w:rsidP="00CD6F5F">
      <w:pPr>
        <w:pStyle w:val="ConsPlusNormal"/>
        <w:jc w:val="right"/>
      </w:pPr>
      <w:r w:rsidRPr="00CD6F5F">
        <w:t>М.П.РЯШИН</w:t>
      </w:r>
    </w:p>
    <w:p w:rsidR="00CD6F5F" w:rsidRP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right"/>
        <w:outlineLvl w:val="0"/>
      </w:pPr>
      <w:r w:rsidRPr="00CD6F5F">
        <w:lastRenderedPageBreak/>
        <w:t>Приложение 1</w:t>
      </w:r>
    </w:p>
    <w:p w:rsidR="00CD6F5F" w:rsidRPr="00CD6F5F" w:rsidRDefault="00CD6F5F" w:rsidP="00CD6F5F">
      <w:pPr>
        <w:pStyle w:val="ConsPlusNormal"/>
        <w:jc w:val="right"/>
      </w:pPr>
      <w:r w:rsidRPr="00CD6F5F">
        <w:t>к постановлению Администрации</w:t>
      </w:r>
    </w:p>
    <w:p w:rsidR="00CD6F5F" w:rsidRPr="00CD6F5F" w:rsidRDefault="00CD6F5F" w:rsidP="00CD6F5F">
      <w:pPr>
        <w:pStyle w:val="ConsPlusNormal"/>
        <w:jc w:val="right"/>
      </w:pPr>
      <w:r w:rsidRPr="00CD6F5F">
        <w:t>города Ханты-Мансийска</w:t>
      </w:r>
    </w:p>
    <w:p w:rsidR="00CD6F5F" w:rsidRPr="00CD6F5F" w:rsidRDefault="00CD6F5F" w:rsidP="00CD6F5F">
      <w:pPr>
        <w:pStyle w:val="ConsPlusNormal"/>
        <w:jc w:val="right"/>
      </w:pPr>
      <w:r w:rsidRPr="00CD6F5F">
        <w:t>от 14.11.2014 N 1101</w:t>
      </w:r>
    </w:p>
    <w:p w:rsidR="00CD6F5F" w:rsidRDefault="00CD6F5F" w:rsidP="00CD6F5F">
      <w:pPr>
        <w:pStyle w:val="ConsPlusNormal"/>
        <w:jc w:val="right"/>
      </w:pPr>
      <w:r>
        <w:t>(Редакция от 06.10.2020 № 1166)</w:t>
      </w:r>
    </w:p>
    <w:p w:rsidR="00CD6F5F" w:rsidRPr="00CD6F5F" w:rsidRDefault="00CD6F5F" w:rsidP="00CD6F5F">
      <w:pPr>
        <w:pStyle w:val="ConsPlusNormal"/>
        <w:jc w:val="right"/>
      </w:pPr>
    </w:p>
    <w:p w:rsidR="00CD6F5F" w:rsidRPr="00CD6F5F" w:rsidRDefault="00CD6F5F" w:rsidP="00CD6F5F">
      <w:pPr>
        <w:pStyle w:val="ConsPlusTitle"/>
        <w:jc w:val="center"/>
      </w:pPr>
      <w:bookmarkStart w:id="0" w:name="P40"/>
      <w:bookmarkEnd w:id="0"/>
      <w:r w:rsidRPr="00CD6F5F">
        <w:t>МУНИЦИПАЛЬНАЯ ПРОГРАММА</w:t>
      </w:r>
    </w:p>
    <w:p w:rsidR="00CD6F5F" w:rsidRPr="00CD6F5F" w:rsidRDefault="00CD6F5F" w:rsidP="00CD6F5F">
      <w:pPr>
        <w:pStyle w:val="ConsPlusTitle"/>
        <w:jc w:val="center"/>
      </w:pPr>
      <w:r w:rsidRPr="00CD6F5F">
        <w:t xml:space="preserve">"СОДЕЙСТВИЕ РАЗВИТИЮ </w:t>
      </w:r>
      <w:proofErr w:type="gramStart"/>
      <w:r w:rsidRPr="00CD6F5F">
        <w:t>САДОВОДЧЕСКИХ</w:t>
      </w:r>
      <w:proofErr w:type="gramEnd"/>
      <w:r w:rsidRPr="00CD6F5F">
        <w:t>, ОГОРОДНИЧЕСКИХ</w:t>
      </w:r>
    </w:p>
    <w:p w:rsidR="00CD6F5F" w:rsidRPr="00CD6F5F" w:rsidRDefault="00CD6F5F" w:rsidP="00CD6F5F">
      <w:pPr>
        <w:pStyle w:val="ConsPlusTitle"/>
        <w:jc w:val="center"/>
      </w:pPr>
      <w:r w:rsidRPr="00CD6F5F">
        <w:t>НЕКОММЕРЧЕСКИХ ОБЪЕДИНЕНИЙ ГРАЖДАН В ГОРОДЕ ХАНТЫ-МАНСИЙСКЕ"</w:t>
      </w:r>
    </w:p>
    <w:p w:rsidR="00CD6F5F" w:rsidRPr="00CD6F5F" w:rsidRDefault="00CD6F5F" w:rsidP="00CD6F5F">
      <w:pPr>
        <w:pStyle w:val="ConsPlusTitle"/>
        <w:jc w:val="center"/>
      </w:pPr>
      <w:r w:rsidRPr="00CD6F5F">
        <w:t>(ДАЛЕЕ - МУНИЦИПАЛЬНАЯ ПРОГРАММА)</w:t>
      </w:r>
    </w:p>
    <w:p w:rsidR="00CD6F5F" w:rsidRPr="00CD6F5F" w:rsidRDefault="00CD6F5F" w:rsidP="00CD6F5F">
      <w:pPr>
        <w:pStyle w:val="ConsPlusNormal"/>
        <w:jc w:val="center"/>
      </w:pPr>
    </w:p>
    <w:p w:rsidR="00CD6F5F" w:rsidRPr="00CD6F5F" w:rsidRDefault="00CD6F5F" w:rsidP="00CD6F5F">
      <w:pPr>
        <w:pStyle w:val="ConsPlusTitle"/>
        <w:jc w:val="center"/>
        <w:outlineLvl w:val="1"/>
      </w:pPr>
      <w:r w:rsidRPr="00CD6F5F">
        <w:t>Паспорт муниципальной программы</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4"/>
        <w:gridCol w:w="5945"/>
      </w:tblGrid>
      <w:tr w:rsidR="00CD6F5F" w:rsidRPr="00CD6F5F" w:rsidTr="00CD6F5F">
        <w:tc>
          <w:tcPr>
            <w:tcW w:w="1864" w:type="pct"/>
          </w:tcPr>
          <w:p w:rsidR="00CD6F5F" w:rsidRPr="00CD6F5F" w:rsidRDefault="00CD6F5F" w:rsidP="00CD6F5F">
            <w:pPr>
              <w:pStyle w:val="ConsPlusNormal"/>
            </w:pPr>
            <w:r w:rsidRPr="00CD6F5F">
              <w:t>Наименование муниципальной программы</w:t>
            </w:r>
          </w:p>
        </w:tc>
        <w:tc>
          <w:tcPr>
            <w:tcW w:w="3136" w:type="pct"/>
          </w:tcPr>
          <w:p w:rsidR="00CD6F5F" w:rsidRPr="00CD6F5F" w:rsidRDefault="00CD6F5F" w:rsidP="00CD6F5F">
            <w:pPr>
              <w:pStyle w:val="ConsPlusNormal"/>
            </w:pPr>
            <w:r w:rsidRPr="00CD6F5F">
              <w:t>Содействие развитию садоводческих, огороднических некоммерческих объединений граждан в городе Ханты-Мансийске</w:t>
            </w:r>
          </w:p>
        </w:tc>
      </w:tr>
      <w:tr w:rsidR="00CD6F5F" w:rsidRPr="00CD6F5F" w:rsidTr="00CD6F5F">
        <w:tc>
          <w:tcPr>
            <w:tcW w:w="1864" w:type="pct"/>
          </w:tcPr>
          <w:p w:rsidR="00CD6F5F" w:rsidRPr="00CD6F5F" w:rsidRDefault="00CD6F5F" w:rsidP="00CD6F5F">
            <w:pPr>
              <w:pStyle w:val="ConsPlusNormal"/>
            </w:pPr>
            <w:r w:rsidRPr="00CD6F5F">
              <w:t>Дата утверждения муниципальной программы (наименование и номер соответствующего нормативного правового акта)</w:t>
            </w:r>
          </w:p>
        </w:tc>
        <w:tc>
          <w:tcPr>
            <w:tcW w:w="3136" w:type="pct"/>
          </w:tcPr>
          <w:p w:rsidR="00CD6F5F" w:rsidRPr="00CD6F5F" w:rsidRDefault="00CD6F5F" w:rsidP="00CD6F5F">
            <w:pPr>
              <w:pStyle w:val="ConsPlusNormal"/>
            </w:pPr>
            <w:r w:rsidRPr="00CD6F5F">
              <w:t>Постановление Администрации города Ханты-Мансийска от 14.11.2014 N 1101 "Об утверждении муниципальной программы "Содействие развитию садоводческих, огороднических некоммерческих объединений граждан в городе Ханты-Мансийске"</w:t>
            </w:r>
          </w:p>
        </w:tc>
      </w:tr>
      <w:tr w:rsidR="00CD6F5F" w:rsidRPr="00CD6F5F" w:rsidTr="00CD6F5F">
        <w:tc>
          <w:tcPr>
            <w:tcW w:w="1864" w:type="pct"/>
          </w:tcPr>
          <w:p w:rsidR="00CD6F5F" w:rsidRPr="00CD6F5F" w:rsidRDefault="00CD6F5F" w:rsidP="00CD6F5F">
            <w:pPr>
              <w:pStyle w:val="ConsPlusNormal"/>
            </w:pPr>
            <w:r w:rsidRPr="00CD6F5F">
              <w:t>Координатор муниципальной программы</w:t>
            </w:r>
          </w:p>
        </w:tc>
        <w:tc>
          <w:tcPr>
            <w:tcW w:w="3136" w:type="pct"/>
          </w:tcPr>
          <w:p w:rsidR="00CD6F5F" w:rsidRPr="00CD6F5F" w:rsidRDefault="00CD6F5F" w:rsidP="00CD6F5F">
            <w:pPr>
              <w:pStyle w:val="ConsPlusNormal"/>
            </w:pPr>
            <w:r w:rsidRPr="00CD6F5F">
              <w:t>Департамент градостроительства и архитектуры Администрации города Ханты-Мансийска (далее - Департамент градостроительства и архитектуры)</w:t>
            </w:r>
          </w:p>
        </w:tc>
      </w:tr>
      <w:tr w:rsidR="00CD6F5F" w:rsidRPr="00CD6F5F" w:rsidTr="00CD6F5F">
        <w:tc>
          <w:tcPr>
            <w:tcW w:w="1864" w:type="pct"/>
          </w:tcPr>
          <w:p w:rsidR="00CD6F5F" w:rsidRPr="00CD6F5F" w:rsidRDefault="00CD6F5F" w:rsidP="00CD6F5F">
            <w:pPr>
              <w:pStyle w:val="ConsPlusNormal"/>
            </w:pPr>
            <w:r w:rsidRPr="00CD6F5F">
              <w:t>Исполнители муниципальной программы</w:t>
            </w:r>
          </w:p>
        </w:tc>
        <w:tc>
          <w:tcPr>
            <w:tcW w:w="3136" w:type="pct"/>
          </w:tcPr>
          <w:p w:rsidR="00CD6F5F" w:rsidRPr="00CD6F5F" w:rsidRDefault="00CD6F5F" w:rsidP="00CD6F5F">
            <w:pPr>
              <w:pStyle w:val="ConsPlusNormal"/>
            </w:pPr>
            <w:r w:rsidRPr="00CD6F5F">
              <w:t>Департамент градостроительства и архитектуры;</w:t>
            </w:r>
          </w:p>
          <w:p w:rsidR="00CD6F5F" w:rsidRPr="00CD6F5F" w:rsidRDefault="00CD6F5F" w:rsidP="00CD6F5F">
            <w:pPr>
              <w:pStyle w:val="ConsPlusNormal"/>
            </w:pPr>
            <w:r w:rsidRPr="00CD6F5F">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CD6F5F" w:rsidRPr="00CD6F5F" w:rsidRDefault="00CD6F5F" w:rsidP="00CD6F5F">
            <w:pPr>
              <w:pStyle w:val="ConsPlusNormal"/>
            </w:pPr>
            <w:r w:rsidRPr="00CD6F5F">
              <w:t>муниципальное казенное учреждение "Управление капитального строительства города Ханты-Мансийска" (далее - МКУ "УКС")</w:t>
            </w:r>
          </w:p>
        </w:tc>
      </w:tr>
      <w:tr w:rsidR="00CD6F5F" w:rsidRPr="00CD6F5F" w:rsidTr="00CD6F5F">
        <w:tc>
          <w:tcPr>
            <w:tcW w:w="1864" w:type="pct"/>
          </w:tcPr>
          <w:p w:rsidR="00CD6F5F" w:rsidRPr="00CD6F5F" w:rsidRDefault="00CD6F5F" w:rsidP="00CD6F5F">
            <w:pPr>
              <w:pStyle w:val="ConsPlusNormal"/>
            </w:pPr>
            <w:r w:rsidRPr="00CD6F5F">
              <w:t>Цели муниципальной программы</w:t>
            </w:r>
          </w:p>
        </w:tc>
        <w:tc>
          <w:tcPr>
            <w:tcW w:w="3136" w:type="pct"/>
          </w:tcPr>
          <w:p w:rsidR="00CD6F5F" w:rsidRPr="00CD6F5F" w:rsidRDefault="00CD6F5F" w:rsidP="00CD6F5F">
            <w:pPr>
              <w:pStyle w:val="ConsPlusNormal"/>
            </w:pPr>
            <w:r w:rsidRPr="00CD6F5F">
              <w:t>Устойчивое развитие садоводческих, огороднических некоммерческих объединений граждан в городе Ханты-Мансийске</w:t>
            </w:r>
          </w:p>
        </w:tc>
      </w:tr>
      <w:tr w:rsidR="00CD6F5F" w:rsidRPr="00CD6F5F" w:rsidTr="00CD6F5F">
        <w:tc>
          <w:tcPr>
            <w:tcW w:w="1864" w:type="pct"/>
          </w:tcPr>
          <w:p w:rsidR="00CD6F5F" w:rsidRPr="00CD6F5F" w:rsidRDefault="00CD6F5F" w:rsidP="00CD6F5F">
            <w:pPr>
              <w:pStyle w:val="ConsPlusNormal"/>
            </w:pPr>
            <w:r w:rsidRPr="00CD6F5F">
              <w:t>Задачи муниципальной программы</w:t>
            </w:r>
          </w:p>
        </w:tc>
        <w:tc>
          <w:tcPr>
            <w:tcW w:w="3136" w:type="pct"/>
          </w:tcPr>
          <w:p w:rsidR="00CD6F5F" w:rsidRPr="00CD6F5F" w:rsidRDefault="00CD6F5F" w:rsidP="00CD6F5F">
            <w:pPr>
              <w:pStyle w:val="ConsPlusNormal"/>
            </w:pPr>
            <w:r w:rsidRPr="00CD6F5F">
              <w:t>1. Создание условий для развития и деятельности садоводческих и огороднических некоммерческих объединений граждан, возрождение садоводческих и огороднических некоммерческих объединений граждан в городе Ханты-Мансийска.</w:t>
            </w:r>
          </w:p>
          <w:p w:rsidR="00CD6F5F" w:rsidRPr="00CD6F5F" w:rsidRDefault="00CD6F5F" w:rsidP="00CD6F5F">
            <w:pPr>
              <w:pStyle w:val="ConsPlusNormal"/>
            </w:pPr>
            <w:r w:rsidRPr="00CD6F5F">
              <w:t>2. Обеспечение жителей города Ханты-Мансийска садовыми и огородными земельными участками</w:t>
            </w:r>
          </w:p>
        </w:tc>
      </w:tr>
      <w:tr w:rsidR="00CD6F5F" w:rsidRPr="00CD6F5F" w:rsidTr="00CD6F5F">
        <w:tc>
          <w:tcPr>
            <w:tcW w:w="1864" w:type="pct"/>
          </w:tcPr>
          <w:p w:rsidR="00CD6F5F" w:rsidRPr="00CD6F5F" w:rsidRDefault="00CD6F5F" w:rsidP="00CD6F5F">
            <w:pPr>
              <w:pStyle w:val="ConsPlusNormal"/>
            </w:pPr>
            <w:r w:rsidRPr="00CD6F5F">
              <w:t>Подпрограммы</w:t>
            </w:r>
          </w:p>
        </w:tc>
        <w:tc>
          <w:tcPr>
            <w:tcW w:w="3136" w:type="pct"/>
          </w:tcPr>
          <w:p w:rsidR="00CD6F5F" w:rsidRPr="00CD6F5F" w:rsidRDefault="00CD6F5F" w:rsidP="00CD6F5F">
            <w:pPr>
              <w:pStyle w:val="ConsPlusNormal"/>
            </w:pPr>
            <w:r w:rsidRPr="00CD6F5F">
              <w:t>Муниципальная программа не содержит в своей структуре подпрограмм</w:t>
            </w:r>
          </w:p>
        </w:tc>
      </w:tr>
      <w:tr w:rsidR="00CD6F5F" w:rsidRPr="00CD6F5F" w:rsidTr="00CD6F5F">
        <w:tc>
          <w:tcPr>
            <w:tcW w:w="1864" w:type="pct"/>
          </w:tcPr>
          <w:p w:rsidR="00CD6F5F" w:rsidRPr="00CD6F5F" w:rsidRDefault="00CD6F5F" w:rsidP="00CD6F5F">
            <w:pPr>
              <w:pStyle w:val="ConsPlusNormal"/>
            </w:pPr>
            <w:r w:rsidRPr="00CD6F5F">
              <w:t xml:space="preserve">Проекты (мероприятия), входящие в состав муниципальной программы, в том числе, </w:t>
            </w:r>
            <w:r w:rsidRPr="00CD6F5F">
              <w:lastRenderedPageBreak/>
              <w:t>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36" w:type="pct"/>
          </w:tcPr>
          <w:p w:rsidR="00CD6F5F" w:rsidRPr="00CD6F5F" w:rsidRDefault="00CD6F5F" w:rsidP="00CD6F5F">
            <w:pPr>
              <w:pStyle w:val="ConsPlusNormal"/>
            </w:pPr>
            <w:r w:rsidRPr="00CD6F5F">
              <w:lastRenderedPageBreak/>
              <w:t xml:space="preserve">Муниципальная программа не содержит проектов (мероприятий), направленных на реализацию национальных проектов (программ) Российской Федерации, портфелей </w:t>
            </w:r>
            <w:r w:rsidRPr="00CD6F5F">
              <w:lastRenderedPageBreak/>
              <w:t>проектов Ханты-Мансийского автономного округа - Югры, муниципальных проектов города Ханты-Мансийска</w:t>
            </w:r>
          </w:p>
        </w:tc>
      </w:tr>
      <w:tr w:rsidR="00CD6F5F" w:rsidRPr="00CD6F5F" w:rsidTr="00CD6F5F">
        <w:tc>
          <w:tcPr>
            <w:tcW w:w="1864" w:type="pct"/>
          </w:tcPr>
          <w:p w:rsidR="00CD6F5F" w:rsidRPr="00CD6F5F" w:rsidRDefault="00CD6F5F" w:rsidP="00CD6F5F">
            <w:pPr>
              <w:pStyle w:val="ConsPlusNormal"/>
            </w:pPr>
            <w:r w:rsidRPr="00CD6F5F">
              <w:lastRenderedPageBreak/>
              <w:t>Целевые показатели муниципальной программы</w:t>
            </w:r>
          </w:p>
        </w:tc>
        <w:tc>
          <w:tcPr>
            <w:tcW w:w="3136" w:type="pct"/>
          </w:tcPr>
          <w:p w:rsidR="00CD6F5F" w:rsidRPr="00CD6F5F" w:rsidRDefault="00CD6F5F" w:rsidP="00CD6F5F">
            <w:pPr>
              <w:pStyle w:val="ConsPlusNormal"/>
            </w:pPr>
            <w:r w:rsidRPr="00CD6F5F">
              <w:t>Увеличение площади отремонтированных подъездных путей к территориям садоводческих и огороднических некоммерческих объединений граждан с 13958 кв. м до 43002 кв. м;</w:t>
            </w:r>
          </w:p>
          <w:p w:rsidR="00CD6F5F" w:rsidRPr="00CD6F5F" w:rsidRDefault="00CD6F5F" w:rsidP="00CD6F5F">
            <w:pPr>
              <w:pStyle w:val="ConsPlusNormal"/>
            </w:pPr>
            <w:r w:rsidRPr="00CD6F5F">
              <w:t>увеличение количества земельных участков, предназначенных для организации проезда к территориям садоводческих и огороднических некоммерческих объединений граждан, на которых проведены кадастровые работы, с 7219 до 7221 единицы;</w:t>
            </w:r>
          </w:p>
          <w:p w:rsidR="00CD6F5F" w:rsidRPr="00CD6F5F" w:rsidRDefault="00CD6F5F" w:rsidP="00CD6F5F">
            <w:pPr>
              <w:pStyle w:val="ConsPlusNormal"/>
            </w:pPr>
            <w:r w:rsidRPr="00CD6F5F">
              <w:t>увеличение количества земельных участков, предоставленных гражданам для ведения садоводства и огородничества, с 7856 до 8060 единиц</w:t>
            </w:r>
          </w:p>
        </w:tc>
      </w:tr>
      <w:tr w:rsidR="00CD6F5F" w:rsidRPr="00CD6F5F" w:rsidTr="00CD6F5F">
        <w:tc>
          <w:tcPr>
            <w:tcW w:w="1864" w:type="pct"/>
          </w:tcPr>
          <w:p w:rsidR="00CD6F5F" w:rsidRPr="00CD6F5F" w:rsidRDefault="00CD6F5F" w:rsidP="00CD6F5F">
            <w:pPr>
              <w:pStyle w:val="ConsPlusNormal"/>
            </w:pPr>
            <w:r w:rsidRPr="00CD6F5F">
              <w:t>Сроки реализации муниципальной программы</w:t>
            </w:r>
          </w:p>
        </w:tc>
        <w:tc>
          <w:tcPr>
            <w:tcW w:w="3136" w:type="pct"/>
          </w:tcPr>
          <w:p w:rsidR="00CD6F5F" w:rsidRPr="00CD6F5F" w:rsidRDefault="00CD6F5F" w:rsidP="00CD6F5F">
            <w:pPr>
              <w:pStyle w:val="ConsPlusNormal"/>
            </w:pPr>
            <w:r w:rsidRPr="00CD6F5F">
              <w:t>2019 - 2025 годы и на период до 2030 года</w:t>
            </w:r>
          </w:p>
        </w:tc>
      </w:tr>
      <w:tr w:rsidR="00CD6F5F" w:rsidRPr="00CD6F5F" w:rsidTr="00CD6F5F">
        <w:tc>
          <w:tcPr>
            <w:tcW w:w="1864" w:type="pct"/>
          </w:tcPr>
          <w:p w:rsidR="00CD6F5F" w:rsidRPr="00CD6F5F" w:rsidRDefault="00CD6F5F" w:rsidP="00CD6F5F">
            <w:pPr>
              <w:pStyle w:val="ConsPlusNormal"/>
            </w:pPr>
            <w:r w:rsidRPr="00CD6F5F">
              <w:t>Параметры финансового обеспечения муниципальной программы</w:t>
            </w:r>
          </w:p>
        </w:tc>
        <w:tc>
          <w:tcPr>
            <w:tcW w:w="3136" w:type="pct"/>
          </w:tcPr>
          <w:p w:rsidR="00CD6F5F" w:rsidRPr="00CD6F5F" w:rsidRDefault="00CD6F5F" w:rsidP="00CD6F5F">
            <w:pPr>
              <w:pStyle w:val="ConsPlusNormal"/>
            </w:pPr>
            <w:r w:rsidRPr="00CD6F5F">
              <w:t>Финансирование муниципальной программы осуществляется за счет средств бюджета города Ханты-Мансийска.</w:t>
            </w:r>
          </w:p>
          <w:p w:rsidR="00CD6F5F" w:rsidRPr="00CD6F5F" w:rsidRDefault="00CD6F5F" w:rsidP="00CD6F5F">
            <w:pPr>
              <w:pStyle w:val="ConsPlusNormal"/>
            </w:pPr>
            <w:r w:rsidRPr="00CD6F5F">
              <w:t>Общий объем финансового обеспечения муниципальной программы на 2019 - 2025 годы и на период до 2030 года составляет 45 393 536,45 рублей, в том числе по годам:</w:t>
            </w:r>
          </w:p>
          <w:p w:rsidR="00CD6F5F" w:rsidRPr="00CD6F5F" w:rsidRDefault="00CD6F5F" w:rsidP="00CD6F5F">
            <w:pPr>
              <w:pStyle w:val="ConsPlusNormal"/>
            </w:pPr>
            <w:r w:rsidRPr="00CD6F5F">
              <w:t>2019 год - 3 813 536,45 рублей;</w:t>
            </w:r>
          </w:p>
          <w:p w:rsidR="00CD6F5F" w:rsidRPr="00CD6F5F" w:rsidRDefault="00CD6F5F" w:rsidP="00CD6F5F">
            <w:pPr>
              <w:pStyle w:val="ConsPlusNormal"/>
            </w:pPr>
            <w:r w:rsidRPr="00CD6F5F">
              <w:t>2020 год - 3 780 000,00 рублей;</w:t>
            </w:r>
          </w:p>
          <w:p w:rsidR="00CD6F5F" w:rsidRPr="00CD6F5F" w:rsidRDefault="00CD6F5F" w:rsidP="00CD6F5F">
            <w:pPr>
              <w:pStyle w:val="ConsPlusNormal"/>
            </w:pPr>
            <w:r w:rsidRPr="00CD6F5F">
              <w:t>2021 год - 3 780 000,00 рублей;</w:t>
            </w:r>
          </w:p>
          <w:p w:rsidR="00CD6F5F" w:rsidRPr="00CD6F5F" w:rsidRDefault="00CD6F5F" w:rsidP="00CD6F5F">
            <w:pPr>
              <w:pStyle w:val="ConsPlusNormal"/>
            </w:pPr>
            <w:r w:rsidRPr="00CD6F5F">
              <w:t>2022 год - 3 780 000,00 рублей;</w:t>
            </w:r>
          </w:p>
          <w:p w:rsidR="00CD6F5F" w:rsidRPr="00CD6F5F" w:rsidRDefault="00CD6F5F" w:rsidP="00CD6F5F">
            <w:pPr>
              <w:pStyle w:val="ConsPlusNormal"/>
            </w:pPr>
            <w:r w:rsidRPr="00CD6F5F">
              <w:t>2023 год - 3 780 000,00 рублей;</w:t>
            </w:r>
          </w:p>
          <w:p w:rsidR="00CD6F5F" w:rsidRPr="00CD6F5F" w:rsidRDefault="00CD6F5F" w:rsidP="00CD6F5F">
            <w:pPr>
              <w:pStyle w:val="ConsPlusNormal"/>
            </w:pPr>
            <w:r w:rsidRPr="00CD6F5F">
              <w:t>2024 год - 3 780 000,00 рублей;</w:t>
            </w:r>
          </w:p>
          <w:p w:rsidR="00CD6F5F" w:rsidRPr="00CD6F5F" w:rsidRDefault="00CD6F5F" w:rsidP="00CD6F5F">
            <w:pPr>
              <w:pStyle w:val="ConsPlusNormal"/>
            </w:pPr>
            <w:r w:rsidRPr="00CD6F5F">
              <w:t>2025 год - 3 780 000,00 рублей;</w:t>
            </w:r>
          </w:p>
          <w:p w:rsidR="00CD6F5F" w:rsidRPr="00CD6F5F" w:rsidRDefault="00CD6F5F" w:rsidP="00CD6F5F">
            <w:pPr>
              <w:pStyle w:val="ConsPlusNormal"/>
            </w:pPr>
            <w:r w:rsidRPr="00CD6F5F">
              <w:t>2026 - 2030 годы - 18 900 000,00 рублей</w:t>
            </w:r>
          </w:p>
        </w:tc>
      </w:tr>
    </w:tbl>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 xml:space="preserve">Раздел 1. О СТИМУЛИРОВАНИИ </w:t>
      </w:r>
      <w:proofErr w:type="gramStart"/>
      <w:r w:rsidRPr="00CD6F5F">
        <w:t>ИНВЕСТИЦИОННОЙ</w:t>
      </w:r>
      <w:proofErr w:type="gramEnd"/>
      <w:r w:rsidRPr="00CD6F5F">
        <w:t xml:space="preserve"> И ИННОВАЦИОННОЙ</w:t>
      </w:r>
    </w:p>
    <w:p w:rsidR="00CD6F5F" w:rsidRPr="00CD6F5F" w:rsidRDefault="00CD6F5F" w:rsidP="00CD6F5F">
      <w:pPr>
        <w:pStyle w:val="ConsPlusTitle"/>
        <w:jc w:val="center"/>
      </w:pPr>
      <w:r w:rsidRPr="00CD6F5F">
        <w:t xml:space="preserve">ДЕЯТЕЛЬНОСТИ, РАЗВИТИИ КОНКУРЕНЦИИ И </w:t>
      </w:r>
      <w:proofErr w:type="gramStart"/>
      <w:r w:rsidRPr="00CD6F5F">
        <w:t>НЕГОСУДАРСТВЕННОГО</w:t>
      </w:r>
      <w:proofErr w:type="gramEnd"/>
    </w:p>
    <w:p w:rsidR="00CD6F5F" w:rsidRPr="00CD6F5F" w:rsidRDefault="00CD6F5F" w:rsidP="00CD6F5F">
      <w:pPr>
        <w:pStyle w:val="ConsPlusTitle"/>
        <w:jc w:val="center"/>
      </w:pPr>
      <w:r w:rsidRPr="00CD6F5F">
        <w:t>СЕКТОРА ЭКОНОМИКИ</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Реализация мероприятий муниципальной программы обеспечивает условия для возрождения, развития и деятельности садоводческих и огороднических некоммерческих объединений граждан города Ханты-Мансийска, а также обеспечение жителей города Ханты-Мансийска садовыми и огородными земельными участками.</w:t>
      </w:r>
    </w:p>
    <w:p w:rsidR="00CD6F5F" w:rsidRPr="00CD6F5F" w:rsidRDefault="00CD6F5F" w:rsidP="00CD6F5F">
      <w:pPr>
        <w:pStyle w:val="ConsPlusNormal"/>
        <w:ind w:firstLine="540"/>
        <w:jc w:val="both"/>
      </w:pPr>
      <w:r w:rsidRPr="00CD6F5F">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CD6F5F" w:rsidRPr="00CD6F5F" w:rsidRDefault="00CD6F5F" w:rsidP="00CD6F5F">
      <w:pPr>
        <w:pStyle w:val="ConsPlusNormal"/>
        <w:ind w:firstLine="540"/>
        <w:jc w:val="both"/>
      </w:pPr>
      <w:proofErr w:type="gramStart"/>
      <w:r w:rsidRPr="00CD6F5F">
        <w:lastRenderedPageBreak/>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CD6F5F">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D6F5F" w:rsidRPr="00CD6F5F" w:rsidRDefault="00CD6F5F" w:rsidP="00CD6F5F">
      <w:pPr>
        <w:pStyle w:val="ConsPlusNormal"/>
        <w:ind w:firstLine="540"/>
        <w:jc w:val="both"/>
      </w:pPr>
      <w:r w:rsidRPr="00CD6F5F">
        <w:t>Повышение производительности труда в рамках мероприятий муниципальной программы осуществляется за счет повышения правовой грамотности садоводов, а также непосредственно председателей садоводческих некоммерческих товариществ осуществляется в рамках проведения общих собраний, круглых столов и средств массовой информации.</w:t>
      </w:r>
    </w:p>
    <w:p w:rsidR="00CD6F5F" w:rsidRPr="00CD6F5F" w:rsidRDefault="00CD6F5F" w:rsidP="00CD6F5F">
      <w:pPr>
        <w:pStyle w:val="ConsPlusNormal"/>
        <w:ind w:firstLine="540"/>
        <w:jc w:val="both"/>
      </w:pPr>
      <w:r w:rsidRPr="00CD6F5F">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w:t>
      </w:r>
    </w:p>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Раздел 2. МЕХАНИЗМ РЕАЛИЗАЦИИ МУНИЦИПАЛЬНОЙ ПРОГРАММЫ</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Механизм реализации муниципальной программы включает:</w:t>
      </w:r>
    </w:p>
    <w:p w:rsidR="00CD6F5F" w:rsidRPr="00CD6F5F" w:rsidRDefault="00CD6F5F" w:rsidP="00CD6F5F">
      <w:pPr>
        <w:pStyle w:val="ConsPlusNormal"/>
        <w:ind w:firstLine="540"/>
        <w:jc w:val="both"/>
      </w:pPr>
      <w:r w:rsidRPr="00CD6F5F">
        <w:t>разработку и принятие муниципальных правовых актов города Ханты-Мансийска, необходимых для реализации муниципальной программы;</w:t>
      </w:r>
    </w:p>
    <w:p w:rsidR="00CD6F5F" w:rsidRPr="00CD6F5F" w:rsidRDefault="00CD6F5F" w:rsidP="00CD6F5F">
      <w:pPr>
        <w:pStyle w:val="ConsPlusNormal"/>
        <w:ind w:firstLine="540"/>
        <w:jc w:val="both"/>
      </w:pPr>
      <w:r w:rsidRPr="00CD6F5F">
        <w:t>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 (при необходимости);</w:t>
      </w:r>
    </w:p>
    <w:p w:rsidR="00CD6F5F" w:rsidRPr="00CD6F5F" w:rsidRDefault="00CD6F5F" w:rsidP="00CD6F5F">
      <w:pPr>
        <w:pStyle w:val="ConsPlusNormal"/>
        <w:ind w:firstLine="540"/>
        <w:jc w:val="both"/>
      </w:pPr>
      <w:r w:rsidRPr="00CD6F5F">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CD6F5F" w:rsidRPr="00CD6F5F" w:rsidRDefault="00CD6F5F" w:rsidP="00CD6F5F">
      <w:pPr>
        <w:pStyle w:val="ConsPlusNormal"/>
        <w:ind w:firstLine="540"/>
        <w:jc w:val="both"/>
      </w:pPr>
      <w:r w:rsidRPr="00CD6F5F">
        <w:t>совершенствование организационной структуры управления муниципальной программой.</w:t>
      </w:r>
    </w:p>
    <w:p w:rsidR="00CD6F5F" w:rsidRPr="00CD6F5F" w:rsidRDefault="00CD6F5F" w:rsidP="00CD6F5F">
      <w:pPr>
        <w:pStyle w:val="ConsPlusNormal"/>
        <w:ind w:firstLine="540"/>
        <w:jc w:val="both"/>
      </w:pPr>
      <w:r w:rsidRPr="00CD6F5F">
        <w:t>Управление ходом реализации муниципальной программы осуществляет координатор муниципальной программы.</w:t>
      </w:r>
    </w:p>
    <w:p w:rsidR="00CD6F5F" w:rsidRPr="00CD6F5F" w:rsidRDefault="00CD6F5F" w:rsidP="00CD6F5F">
      <w:pPr>
        <w:pStyle w:val="ConsPlusNormal"/>
        <w:ind w:firstLine="540"/>
        <w:jc w:val="both"/>
      </w:pPr>
      <w:r w:rsidRPr="00CD6F5F">
        <w:t>Координатор муниципальной программы:</w:t>
      </w:r>
    </w:p>
    <w:p w:rsidR="00CD6F5F" w:rsidRPr="00CD6F5F" w:rsidRDefault="00CD6F5F" w:rsidP="00CD6F5F">
      <w:pPr>
        <w:pStyle w:val="ConsPlusNormal"/>
        <w:ind w:firstLine="540"/>
        <w:jc w:val="both"/>
      </w:pPr>
      <w:r w:rsidRPr="00CD6F5F">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D6F5F" w:rsidRPr="00CD6F5F" w:rsidRDefault="00CD6F5F" w:rsidP="00CD6F5F">
      <w:pPr>
        <w:pStyle w:val="ConsPlusNormal"/>
        <w:ind w:firstLine="540"/>
        <w:jc w:val="both"/>
      </w:pPr>
      <w:r w:rsidRPr="00CD6F5F">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D6F5F" w:rsidRPr="00CD6F5F" w:rsidRDefault="00CD6F5F" w:rsidP="00CD6F5F">
      <w:pPr>
        <w:pStyle w:val="ConsPlusNormal"/>
        <w:ind w:firstLine="540"/>
        <w:jc w:val="both"/>
      </w:pPr>
      <w:r w:rsidRPr="00CD6F5F">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D6F5F" w:rsidRPr="00CD6F5F" w:rsidRDefault="00CD6F5F" w:rsidP="00CD6F5F">
      <w:pPr>
        <w:pStyle w:val="ConsPlusNormal"/>
        <w:ind w:firstLine="540"/>
        <w:jc w:val="both"/>
      </w:pPr>
      <w:r w:rsidRPr="00CD6F5F">
        <w:t>контролирует выполнение основных мероприятий муниципальной программы;</w:t>
      </w:r>
    </w:p>
    <w:p w:rsidR="00CD6F5F" w:rsidRPr="00CD6F5F" w:rsidRDefault="00CD6F5F" w:rsidP="00CD6F5F">
      <w:pPr>
        <w:pStyle w:val="ConsPlusNormal"/>
        <w:ind w:firstLine="540"/>
        <w:jc w:val="both"/>
      </w:pPr>
      <w:r w:rsidRPr="00CD6F5F">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CD6F5F" w:rsidRPr="00CD6F5F" w:rsidRDefault="00CD6F5F" w:rsidP="00CD6F5F">
      <w:pPr>
        <w:pStyle w:val="ConsPlusNormal"/>
        <w:ind w:firstLine="540"/>
        <w:jc w:val="both"/>
      </w:pPr>
      <w:r w:rsidRPr="00CD6F5F">
        <w:t>осуществляет текущий мониторинг реализации муниципальной программы.</w:t>
      </w:r>
    </w:p>
    <w:p w:rsidR="00CD6F5F" w:rsidRPr="00CD6F5F" w:rsidRDefault="00CD6F5F" w:rsidP="00CD6F5F">
      <w:pPr>
        <w:pStyle w:val="ConsPlusNormal"/>
        <w:ind w:firstLine="540"/>
        <w:jc w:val="both"/>
      </w:pPr>
      <w:r w:rsidRPr="00CD6F5F">
        <w:t>Исполнители муниципальной программы:</w:t>
      </w:r>
    </w:p>
    <w:p w:rsidR="00CD6F5F" w:rsidRPr="00CD6F5F" w:rsidRDefault="00CD6F5F" w:rsidP="00CD6F5F">
      <w:pPr>
        <w:pStyle w:val="ConsPlusNormal"/>
        <w:ind w:firstLine="540"/>
        <w:jc w:val="both"/>
      </w:pPr>
      <w:r w:rsidRPr="00CD6F5F">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D6F5F" w:rsidRPr="00CD6F5F" w:rsidRDefault="00CD6F5F" w:rsidP="00CD6F5F">
      <w:pPr>
        <w:pStyle w:val="ConsPlusNormal"/>
        <w:ind w:firstLine="540"/>
        <w:jc w:val="both"/>
      </w:pPr>
      <w:r w:rsidRPr="00CD6F5F">
        <w:lastRenderedPageBreak/>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D6F5F" w:rsidRPr="00CD6F5F" w:rsidRDefault="00CD6F5F" w:rsidP="00CD6F5F">
      <w:pPr>
        <w:pStyle w:val="ConsPlusNormal"/>
        <w:ind w:firstLine="540"/>
        <w:jc w:val="both"/>
      </w:pPr>
      <w:r w:rsidRPr="00CD6F5F">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CD6F5F" w:rsidRPr="00CD6F5F" w:rsidRDefault="00CD6F5F" w:rsidP="00CD6F5F">
      <w:pPr>
        <w:pStyle w:val="ConsPlusNormal"/>
        <w:ind w:firstLine="540"/>
        <w:jc w:val="both"/>
      </w:pPr>
      <w:r w:rsidRPr="00CD6F5F">
        <w:t>несут ответственность за целевое и эффективное использование выделенных им бюджетных сре</w:t>
      </w:r>
      <w:proofErr w:type="gramStart"/>
      <w:r w:rsidRPr="00CD6F5F">
        <w:t>дств в с</w:t>
      </w:r>
      <w:proofErr w:type="gramEnd"/>
      <w:r w:rsidRPr="00CD6F5F">
        <w:t>оответствии с действующим законодательством.</w:t>
      </w:r>
    </w:p>
    <w:p w:rsidR="00CD6F5F" w:rsidRPr="00CD6F5F" w:rsidRDefault="00CD6F5F" w:rsidP="00CD6F5F">
      <w:pPr>
        <w:pStyle w:val="ConsPlusNormal"/>
        <w:ind w:firstLine="540"/>
        <w:jc w:val="both"/>
      </w:pPr>
      <w:r w:rsidRPr="00CD6F5F">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D6F5F" w:rsidRPr="00CD6F5F" w:rsidRDefault="00CD6F5F" w:rsidP="00CD6F5F">
      <w:pPr>
        <w:pStyle w:val="ConsPlusNormal"/>
        <w:ind w:firstLine="540"/>
        <w:jc w:val="both"/>
      </w:pPr>
      <w:r w:rsidRPr="00CD6F5F">
        <w:t>Муниципальной программой предусмотрены мероприятия с применением бережливого производства.</w:t>
      </w:r>
    </w:p>
    <w:p w:rsidR="00CD6F5F" w:rsidRPr="00CD6F5F" w:rsidRDefault="00CD6F5F" w:rsidP="00CD6F5F">
      <w:pPr>
        <w:pStyle w:val="ConsPlusNormal"/>
        <w:ind w:firstLine="540"/>
        <w:jc w:val="both"/>
      </w:pPr>
      <w:r w:rsidRPr="00CD6F5F">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D6F5F" w:rsidRPr="00CD6F5F" w:rsidRDefault="00CD6F5F" w:rsidP="00CD6F5F">
      <w:pPr>
        <w:pStyle w:val="ConsPlusNormal"/>
        <w:ind w:firstLine="540"/>
        <w:jc w:val="both"/>
      </w:pPr>
      <w:r w:rsidRPr="00CD6F5F">
        <w:t>Применение инструментов бережливого производства, способствует снижению затрат,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CD6F5F" w:rsidRPr="00CD6F5F" w:rsidRDefault="00CD6F5F" w:rsidP="00CD6F5F">
      <w:pPr>
        <w:pStyle w:val="ConsPlusNormal"/>
        <w:ind w:firstLine="540"/>
        <w:jc w:val="both"/>
      </w:pPr>
      <w:r w:rsidRPr="00CD6F5F">
        <w:t>Механизмы инициативного бюджетирования муниципальной программы реализуются путем вовлечения жителей города в реализацию мероприятий муниципальной программы.</w:t>
      </w:r>
    </w:p>
    <w:p w:rsidR="00CD6F5F" w:rsidRPr="00CD6F5F" w:rsidRDefault="00CD6F5F" w:rsidP="00CD6F5F">
      <w:pPr>
        <w:pStyle w:val="ConsPlusNormal"/>
        <w:ind w:firstLine="540"/>
        <w:jc w:val="both"/>
      </w:pPr>
      <w:r w:rsidRPr="00CD6F5F">
        <w:t xml:space="preserve">Муниципальной программой не предусмотрены мероприятия с применением проектного управления, в </w:t>
      </w:r>
      <w:proofErr w:type="gramStart"/>
      <w:r w:rsidRPr="00CD6F5F">
        <w:t>связи</w:t>
      </w:r>
      <w:proofErr w:type="gramEnd"/>
      <w:r w:rsidRPr="00CD6F5F">
        <w:t xml:space="preserve"> с чем внедрение механизмов реализации данных мероприятий не предполагается.</w:t>
      </w:r>
    </w:p>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t>Таблица 1</w:t>
      </w:r>
    </w:p>
    <w:p w:rsidR="00CD6F5F" w:rsidRPr="00CD6F5F" w:rsidRDefault="00CD6F5F" w:rsidP="00CD6F5F">
      <w:pPr>
        <w:pStyle w:val="ConsPlusNormal"/>
        <w:jc w:val="both"/>
      </w:pPr>
    </w:p>
    <w:p w:rsidR="00CD6F5F" w:rsidRPr="00CD6F5F" w:rsidRDefault="00CD6F5F" w:rsidP="00CD6F5F">
      <w:pPr>
        <w:pStyle w:val="ConsPlusTitle"/>
        <w:jc w:val="center"/>
      </w:pPr>
      <w:bookmarkStart w:id="1" w:name="P126"/>
      <w:bookmarkEnd w:id="1"/>
      <w:r w:rsidRPr="00CD6F5F">
        <w:t>Целевые показатели муниципальной программы</w:t>
      </w:r>
    </w:p>
    <w:p w:rsidR="00CD6F5F" w:rsidRPr="00CD6F5F" w:rsidRDefault="00CD6F5F" w:rsidP="00CD6F5F">
      <w:pPr>
        <w:pStyle w:val="ConsPlusNormal"/>
        <w:jc w:val="both"/>
      </w:pPr>
    </w:p>
    <w:p w:rsidR="00CD6F5F" w:rsidRPr="00CD6F5F" w:rsidRDefault="00CD6F5F" w:rsidP="00CD6F5F">
      <w:pPr>
        <w:spacing w:after="0" w:line="240" w:lineRule="auto"/>
        <w:sectPr w:rsidR="00CD6F5F" w:rsidRPr="00CD6F5F" w:rsidSect="00CA232E">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032"/>
        <w:gridCol w:w="1918"/>
        <w:gridCol w:w="960"/>
        <w:gridCol w:w="960"/>
        <w:gridCol w:w="960"/>
        <w:gridCol w:w="960"/>
        <w:gridCol w:w="961"/>
        <w:gridCol w:w="961"/>
        <w:gridCol w:w="967"/>
        <w:gridCol w:w="1843"/>
      </w:tblGrid>
      <w:tr w:rsidR="00CD6F5F" w:rsidRPr="00CD6F5F" w:rsidTr="00CD6F5F">
        <w:tc>
          <w:tcPr>
            <w:tcW w:w="267" w:type="pct"/>
            <w:vMerge w:val="restart"/>
          </w:tcPr>
          <w:p w:rsidR="00CD6F5F" w:rsidRPr="00CD6F5F" w:rsidRDefault="00CD6F5F" w:rsidP="00CD6F5F">
            <w:pPr>
              <w:pStyle w:val="ConsPlusNormal"/>
              <w:jc w:val="center"/>
            </w:pPr>
            <w:r w:rsidRPr="00CD6F5F">
              <w:lastRenderedPageBreak/>
              <w:t>N показателя</w:t>
            </w:r>
          </w:p>
        </w:tc>
        <w:tc>
          <w:tcPr>
            <w:tcW w:w="1045" w:type="pct"/>
            <w:vMerge w:val="restart"/>
          </w:tcPr>
          <w:p w:rsidR="00CD6F5F" w:rsidRPr="00CD6F5F" w:rsidRDefault="00CD6F5F" w:rsidP="00CD6F5F">
            <w:pPr>
              <w:pStyle w:val="ConsPlusNormal"/>
              <w:jc w:val="center"/>
            </w:pPr>
            <w:r w:rsidRPr="00CD6F5F">
              <w:t>Наименование целевых показателей</w:t>
            </w:r>
          </w:p>
        </w:tc>
        <w:tc>
          <w:tcPr>
            <w:tcW w:w="666" w:type="pct"/>
            <w:vMerge w:val="restart"/>
          </w:tcPr>
          <w:p w:rsidR="00CD6F5F" w:rsidRPr="00CD6F5F" w:rsidRDefault="00CD6F5F" w:rsidP="00CD6F5F">
            <w:pPr>
              <w:pStyle w:val="ConsPlusNormal"/>
              <w:jc w:val="center"/>
            </w:pPr>
            <w:r w:rsidRPr="00CD6F5F">
              <w:t>Базовый показатель на начало реализации муниципальной программы</w:t>
            </w:r>
          </w:p>
        </w:tc>
        <w:tc>
          <w:tcPr>
            <w:tcW w:w="2382" w:type="pct"/>
            <w:gridSpan w:val="7"/>
          </w:tcPr>
          <w:p w:rsidR="00CD6F5F" w:rsidRPr="00CD6F5F" w:rsidRDefault="00CD6F5F" w:rsidP="00CD6F5F">
            <w:pPr>
              <w:pStyle w:val="ConsPlusNormal"/>
              <w:jc w:val="center"/>
            </w:pPr>
            <w:r w:rsidRPr="00CD6F5F">
              <w:t>Значения показателя по годам</w:t>
            </w:r>
          </w:p>
        </w:tc>
        <w:tc>
          <w:tcPr>
            <w:tcW w:w="640" w:type="pct"/>
            <w:vMerge w:val="restart"/>
          </w:tcPr>
          <w:p w:rsidR="00CD6F5F" w:rsidRPr="00CD6F5F" w:rsidRDefault="00CD6F5F" w:rsidP="00CD6F5F">
            <w:pPr>
              <w:pStyle w:val="ConsPlusNormal"/>
              <w:jc w:val="center"/>
            </w:pPr>
            <w:r w:rsidRPr="00CD6F5F">
              <w:t>Целевое значение показателя на дату окончания реализации муниципальной программы</w:t>
            </w:r>
          </w:p>
        </w:tc>
      </w:tr>
      <w:tr w:rsidR="00CD6F5F" w:rsidRPr="00CD6F5F" w:rsidTr="00CD6F5F">
        <w:tc>
          <w:tcPr>
            <w:tcW w:w="267" w:type="pct"/>
            <w:vMerge/>
          </w:tcPr>
          <w:p w:rsidR="00CD6F5F" w:rsidRPr="00CD6F5F" w:rsidRDefault="00CD6F5F" w:rsidP="00CD6F5F">
            <w:pPr>
              <w:spacing w:after="0" w:line="240" w:lineRule="auto"/>
            </w:pPr>
          </w:p>
        </w:tc>
        <w:tc>
          <w:tcPr>
            <w:tcW w:w="1045" w:type="pct"/>
            <w:vMerge/>
          </w:tcPr>
          <w:p w:rsidR="00CD6F5F" w:rsidRPr="00CD6F5F" w:rsidRDefault="00CD6F5F" w:rsidP="00CD6F5F">
            <w:pPr>
              <w:spacing w:after="0" w:line="240" w:lineRule="auto"/>
            </w:pPr>
          </w:p>
        </w:tc>
        <w:tc>
          <w:tcPr>
            <w:tcW w:w="666" w:type="pct"/>
            <w:vMerge/>
          </w:tcPr>
          <w:p w:rsidR="00CD6F5F" w:rsidRPr="00CD6F5F" w:rsidRDefault="00CD6F5F" w:rsidP="00CD6F5F">
            <w:pPr>
              <w:spacing w:after="0" w:line="240" w:lineRule="auto"/>
            </w:pPr>
          </w:p>
        </w:tc>
        <w:tc>
          <w:tcPr>
            <w:tcW w:w="340" w:type="pct"/>
          </w:tcPr>
          <w:p w:rsidR="00CD6F5F" w:rsidRPr="00CD6F5F" w:rsidRDefault="00CD6F5F" w:rsidP="00CD6F5F">
            <w:pPr>
              <w:pStyle w:val="ConsPlusNormal"/>
              <w:jc w:val="center"/>
            </w:pPr>
            <w:r w:rsidRPr="00CD6F5F">
              <w:t>2019 год</w:t>
            </w:r>
          </w:p>
        </w:tc>
        <w:tc>
          <w:tcPr>
            <w:tcW w:w="340" w:type="pct"/>
          </w:tcPr>
          <w:p w:rsidR="00CD6F5F" w:rsidRPr="00CD6F5F" w:rsidRDefault="00CD6F5F" w:rsidP="00CD6F5F">
            <w:pPr>
              <w:pStyle w:val="ConsPlusNormal"/>
              <w:jc w:val="center"/>
            </w:pPr>
            <w:r w:rsidRPr="00CD6F5F">
              <w:t>2020 год</w:t>
            </w:r>
          </w:p>
        </w:tc>
        <w:tc>
          <w:tcPr>
            <w:tcW w:w="340" w:type="pct"/>
          </w:tcPr>
          <w:p w:rsidR="00CD6F5F" w:rsidRPr="00CD6F5F" w:rsidRDefault="00CD6F5F" w:rsidP="00CD6F5F">
            <w:pPr>
              <w:pStyle w:val="ConsPlusNormal"/>
              <w:jc w:val="center"/>
            </w:pPr>
            <w:r w:rsidRPr="00CD6F5F">
              <w:t>2021 год</w:t>
            </w:r>
          </w:p>
        </w:tc>
        <w:tc>
          <w:tcPr>
            <w:tcW w:w="340" w:type="pct"/>
          </w:tcPr>
          <w:p w:rsidR="00CD6F5F" w:rsidRPr="00CD6F5F" w:rsidRDefault="00CD6F5F" w:rsidP="00CD6F5F">
            <w:pPr>
              <w:pStyle w:val="ConsPlusNormal"/>
              <w:jc w:val="center"/>
            </w:pPr>
            <w:r w:rsidRPr="00CD6F5F">
              <w:t>2022 год</w:t>
            </w:r>
          </w:p>
        </w:tc>
        <w:tc>
          <w:tcPr>
            <w:tcW w:w="340" w:type="pct"/>
          </w:tcPr>
          <w:p w:rsidR="00CD6F5F" w:rsidRPr="00CD6F5F" w:rsidRDefault="00CD6F5F" w:rsidP="00CD6F5F">
            <w:pPr>
              <w:pStyle w:val="ConsPlusNormal"/>
              <w:jc w:val="center"/>
            </w:pPr>
            <w:r w:rsidRPr="00CD6F5F">
              <w:t>2023 год</w:t>
            </w:r>
          </w:p>
        </w:tc>
        <w:tc>
          <w:tcPr>
            <w:tcW w:w="340" w:type="pct"/>
          </w:tcPr>
          <w:p w:rsidR="00CD6F5F" w:rsidRPr="00CD6F5F" w:rsidRDefault="00CD6F5F" w:rsidP="00CD6F5F">
            <w:pPr>
              <w:pStyle w:val="ConsPlusNormal"/>
              <w:jc w:val="center"/>
            </w:pPr>
            <w:r w:rsidRPr="00CD6F5F">
              <w:t>2024 год</w:t>
            </w:r>
          </w:p>
        </w:tc>
        <w:tc>
          <w:tcPr>
            <w:tcW w:w="340" w:type="pct"/>
          </w:tcPr>
          <w:p w:rsidR="00CD6F5F" w:rsidRPr="00CD6F5F" w:rsidRDefault="00CD6F5F" w:rsidP="00CD6F5F">
            <w:pPr>
              <w:pStyle w:val="ConsPlusNormal"/>
              <w:jc w:val="center"/>
            </w:pPr>
            <w:r w:rsidRPr="00CD6F5F">
              <w:t>2025 год</w:t>
            </w:r>
          </w:p>
        </w:tc>
        <w:tc>
          <w:tcPr>
            <w:tcW w:w="640" w:type="pct"/>
            <w:vMerge/>
          </w:tcPr>
          <w:p w:rsidR="00CD6F5F" w:rsidRPr="00CD6F5F" w:rsidRDefault="00CD6F5F" w:rsidP="00CD6F5F">
            <w:pPr>
              <w:spacing w:after="0" w:line="240" w:lineRule="auto"/>
            </w:pPr>
          </w:p>
        </w:tc>
      </w:tr>
      <w:tr w:rsidR="00CD6F5F" w:rsidRPr="00CD6F5F" w:rsidTr="00CD6F5F">
        <w:tc>
          <w:tcPr>
            <w:tcW w:w="267" w:type="pct"/>
          </w:tcPr>
          <w:p w:rsidR="00CD6F5F" w:rsidRPr="00CD6F5F" w:rsidRDefault="00CD6F5F" w:rsidP="00CD6F5F">
            <w:pPr>
              <w:pStyle w:val="ConsPlusNormal"/>
              <w:jc w:val="center"/>
            </w:pPr>
            <w:r w:rsidRPr="00CD6F5F">
              <w:t>1</w:t>
            </w:r>
          </w:p>
        </w:tc>
        <w:tc>
          <w:tcPr>
            <w:tcW w:w="1045" w:type="pct"/>
          </w:tcPr>
          <w:p w:rsidR="00CD6F5F" w:rsidRPr="00CD6F5F" w:rsidRDefault="00CD6F5F" w:rsidP="00CD6F5F">
            <w:pPr>
              <w:pStyle w:val="ConsPlusNormal"/>
              <w:jc w:val="center"/>
            </w:pPr>
            <w:r w:rsidRPr="00CD6F5F">
              <w:t>2</w:t>
            </w:r>
          </w:p>
        </w:tc>
        <w:tc>
          <w:tcPr>
            <w:tcW w:w="666" w:type="pct"/>
          </w:tcPr>
          <w:p w:rsidR="00CD6F5F" w:rsidRPr="00CD6F5F" w:rsidRDefault="00CD6F5F" w:rsidP="00CD6F5F">
            <w:pPr>
              <w:pStyle w:val="ConsPlusNormal"/>
              <w:jc w:val="center"/>
            </w:pPr>
            <w:r w:rsidRPr="00CD6F5F">
              <w:t>3</w:t>
            </w:r>
          </w:p>
        </w:tc>
        <w:tc>
          <w:tcPr>
            <w:tcW w:w="340" w:type="pct"/>
          </w:tcPr>
          <w:p w:rsidR="00CD6F5F" w:rsidRPr="00CD6F5F" w:rsidRDefault="00CD6F5F" w:rsidP="00CD6F5F">
            <w:pPr>
              <w:pStyle w:val="ConsPlusNormal"/>
              <w:jc w:val="center"/>
            </w:pPr>
            <w:r w:rsidRPr="00CD6F5F">
              <w:t>4</w:t>
            </w:r>
          </w:p>
        </w:tc>
        <w:tc>
          <w:tcPr>
            <w:tcW w:w="340" w:type="pct"/>
          </w:tcPr>
          <w:p w:rsidR="00CD6F5F" w:rsidRPr="00CD6F5F" w:rsidRDefault="00CD6F5F" w:rsidP="00CD6F5F">
            <w:pPr>
              <w:pStyle w:val="ConsPlusNormal"/>
              <w:jc w:val="center"/>
            </w:pPr>
            <w:r w:rsidRPr="00CD6F5F">
              <w:t>5</w:t>
            </w:r>
          </w:p>
        </w:tc>
        <w:tc>
          <w:tcPr>
            <w:tcW w:w="340" w:type="pct"/>
          </w:tcPr>
          <w:p w:rsidR="00CD6F5F" w:rsidRPr="00CD6F5F" w:rsidRDefault="00CD6F5F" w:rsidP="00CD6F5F">
            <w:pPr>
              <w:pStyle w:val="ConsPlusNormal"/>
              <w:jc w:val="center"/>
            </w:pPr>
            <w:r w:rsidRPr="00CD6F5F">
              <w:t>6</w:t>
            </w:r>
          </w:p>
        </w:tc>
        <w:tc>
          <w:tcPr>
            <w:tcW w:w="340" w:type="pct"/>
          </w:tcPr>
          <w:p w:rsidR="00CD6F5F" w:rsidRPr="00CD6F5F" w:rsidRDefault="00CD6F5F" w:rsidP="00CD6F5F">
            <w:pPr>
              <w:pStyle w:val="ConsPlusNormal"/>
              <w:jc w:val="center"/>
            </w:pPr>
            <w:r w:rsidRPr="00CD6F5F">
              <w:t>7</w:t>
            </w:r>
          </w:p>
        </w:tc>
        <w:tc>
          <w:tcPr>
            <w:tcW w:w="340" w:type="pct"/>
          </w:tcPr>
          <w:p w:rsidR="00CD6F5F" w:rsidRPr="00CD6F5F" w:rsidRDefault="00CD6F5F" w:rsidP="00CD6F5F">
            <w:pPr>
              <w:pStyle w:val="ConsPlusNormal"/>
              <w:jc w:val="center"/>
            </w:pPr>
            <w:r w:rsidRPr="00CD6F5F">
              <w:t>8</w:t>
            </w:r>
          </w:p>
        </w:tc>
        <w:tc>
          <w:tcPr>
            <w:tcW w:w="340" w:type="pct"/>
          </w:tcPr>
          <w:p w:rsidR="00CD6F5F" w:rsidRPr="00CD6F5F" w:rsidRDefault="00CD6F5F" w:rsidP="00CD6F5F">
            <w:pPr>
              <w:pStyle w:val="ConsPlusNormal"/>
              <w:jc w:val="center"/>
            </w:pPr>
            <w:r w:rsidRPr="00CD6F5F">
              <w:t>9</w:t>
            </w:r>
          </w:p>
        </w:tc>
        <w:tc>
          <w:tcPr>
            <w:tcW w:w="340" w:type="pct"/>
          </w:tcPr>
          <w:p w:rsidR="00CD6F5F" w:rsidRPr="00CD6F5F" w:rsidRDefault="00CD6F5F" w:rsidP="00CD6F5F">
            <w:pPr>
              <w:pStyle w:val="ConsPlusNormal"/>
              <w:jc w:val="center"/>
            </w:pPr>
            <w:r w:rsidRPr="00CD6F5F">
              <w:t>10</w:t>
            </w:r>
          </w:p>
        </w:tc>
        <w:tc>
          <w:tcPr>
            <w:tcW w:w="640" w:type="pct"/>
          </w:tcPr>
          <w:p w:rsidR="00CD6F5F" w:rsidRPr="00CD6F5F" w:rsidRDefault="00CD6F5F" w:rsidP="00CD6F5F">
            <w:pPr>
              <w:pStyle w:val="ConsPlusNormal"/>
              <w:jc w:val="center"/>
            </w:pPr>
            <w:r w:rsidRPr="00CD6F5F">
              <w:t>11</w:t>
            </w:r>
          </w:p>
        </w:tc>
      </w:tr>
      <w:tr w:rsidR="00CD6F5F" w:rsidRPr="00CD6F5F" w:rsidTr="00CD6F5F">
        <w:tc>
          <w:tcPr>
            <w:tcW w:w="267" w:type="pct"/>
          </w:tcPr>
          <w:p w:rsidR="00CD6F5F" w:rsidRPr="00CD6F5F" w:rsidRDefault="00CD6F5F" w:rsidP="00CD6F5F">
            <w:pPr>
              <w:pStyle w:val="ConsPlusNormal"/>
            </w:pPr>
            <w:r w:rsidRPr="00CD6F5F">
              <w:t>1.</w:t>
            </w:r>
          </w:p>
        </w:tc>
        <w:tc>
          <w:tcPr>
            <w:tcW w:w="1045" w:type="pct"/>
          </w:tcPr>
          <w:p w:rsidR="00CD6F5F" w:rsidRPr="00CD6F5F" w:rsidRDefault="00CD6F5F" w:rsidP="00CD6F5F">
            <w:pPr>
              <w:pStyle w:val="ConsPlusNormal"/>
            </w:pPr>
            <w:r w:rsidRPr="00CD6F5F">
              <w:t>Площадь отремонтированных подъездных путей к территориям садоводческих и огороднических некоммерческих объединений граждан, кв. м &lt;1&gt;</w:t>
            </w:r>
          </w:p>
        </w:tc>
        <w:tc>
          <w:tcPr>
            <w:tcW w:w="666" w:type="pct"/>
          </w:tcPr>
          <w:p w:rsidR="00CD6F5F" w:rsidRPr="00CD6F5F" w:rsidRDefault="00CD6F5F" w:rsidP="00CD6F5F">
            <w:pPr>
              <w:pStyle w:val="ConsPlusNormal"/>
            </w:pPr>
            <w:r w:rsidRPr="00CD6F5F">
              <w:t>13958</w:t>
            </w:r>
          </w:p>
        </w:tc>
        <w:tc>
          <w:tcPr>
            <w:tcW w:w="340" w:type="pct"/>
          </w:tcPr>
          <w:p w:rsidR="00CD6F5F" w:rsidRPr="00CD6F5F" w:rsidRDefault="00CD6F5F" w:rsidP="00CD6F5F">
            <w:pPr>
              <w:pStyle w:val="ConsPlusNormal"/>
            </w:pPr>
            <w:r w:rsidRPr="00CD6F5F">
              <w:t>15282</w:t>
            </w:r>
          </w:p>
        </w:tc>
        <w:tc>
          <w:tcPr>
            <w:tcW w:w="340" w:type="pct"/>
          </w:tcPr>
          <w:p w:rsidR="00CD6F5F" w:rsidRPr="00CD6F5F" w:rsidRDefault="00CD6F5F" w:rsidP="00CD6F5F">
            <w:pPr>
              <w:pStyle w:val="ConsPlusNormal"/>
            </w:pPr>
            <w:r w:rsidRPr="00CD6F5F">
              <w:t>17802</w:t>
            </w:r>
          </w:p>
        </w:tc>
        <w:tc>
          <w:tcPr>
            <w:tcW w:w="340" w:type="pct"/>
          </w:tcPr>
          <w:p w:rsidR="00CD6F5F" w:rsidRPr="00CD6F5F" w:rsidRDefault="00CD6F5F" w:rsidP="00CD6F5F">
            <w:pPr>
              <w:pStyle w:val="ConsPlusNormal"/>
            </w:pPr>
            <w:r w:rsidRPr="00CD6F5F">
              <w:t>20322</w:t>
            </w:r>
          </w:p>
        </w:tc>
        <w:tc>
          <w:tcPr>
            <w:tcW w:w="340" w:type="pct"/>
          </w:tcPr>
          <w:p w:rsidR="00CD6F5F" w:rsidRPr="00CD6F5F" w:rsidRDefault="00CD6F5F" w:rsidP="00CD6F5F">
            <w:pPr>
              <w:pStyle w:val="ConsPlusNormal"/>
            </w:pPr>
            <w:r w:rsidRPr="00CD6F5F">
              <w:t>22842</w:t>
            </w:r>
          </w:p>
        </w:tc>
        <w:tc>
          <w:tcPr>
            <w:tcW w:w="340" w:type="pct"/>
          </w:tcPr>
          <w:p w:rsidR="00CD6F5F" w:rsidRPr="00CD6F5F" w:rsidRDefault="00CD6F5F" w:rsidP="00CD6F5F">
            <w:pPr>
              <w:pStyle w:val="ConsPlusNormal"/>
            </w:pPr>
            <w:r w:rsidRPr="00CD6F5F">
              <w:t>25362</w:t>
            </w:r>
          </w:p>
        </w:tc>
        <w:tc>
          <w:tcPr>
            <w:tcW w:w="340" w:type="pct"/>
          </w:tcPr>
          <w:p w:rsidR="00CD6F5F" w:rsidRPr="00CD6F5F" w:rsidRDefault="00CD6F5F" w:rsidP="00CD6F5F">
            <w:pPr>
              <w:pStyle w:val="ConsPlusNormal"/>
            </w:pPr>
            <w:r w:rsidRPr="00CD6F5F">
              <w:t>27882</w:t>
            </w:r>
          </w:p>
        </w:tc>
        <w:tc>
          <w:tcPr>
            <w:tcW w:w="340" w:type="pct"/>
          </w:tcPr>
          <w:p w:rsidR="00CD6F5F" w:rsidRPr="00CD6F5F" w:rsidRDefault="00CD6F5F" w:rsidP="00CD6F5F">
            <w:pPr>
              <w:pStyle w:val="ConsPlusNormal"/>
            </w:pPr>
            <w:r w:rsidRPr="00CD6F5F">
              <w:t>30402</w:t>
            </w:r>
          </w:p>
        </w:tc>
        <w:tc>
          <w:tcPr>
            <w:tcW w:w="640" w:type="pct"/>
          </w:tcPr>
          <w:p w:rsidR="00CD6F5F" w:rsidRPr="00CD6F5F" w:rsidRDefault="00CD6F5F" w:rsidP="00CD6F5F">
            <w:pPr>
              <w:pStyle w:val="ConsPlusNormal"/>
            </w:pPr>
            <w:r w:rsidRPr="00CD6F5F">
              <w:t>43002</w:t>
            </w:r>
          </w:p>
        </w:tc>
      </w:tr>
      <w:tr w:rsidR="00CD6F5F" w:rsidRPr="00CD6F5F" w:rsidTr="00CD6F5F">
        <w:tc>
          <w:tcPr>
            <w:tcW w:w="267" w:type="pct"/>
          </w:tcPr>
          <w:p w:rsidR="00CD6F5F" w:rsidRPr="00CD6F5F" w:rsidRDefault="00CD6F5F" w:rsidP="00CD6F5F">
            <w:pPr>
              <w:pStyle w:val="ConsPlusNormal"/>
            </w:pPr>
            <w:r w:rsidRPr="00CD6F5F">
              <w:t>2.</w:t>
            </w:r>
          </w:p>
        </w:tc>
        <w:tc>
          <w:tcPr>
            <w:tcW w:w="1045" w:type="pct"/>
          </w:tcPr>
          <w:p w:rsidR="00CD6F5F" w:rsidRPr="00CD6F5F" w:rsidRDefault="00CD6F5F" w:rsidP="00CD6F5F">
            <w:pPr>
              <w:pStyle w:val="ConsPlusNormal"/>
            </w:pPr>
            <w:r w:rsidRPr="00CD6F5F">
              <w:t>Количество земельных участков, предназначенных для организации проезда к территориям садоводческих и огороднических некоммерческих объединений граждан, на которых проведены кадастровые работы, единиц &lt;2&gt;</w:t>
            </w:r>
          </w:p>
        </w:tc>
        <w:tc>
          <w:tcPr>
            <w:tcW w:w="666" w:type="pct"/>
          </w:tcPr>
          <w:p w:rsidR="00CD6F5F" w:rsidRPr="00CD6F5F" w:rsidRDefault="00CD6F5F" w:rsidP="00CD6F5F">
            <w:pPr>
              <w:pStyle w:val="ConsPlusNormal"/>
            </w:pPr>
            <w:r w:rsidRPr="00CD6F5F">
              <w:t>7219</w:t>
            </w:r>
          </w:p>
        </w:tc>
        <w:tc>
          <w:tcPr>
            <w:tcW w:w="340" w:type="pct"/>
          </w:tcPr>
          <w:p w:rsidR="00CD6F5F" w:rsidRPr="00CD6F5F" w:rsidRDefault="00CD6F5F" w:rsidP="00CD6F5F">
            <w:pPr>
              <w:pStyle w:val="ConsPlusNormal"/>
            </w:pPr>
            <w:r w:rsidRPr="00CD6F5F">
              <w:t>7219</w:t>
            </w:r>
          </w:p>
        </w:tc>
        <w:tc>
          <w:tcPr>
            <w:tcW w:w="340" w:type="pct"/>
          </w:tcPr>
          <w:p w:rsidR="00CD6F5F" w:rsidRPr="00CD6F5F" w:rsidRDefault="00CD6F5F" w:rsidP="00CD6F5F">
            <w:pPr>
              <w:pStyle w:val="ConsPlusNormal"/>
            </w:pPr>
            <w:r w:rsidRPr="00CD6F5F">
              <w:t>7221</w:t>
            </w:r>
          </w:p>
        </w:tc>
        <w:tc>
          <w:tcPr>
            <w:tcW w:w="340" w:type="pct"/>
          </w:tcPr>
          <w:p w:rsidR="00CD6F5F" w:rsidRPr="00CD6F5F" w:rsidRDefault="00CD6F5F" w:rsidP="00CD6F5F">
            <w:pPr>
              <w:pStyle w:val="ConsPlusNormal"/>
            </w:pPr>
            <w:r w:rsidRPr="00CD6F5F">
              <w:t>7221</w:t>
            </w:r>
          </w:p>
        </w:tc>
        <w:tc>
          <w:tcPr>
            <w:tcW w:w="340" w:type="pct"/>
          </w:tcPr>
          <w:p w:rsidR="00CD6F5F" w:rsidRPr="00CD6F5F" w:rsidRDefault="00CD6F5F" w:rsidP="00CD6F5F">
            <w:pPr>
              <w:pStyle w:val="ConsPlusNormal"/>
            </w:pPr>
            <w:r w:rsidRPr="00CD6F5F">
              <w:t>7221</w:t>
            </w:r>
          </w:p>
        </w:tc>
        <w:tc>
          <w:tcPr>
            <w:tcW w:w="340" w:type="pct"/>
          </w:tcPr>
          <w:p w:rsidR="00CD6F5F" w:rsidRPr="00CD6F5F" w:rsidRDefault="00CD6F5F" w:rsidP="00CD6F5F">
            <w:pPr>
              <w:pStyle w:val="ConsPlusNormal"/>
            </w:pPr>
            <w:r w:rsidRPr="00CD6F5F">
              <w:t>7221</w:t>
            </w:r>
          </w:p>
        </w:tc>
        <w:tc>
          <w:tcPr>
            <w:tcW w:w="340" w:type="pct"/>
          </w:tcPr>
          <w:p w:rsidR="00CD6F5F" w:rsidRPr="00CD6F5F" w:rsidRDefault="00CD6F5F" w:rsidP="00CD6F5F">
            <w:pPr>
              <w:pStyle w:val="ConsPlusNormal"/>
            </w:pPr>
            <w:r w:rsidRPr="00CD6F5F">
              <w:t>7221</w:t>
            </w:r>
          </w:p>
        </w:tc>
        <w:tc>
          <w:tcPr>
            <w:tcW w:w="340" w:type="pct"/>
          </w:tcPr>
          <w:p w:rsidR="00CD6F5F" w:rsidRPr="00CD6F5F" w:rsidRDefault="00CD6F5F" w:rsidP="00CD6F5F">
            <w:pPr>
              <w:pStyle w:val="ConsPlusNormal"/>
            </w:pPr>
            <w:r w:rsidRPr="00CD6F5F">
              <w:t>7221</w:t>
            </w:r>
          </w:p>
        </w:tc>
        <w:tc>
          <w:tcPr>
            <w:tcW w:w="640" w:type="pct"/>
          </w:tcPr>
          <w:p w:rsidR="00CD6F5F" w:rsidRPr="00CD6F5F" w:rsidRDefault="00CD6F5F" w:rsidP="00CD6F5F">
            <w:pPr>
              <w:pStyle w:val="ConsPlusNormal"/>
            </w:pPr>
            <w:r w:rsidRPr="00CD6F5F">
              <w:t>7221</w:t>
            </w:r>
          </w:p>
        </w:tc>
      </w:tr>
      <w:tr w:rsidR="00CD6F5F" w:rsidRPr="00CD6F5F" w:rsidTr="00CD6F5F">
        <w:tc>
          <w:tcPr>
            <w:tcW w:w="267" w:type="pct"/>
          </w:tcPr>
          <w:p w:rsidR="00CD6F5F" w:rsidRPr="00CD6F5F" w:rsidRDefault="00CD6F5F" w:rsidP="00CD6F5F">
            <w:pPr>
              <w:pStyle w:val="ConsPlusNormal"/>
            </w:pPr>
            <w:r w:rsidRPr="00CD6F5F">
              <w:t>3.</w:t>
            </w:r>
          </w:p>
        </w:tc>
        <w:tc>
          <w:tcPr>
            <w:tcW w:w="1045" w:type="pct"/>
          </w:tcPr>
          <w:p w:rsidR="00CD6F5F" w:rsidRPr="00CD6F5F" w:rsidRDefault="00CD6F5F" w:rsidP="00CD6F5F">
            <w:pPr>
              <w:pStyle w:val="ConsPlusNormal"/>
            </w:pPr>
            <w:r w:rsidRPr="00CD6F5F">
              <w:t>Количество предоставленных гражданам садовых и огородных земельных участков, единиц &lt;3&gt;</w:t>
            </w:r>
          </w:p>
        </w:tc>
        <w:tc>
          <w:tcPr>
            <w:tcW w:w="666" w:type="pct"/>
          </w:tcPr>
          <w:p w:rsidR="00CD6F5F" w:rsidRPr="00CD6F5F" w:rsidRDefault="00CD6F5F" w:rsidP="00CD6F5F">
            <w:pPr>
              <w:pStyle w:val="ConsPlusNormal"/>
            </w:pPr>
            <w:r w:rsidRPr="00CD6F5F">
              <w:t>7856</w:t>
            </w:r>
          </w:p>
        </w:tc>
        <w:tc>
          <w:tcPr>
            <w:tcW w:w="340" w:type="pct"/>
          </w:tcPr>
          <w:p w:rsidR="00CD6F5F" w:rsidRPr="00CD6F5F" w:rsidRDefault="00CD6F5F" w:rsidP="00CD6F5F">
            <w:pPr>
              <w:pStyle w:val="ConsPlusNormal"/>
            </w:pPr>
            <w:r w:rsidRPr="00CD6F5F">
              <w:t>7894</w:t>
            </w:r>
          </w:p>
        </w:tc>
        <w:tc>
          <w:tcPr>
            <w:tcW w:w="340" w:type="pct"/>
          </w:tcPr>
          <w:p w:rsidR="00CD6F5F" w:rsidRPr="00CD6F5F" w:rsidRDefault="00CD6F5F" w:rsidP="00CD6F5F">
            <w:pPr>
              <w:pStyle w:val="ConsPlusNormal"/>
            </w:pPr>
            <w:r w:rsidRPr="00CD6F5F">
              <w:t>7899</w:t>
            </w:r>
          </w:p>
        </w:tc>
        <w:tc>
          <w:tcPr>
            <w:tcW w:w="340" w:type="pct"/>
          </w:tcPr>
          <w:p w:rsidR="00CD6F5F" w:rsidRPr="00CD6F5F" w:rsidRDefault="00CD6F5F" w:rsidP="00CD6F5F">
            <w:pPr>
              <w:pStyle w:val="ConsPlusNormal"/>
            </w:pPr>
            <w:r w:rsidRPr="00CD6F5F">
              <w:t>7915</w:t>
            </w:r>
          </w:p>
        </w:tc>
        <w:tc>
          <w:tcPr>
            <w:tcW w:w="340" w:type="pct"/>
          </w:tcPr>
          <w:p w:rsidR="00CD6F5F" w:rsidRPr="00CD6F5F" w:rsidRDefault="00CD6F5F" w:rsidP="00CD6F5F">
            <w:pPr>
              <w:pStyle w:val="ConsPlusNormal"/>
            </w:pPr>
            <w:r w:rsidRPr="00CD6F5F">
              <w:t>7945</w:t>
            </w:r>
          </w:p>
        </w:tc>
        <w:tc>
          <w:tcPr>
            <w:tcW w:w="340" w:type="pct"/>
          </w:tcPr>
          <w:p w:rsidR="00CD6F5F" w:rsidRPr="00CD6F5F" w:rsidRDefault="00CD6F5F" w:rsidP="00CD6F5F">
            <w:pPr>
              <w:pStyle w:val="ConsPlusNormal"/>
            </w:pPr>
            <w:r w:rsidRPr="00CD6F5F">
              <w:t>7975</w:t>
            </w:r>
          </w:p>
        </w:tc>
        <w:tc>
          <w:tcPr>
            <w:tcW w:w="340" w:type="pct"/>
          </w:tcPr>
          <w:p w:rsidR="00CD6F5F" w:rsidRPr="00CD6F5F" w:rsidRDefault="00CD6F5F" w:rsidP="00CD6F5F">
            <w:pPr>
              <w:pStyle w:val="ConsPlusNormal"/>
            </w:pPr>
            <w:r w:rsidRPr="00CD6F5F">
              <w:t>8005</w:t>
            </w:r>
          </w:p>
        </w:tc>
        <w:tc>
          <w:tcPr>
            <w:tcW w:w="340" w:type="pct"/>
          </w:tcPr>
          <w:p w:rsidR="00CD6F5F" w:rsidRPr="00CD6F5F" w:rsidRDefault="00CD6F5F" w:rsidP="00CD6F5F">
            <w:pPr>
              <w:pStyle w:val="ConsPlusNormal"/>
            </w:pPr>
            <w:r w:rsidRPr="00CD6F5F">
              <w:t>8010</w:t>
            </w:r>
          </w:p>
        </w:tc>
        <w:tc>
          <w:tcPr>
            <w:tcW w:w="640" w:type="pct"/>
          </w:tcPr>
          <w:p w:rsidR="00CD6F5F" w:rsidRPr="00CD6F5F" w:rsidRDefault="00CD6F5F" w:rsidP="00CD6F5F">
            <w:pPr>
              <w:pStyle w:val="ConsPlusNormal"/>
            </w:pPr>
            <w:r w:rsidRPr="00CD6F5F">
              <w:t>8060</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lastRenderedPageBreak/>
        <w:t>--------------------------------</w:t>
      </w:r>
    </w:p>
    <w:p w:rsidR="00CD6F5F" w:rsidRPr="00CD6F5F" w:rsidRDefault="00CD6F5F" w:rsidP="00CD6F5F">
      <w:pPr>
        <w:pStyle w:val="ConsPlusNormal"/>
        <w:ind w:firstLine="540"/>
        <w:jc w:val="both"/>
      </w:pPr>
      <w:r w:rsidRPr="00CD6F5F">
        <w:t>&lt;1&gt; показатель определяется ежемесячно нарастающим итогом с начала реализации программы на основании данных, представленных МКУ "Служба муниципального заказа в ЖКХ";</w:t>
      </w:r>
    </w:p>
    <w:p w:rsidR="00CD6F5F" w:rsidRPr="00CD6F5F" w:rsidRDefault="00CD6F5F" w:rsidP="00CD6F5F">
      <w:pPr>
        <w:pStyle w:val="ConsPlusNormal"/>
        <w:ind w:firstLine="540"/>
        <w:jc w:val="both"/>
      </w:pPr>
      <w:r w:rsidRPr="00CD6F5F">
        <w:t>&lt;2&gt; показатель определяется ежемесячно нарастающим итогом с начала реализации программы на основании данных, представленных МКУ "УКС";</w:t>
      </w:r>
    </w:p>
    <w:p w:rsidR="00CD6F5F" w:rsidRPr="00CD6F5F" w:rsidRDefault="00CD6F5F" w:rsidP="00CD6F5F">
      <w:pPr>
        <w:pStyle w:val="ConsPlusNormal"/>
        <w:ind w:firstLine="540"/>
        <w:jc w:val="both"/>
      </w:pPr>
      <w:r w:rsidRPr="00CD6F5F">
        <w:t>&lt;3&gt; показатель определяется ежемесячно нарастающим итогом с начала реализации программы на основании данных, представленных земельным управлением Департамента градостроительства и архитектуры Администрации города Ханты-Мансийска, о заключенных договорах купли-продажи, аренды земельных участков.</w:t>
      </w:r>
    </w:p>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t>Таблица 2</w:t>
      </w:r>
    </w:p>
    <w:p w:rsidR="00CD6F5F" w:rsidRPr="00CD6F5F" w:rsidRDefault="00CD6F5F" w:rsidP="00CD6F5F">
      <w:pPr>
        <w:pStyle w:val="ConsPlusNormal"/>
        <w:jc w:val="both"/>
      </w:pPr>
    </w:p>
    <w:p w:rsidR="00CD6F5F" w:rsidRPr="00CD6F5F" w:rsidRDefault="00CD6F5F" w:rsidP="00CD6F5F">
      <w:pPr>
        <w:pStyle w:val="ConsPlusTitle"/>
        <w:jc w:val="center"/>
      </w:pPr>
      <w:bookmarkStart w:id="2" w:name="P192"/>
      <w:bookmarkEnd w:id="2"/>
      <w:r w:rsidRPr="00CD6F5F">
        <w:t>Распределение финансовых ресурсов муниципальной программы</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3"/>
        <w:gridCol w:w="1340"/>
        <w:gridCol w:w="1465"/>
        <w:gridCol w:w="1465"/>
        <w:gridCol w:w="1269"/>
        <w:gridCol w:w="965"/>
        <w:gridCol w:w="886"/>
        <w:gridCol w:w="886"/>
        <w:gridCol w:w="886"/>
        <w:gridCol w:w="886"/>
        <w:gridCol w:w="886"/>
        <w:gridCol w:w="886"/>
        <w:gridCol w:w="886"/>
        <w:gridCol w:w="965"/>
      </w:tblGrid>
      <w:tr w:rsidR="00CD6F5F" w:rsidRPr="00CD6F5F" w:rsidTr="00CD6F5F">
        <w:tc>
          <w:tcPr>
            <w:tcW w:w="170" w:type="pct"/>
            <w:vMerge w:val="restart"/>
          </w:tcPr>
          <w:p w:rsidR="00CD6F5F" w:rsidRPr="00CD6F5F" w:rsidRDefault="00CD6F5F" w:rsidP="00CD6F5F">
            <w:pPr>
              <w:pStyle w:val="ConsPlusNormal"/>
              <w:jc w:val="center"/>
            </w:pPr>
            <w:r w:rsidRPr="00CD6F5F">
              <w:t>N основного мероприятия</w:t>
            </w:r>
          </w:p>
        </w:tc>
        <w:tc>
          <w:tcPr>
            <w:tcW w:w="506" w:type="pct"/>
            <w:vMerge w:val="restart"/>
          </w:tcPr>
          <w:p w:rsidR="00CD6F5F" w:rsidRPr="00CD6F5F" w:rsidRDefault="00CD6F5F" w:rsidP="00CD6F5F">
            <w:pPr>
              <w:pStyle w:val="ConsPlusNormal"/>
              <w:jc w:val="center"/>
            </w:pPr>
            <w:r w:rsidRPr="00CD6F5F">
              <w:t>Основные мероприятия муниципальной программы (их связь с целевыми показателями муниципальной программы)</w:t>
            </w:r>
          </w:p>
        </w:tc>
        <w:tc>
          <w:tcPr>
            <w:tcW w:w="533" w:type="pct"/>
            <w:vMerge w:val="restart"/>
          </w:tcPr>
          <w:p w:rsidR="00CD6F5F" w:rsidRPr="00CD6F5F" w:rsidRDefault="00CD6F5F" w:rsidP="00CD6F5F">
            <w:pPr>
              <w:pStyle w:val="ConsPlusNormal"/>
              <w:jc w:val="center"/>
            </w:pPr>
            <w:r w:rsidRPr="00CD6F5F">
              <w:t>Главный распорядитель бюджетных средств</w:t>
            </w:r>
          </w:p>
        </w:tc>
        <w:tc>
          <w:tcPr>
            <w:tcW w:w="495" w:type="pct"/>
            <w:vMerge w:val="restart"/>
          </w:tcPr>
          <w:p w:rsidR="00CD6F5F" w:rsidRPr="00CD6F5F" w:rsidRDefault="00CD6F5F" w:rsidP="00CD6F5F">
            <w:pPr>
              <w:pStyle w:val="ConsPlusNormal"/>
              <w:jc w:val="center"/>
            </w:pPr>
            <w:r w:rsidRPr="00CD6F5F">
              <w:t>Исполнители программы</w:t>
            </w:r>
          </w:p>
        </w:tc>
        <w:tc>
          <w:tcPr>
            <w:tcW w:w="396" w:type="pct"/>
            <w:vMerge w:val="restart"/>
          </w:tcPr>
          <w:p w:rsidR="00CD6F5F" w:rsidRPr="00CD6F5F" w:rsidRDefault="00CD6F5F" w:rsidP="00CD6F5F">
            <w:pPr>
              <w:pStyle w:val="ConsPlusNormal"/>
              <w:jc w:val="center"/>
            </w:pPr>
            <w:r w:rsidRPr="00CD6F5F">
              <w:t>Источники финансирования</w:t>
            </w:r>
          </w:p>
        </w:tc>
        <w:tc>
          <w:tcPr>
            <w:tcW w:w="2900" w:type="pct"/>
            <w:gridSpan w:val="9"/>
          </w:tcPr>
          <w:p w:rsidR="00CD6F5F" w:rsidRPr="00CD6F5F" w:rsidRDefault="00CD6F5F" w:rsidP="00CD6F5F">
            <w:pPr>
              <w:pStyle w:val="ConsPlusNormal"/>
              <w:jc w:val="center"/>
            </w:pPr>
            <w:r w:rsidRPr="00CD6F5F">
              <w:t>Финансовые затраты на реализацию (рублей)</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tcPr>
          <w:p w:rsidR="00CD6F5F" w:rsidRPr="00CD6F5F" w:rsidRDefault="00CD6F5F" w:rsidP="00CD6F5F">
            <w:pPr>
              <w:spacing w:after="0" w:line="240" w:lineRule="auto"/>
            </w:pPr>
          </w:p>
        </w:tc>
        <w:tc>
          <w:tcPr>
            <w:tcW w:w="396" w:type="pct"/>
            <w:vMerge/>
          </w:tcPr>
          <w:p w:rsidR="00CD6F5F" w:rsidRPr="00CD6F5F" w:rsidRDefault="00CD6F5F" w:rsidP="00CD6F5F">
            <w:pPr>
              <w:spacing w:after="0" w:line="240" w:lineRule="auto"/>
            </w:pPr>
          </w:p>
        </w:tc>
        <w:tc>
          <w:tcPr>
            <w:tcW w:w="345" w:type="pct"/>
            <w:vMerge w:val="restart"/>
          </w:tcPr>
          <w:p w:rsidR="00CD6F5F" w:rsidRPr="00CD6F5F" w:rsidRDefault="00CD6F5F" w:rsidP="00CD6F5F">
            <w:pPr>
              <w:pStyle w:val="ConsPlusNormal"/>
              <w:jc w:val="center"/>
            </w:pPr>
            <w:r w:rsidRPr="00CD6F5F">
              <w:t>Всего</w:t>
            </w:r>
          </w:p>
        </w:tc>
        <w:tc>
          <w:tcPr>
            <w:tcW w:w="2554" w:type="pct"/>
            <w:gridSpan w:val="8"/>
          </w:tcPr>
          <w:p w:rsidR="00CD6F5F" w:rsidRPr="00CD6F5F" w:rsidRDefault="00CD6F5F" w:rsidP="00CD6F5F">
            <w:pPr>
              <w:pStyle w:val="ConsPlusNormal"/>
              <w:jc w:val="center"/>
            </w:pPr>
            <w:r w:rsidRPr="00CD6F5F">
              <w:t>в том числе:</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tcPr>
          <w:p w:rsidR="00CD6F5F" w:rsidRPr="00CD6F5F" w:rsidRDefault="00CD6F5F" w:rsidP="00CD6F5F">
            <w:pPr>
              <w:spacing w:after="0" w:line="240" w:lineRule="auto"/>
            </w:pPr>
          </w:p>
        </w:tc>
        <w:tc>
          <w:tcPr>
            <w:tcW w:w="396" w:type="pct"/>
            <w:vMerge/>
          </w:tcPr>
          <w:p w:rsidR="00CD6F5F" w:rsidRPr="00CD6F5F" w:rsidRDefault="00CD6F5F" w:rsidP="00CD6F5F">
            <w:pPr>
              <w:spacing w:after="0" w:line="240" w:lineRule="auto"/>
            </w:pPr>
          </w:p>
        </w:tc>
        <w:tc>
          <w:tcPr>
            <w:tcW w:w="345" w:type="pct"/>
            <w:vMerge/>
          </w:tcPr>
          <w:p w:rsidR="00CD6F5F" w:rsidRPr="00CD6F5F" w:rsidRDefault="00CD6F5F" w:rsidP="00CD6F5F">
            <w:pPr>
              <w:spacing w:after="0" w:line="240" w:lineRule="auto"/>
            </w:pPr>
          </w:p>
        </w:tc>
        <w:tc>
          <w:tcPr>
            <w:tcW w:w="316" w:type="pct"/>
          </w:tcPr>
          <w:p w:rsidR="00CD6F5F" w:rsidRPr="00CD6F5F" w:rsidRDefault="00CD6F5F" w:rsidP="00CD6F5F">
            <w:pPr>
              <w:pStyle w:val="ConsPlusNormal"/>
              <w:jc w:val="center"/>
            </w:pPr>
            <w:r w:rsidRPr="00CD6F5F">
              <w:t>2019 год</w:t>
            </w:r>
          </w:p>
        </w:tc>
        <w:tc>
          <w:tcPr>
            <w:tcW w:w="316" w:type="pct"/>
          </w:tcPr>
          <w:p w:rsidR="00CD6F5F" w:rsidRPr="00CD6F5F" w:rsidRDefault="00CD6F5F" w:rsidP="00CD6F5F">
            <w:pPr>
              <w:pStyle w:val="ConsPlusNormal"/>
              <w:jc w:val="center"/>
            </w:pPr>
            <w:r w:rsidRPr="00CD6F5F">
              <w:t>2020 год</w:t>
            </w:r>
          </w:p>
        </w:tc>
        <w:tc>
          <w:tcPr>
            <w:tcW w:w="316" w:type="pct"/>
          </w:tcPr>
          <w:p w:rsidR="00CD6F5F" w:rsidRPr="00CD6F5F" w:rsidRDefault="00CD6F5F" w:rsidP="00CD6F5F">
            <w:pPr>
              <w:pStyle w:val="ConsPlusNormal"/>
              <w:jc w:val="center"/>
            </w:pPr>
            <w:r w:rsidRPr="00CD6F5F">
              <w:t>2021 год</w:t>
            </w:r>
          </w:p>
        </w:tc>
        <w:tc>
          <w:tcPr>
            <w:tcW w:w="316" w:type="pct"/>
          </w:tcPr>
          <w:p w:rsidR="00CD6F5F" w:rsidRPr="00CD6F5F" w:rsidRDefault="00CD6F5F" w:rsidP="00CD6F5F">
            <w:pPr>
              <w:pStyle w:val="ConsPlusNormal"/>
              <w:jc w:val="center"/>
            </w:pPr>
            <w:r w:rsidRPr="00CD6F5F">
              <w:t>2022 год</w:t>
            </w:r>
          </w:p>
        </w:tc>
        <w:tc>
          <w:tcPr>
            <w:tcW w:w="316" w:type="pct"/>
          </w:tcPr>
          <w:p w:rsidR="00CD6F5F" w:rsidRPr="00CD6F5F" w:rsidRDefault="00CD6F5F" w:rsidP="00CD6F5F">
            <w:pPr>
              <w:pStyle w:val="ConsPlusNormal"/>
              <w:jc w:val="center"/>
            </w:pPr>
            <w:r w:rsidRPr="00CD6F5F">
              <w:t>2023 год</w:t>
            </w:r>
          </w:p>
        </w:tc>
        <w:tc>
          <w:tcPr>
            <w:tcW w:w="316" w:type="pct"/>
          </w:tcPr>
          <w:p w:rsidR="00CD6F5F" w:rsidRPr="00CD6F5F" w:rsidRDefault="00CD6F5F" w:rsidP="00CD6F5F">
            <w:pPr>
              <w:pStyle w:val="ConsPlusNormal"/>
              <w:jc w:val="center"/>
            </w:pPr>
            <w:r w:rsidRPr="00CD6F5F">
              <w:t>2024 год</w:t>
            </w:r>
          </w:p>
        </w:tc>
        <w:tc>
          <w:tcPr>
            <w:tcW w:w="316" w:type="pct"/>
          </w:tcPr>
          <w:p w:rsidR="00CD6F5F" w:rsidRPr="00CD6F5F" w:rsidRDefault="00CD6F5F" w:rsidP="00CD6F5F">
            <w:pPr>
              <w:pStyle w:val="ConsPlusNormal"/>
              <w:jc w:val="center"/>
            </w:pPr>
            <w:r w:rsidRPr="00CD6F5F">
              <w:t>2025 год</w:t>
            </w:r>
          </w:p>
        </w:tc>
        <w:tc>
          <w:tcPr>
            <w:tcW w:w="345" w:type="pct"/>
          </w:tcPr>
          <w:p w:rsidR="00CD6F5F" w:rsidRPr="00CD6F5F" w:rsidRDefault="00CD6F5F" w:rsidP="00CD6F5F">
            <w:pPr>
              <w:pStyle w:val="ConsPlusNormal"/>
              <w:jc w:val="center"/>
            </w:pPr>
            <w:r w:rsidRPr="00CD6F5F">
              <w:t>2026 - 2030 годы</w:t>
            </w:r>
          </w:p>
        </w:tc>
      </w:tr>
      <w:tr w:rsidR="00CD6F5F" w:rsidRPr="00CD6F5F" w:rsidTr="00CD6F5F">
        <w:tc>
          <w:tcPr>
            <w:tcW w:w="170" w:type="pct"/>
          </w:tcPr>
          <w:p w:rsidR="00CD6F5F" w:rsidRPr="00CD6F5F" w:rsidRDefault="00CD6F5F" w:rsidP="00CD6F5F">
            <w:pPr>
              <w:pStyle w:val="ConsPlusNormal"/>
              <w:jc w:val="center"/>
            </w:pPr>
            <w:r w:rsidRPr="00CD6F5F">
              <w:t>1</w:t>
            </w:r>
          </w:p>
        </w:tc>
        <w:tc>
          <w:tcPr>
            <w:tcW w:w="506" w:type="pct"/>
          </w:tcPr>
          <w:p w:rsidR="00CD6F5F" w:rsidRPr="00CD6F5F" w:rsidRDefault="00CD6F5F" w:rsidP="00CD6F5F">
            <w:pPr>
              <w:pStyle w:val="ConsPlusNormal"/>
              <w:jc w:val="center"/>
            </w:pPr>
            <w:r w:rsidRPr="00CD6F5F">
              <w:t>2</w:t>
            </w:r>
          </w:p>
        </w:tc>
        <w:tc>
          <w:tcPr>
            <w:tcW w:w="533" w:type="pct"/>
          </w:tcPr>
          <w:p w:rsidR="00CD6F5F" w:rsidRPr="00CD6F5F" w:rsidRDefault="00CD6F5F" w:rsidP="00CD6F5F">
            <w:pPr>
              <w:pStyle w:val="ConsPlusNormal"/>
              <w:jc w:val="center"/>
            </w:pPr>
            <w:r w:rsidRPr="00CD6F5F">
              <w:t>3</w:t>
            </w:r>
          </w:p>
        </w:tc>
        <w:tc>
          <w:tcPr>
            <w:tcW w:w="495" w:type="pct"/>
          </w:tcPr>
          <w:p w:rsidR="00CD6F5F" w:rsidRPr="00CD6F5F" w:rsidRDefault="00CD6F5F" w:rsidP="00CD6F5F">
            <w:pPr>
              <w:pStyle w:val="ConsPlusNormal"/>
              <w:jc w:val="center"/>
            </w:pPr>
            <w:r w:rsidRPr="00CD6F5F">
              <w:t>4</w:t>
            </w:r>
          </w:p>
        </w:tc>
        <w:tc>
          <w:tcPr>
            <w:tcW w:w="396" w:type="pct"/>
          </w:tcPr>
          <w:p w:rsidR="00CD6F5F" w:rsidRPr="00CD6F5F" w:rsidRDefault="00CD6F5F" w:rsidP="00CD6F5F">
            <w:pPr>
              <w:pStyle w:val="ConsPlusNormal"/>
              <w:jc w:val="center"/>
            </w:pPr>
            <w:r w:rsidRPr="00CD6F5F">
              <w:t>5</w:t>
            </w:r>
          </w:p>
        </w:tc>
        <w:tc>
          <w:tcPr>
            <w:tcW w:w="345" w:type="pct"/>
          </w:tcPr>
          <w:p w:rsidR="00CD6F5F" w:rsidRPr="00CD6F5F" w:rsidRDefault="00CD6F5F" w:rsidP="00CD6F5F">
            <w:pPr>
              <w:pStyle w:val="ConsPlusNormal"/>
              <w:jc w:val="center"/>
            </w:pPr>
            <w:r w:rsidRPr="00CD6F5F">
              <w:t>6</w:t>
            </w:r>
          </w:p>
        </w:tc>
        <w:tc>
          <w:tcPr>
            <w:tcW w:w="316" w:type="pct"/>
          </w:tcPr>
          <w:p w:rsidR="00CD6F5F" w:rsidRPr="00CD6F5F" w:rsidRDefault="00CD6F5F" w:rsidP="00CD6F5F">
            <w:pPr>
              <w:pStyle w:val="ConsPlusNormal"/>
              <w:jc w:val="center"/>
            </w:pPr>
            <w:r w:rsidRPr="00CD6F5F">
              <w:t>7</w:t>
            </w:r>
          </w:p>
        </w:tc>
        <w:tc>
          <w:tcPr>
            <w:tcW w:w="316" w:type="pct"/>
          </w:tcPr>
          <w:p w:rsidR="00CD6F5F" w:rsidRPr="00CD6F5F" w:rsidRDefault="00CD6F5F" w:rsidP="00CD6F5F">
            <w:pPr>
              <w:pStyle w:val="ConsPlusNormal"/>
              <w:jc w:val="center"/>
            </w:pPr>
            <w:r w:rsidRPr="00CD6F5F">
              <w:t>8</w:t>
            </w:r>
          </w:p>
        </w:tc>
        <w:tc>
          <w:tcPr>
            <w:tcW w:w="316" w:type="pct"/>
          </w:tcPr>
          <w:p w:rsidR="00CD6F5F" w:rsidRPr="00CD6F5F" w:rsidRDefault="00CD6F5F" w:rsidP="00CD6F5F">
            <w:pPr>
              <w:pStyle w:val="ConsPlusNormal"/>
              <w:jc w:val="center"/>
            </w:pPr>
            <w:r w:rsidRPr="00CD6F5F">
              <w:t>9</w:t>
            </w:r>
          </w:p>
        </w:tc>
        <w:tc>
          <w:tcPr>
            <w:tcW w:w="316" w:type="pct"/>
          </w:tcPr>
          <w:p w:rsidR="00CD6F5F" w:rsidRPr="00CD6F5F" w:rsidRDefault="00CD6F5F" w:rsidP="00CD6F5F">
            <w:pPr>
              <w:pStyle w:val="ConsPlusNormal"/>
              <w:jc w:val="center"/>
            </w:pPr>
            <w:r w:rsidRPr="00CD6F5F">
              <w:t>10</w:t>
            </w:r>
          </w:p>
        </w:tc>
        <w:tc>
          <w:tcPr>
            <w:tcW w:w="316" w:type="pct"/>
          </w:tcPr>
          <w:p w:rsidR="00CD6F5F" w:rsidRPr="00CD6F5F" w:rsidRDefault="00CD6F5F" w:rsidP="00CD6F5F">
            <w:pPr>
              <w:pStyle w:val="ConsPlusNormal"/>
              <w:jc w:val="center"/>
            </w:pPr>
            <w:r w:rsidRPr="00CD6F5F">
              <w:t>11</w:t>
            </w:r>
          </w:p>
        </w:tc>
        <w:tc>
          <w:tcPr>
            <w:tcW w:w="316" w:type="pct"/>
          </w:tcPr>
          <w:p w:rsidR="00CD6F5F" w:rsidRPr="00CD6F5F" w:rsidRDefault="00CD6F5F" w:rsidP="00CD6F5F">
            <w:pPr>
              <w:pStyle w:val="ConsPlusNormal"/>
              <w:jc w:val="center"/>
            </w:pPr>
            <w:r w:rsidRPr="00CD6F5F">
              <w:t>12</w:t>
            </w:r>
          </w:p>
        </w:tc>
        <w:tc>
          <w:tcPr>
            <w:tcW w:w="316" w:type="pct"/>
          </w:tcPr>
          <w:p w:rsidR="00CD6F5F" w:rsidRPr="00CD6F5F" w:rsidRDefault="00CD6F5F" w:rsidP="00CD6F5F">
            <w:pPr>
              <w:pStyle w:val="ConsPlusNormal"/>
              <w:jc w:val="center"/>
            </w:pPr>
            <w:r w:rsidRPr="00CD6F5F">
              <w:t>13</w:t>
            </w:r>
          </w:p>
        </w:tc>
        <w:tc>
          <w:tcPr>
            <w:tcW w:w="345" w:type="pct"/>
          </w:tcPr>
          <w:p w:rsidR="00CD6F5F" w:rsidRPr="00CD6F5F" w:rsidRDefault="00CD6F5F" w:rsidP="00CD6F5F">
            <w:pPr>
              <w:pStyle w:val="ConsPlusNormal"/>
              <w:jc w:val="center"/>
            </w:pPr>
            <w:r w:rsidRPr="00CD6F5F">
              <w:t>14</w:t>
            </w:r>
          </w:p>
        </w:tc>
      </w:tr>
      <w:tr w:rsidR="00CD6F5F" w:rsidRPr="00CD6F5F" w:rsidTr="00CD6F5F">
        <w:tc>
          <w:tcPr>
            <w:tcW w:w="170" w:type="pct"/>
            <w:vMerge w:val="restart"/>
          </w:tcPr>
          <w:p w:rsidR="00CD6F5F" w:rsidRPr="00CD6F5F" w:rsidRDefault="00CD6F5F" w:rsidP="00CD6F5F">
            <w:pPr>
              <w:pStyle w:val="ConsPlusNormal"/>
            </w:pPr>
            <w:r w:rsidRPr="00CD6F5F">
              <w:t>1.</w:t>
            </w:r>
          </w:p>
        </w:tc>
        <w:tc>
          <w:tcPr>
            <w:tcW w:w="506" w:type="pct"/>
            <w:vMerge w:val="restart"/>
          </w:tcPr>
          <w:p w:rsidR="00CD6F5F" w:rsidRPr="00CD6F5F" w:rsidRDefault="00CD6F5F" w:rsidP="00CD6F5F">
            <w:pPr>
              <w:pStyle w:val="ConsPlusNormal"/>
            </w:pPr>
            <w:r w:rsidRPr="00CD6F5F">
              <w:t xml:space="preserve">Организация подъездных путей от городских </w:t>
            </w:r>
            <w:r w:rsidRPr="00CD6F5F">
              <w:lastRenderedPageBreak/>
              <w:t>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 (1)</w:t>
            </w:r>
          </w:p>
        </w:tc>
        <w:tc>
          <w:tcPr>
            <w:tcW w:w="533" w:type="pct"/>
            <w:vMerge w:val="restart"/>
          </w:tcPr>
          <w:p w:rsidR="00CD6F5F" w:rsidRPr="00CD6F5F" w:rsidRDefault="00CD6F5F" w:rsidP="00CD6F5F">
            <w:pPr>
              <w:pStyle w:val="ConsPlusNormal"/>
            </w:pPr>
            <w:r w:rsidRPr="00CD6F5F">
              <w:lastRenderedPageBreak/>
              <w:t xml:space="preserve">Департамент городского хозяйства Администрации города </w:t>
            </w:r>
            <w:r w:rsidRPr="00CD6F5F">
              <w:lastRenderedPageBreak/>
              <w:t>Ханты-Мансийска</w:t>
            </w:r>
          </w:p>
        </w:tc>
        <w:tc>
          <w:tcPr>
            <w:tcW w:w="495" w:type="pct"/>
            <w:vMerge w:val="restart"/>
          </w:tcPr>
          <w:p w:rsidR="00CD6F5F" w:rsidRPr="00CD6F5F" w:rsidRDefault="00CD6F5F" w:rsidP="00CD6F5F">
            <w:pPr>
              <w:pStyle w:val="ConsPlusNormal"/>
            </w:pPr>
            <w:r w:rsidRPr="00CD6F5F">
              <w:lastRenderedPageBreak/>
              <w:t>МКУ "Служба муниципального заказа в ЖКХ"</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35113536,45</w:t>
            </w:r>
          </w:p>
        </w:tc>
        <w:tc>
          <w:tcPr>
            <w:tcW w:w="316" w:type="pct"/>
          </w:tcPr>
          <w:p w:rsidR="00CD6F5F" w:rsidRPr="00CD6F5F" w:rsidRDefault="00CD6F5F" w:rsidP="00CD6F5F">
            <w:pPr>
              <w:pStyle w:val="ConsPlusNormal"/>
            </w:pPr>
            <w:r w:rsidRPr="00CD6F5F">
              <w:t>3213536,45</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45" w:type="pct"/>
          </w:tcPr>
          <w:p w:rsidR="00CD6F5F" w:rsidRPr="00CD6F5F" w:rsidRDefault="00CD6F5F" w:rsidP="00CD6F5F">
            <w:pPr>
              <w:pStyle w:val="ConsPlusNormal"/>
            </w:pPr>
            <w:r w:rsidRPr="00CD6F5F">
              <w:t>14500000,00</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35113536,45</w:t>
            </w:r>
          </w:p>
        </w:tc>
        <w:tc>
          <w:tcPr>
            <w:tcW w:w="316" w:type="pct"/>
          </w:tcPr>
          <w:p w:rsidR="00CD6F5F" w:rsidRPr="00CD6F5F" w:rsidRDefault="00CD6F5F" w:rsidP="00CD6F5F">
            <w:pPr>
              <w:pStyle w:val="ConsPlusNormal"/>
            </w:pPr>
            <w:r w:rsidRPr="00CD6F5F">
              <w:t>3213536,45</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45" w:type="pct"/>
          </w:tcPr>
          <w:p w:rsidR="00CD6F5F" w:rsidRPr="00CD6F5F" w:rsidRDefault="00CD6F5F" w:rsidP="00CD6F5F">
            <w:pPr>
              <w:pStyle w:val="ConsPlusNormal"/>
            </w:pPr>
            <w:r w:rsidRPr="00CD6F5F">
              <w:t>14500000,00</w:t>
            </w:r>
          </w:p>
        </w:tc>
      </w:tr>
      <w:tr w:rsidR="00CD6F5F" w:rsidRPr="00CD6F5F" w:rsidTr="00CD6F5F">
        <w:tc>
          <w:tcPr>
            <w:tcW w:w="170" w:type="pct"/>
            <w:vMerge w:val="restart"/>
          </w:tcPr>
          <w:p w:rsidR="00CD6F5F" w:rsidRPr="00CD6F5F" w:rsidRDefault="00CD6F5F" w:rsidP="00CD6F5F">
            <w:pPr>
              <w:pStyle w:val="ConsPlusNormal"/>
            </w:pPr>
            <w:r w:rsidRPr="00CD6F5F">
              <w:lastRenderedPageBreak/>
              <w:t>2.</w:t>
            </w:r>
          </w:p>
        </w:tc>
        <w:tc>
          <w:tcPr>
            <w:tcW w:w="506" w:type="pct"/>
            <w:vMerge w:val="restart"/>
          </w:tcPr>
          <w:p w:rsidR="00CD6F5F" w:rsidRPr="00CD6F5F" w:rsidRDefault="00CD6F5F" w:rsidP="00CD6F5F">
            <w:pPr>
              <w:pStyle w:val="ConsPlusNormal"/>
            </w:pPr>
            <w:r w:rsidRPr="00CD6F5F">
              <w:t xml:space="preserve">Проведение кадастровых работ на земельных участках, предназначенных для организации проезда к территориям садоводческих и </w:t>
            </w:r>
            <w:r w:rsidRPr="00CD6F5F">
              <w:lastRenderedPageBreak/>
              <w:t>огороднических некоммерческих объединений граждан в городе Ханты-Мансийске (2)</w:t>
            </w:r>
          </w:p>
        </w:tc>
        <w:tc>
          <w:tcPr>
            <w:tcW w:w="533" w:type="pct"/>
            <w:vMerge w:val="restart"/>
          </w:tcPr>
          <w:p w:rsidR="00CD6F5F" w:rsidRPr="00CD6F5F" w:rsidRDefault="00CD6F5F" w:rsidP="00CD6F5F">
            <w:pPr>
              <w:pStyle w:val="ConsPlusNormal"/>
            </w:pPr>
            <w:r w:rsidRPr="00CD6F5F">
              <w:lastRenderedPageBreak/>
              <w:t>Департамент градостроительства и архитектуры</w:t>
            </w:r>
          </w:p>
        </w:tc>
        <w:tc>
          <w:tcPr>
            <w:tcW w:w="495" w:type="pct"/>
            <w:vMerge w:val="restart"/>
          </w:tcPr>
          <w:p w:rsidR="00CD6F5F" w:rsidRPr="00CD6F5F" w:rsidRDefault="00CD6F5F" w:rsidP="00CD6F5F">
            <w:pPr>
              <w:pStyle w:val="ConsPlusNormal"/>
            </w:pPr>
            <w:r w:rsidRPr="00CD6F5F">
              <w:t>МКУ "УКС"</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9680000,00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45" w:type="pct"/>
          </w:tcPr>
          <w:p w:rsidR="00CD6F5F" w:rsidRPr="00CD6F5F" w:rsidRDefault="00CD6F5F" w:rsidP="00CD6F5F">
            <w:pPr>
              <w:pStyle w:val="ConsPlusNormal"/>
            </w:pPr>
            <w:r w:rsidRPr="00CD6F5F">
              <w:t>4400000,00</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9680000,00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45" w:type="pct"/>
          </w:tcPr>
          <w:p w:rsidR="00CD6F5F" w:rsidRPr="00CD6F5F" w:rsidRDefault="00CD6F5F" w:rsidP="00CD6F5F">
            <w:pPr>
              <w:pStyle w:val="ConsPlusNormal"/>
            </w:pPr>
            <w:r w:rsidRPr="00CD6F5F">
              <w:t>4400000,00</w:t>
            </w:r>
          </w:p>
        </w:tc>
      </w:tr>
      <w:tr w:rsidR="00CD6F5F" w:rsidRPr="00CD6F5F" w:rsidTr="00CD6F5F">
        <w:tc>
          <w:tcPr>
            <w:tcW w:w="170" w:type="pct"/>
            <w:vMerge w:val="restart"/>
          </w:tcPr>
          <w:p w:rsidR="00CD6F5F" w:rsidRPr="00CD6F5F" w:rsidRDefault="00CD6F5F" w:rsidP="00CD6F5F">
            <w:pPr>
              <w:pStyle w:val="ConsPlusNormal"/>
            </w:pPr>
            <w:r w:rsidRPr="00CD6F5F">
              <w:lastRenderedPageBreak/>
              <w:t>3.</w:t>
            </w:r>
          </w:p>
        </w:tc>
        <w:tc>
          <w:tcPr>
            <w:tcW w:w="506" w:type="pct"/>
            <w:vMerge w:val="restart"/>
          </w:tcPr>
          <w:p w:rsidR="00CD6F5F" w:rsidRPr="00CD6F5F" w:rsidRDefault="00CD6F5F" w:rsidP="00CD6F5F">
            <w:pPr>
              <w:pStyle w:val="ConsPlusNormal"/>
            </w:pPr>
            <w:r w:rsidRPr="00CD6F5F">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 (3)</w:t>
            </w:r>
          </w:p>
        </w:tc>
        <w:tc>
          <w:tcPr>
            <w:tcW w:w="533" w:type="pct"/>
            <w:vMerge w:val="restart"/>
          </w:tcPr>
          <w:p w:rsidR="00CD6F5F" w:rsidRPr="00CD6F5F" w:rsidRDefault="00CD6F5F" w:rsidP="00CD6F5F">
            <w:pPr>
              <w:pStyle w:val="ConsPlusNormal"/>
            </w:pPr>
            <w:r w:rsidRPr="00CD6F5F">
              <w:t>Департамент градостроительства и архитектуры</w:t>
            </w:r>
          </w:p>
        </w:tc>
        <w:tc>
          <w:tcPr>
            <w:tcW w:w="495" w:type="pct"/>
            <w:vMerge w:val="restart"/>
          </w:tcPr>
          <w:p w:rsidR="00CD6F5F" w:rsidRPr="00CD6F5F" w:rsidRDefault="00CD6F5F" w:rsidP="00CD6F5F">
            <w:pPr>
              <w:pStyle w:val="ConsPlusNormal"/>
            </w:pPr>
            <w:r w:rsidRPr="00CD6F5F">
              <w:t>Департамент градостроительства и архитектуры</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val="restart"/>
          </w:tcPr>
          <w:p w:rsidR="00CD6F5F" w:rsidRPr="00CD6F5F" w:rsidRDefault="00CD6F5F" w:rsidP="00CD6F5F">
            <w:pPr>
              <w:pStyle w:val="ConsPlusNormal"/>
            </w:pPr>
            <w:r w:rsidRPr="00CD6F5F">
              <w:t>МКУ "УКС"</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 w:type="pct"/>
            <w:vMerge/>
          </w:tcPr>
          <w:p w:rsidR="00CD6F5F" w:rsidRPr="00CD6F5F" w:rsidRDefault="00CD6F5F" w:rsidP="00CD6F5F">
            <w:pPr>
              <w:spacing w:after="0" w:line="240" w:lineRule="auto"/>
            </w:pPr>
          </w:p>
        </w:tc>
        <w:tc>
          <w:tcPr>
            <w:tcW w:w="506" w:type="pct"/>
            <w:vMerge/>
          </w:tcPr>
          <w:p w:rsidR="00CD6F5F" w:rsidRPr="00CD6F5F" w:rsidRDefault="00CD6F5F" w:rsidP="00CD6F5F">
            <w:pPr>
              <w:spacing w:after="0" w:line="240" w:lineRule="auto"/>
            </w:pPr>
          </w:p>
        </w:tc>
        <w:tc>
          <w:tcPr>
            <w:tcW w:w="533" w:type="pct"/>
            <w:vMerge/>
          </w:tcPr>
          <w:p w:rsidR="00CD6F5F" w:rsidRPr="00CD6F5F" w:rsidRDefault="00CD6F5F" w:rsidP="00CD6F5F">
            <w:pPr>
              <w:spacing w:after="0" w:line="240" w:lineRule="auto"/>
            </w:pPr>
          </w:p>
        </w:tc>
        <w:tc>
          <w:tcPr>
            <w:tcW w:w="495" w:type="pct"/>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4" w:type="pct"/>
            <w:gridSpan w:val="4"/>
            <w:vMerge w:val="restart"/>
          </w:tcPr>
          <w:p w:rsidR="00CD6F5F" w:rsidRPr="00CD6F5F" w:rsidRDefault="00CD6F5F" w:rsidP="00CD6F5F">
            <w:pPr>
              <w:pStyle w:val="ConsPlusNormal"/>
            </w:pPr>
            <w:r w:rsidRPr="00CD6F5F">
              <w:t>Всего по муниципальной программе:</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4539353</w:t>
            </w:r>
            <w:r w:rsidRPr="00CD6F5F">
              <w:lastRenderedPageBreak/>
              <w:t>6,45</w:t>
            </w:r>
          </w:p>
        </w:tc>
        <w:tc>
          <w:tcPr>
            <w:tcW w:w="316" w:type="pct"/>
          </w:tcPr>
          <w:p w:rsidR="00CD6F5F" w:rsidRPr="00CD6F5F" w:rsidRDefault="00CD6F5F" w:rsidP="00CD6F5F">
            <w:pPr>
              <w:pStyle w:val="ConsPlusNormal"/>
            </w:pPr>
            <w:r w:rsidRPr="00CD6F5F">
              <w:lastRenderedPageBreak/>
              <w:t>381353</w:t>
            </w:r>
            <w:r w:rsidRPr="00CD6F5F">
              <w:lastRenderedPageBreak/>
              <w:t>6,45</w:t>
            </w:r>
          </w:p>
        </w:tc>
        <w:tc>
          <w:tcPr>
            <w:tcW w:w="316" w:type="pct"/>
          </w:tcPr>
          <w:p w:rsidR="00CD6F5F" w:rsidRPr="00CD6F5F" w:rsidRDefault="00CD6F5F" w:rsidP="00CD6F5F">
            <w:pPr>
              <w:pStyle w:val="ConsPlusNormal"/>
            </w:pPr>
            <w:r w:rsidRPr="00CD6F5F">
              <w:lastRenderedPageBreak/>
              <w:t>378000</w:t>
            </w:r>
            <w:r w:rsidRPr="00CD6F5F">
              <w:lastRenderedPageBreak/>
              <w:t>0,00</w:t>
            </w:r>
          </w:p>
        </w:tc>
        <w:tc>
          <w:tcPr>
            <w:tcW w:w="316" w:type="pct"/>
          </w:tcPr>
          <w:p w:rsidR="00CD6F5F" w:rsidRPr="00CD6F5F" w:rsidRDefault="00CD6F5F" w:rsidP="00CD6F5F">
            <w:pPr>
              <w:pStyle w:val="ConsPlusNormal"/>
            </w:pPr>
            <w:r w:rsidRPr="00CD6F5F">
              <w:lastRenderedPageBreak/>
              <w:t>378000</w:t>
            </w:r>
            <w:r w:rsidRPr="00CD6F5F">
              <w:lastRenderedPageBreak/>
              <w:t>0,00</w:t>
            </w:r>
          </w:p>
        </w:tc>
        <w:tc>
          <w:tcPr>
            <w:tcW w:w="316" w:type="pct"/>
          </w:tcPr>
          <w:p w:rsidR="00CD6F5F" w:rsidRPr="00CD6F5F" w:rsidRDefault="00CD6F5F" w:rsidP="00CD6F5F">
            <w:pPr>
              <w:pStyle w:val="ConsPlusNormal"/>
            </w:pPr>
            <w:r w:rsidRPr="00CD6F5F">
              <w:lastRenderedPageBreak/>
              <w:t>378000</w:t>
            </w:r>
            <w:r w:rsidRPr="00CD6F5F">
              <w:lastRenderedPageBreak/>
              <w:t>0,00</w:t>
            </w:r>
          </w:p>
        </w:tc>
        <w:tc>
          <w:tcPr>
            <w:tcW w:w="316" w:type="pct"/>
          </w:tcPr>
          <w:p w:rsidR="00CD6F5F" w:rsidRPr="00CD6F5F" w:rsidRDefault="00CD6F5F" w:rsidP="00CD6F5F">
            <w:pPr>
              <w:pStyle w:val="ConsPlusNormal"/>
            </w:pPr>
            <w:r w:rsidRPr="00CD6F5F">
              <w:lastRenderedPageBreak/>
              <w:t>378000</w:t>
            </w:r>
            <w:r w:rsidRPr="00CD6F5F">
              <w:lastRenderedPageBreak/>
              <w:t>0,00</w:t>
            </w:r>
          </w:p>
        </w:tc>
        <w:tc>
          <w:tcPr>
            <w:tcW w:w="316" w:type="pct"/>
          </w:tcPr>
          <w:p w:rsidR="00CD6F5F" w:rsidRPr="00CD6F5F" w:rsidRDefault="00CD6F5F" w:rsidP="00CD6F5F">
            <w:pPr>
              <w:pStyle w:val="ConsPlusNormal"/>
            </w:pPr>
            <w:r w:rsidRPr="00CD6F5F">
              <w:lastRenderedPageBreak/>
              <w:t>378000</w:t>
            </w:r>
            <w:r w:rsidRPr="00CD6F5F">
              <w:lastRenderedPageBreak/>
              <w:t>0,00</w:t>
            </w:r>
          </w:p>
        </w:tc>
        <w:tc>
          <w:tcPr>
            <w:tcW w:w="316" w:type="pct"/>
          </w:tcPr>
          <w:p w:rsidR="00CD6F5F" w:rsidRPr="00CD6F5F" w:rsidRDefault="00CD6F5F" w:rsidP="00CD6F5F">
            <w:pPr>
              <w:pStyle w:val="ConsPlusNormal"/>
            </w:pPr>
            <w:r w:rsidRPr="00CD6F5F">
              <w:lastRenderedPageBreak/>
              <w:t>378000</w:t>
            </w:r>
            <w:r w:rsidRPr="00CD6F5F">
              <w:lastRenderedPageBreak/>
              <w:t>0,00</w:t>
            </w:r>
          </w:p>
        </w:tc>
        <w:tc>
          <w:tcPr>
            <w:tcW w:w="345" w:type="pct"/>
          </w:tcPr>
          <w:p w:rsidR="00CD6F5F" w:rsidRPr="00CD6F5F" w:rsidRDefault="00CD6F5F" w:rsidP="00CD6F5F">
            <w:pPr>
              <w:pStyle w:val="ConsPlusNormal"/>
            </w:pPr>
            <w:r w:rsidRPr="00CD6F5F">
              <w:lastRenderedPageBreak/>
              <w:t>1890000</w:t>
            </w:r>
            <w:r w:rsidRPr="00CD6F5F">
              <w:lastRenderedPageBreak/>
              <w:t>0,00</w:t>
            </w:r>
          </w:p>
        </w:tc>
      </w:tr>
      <w:tr w:rsidR="00CD6F5F" w:rsidRPr="00CD6F5F" w:rsidTr="00CD6F5F">
        <w:tc>
          <w:tcPr>
            <w:tcW w:w="1704" w:type="pct"/>
            <w:gridSpan w:val="4"/>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45393536,45</w:t>
            </w:r>
          </w:p>
        </w:tc>
        <w:tc>
          <w:tcPr>
            <w:tcW w:w="316" w:type="pct"/>
          </w:tcPr>
          <w:p w:rsidR="00CD6F5F" w:rsidRPr="00CD6F5F" w:rsidRDefault="00CD6F5F" w:rsidP="00CD6F5F">
            <w:pPr>
              <w:pStyle w:val="ConsPlusNormal"/>
            </w:pPr>
            <w:r w:rsidRPr="00CD6F5F">
              <w:t>3813536,45</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45" w:type="pct"/>
          </w:tcPr>
          <w:p w:rsidR="00CD6F5F" w:rsidRPr="00CD6F5F" w:rsidRDefault="00CD6F5F" w:rsidP="00CD6F5F">
            <w:pPr>
              <w:pStyle w:val="ConsPlusNormal"/>
            </w:pPr>
            <w:r w:rsidRPr="00CD6F5F">
              <w:t>18900000,00</w:t>
            </w:r>
          </w:p>
        </w:tc>
      </w:tr>
      <w:tr w:rsidR="00CD6F5F" w:rsidRPr="00CD6F5F" w:rsidTr="00CD6F5F">
        <w:tc>
          <w:tcPr>
            <w:tcW w:w="1704" w:type="pct"/>
            <w:gridSpan w:val="4"/>
          </w:tcPr>
          <w:p w:rsidR="00CD6F5F" w:rsidRPr="00CD6F5F" w:rsidRDefault="00CD6F5F" w:rsidP="00CD6F5F">
            <w:pPr>
              <w:pStyle w:val="ConsPlusNormal"/>
            </w:pPr>
            <w:r w:rsidRPr="00CD6F5F">
              <w:t>в том числе:</w:t>
            </w:r>
          </w:p>
        </w:tc>
        <w:tc>
          <w:tcPr>
            <w:tcW w:w="396" w:type="pct"/>
          </w:tcPr>
          <w:p w:rsidR="00CD6F5F" w:rsidRPr="00CD6F5F" w:rsidRDefault="00CD6F5F" w:rsidP="00CD6F5F">
            <w:pPr>
              <w:pStyle w:val="ConsPlusNormal"/>
            </w:pPr>
          </w:p>
        </w:tc>
        <w:tc>
          <w:tcPr>
            <w:tcW w:w="345"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16" w:type="pct"/>
          </w:tcPr>
          <w:p w:rsidR="00CD6F5F" w:rsidRPr="00CD6F5F" w:rsidRDefault="00CD6F5F" w:rsidP="00CD6F5F">
            <w:pPr>
              <w:pStyle w:val="ConsPlusNormal"/>
            </w:pPr>
          </w:p>
        </w:tc>
        <w:tc>
          <w:tcPr>
            <w:tcW w:w="345" w:type="pct"/>
          </w:tcPr>
          <w:p w:rsidR="00CD6F5F" w:rsidRPr="00CD6F5F" w:rsidRDefault="00CD6F5F" w:rsidP="00CD6F5F">
            <w:pPr>
              <w:pStyle w:val="ConsPlusNormal"/>
            </w:pPr>
          </w:p>
        </w:tc>
      </w:tr>
      <w:tr w:rsidR="00CD6F5F" w:rsidRPr="00CD6F5F" w:rsidTr="00CD6F5F">
        <w:tc>
          <w:tcPr>
            <w:tcW w:w="1704" w:type="pct"/>
            <w:gridSpan w:val="4"/>
            <w:vMerge w:val="restart"/>
          </w:tcPr>
          <w:p w:rsidR="00CD6F5F" w:rsidRPr="00CD6F5F" w:rsidRDefault="00CD6F5F" w:rsidP="00CD6F5F">
            <w:pPr>
              <w:pStyle w:val="ConsPlusNormal"/>
            </w:pPr>
            <w:r w:rsidRPr="00CD6F5F">
              <w:t>инвестиции в объекты муниципальной собственности</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4" w:type="pct"/>
            <w:gridSpan w:val="4"/>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4" w:type="pct"/>
            <w:gridSpan w:val="4"/>
            <w:vMerge w:val="restart"/>
          </w:tcPr>
          <w:p w:rsidR="00CD6F5F" w:rsidRPr="00CD6F5F" w:rsidRDefault="00CD6F5F" w:rsidP="00CD6F5F">
            <w:pPr>
              <w:pStyle w:val="ConsPlusNormal"/>
            </w:pPr>
            <w:r w:rsidRPr="00CD6F5F">
              <w:t>Прочие расходы</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45393536,45</w:t>
            </w:r>
          </w:p>
        </w:tc>
        <w:tc>
          <w:tcPr>
            <w:tcW w:w="316" w:type="pct"/>
          </w:tcPr>
          <w:p w:rsidR="00CD6F5F" w:rsidRPr="00CD6F5F" w:rsidRDefault="00CD6F5F" w:rsidP="00CD6F5F">
            <w:pPr>
              <w:pStyle w:val="ConsPlusNormal"/>
            </w:pPr>
            <w:r w:rsidRPr="00CD6F5F">
              <w:t>3813536,45</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45" w:type="pct"/>
          </w:tcPr>
          <w:p w:rsidR="00CD6F5F" w:rsidRPr="00CD6F5F" w:rsidRDefault="00CD6F5F" w:rsidP="00CD6F5F">
            <w:pPr>
              <w:pStyle w:val="ConsPlusNormal"/>
            </w:pPr>
            <w:r w:rsidRPr="00CD6F5F">
              <w:t>18900000,00</w:t>
            </w:r>
          </w:p>
        </w:tc>
      </w:tr>
      <w:tr w:rsidR="00CD6F5F" w:rsidRPr="00CD6F5F" w:rsidTr="00CD6F5F">
        <w:tc>
          <w:tcPr>
            <w:tcW w:w="1704" w:type="pct"/>
            <w:gridSpan w:val="4"/>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45393536,45</w:t>
            </w:r>
          </w:p>
        </w:tc>
        <w:tc>
          <w:tcPr>
            <w:tcW w:w="316" w:type="pct"/>
          </w:tcPr>
          <w:p w:rsidR="00CD6F5F" w:rsidRPr="00CD6F5F" w:rsidRDefault="00CD6F5F" w:rsidP="00CD6F5F">
            <w:pPr>
              <w:pStyle w:val="ConsPlusNormal"/>
            </w:pPr>
            <w:r w:rsidRPr="00CD6F5F">
              <w:t>3813536,45</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16" w:type="pct"/>
          </w:tcPr>
          <w:p w:rsidR="00CD6F5F" w:rsidRPr="00CD6F5F" w:rsidRDefault="00CD6F5F" w:rsidP="00CD6F5F">
            <w:pPr>
              <w:pStyle w:val="ConsPlusNormal"/>
            </w:pPr>
            <w:r w:rsidRPr="00CD6F5F">
              <w:t>3780000,00</w:t>
            </w:r>
          </w:p>
        </w:tc>
        <w:tc>
          <w:tcPr>
            <w:tcW w:w="345" w:type="pct"/>
          </w:tcPr>
          <w:p w:rsidR="00CD6F5F" w:rsidRPr="00CD6F5F" w:rsidRDefault="00CD6F5F" w:rsidP="00CD6F5F">
            <w:pPr>
              <w:pStyle w:val="ConsPlusNormal"/>
            </w:pPr>
            <w:r w:rsidRPr="00CD6F5F">
              <w:t>18900000,00</w:t>
            </w:r>
          </w:p>
        </w:tc>
      </w:tr>
      <w:tr w:rsidR="00CD6F5F" w:rsidRPr="00CD6F5F" w:rsidTr="00CD6F5F">
        <w:tc>
          <w:tcPr>
            <w:tcW w:w="1704" w:type="pct"/>
            <w:gridSpan w:val="4"/>
            <w:vMerge w:val="restart"/>
          </w:tcPr>
          <w:p w:rsidR="00CD6F5F" w:rsidRPr="00CD6F5F" w:rsidRDefault="00CD6F5F" w:rsidP="00CD6F5F">
            <w:pPr>
              <w:pStyle w:val="ConsPlusNormal"/>
            </w:pPr>
            <w:r w:rsidRPr="00CD6F5F">
              <w:t>МКУ "Служба муниципального заказа в ЖКХ"</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35113536,45</w:t>
            </w:r>
          </w:p>
        </w:tc>
        <w:tc>
          <w:tcPr>
            <w:tcW w:w="316" w:type="pct"/>
          </w:tcPr>
          <w:p w:rsidR="00CD6F5F" w:rsidRPr="00CD6F5F" w:rsidRDefault="00CD6F5F" w:rsidP="00CD6F5F">
            <w:pPr>
              <w:pStyle w:val="ConsPlusNormal"/>
            </w:pPr>
            <w:r w:rsidRPr="00CD6F5F">
              <w:t>3213536,45</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45" w:type="pct"/>
          </w:tcPr>
          <w:p w:rsidR="00CD6F5F" w:rsidRPr="00CD6F5F" w:rsidRDefault="00CD6F5F" w:rsidP="00CD6F5F">
            <w:pPr>
              <w:pStyle w:val="ConsPlusNormal"/>
            </w:pPr>
            <w:r w:rsidRPr="00CD6F5F">
              <w:t>14500000,00</w:t>
            </w:r>
          </w:p>
        </w:tc>
      </w:tr>
      <w:tr w:rsidR="00CD6F5F" w:rsidRPr="00CD6F5F" w:rsidTr="00CD6F5F">
        <w:tc>
          <w:tcPr>
            <w:tcW w:w="1704" w:type="pct"/>
            <w:gridSpan w:val="4"/>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35113536,45</w:t>
            </w:r>
          </w:p>
        </w:tc>
        <w:tc>
          <w:tcPr>
            <w:tcW w:w="316" w:type="pct"/>
          </w:tcPr>
          <w:p w:rsidR="00CD6F5F" w:rsidRPr="00CD6F5F" w:rsidRDefault="00CD6F5F" w:rsidP="00CD6F5F">
            <w:pPr>
              <w:pStyle w:val="ConsPlusNormal"/>
            </w:pPr>
            <w:r w:rsidRPr="00CD6F5F">
              <w:t>3213536,45</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16" w:type="pct"/>
          </w:tcPr>
          <w:p w:rsidR="00CD6F5F" w:rsidRPr="00CD6F5F" w:rsidRDefault="00CD6F5F" w:rsidP="00CD6F5F">
            <w:pPr>
              <w:pStyle w:val="ConsPlusNormal"/>
            </w:pPr>
            <w:r w:rsidRPr="00CD6F5F">
              <w:t>2900000,00</w:t>
            </w:r>
          </w:p>
        </w:tc>
        <w:tc>
          <w:tcPr>
            <w:tcW w:w="345" w:type="pct"/>
          </w:tcPr>
          <w:p w:rsidR="00CD6F5F" w:rsidRPr="00CD6F5F" w:rsidRDefault="00CD6F5F" w:rsidP="00CD6F5F">
            <w:pPr>
              <w:pStyle w:val="ConsPlusNormal"/>
            </w:pPr>
            <w:r w:rsidRPr="00CD6F5F">
              <w:t>14500000,00</w:t>
            </w:r>
          </w:p>
        </w:tc>
      </w:tr>
      <w:tr w:rsidR="00CD6F5F" w:rsidRPr="00CD6F5F" w:rsidTr="00CD6F5F">
        <w:tc>
          <w:tcPr>
            <w:tcW w:w="1704" w:type="pct"/>
            <w:gridSpan w:val="4"/>
            <w:vMerge w:val="restart"/>
          </w:tcPr>
          <w:p w:rsidR="00CD6F5F" w:rsidRPr="00CD6F5F" w:rsidRDefault="00CD6F5F" w:rsidP="00CD6F5F">
            <w:pPr>
              <w:pStyle w:val="ConsPlusNormal"/>
            </w:pPr>
            <w:r w:rsidRPr="00CD6F5F">
              <w:t>МКУ "УКС"</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9680000,00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45" w:type="pct"/>
          </w:tcPr>
          <w:p w:rsidR="00CD6F5F" w:rsidRPr="00CD6F5F" w:rsidRDefault="00CD6F5F" w:rsidP="00CD6F5F">
            <w:pPr>
              <w:pStyle w:val="ConsPlusNormal"/>
            </w:pPr>
            <w:r w:rsidRPr="00CD6F5F">
              <w:t>4400000,00</w:t>
            </w:r>
          </w:p>
        </w:tc>
      </w:tr>
      <w:tr w:rsidR="00CD6F5F" w:rsidRPr="00CD6F5F" w:rsidTr="00CD6F5F">
        <w:tc>
          <w:tcPr>
            <w:tcW w:w="1704" w:type="pct"/>
            <w:gridSpan w:val="4"/>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9680000,00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16" w:type="pct"/>
          </w:tcPr>
          <w:p w:rsidR="00CD6F5F" w:rsidRPr="00CD6F5F" w:rsidRDefault="00CD6F5F" w:rsidP="00CD6F5F">
            <w:pPr>
              <w:pStyle w:val="ConsPlusNormal"/>
            </w:pPr>
            <w:r w:rsidRPr="00CD6F5F">
              <w:t>880000,00</w:t>
            </w:r>
          </w:p>
        </w:tc>
        <w:tc>
          <w:tcPr>
            <w:tcW w:w="345" w:type="pct"/>
          </w:tcPr>
          <w:p w:rsidR="00CD6F5F" w:rsidRPr="00CD6F5F" w:rsidRDefault="00CD6F5F" w:rsidP="00CD6F5F">
            <w:pPr>
              <w:pStyle w:val="ConsPlusNormal"/>
            </w:pPr>
            <w:r w:rsidRPr="00CD6F5F">
              <w:t>4400000,00</w:t>
            </w:r>
          </w:p>
        </w:tc>
      </w:tr>
      <w:tr w:rsidR="00CD6F5F" w:rsidRPr="00CD6F5F" w:rsidTr="00CD6F5F">
        <w:tc>
          <w:tcPr>
            <w:tcW w:w="1704" w:type="pct"/>
            <w:gridSpan w:val="4"/>
            <w:vMerge w:val="restart"/>
          </w:tcPr>
          <w:p w:rsidR="00CD6F5F" w:rsidRPr="00CD6F5F" w:rsidRDefault="00CD6F5F" w:rsidP="00CD6F5F">
            <w:pPr>
              <w:pStyle w:val="ConsPlusNormal"/>
            </w:pPr>
            <w:r w:rsidRPr="00CD6F5F">
              <w:t>Департамент градостроительства и архитектуры</w:t>
            </w:r>
          </w:p>
        </w:tc>
        <w:tc>
          <w:tcPr>
            <w:tcW w:w="396" w:type="pct"/>
          </w:tcPr>
          <w:p w:rsidR="00CD6F5F" w:rsidRPr="00CD6F5F" w:rsidRDefault="00CD6F5F" w:rsidP="00CD6F5F">
            <w:pPr>
              <w:pStyle w:val="ConsPlusNormal"/>
            </w:pPr>
            <w:r w:rsidRPr="00CD6F5F">
              <w:t>всего</w:t>
            </w:r>
          </w:p>
        </w:tc>
        <w:tc>
          <w:tcPr>
            <w:tcW w:w="345"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r w:rsidR="00CD6F5F" w:rsidRPr="00CD6F5F" w:rsidTr="00CD6F5F">
        <w:tc>
          <w:tcPr>
            <w:tcW w:w="1704" w:type="pct"/>
            <w:gridSpan w:val="4"/>
            <w:vMerge/>
          </w:tcPr>
          <w:p w:rsidR="00CD6F5F" w:rsidRPr="00CD6F5F" w:rsidRDefault="00CD6F5F" w:rsidP="00CD6F5F">
            <w:pPr>
              <w:spacing w:after="0" w:line="240" w:lineRule="auto"/>
            </w:pPr>
          </w:p>
        </w:tc>
        <w:tc>
          <w:tcPr>
            <w:tcW w:w="396" w:type="pct"/>
          </w:tcPr>
          <w:p w:rsidR="00CD6F5F" w:rsidRPr="00CD6F5F" w:rsidRDefault="00CD6F5F" w:rsidP="00CD6F5F">
            <w:pPr>
              <w:pStyle w:val="ConsPlusNormal"/>
            </w:pPr>
            <w:r w:rsidRPr="00CD6F5F">
              <w:t>бюджет города</w:t>
            </w:r>
          </w:p>
        </w:tc>
        <w:tc>
          <w:tcPr>
            <w:tcW w:w="345"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600000,00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16" w:type="pct"/>
          </w:tcPr>
          <w:p w:rsidR="00CD6F5F" w:rsidRPr="00CD6F5F" w:rsidRDefault="00CD6F5F" w:rsidP="00CD6F5F">
            <w:pPr>
              <w:pStyle w:val="ConsPlusNormal"/>
            </w:pPr>
            <w:r w:rsidRPr="00CD6F5F">
              <w:t>0,00</w:t>
            </w:r>
          </w:p>
        </w:tc>
        <w:tc>
          <w:tcPr>
            <w:tcW w:w="345" w:type="pct"/>
          </w:tcPr>
          <w:p w:rsidR="00CD6F5F" w:rsidRPr="00CD6F5F" w:rsidRDefault="00CD6F5F" w:rsidP="00CD6F5F">
            <w:pPr>
              <w:pStyle w:val="ConsPlusNormal"/>
            </w:pPr>
            <w:r w:rsidRPr="00CD6F5F">
              <w:t>0,00</w:t>
            </w:r>
          </w:p>
        </w:tc>
      </w:tr>
    </w:tbl>
    <w:p w:rsidR="00CD6F5F" w:rsidRPr="00CD6F5F" w:rsidRDefault="00CD6F5F" w:rsidP="00CD6F5F">
      <w:pPr>
        <w:spacing w:after="0" w:line="240" w:lineRule="auto"/>
        <w:sectPr w:rsidR="00CD6F5F" w:rsidRPr="00CD6F5F">
          <w:pgSz w:w="16838" w:h="11905" w:orient="landscape"/>
          <w:pgMar w:top="1701" w:right="1134" w:bottom="850" w:left="1134" w:header="0" w:footer="0" w:gutter="0"/>
          <w:cols w:space="720"/>
        </w:sectPr>
      </w:pPr>
    </w:p>
    <w:p w:rsidR="00CD6F5F" w:rsidRPr="00CD6F5F" w:rsidRDefault="00CD6F5F" w:rsidP="00CD6F5F">
      <w:pPr>
        <w:pStyle w:val="ConsPlusNormal"/>
        <w:jc w:val="right"/>
        <w:outlineLvl w:val="1"/>
      </w:pPr>
      <w:r w:rsidRPr="00CD6F5F">
        <w:lastRenderedPageBreak/>
        <w:t>Таблица 3</w:t>
      </w:r>
    </w:p>
    <w:p w:rsidR="00CD6F5F" w:rsidRPr="00CD6F5F" w:rsidRDefault="00CD6F5F" w:rsidP="00CD6F5F">
      <w:pPr>
        <w:pStyle w:val="ConsPlusNormal"/>
        <w:jc w:val="both"/>
      </w:pPr>
    </w:p>
    <w:p w:rsidR="00CD6F5F" w:rsidRPr="00CD6F5F" w:rsidRDefault="00CD6F5F" w:rsidP="00CD6F5F">
      <w:pPr>
        <w:pStyle w:val="ConsPlusTitle"/>
        <w:jc w:val="center"/>
      </w:pPr>
      <w:r w:rsidRPr="00CD6F5F">
        <w:t xml:space="preserve">Перечень объектов </w:t>
      </w:r>
      <w:proofErr w:type="gramStart"/>
      <w:r w:rsidRPr="00CD6F5F">
        <w:t>социально-культурного</w:t>
      </w:r>
      <w:proofErr w:type="gramEnd"/>
    </w:p>
    <w:p w:rsidR="00CD6F5F" w:rsidRPr="00CD6F5F" w:rsidRDefault="00CD6F5F" w:rsidP="00CD6F5F">
      <w:pPr>
        <w:pStyle w:val="ConsPlusTitle"/>
        <w:jc w:val="center"/>
      </w:pPr>
      <w:proofErr w:type="gramStart"/>
      <w:r w:rsidRPr="00CD6F5F">
        <w:t>и коммунально-бытового назначения, масштабные инвестиционные</w:t>
      </w:r>
      <w:proofErr w:type="gramEnd"/>
    </w:p>
    <w:p w:rsidR="00CD6F5F" w:rsidRPr="00CD6F5F" w:rsidRDefault="00CD6F5F" w:rsidP="00CD6F5F">
      <w:pPr>
        <w:pStyle w:val="ConsPlusTitle"/>
        <w:jc w:val="center"/>
      </w:pPr>
      <w:r w:rsidRPr="00CD6F5F">
        <w:t>проекты (далее - инвестиционные проекты)</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2042"/>
        <w:gridCol w:w="2042"/>
        <w:gridCol w:w="4921"/>
      </w:tblGrid>
      <w:tr w:rsidR="00CD6F5F" w:rsidRPr="00CD6F5F" w:rsidTr="00CD6F5F">
        <w:tc>
          <w:tcPr>
            <w:tcW w:w="250" w:type="pct"/>
          </w:tcPr>
          <w:p w:rsidR="00CD6F5F" w:rsidRPr="00CD6F5F" w:rsidRDefault="00CD6F5F" w:rsidP="00CD6F5F">
            <w:pPr>
              <w:pStyle w:val="ConsPlusNormal"/>
              <w:jc w:val="center"/>
            </w:pPr>
            <w:r w:rsidRPr="00CD6F5F">
              <w:t xml:space="preserve">N </w:t>
            </w:r>
            <w:proofErr w:type="gramStart"/>
            <w:r w:rsidRPr="00CD6F5F">
              <w:t>п</w:t>
            </w:r>
            <w:proofErr w:type="gramEnd"/>
            <w:r w:rsidRPr="00CD6F5F">
              <w:t>/п</w:t>
            </w:r>
          </w:p>
        </w:tc>
        <w:tc>
          <w:tcPr>
            <w:tcW w:w="1077" w:type="pct"/>
          </w:tcPr>
          <w:p w:rsidR="00CD6F5F" w:rsidRPr="00CD6F5F" w:rsidRDefault="00CD6F5F" w:rsidP="00CD6F5F">
            <w:pPr>
              <w:pStyle w:val="ConsPlusNormal"/>
              <w:jc w:val="center"/>
            </w:pPr>
            <w:r w:rsidRPr="00CD6F5F">
              <w:t>Наименование инвестиционного проекта</w:t>
            </w:r>
          </w:p>
        </w:tc>
        <w:tc>
          <w:tcPr>
            <w:tcW w:w="1077" w:type="pct"/>
          </w:tcPr>
          <w:p w:rsidR="00CD6F5F" w:rsidRPr="00CD6F5F" w:rsidRDefault="00CD6F5F" w:rsidP="00CD6F5F">
            <w:pPr>
              <w:pStyle w:val="ConsPlusNormal"/>
              <w:jc w:val="center"/>
            </w:pPr>
            <w:r w:rsidRPr="00CD6F5F">
              <w:t>Объем финансирования инвестиционного проекта</w:t>
            </w:r>
          </w:p>
        </w:tc>
        <w:tc>
          <w:tcPr>
            <w:tcW w:w="2595" w:type="pct"/>
          </w:tcPr>
          <w:p w:rsidR="00CD6F5F" w:rsidRPr="00CD6F5F" w:rsidRDefault="00CD6F5F" w:rsidP="00CD6F5F">
            <w:pPr>
              <w:pStyle w:val="ConsPlusNormal"/>
              <w:jc w:val="center"/>
            </w:pPr>
            <w:r w:rsidRPr="00CD6F5F">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D6F5F" w:rsidRPr="00CD6F5F" w:rsidTr="00CD6F5F">
        <w:tc>
          <w:tcPr>
            <w:tcW w:w="250" w:type="pct"/>
          </w:tcPr>
          <w:p w:rsidR="00CD6F5F" w:rsidRPr="00CD6F5F" w:rsidRDefault="00CD6F5F" w:rsidP="00CD6F5F">
            <w:pPr>
              <w:pStyle w:val="ConsPlusNormal"/>
              <w:jc w:val="center"/>
            </w:pPr>
            <w:r w:rsidRPr="00CD6F5F">
              <w:t>1</w:t>
            </w:r>
          </w:p>
        </w:tc>
        <w:tc>
          <w:tcPr>
            <w:tcW w:w="1077" w:type="pct"/>
          </w:tcPr>
          <w:p w:rsidR="00CD6F5F" w:rsidRPr="00CD6F5F" w:rsidRDefault="00CD6F5F" w:rsidP="00CD6F5F">
            <w:pPr>
              <w:pStyle w:val="ConsPlusNormal"/>
              <w:jc w:val="center"/>
            </w:pPr>
            <w:r w:rsidRPr="00CD6F5F">
              <w:t>2</w:t>
            </w:r>
          </w:p>
        </w:tc>
        <w:tc>
          <w:tcPr>
            <w:tcW w:w="1077" w:type="pct"/>
          </w:tcPr>
          <w:p w:rsidR="00CD6F5F" w:rsidRPr="00CD6F5F" w:rsidRDefault="00CD6F5F" w:rsidP="00CD6F5F">
            <w:pPr>
              <w:pStyle w:val="ConsPlusNormal"/>
              <w:jc w:val="center"/>
            </w:pPr>
            <w:r w:rsidRPr="00CD6F5F">
              <w:t>3</w:t>
            </w:r>
          </w:p>
        </w:tc>
        <w:tc>
          <w:tcPr>
            <w:tcW w:w="2595" w:type="pct"/>
          </w:tcPr>
          <w:p w:rsidR="00CD6F5F" w:rsidRPr="00CD6F5F" w:rsidRDefault="00CD6F5F" w:rsidP="00CD6F5F">
            <w:pPr>
              <w:pStyle w:val="ConsPlusNormal"/>
              <w:jc w:val="center"/>
            </w:pPr>
            <w:r w:rsidRPr="00CD6F5F">
              <w:t>4</w:t>
            </w:r>
          </w:p>
        </w:tc>
      </w:tr>
      <w:tr w:rsidR="00CD6F5F" w:rsidRPr="00CD6F5F" w:rsidTr="00CD6F5F">
        <w:tc>
          <w:tcPr>
            <w:tcW w:w="5000" w:type="pct"/>
            <w:gridSpan w:val="4"/>
          </w:tcPr>
          <w:p w:rsidR="00CD6F5F" w:rsidRPr="00CD6F5F" w:rsidRDefault="00CD6F5F" w:rsidP="00CD6F5F">
            <w:pPr>
              <w:pStyle w:val="ConsPlusNormal"/>
            </w:pPr>
            <w:r w:rsidRPr="00CD6F5F">
              <w:t>Муниципальной программой не предусмотрена реализация инвестиционных проектов</w:t>
            </w:r>
          </w:p>
        </w:tc>
      </w:tr>
    </w:tbl>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t>Таблица 4</w:t>
      </w:r>
    </w:p>
    <w:p w:rsidR="00CD6F5F" w:rsidRPr="00CD6F5F" w:rsidRDefault="00CD6F5F" w:rsidP="00CD6F5F">
      <w:pPr>
        <w:pStyle w:val="ConsPlusNormal"/>
        <w:jc w:val="both"/>
      </w:pPr>
    </w:p>
    <w:p w:rsidR="00CD6F5F" w:rsidRPr="00CD6F5F" w:rsidRDefault="00CD6F5F" w:rsidP="00CD6F5F">
      <w:pPr>
        <w:pStyle w:val="ConsPlusTitle"/>
        <w:jc w:val="center"/>
      </w:pPr>
      <w:r w:rsidRPr="00CD6F5F">
        <w:t>Мероприятия, реализуемые на принципах проектного управления,</w:t>
      </w:r>
    </w:p>
    <w:p w:rsidR="00CD6F5F" w:rsidRPr="00CD6F5F" w:rsidRDefault="00CD6F5F" w:rsidP="00CD6F5F">
      <w:pPr>
        <w:pStyle w:val="ConsPlusTitle"/>
        <w:jc w:val="center"/>
      </w:pPr>
      <w:proofErr w:type="gramStart"/>
      <w:r w:rsidRPr="00CD6F5F">
        <w:t>направленные</w:t>
      </w:r>
      <w:proofErr w:type="gramEnd"/>
      <w:r w:rsidRPr="00CD6F5F">
        <w:t xml:space="preserve"> в том числе на исполнение национальных</w:t>
      </w:r>
    </w:p>
    <w:p w:rsidR="00CD6F5F" w:rsidRPr="00CD6F5F" w:rsidRDefault="00CD6F5F" w:rsidP="00CD6F5F">
      <w:pPr>
        <w:pStyle w:val="ConsPlusTitle"/>
        <w:jc w:val="center"/>
      </w:pPr>
      <w:r w:rsidRPr="00CD6F5F">
        <w:t>и федеральных проектов (программ) Российской Федерации,</w:t>
      </w:r>
    </w:p>
    <w:p w:rsidR="00CD6F5F" w:rsidRPr="00CD6F5F" w:rsidRDefault="00CD6F5F" w:rsidP="00CD6F5F">
      <w:pPr>
        <w:pStyle w:val="ConsPlusTitle"/>
        <w:jc w:val="center"/>
      </w:pPr>
      <w:r w:rsidRPr="00CD6F5F">
        <w:t xml:space="preserve">портфелей проектов (программ) Ханты-Мансийского </w:t>
      </w:r>
      <w:proofErr w:type="gramStart"/>
      <w:r w:rsidRPr="00CD6F5F">
        <w:t>автономного</w:t>
      </w:r>
      <w:proofErr w:type="gramEnd"/>
    </w:p>
    <w:p w:rsidR="00CD6F5F" w:rsidRPr="00CD6F5F" w:rsidRDefault="00CD6F5F" w:rsidP="00CD6F5F">
      <w:pPr>
        <w:pStyle w:val="ConsPlusTitle"/>
        <w:jc w:val="center"/>
      </w:pPr>
      <w:r w:rsidRPr="00CD6F5F">
        <w:t>округа - Югры, муниципальных проектов города Ханты-Мансийска</w:t>
      </w:r>
    </w:p>
    <w:p w:rsidR="00CD6F5F" w:rsidRPr="00CD6F5F" w:rsidRDefault="00CD6F5F" w:rsidP="00CD6F5F">
      <w:pPr>
        <w:pStyle w:val="ConsPlusNormal"/>
        <w:jc w:val="both"/>
      </w:pPr>
    </w:p>
    <w:p w:rsidR="00CD6F5F" w:rsidRPr="00CD6F5F" w:rsidRDefault="00CD6F5F" w:rsidP="00CD6F5F">
      <w:pPr>
        <w:spacing w:after="0" w:line="240" w:lineRule="auto"/>
        <w:sectPr w:rsidR="00CD6F5F" w:rsidRPr="00CD6F5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99"/>
        <w:gridCol w:w="2046"/>
        <w:gridCol w:w="911"/>
        <w:gridCol w:w="1834"/>
        <w:gridCol w:w="2592"/>
        <w:gridCol w:w="973"/>
        <w:gridCol w:w="846"/>
        <w:gridCol w:w="846"/>
        <w:gridCol w:w="846"/>
        <w:gridCol w:w="846"/>
        <w:gridCol w:w="655"/>
      </w:tblGrid>
      <w:tr w:rsidR="00CD6F5F" w:rsidRPr="00CD6F5F" w:rsidTr="00CD6F5F">
        <w:tc>
          <w:tcPr>
            <w:tcW w:w="782" w:type="pct"/>
            <w:vMerge w:val="restart"/>
          </w:tcPr>
          <w:p w:rsidR="00CD6F5F" w:rsidRPr="00CD6F5F" w:rsidRDefault="00CD6F5F" w:rsidP="00CD6F5F">
            <w:pPr>
              <w:pStyle w:val="ConsPlusNormal"/>
              <w:jc w:val="center"/>
            </w:pPr>
            <w:r w:rsidRPr="00CD6F5F">
              <w:lastRenderedPageBreak/>
              <w:t>Наименование проекта или мероприятия</w:t>
            </w:r>
          </w:p>
        </w:tc>
        <w:tc>
          <w:tcPr>
            <w:tcW w:w="696" w:type="pct"/>
            <w:vMerge w:val="restart"/>
          </w:tcPr>
          <w:p w:rsidR="00CD6F5F" w:rsidRPr="00CD6F5F" w:rsidRDefault="00CD6F5F" w:rsidP="00CD6F5F">
            <w:pPr>
              <w:pStyle w:val="ConsPlusNormal"/>
              <w:jc w:val="center"/>
            </w:pPr>
            <w:r w:rsidRPr="00CD6F5F">
              <w:t>Номер основного мероприятия</w:t>
            </w:r>
          </w:p>
        </w:tc>
        <w:tc>
          <w:tcPr>
            <w:tcW w:w="310" w:type="pct"/>
            <w:vMerge w:val="restart"/>
          </w:tcPr>
          <w:p w:rsidR="00CD6F5F" w:rsidRPr="00CD6F5F" w:rsidRDefault="00CD6F5F" w:rsidP="00CD6F5F">
            <w:pPr>
              <w:pStyle w:val="ConsPlusNormal"/>
              <w:jc w:val="center"/>
            </w:pPr>
            <w:r w:rsidRPr="00CD6F5F">
              <w:t>Цели</w:t>
            </w:r>
          </w:p>
        </w:tc>
        <w:tc>
          <w:tcPr>
            <w:tcW w:w="624" w:type="pct"/>
            <w:vMerge w:val="restart"/>
          </w:tcPr>
          <w:p w:rsidR="00CD6F5F" w:rsidRPr="00CD6F5F" w:rsidRDefault="00CD6F5F" w:rsidP="00CD6F5F">
            <w:pPr>
              <w:pStyle w:val="ConsPlusNormal"/>
              <w:jc w:val="center"/>
            </w:pPr>
            <w:r w:rsidRPr="00CD6F5F">
              <w:t>Срок реализации</w:t>
            </w:r>
          </w:p>
        </w:tc>
        <w:tc>
          <w:tcPr>
            <w:tcW w:w="882" w:type="pct"/>
            <w:vMerge w:val="restart"/>
          </w:tcPr>
          <w:p w:rsidR="00CD6F5F" w:rsidRPr="00CD6F5F" w:rsidRDefault="00CD6F5F" w:rsidP="00CD6F5F">
            <w:pPr>
              <w:pStyle w:val="ConsPlusNormal"/>
              <w:jc w:val="center"/>
            </w:pPr>
            <w:r w:rsidRPr="00CD6F5F">
              <w:t>Источники финансирования</w:t>
            </w:r>
          </w:p>
        </w:tc>
        <w:tc>
          <w:tcPr>
            <w:tcW w:w="1707" w:type="pct"/>
            <w:gridSpan w:val="6"/>
          </w:tcPr>
          <w:p w:rsidR="00CD6F5F" w:rsidRPr="00CD6F5F" w:rsidRDefault="00CD6F5F" w:rsidP="00CD6F5F">
            <w:pPr>
              <w:pStyle w:val="ConsPlusNormal"/>
              <w:jc w:val="center"/>
            </w:pPr>
            <w:r w:rsidRPr="00CD6F5F">
              <w:t>Параметры финансового обеспечения, рублей</w:t>
            </w:r>
          </w:p>
        </w:tc>
      </w:tr>
      <w:tr w:rsidR="00CD6F5F" w:rsidRPr="00CD6F5F" w:rsidTr="00CD6F5F">
        <w:tc>
          <w:tcPr>
            <w:tcW w:w="782" w:type="pct"/>
            <w:vMerge/>
          </w:tcPr>
          <w:p w:rsidR="00CD6F5F" w:rsidRPr="00CD6F5F" w:rsidRDefault="00CD6F5F" w:rsidP="00CD6F5F">
            <w:pPr>
              <w:spacing w:after="0" w:line="240" w:lineRule="auto"/>
            </w:pPr>
          </w:p>
        </w:tc>
        <w:tc>
          <w:tcPr>
            <w:tcW w:w="696" w:type="pct"/>
            <w:vMerge/>
          </w:tcPr>
          <w:p w:rsidR="00CD6F5F" w:rsidRPr="00CD6F5F" w:rsidRDefault="00CD6F5F" w:rsidP="00CD6F5F">
            <w:pPr>
              <w:spacing w:after="0" w:line="240" w:lineRule="auto"/>
            </w:pPr>
          </w:p>
        </w:tc>
        <w:tc>
          <w:tcPr>
            <w:tcW w:w="310" w:type="pct"/>
            <w:vMerge/>
          </w:tcPr>
          <w:p w:rsidR="00CD6F5F" w:rsidRPr="00CD6F5F" w:rsidRDefault="00CD6F5F" w:rsidP="00CD6F5F">
            <w:pPr>
              <w:spacing w:after="0" w:line="240" w:lineRule="auto"/>
            </w:pPr>
          </w:p>
        </w:tc>
        <w:tc>
          <w:tcPr>
            <w:tcW w:w="624" w:type="pct"/>
            <w:vMerge/>
          </w:tcPr>
          <w:p w:rsidR="00CD6F5F" w:rsidRPr="00CD6F5F" w:rsidRDefault="00CD6F5F" w:rsidP="00CD6F5F">
            <w:pPr>
              <w:spacing w:after="0" w:line="240" w:lineRule="auto"/>
            </w:pPr>
          </w:p>
        </w:tc>
        <w:tc>
          <w:tcPr>
            <w:tcW w:w="882" w:type="pct"/>
            <w:vMerge/>
          </w:tcPr>
          <w:p w:rsidR="00CD6F5F" w:rsidRPr="00CD6F5F" w:rsidRDefault="00CD6F5F" w:rsidP="00CD6F5F">
            <w:pPr>
              <w:spacing w:after="0" w:line="240" w:lineRule="auto"/>
            </w:pPr>
          </w:p>
        </w:tc>
        <w:tc>
          <w:tcPr>
            <w:tcW w:w="331" w:type="pct"/>
          </w:tcPr>
          <w:p w:rsidR="00CD6F5F" w:rsidRPr="00CD6F5F" w:rsidRDefault="00CD6F5F" w:rsidP="00CD6F5F">
            <w:pPr>
              <w:pStyle w:val="ConsPlusNormal"/>
              <w:jc w:val="center"/>
            </w:pPr>
            <w:r w:rsidRPr="00CD6F5F">
              <w:t>Всего</w:t>
            </w:r>
          </w:p>
        </w:tc>
        <w:tc>
          <w:tcPr>
            <w:tcW w:w="288" w:type="pct"/>
          </w:tcPr>
          <w:p w:rsidR="00CD6F5F" w:rsidRPr="00CD6F5F" w:rsidRDefault="00CD6F5F" w:rsidP="00CD6F5F">
            <w:pPr>
              <w:pStyle w:val="ConsPlusNormal"/>
              <w:jc w:val="center"/>
            </w:pPr>
            <w:r w:rsidRPr="00CD6F5F">
              <w:t>20__ год</w:t>
            </w:r>
          </w:p>
        </w:tc>
        <w:tc>
          <w:tcPr>
            <w:tcW w:w="288" w:type="pct"/>
          </w:tcPr>
          <w:p w:rsidR="00CD6F5F" w:rsidRPr="00CD6F5F" w:rsidRDefault="00CD6F5F" w:rsidP="00CD6F5F">
            <w:pPr>
              <w:pStyle w:val="ConsPlusNormal"/>
              <w:jc w:val="center"/>
            </w:pPr>
            <w:r w:rsidRPr="00CD6F5F">
              <w:t>20__ год</w:t>
            </w:r>
          </w:p>
        </w:tc>
        <w:tc>
          <w:tcPr>
            <w:tcW w:w="288" w:type="pct"/>
          </w:tcPr>
          <w:p w:rsidR="00CD6F5F" w:rsidRPr="00CD6F5F" w:rsidRDefault="00CD6F5F" w:rsidP="00CD6F5F">
            <w:pPr>
              <w:pStyle w:val="ConsPlusNormal"/>
              <w:jc w:val="center"/>
            </w:pPr>
            <w:r w:rsidRPr="00CD6F5F">
              <w:t>20__ год</w:t>
            </w:r>
          </w:p>
        </w:tc>
        <w:tc>
          <w:tcPr>
            <w:tcW w:w="288" w:type="pct"/>
          </w:tcPr>
          <w:p w:rsidR="00CD6F5F" w:rsidRPr="00CD6F5F" w:rsidRDefault="00CD6F5F" w:rsidP="00CD6F5F">
            <w:pPr>
              <w:pStyle w:val="ConsPlusNormal"/>
              <w:jc w:val="center"/>
            </w:pPr>
            <w:r w:rsidRPr="00CD6F5F">
              <w:t>20__ год</w:t>
            </w:r>
          </w:p>
        </w:tc>
        <w:tc>
          <w:tcPr>
            <w:tcW w:w="224" w:type="pct"/>
          </w:tcPr>
          <w:p w:rsidR="00CD6F5F" w:rsidRPr="00CD6F5F" w:rsidRDefault="00CD6F5F" w:rsidP="00CD6F5F">
            <w:pPr>
              <w:pStyle w:val="ConsPlusNormal"/>
              <w:jc w:val="center"/>
            </w:pPr>
            <w:r w:rsidRPr="00CD6F5F">
              <w:t>и т.д.</w:t>
            </w:r>
          </w:p>
        </w:tc>
      </w:tr>
      <w:tr w:rsidR="00CD6F5F" w:rsidRPr="00CD6F5F" w:rsidTr="00CD6F5F">
        <w:tc>
          <w:tcPr>
            <w:tcW w:w="782" w:type="pct"/>
          </w:tcPr>
          <w:p w:rsidR="00CD6F5F" w:rsidRPr="00CD6F5F" w:rsidRDefault="00CD6F5F" w:rsidP="00CD6F5F">
            <w:pPr>
              <w:pStyle w:val="ConsPlusNormal"/>
              <w:jc w:val="center"/>
            </w:pPr>
            <w:r w:rsidRPr="00CD6F5F">
              <w:t>1</w:t>
            </w:r>
          </w:p>
        </w:tc>
        <w:tc>
          <w:tcPr>
            <w:tcW w:w="696" w:type="pct"/>
          </w:tcPr>
          <w:p w:rsidR="00CD6F5F" w:rsidRPr="00CD6F5F" w:rsidRDefault="00CD6F5F" w:rsidP="00CD6F5F">
            <w:pPr>
              <w:pStyle w:val="ConsPlusNormal"/>
              <w:jc w:val="center"/>
            </w:pPr>
            <w:r w:rsidRPr="00CD6F5F">
              <w:t>2</w:t>
            </w:r>
          </w:p>
        </w:tc>
        <w:tc>
          <w:tcPr>
            <w:tcW w:w="310" w:type="pct"/>
          </w:tcPr>
          <w:p w:rsidR="00CD6F5F" w:rsidRPr="00CD6F5F" w:rsidRDefault="00CD6F5F" w:rsidP="00CD6F5F">
            <w:pPr>
              <w:pStyle w:val="ConsPlusNormal"/>
              <w:jc w:val="center"/>
            </w:pPr>
            <w:r w:rsidRPr="00CD6F5F">
              <w:t>3</w:t>
            </w:r>
          </w:p>
        </w:tc>
        <w:tc>
          <w:tcPr>
            <w:tcW w:w="624" w:type="pct"/>
          </w:tcPr>
          <w:p w:rsidR="00CD6F5F" w:rsidRPr="00CD6F5F" w:rsidRDefault="00CD6F5F" w:rsidP="00CD6F5F">
            <w:pPr>
              <w:pStyle w:val="ConsPlusNormal"/>
              <w:jc w:val="center"/>
            </w:pPr>
            <w:r w:rsidRPr="00CD6F5F">
              <w:t>4</w:t>
            </w:r>
          </w:p>
        </w:tc>
        <w:tc>
          <w:tcPr>
            <w:tcW w:w="882" w:type="pct"/>
          </w:tcPr>
          <w:p w:rsidR="00CD6F5F" w:rsidRPr="00CD6F5F" w:rsidRDefault="00CD6F5F" w:rsidP="00CD6F5F">
            <w:pPr>
              <w:pStyle w:val="ConsPlusNormal"/>
              <w:jc w:val="center"/>
            </w:pPr>
            <w:r w:rsidRPr="00CD6F5F">
              <w:t>5</w:t>
            </w:r>
          </w:p>
        </w:tc>
        <w:tc>
          <w:tcPr>
            <w:tcW w:w="331" w:type="pct"/>
          </w:tcPr>
          <w:p w:rsidR="00CD6F5F" w:rsidRPr="00CD6F5F" w:rsidRDefault="00CD6F5F" w:rsidP="00CD6F5F">
            <w:pPr>
              <w:pStyle w:val="ConsPlusNormal"/>
              <w:jc w:val="center"/>
            </w:pPr>
            <w:r w:rsidRPr="00CD6F5F">
              <w:t>6</w:t>
            </w:r>
          </w:p>
        </w:tc>
        <w:tc>
          <w:tcPr>
            <w:tcW w:w="288" w:type="pct"/>
          </w:tcPr>
          <w:p w:rsidR="00CD6F5F" w:rsidRPr="00CD6F5F" w:rsidRDefault="00CD6F5F" w:rsidP="00CD6F5F">
            <w:pPr>
              <w:pStyle w:val="ConsPlusNormal"/>
              <w:jc w:val="center"/>
            </w:pPr>
            <w:r w:rsidRPr="00CD6F5F">
              <w:t>7</w:t>
            </w:r>
          </w:p>
        </w:tc>
        <w:tc>
          <w:tcPr>
            <w:tcW w:w="288" w:type="pct"/>
          </w:tcPr>
          <w:p w:rsidR="00CD6F5F" w:rsidRPr="00CD6F5F" w:rsidRDefault="00CD6F5F" w:rsidP="00CD6F5F">
            <w:pPr>
              <w:pStyle w:val="ConsPlusNormal"/>
              <w:jc w:val="center"/>
            </w:pPr>
            <w:r w:rsidRPr="00CD6F5F">
              <w:t>8</w:t>
            </w:r>
          </w:p>
        </w:tc>
        <w:tc>
          <w:tcPr>
            <w:tcW w:w="288" w:type="pct"/>
          </w:tcPr>
          <w:p w:rsidR="00CD6F5F" w:rsidRPr="00CD6F5F" w:rsidRDefault="00CD6F5F" w:rsidP="00CD6F5F">
            <w:pPr>
              <w:pStyle w:val="ConsPlusNormal"/>
              <w:jc w:val="center"/>
            </w:pPr>
            <w:r w:rsidRPr="00CD6F5F">
              <w:t>9</w:t>
            </w:r>
          </w:p>
        </w:tc>
        <w:tc>
          <w:tcPr>
            <w:tcW w:w="288" w:type="pct"/>
          </w:tcPr>
          <w:p w:rsidR="00CD6F5F" w:rsidRPr="00CD6F5F" w:rsidRDefault="00CD6F5F" w:rsidP="00CD6F5F">
            <w:pPr>
              <w:pStyle w:val="ConsPlusNormal"/>
              <w:jc w:val="center"/>
            </w:pPr>
            <w:r w:rsidRPr="00CD6F5F">
              <w:t>10</w:t>
            </w:r>
          </w:p>
        </w:tc>
        <w:tc>
          <w:tcPr>
            <w:tcW w:w="224" w:type="pct"/>
          </w:tcPr>
          <w:p w:rsidR="00CD6F5F" w:rsidRPr="00CD6F5F" w:rsidRDefault="00CD6F5F" w:rsidP="00CD6F5F">
            <w:pPr>
              <w:pStyle w:val="ConsPlusNormal"/>
              <w:jc w:val="center"/>
            </w:pPr>
            <w:r w:rsidRPr="00CD6F5F">
              <w:t>11</w:t>
            </w:r>
          </w:p>
        </w:tc>
      </w:tr>
      <w:tr w:rsidR="00CD6F5F" w:rsidRPr="00CD6F5F" w:rsidTr="00CD6F5F">
        <w:tc>
          <w:tcPr>
            <w:tcW w:w="5000" w:type="pct"/>
            <w:gridSpan w:val="11"/>
          </w:tcPr>
          <w:p w:rsidR="00CD6F5F" w:rsidRPr="00CD6F5F" w:rsidRDefault="00CD6F5F" w:rsidP="00CD6F5F">
            <w:pPr>
              <w:pStyle w:val="ConsPlusNormal"/>
            </w:pPr>
            <w:r w:rsidRPr="00CD6F5F">
              <w:t xml:space="preserve">Муниципальная программа не содержит проектов (мероприятий), </w:t>
            </w:r>
            <w:proofErr w:type="gramStart"/>
            <w:r w:rsidRPr="00CD6F5F">
              <w:t>направленных</w:t>
            </w:r>
            <w:proofErr w:type="gramEnd"/>
            <w:r w:rsidRPr="00CD6F5F">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CD6F5F" w:rsidRPr="00CD6F5F" w:rsidRDefault="00CD6F5F" w:rsidP="00CD6F5F">
      <w:pPr>
        <w:spacing w:after="0" w:line="240" w:lineRule="auto"/>
        <w:sectPr w:rsidR="00CD6F5F" w:rsidRPr="00CD6F5F">
          <w:pgSz w:w="16838" w:h="11905" w:orient="landscape"/>
          <w:pgMar w:top="1701" w:right="1134" w:bottom="850" w:left="1134" w:header="0" w:footer="0" w:gutter="0"/>
          <w:cols w:space="720"/>
        </w:sectPr>
      </w:pPr>
    </w:p>
    <w:p w:rsidR="00CD6F5F" w:rsidRPr="00CD6F5F" w:rsidRDefault="00CD6F5F" w:rsidP="00CD6F5F">
      <w:pPr>
        <w:pStyle w:val="ConsPlusNormal"/>
        <w:jc w:val="right"/>
        <w:outlineLvl w:val="1"/>
      </w:pPr>
      <w:r w:rsidRPr="00CD6F5F">
        <w:lastRenderedPageBreak/>
        <w:t>Таблица 5</w:t>
      </w:r>
    </w:p>
    <w:p w:rsidR="00CD6F5F" w:rsidRPr="00CD6F5F" w:rsidRDefault="00CD6F5F" w:rsidP="00CD6F5F">
      <w:pPr>
        <w:pStyle w:val="ConsPlusNormal"/>
        <w:jc w:val="both"/>
      </w:pPr>
    </w:p>
    <w:p w:rsidR="00CD6F5F" w:rsidRPr="00CD6F5F" w:rsidRDefault="00CD6F5F" w:rsidP="00CD6F5F">
      <w:pPr>
        <w:pStyle w:val="ConsPlusTitle"/>
        <w:jc w:val="center"/>
      </w:pPr>
      <w:r w:rsidRPr="00CD6F5F">
        <w:t>Перечень возможных рисков при реализации муниципальной</w:t>
      </w:r>
    </w:p>
    <w:p w:rsidR="00CD6F5F" w:rsidRPr="00CD6F5F" w:rsidRDefault="00CD6F5F" w:rsidP="00CD6F5F">
      <w:pPr>
        <w:pStyle w:val="ConsPlusTitle"/>
        <w:jc w:val="center"/>
      </w:pPr>
      <w:r w:rsidRPr="00CD6F5F">
        <w:t>программы и мер по их преодолению</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4148"/>
        <w:gridCol w:w="4857"/>
      </w:tblGrid>
      <w:tr w:rsidR="00CD6F5F" w:rsidRPr="00CD6F5F" w:rsidTr="00CD6F5F">
        <w:tc>
          <w:tcPr>
            <w:tcW w:w="250" w:type="pct"/>
          </w:tcPr>
          <w:p w:rsidR="00CD6F5F" w:rsidRPr="00CD6F5F" w:rsidRDefault="00CD6F5F" w:rsidP="00CD6F5F">
            <w:pPr>
              <w:pStyle w:val="ConsPlusNormal"/>
              <w:jc w:val="center"/>
            </w:pPr>
            <w:r w:rsidRPr="00CD6F5F">
              <w:t xml:space="preserve">N </w:t>
            </w:r>
            <w:proofErr w:type="gramStart"/>
            <w:r w:rsidRPr="00CD6F5F">
              <w:t>п</w:t>
            </w:r>
            <w:proofErr w:type="gramEnd"/>
            <w:r w:rsidRPr="00CD6F5F">
              <w:t>/п</w:t>
            </w:r>
          </w:p>
        </w:tc>
        <w:tc>
          <w:tcPr>
            <w:tcW w:w="2188" w:type="pct"/>
          </w:tcPr>
          <w:p w:rsidR="00CD6F5F" w:rsidRPr="00CD6F5F" w:rsidRDefault="00CD6F5F" w:rsidP="00CD6F5F">
            <w:pPr>
              <w:pStyle w:val="ConsPlusNormal"/>
              <w:jc w:val="center"/>
            </w:pPr>
            <w:r w:rsidRPr="00CD6F5F">
              <w:t>Описание риска</w:t>
            </w:r>
          </w:p>
        </w:tc>
        <w:tc>
          <w:tcPr>
            <w:tcW w:w="2562" w:type="pct"/>
          </w:tcPr>
          <w:p w:rsidR="00CD6F5F" w:rsidRPr="00CD6F5F" w:rsidRDefault="00CD6F5F" w:rsidP="00CD6F5F">
            <w:pPr>
              <w:pStyle w:val="ConsPlusNormal"/>
              <w:jc w:val="center"/>
            </w:pPr>
            <w:r w:rsidRPr="00CD6F5F">
              <w:t>Меры по преодолению рисков</w:t>
            </w:r>
          </w:p>
        </w:tc>
      </w:tr>
      <w:tr w:rsidR="00CD6F5F" w:rsidRPr="00CD6F5F" w:rsidTr="00CD6F5F">
        <w:tc>
          <w:tcPr>
            <w:tcW w:w="250" w:type="pct"/>
          </w:tcPr>
          <w:p w:rsidR="00CD6F5F" w:rsidRPr="00CD6F5F" w:rsidRDefault="00CD6F5F" w:rsidP="00CD6F5F">
            <w:pPr>
              <w:pStyle w:val="ConsPlusNormal"/>
              <w:jc w:val="center"/>
            </w:pPr>
            <w:r w:rsidRPr="00CD6F5F">
              <w:t>1</w:t>
            </w:r>
          </w:p>
        </w:tc>
        <w:tc>
          <w:tcPr>
            <w:tcW w:w="2188" w:type="pct"/>
          </w:tcPr>
          <w:p w:rsidR="00CD6F5F" w:rsidRPr="00CD6F5F" w:rsidRDefault="00CD6F5F" w:rsidP="00CD6F5F">
            <w:pPr>
              <w:pStyle w:val="ConsPlusNormal"/>
              <w:jc w:val="center"/>
            </w:pPr>
            <w:r w:rsidRPr="00CD6F5F">
              <w:t>2</w:t>
            </w:r>
          </w:p>
        </w:tc>
        <w:tc>
          <w:tcPr>
            <w:tcW w:w="2562" w:type="pct"/>
          </w:tcPr>
          <w:p w:rsidR="00CD6F5F" w:rsidRPr="00CD6F5F" w:rsidRDefault="00CD6F5F" w:rsidP="00CD6F5F">
            <w:pPr>
              <w:pStyle w:val="ConsPlusNormal"/>
              <w:jc w:val="center"/>
            </w:pPr>
            <w:r w:rsidRPr="00CD6F5F">
              <w:t>3</w:t>
            </w:r>
          </w:p>
        </w:tc>
      </w:tr>
      <w:tr w:rsidR="00CD6F5F" w:rsidRPr="00CD6F5F" w:rsidTr="00CD6F5F">
        <w:tc>
          <w:tcPr>
            <w:tcW w:w="250" w:type="pct"/>
          </w:tcPr>
          <w:p w:rsidR="00CD6F5F" w:rsidRPr="00CD6F5F" w:rsidRDefault="00CD6F5F" w:rsidP="00CD6F5F">
            <w:pPr>
              <w:pStyle w:val="ConsPlusNormal"/>
            </w:pPr>
            <w:r w:rsidRPr="00CD6F5F">
              <w:t>1.</w:t>
            </w:r>
          </w:p>
        </w:tc>
        <w:tc>
          <w:tcPr>
            <w:tcW w:w="2188" w:type="pct"/>
          </w:tcPr>
          <w:p w:rsidR="00CD6F5F" w:rsidRPr="00CD6F5F" w:rsidRDefault="00CD6F5F" w:rsidP="00CD6F5F">
            <w:pPr>
              <w:pStyle w:val="ConsPlusNormal"/>
            </w:pPr>
            <w:proofErr w:type="gramStart"/>
            <w:r w:rsidRPr="00CD6F5F">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62" w:type="pct"/>
          </w:tcPr>
          <w:p w:rsidR="00CD6F5F" w:rsidRPr="00CD6F5F" w:rsidRDefault="00CD6F5F" w:rsidP="00CD6F5F">
            <w:pPr>
              <w:pStyle w:val="ConsPlusNormal"/>
            </w:pPr>
            <w:r w:rsidRPr="00CD6F5F">
              <w:t xml:space="preserve">а) на этапе </w:t>
            </w:r>
            <w:proofErr w:type="gramStart"/>
            <w:r w:rsidRPr="00CD6F5F">
              <w:t>согласования проекта муниципального правового акта города Ханты-Мансийска</w:t>
            </w:r>
            <w:proofErr w:type="gramEnd"/>
            <w:r w:rsidRPr="00CD6F5F">
              <w:t xml:space="preserve"> об утверждении муниципальной программы привлечение для рассмотрения и подготовки предложений населения, бизнес-сообщества, общественных организаций посредством размещения проекта на Официальном информационном портале органов местного самоуправления города Ханты-Мансийска в сети Интернет;</w:t>
            </w:r>
          </w:p>
          <w:p w:rsidR="00CD6F5F" w:rsidRPr="00CD6F5F" w:rsidRDefault="00CD6F5F" w:rsidP="00CD6F5F">
            <w:pPr>
              <w:pStyle w:val="ConsPlusNormal"/>
            </w:pPr>
            <w:r w:rsidRPr="00CD6F5F">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CD6F5F" w:rsidRPr="00CD6F5F" w:rsidTr="00CD6F5F">
        <w:tc>
          <w:tcPr>
            <w:tcW w:w="250" w:type="pct"/>
          </w:tcPr>
          <w:p w:rsidR="00CD6F5F" w:rsidRPr="00CD6F5F" w:rsidRDefault="00CD6F5F" w:rsidP="00CD6F5F">
            <w:pPr>
              <w:pStyle w:val="ConsPlusNormal"/>
            </w:pPr>
            <w:r w:rsidRPr="00CD6F5F">
              <w:t>2.</w:t>
            </w:r>
          </w:p>
        </w:tc>
        <w:tc>
          <w:tcPr>
            <w:tcW w:w="2188" w:type="pct"/>
          </w:tcPr>
          <w:p w:rsidR="00CD6F5F" w:rsidRPr="00CD6F5F" w:rsidRDefault="00CD6F5F" w:rsidP="00CD6F5F">
            <w:pPr>
              <w:pStyle w:val="ConsPlusNormal"/>
            </w:pPr>
            <w:r w:rsidRPr="00CD6F5F">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62" w:type="pct"/>
          </w:tcPr>
          <w:p w:rsidR="00CD6F5F" w:rsidRPr="00CD6F5F" w:rsidRDefault="00CD6F5F" w:rsidP="00CD6F5F">
            <w:pPr>
              <w:pStyle w:val="ConsPlusNormal"/>
            </w:pPr>
            <w:r w:rsidRPr="00CD6F5F">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CD6F5F" w:rsidRPr="00CD6F5F" w:rsidRDefault="00CD6F5F" w:rsidP="00CD6F5F">
            <w:pPr>
              <w:pStyle w:val="ConsPlusNormal"/>
            </w:pPr>
            <w:r w:rsidRPr="00CD6F5F">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CD6F5F" w:rsidRPr="00CD6F5F" w:rsidTr="00CD6F5F">
        <w:tc>
          <w:tcPr>
            <w:tcW w:w="250" w:type="pct"/>
          </w:tcPr>
          <w:p w:rsidR="00CD6F5F" w:rsidRPr="00CD6F5F" w:rsidRDefault="00CD6F5F" w:rsidP="00CD6F5F">
            <w:pPr>
              <w:pStyle w:val="ConsPlusNormal"/>
            </w:pPr>
            <w:r w:rsidRPr="00CD6F5F">
              <w:t>3.</w:t>
            </w:r>
          </w:p>
        </w:tc>
        <w:tc>
          <w:tcPr>
            <w:tcW w:w="2188" w:type="pct"/>
          </w:tcPr>
          <w:p w:rsidR="00CD6F5F" w:rsidRPr="00CD6F5F" w:rsidRDefault="00CD6F5F" w:rsidP="00CD6F5F">
            <w:pPr>
              <w:pStyle w:val="ConsPlusNormal"/>
            </w:pPr>
            <w:r w:rsidRPr="00CD6F5F">
              <w:t xml:space="preserve">Административные риски связаны с неэффективной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CD6F5F">
              <w:t>недостижением</w:t>
            </w:r>
            <w:proofErr w:type="spellEnd"/>
            <w:r w:rsidRPr="00CD6F5F">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62" w:type="pct"/>
          </w:tcPr>
          <w:p w:rsidR="00CD6F5F" w:rsidRPr="00CD6F5F" w:rsidRDefault="00CD6F5F" w:rsidP="00CD6F5F">
            <w:pPr>
              <w:pStyle w:val="ConsPlusNormal"/>
            </w:pPr>
            <w:r w:rsidRPr="00CD6F5F">
              <w:t>а) своевременная корректировка программных мероприятий муниципальной программы;</w:t>
            </w:r>
          </w:p>
          <w:p w:rsidR="00CD6F5F" w:rsidRPr="00CD6F5F" w:rsidRDefault="00CD6F5F" w:rsidP="00CD6F5F">
            <w:pPr>
              <w:pStyle w:val="ConsPlusNormal"/>
            </w:pPr>
            <w:r w:rsidRPr="00CD6F5F">
              <w:t>б) рациональное использование имеющихся материальных и нематериальных ресурсов;</w:t>
            </w:r>
          </w:p>
          <w:p w:rsidR="00CD6F5F" w:rsidRPr="00CD6F5F" w:rsidRDefault="00CD6F5F" w:rsidP="00CD6F5F">
            <w:pPr>
              <w:pStyle w:val="ConsPlusNormal"/>
            </w:pPr>
            <w:r w:rsidRPr="00CD6F5F">
              <w:t>в)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w:t>
            </w:r>
          </w:p>
          <w:p w:rsidR="00CD6F5F" w:rsidRPr="00CD6F5F" w:rsidRDefault="00CD6F5F" w:rsidP="00CD6F5F">
            <w:pPr>
              <w:pStyle w:val="ConsPlusNormal"/>
            </w:pPr>
            <w:r w:rsidRPr="00CD6F5F">
              <w:t xml:space="preserve">г) координация деятельности исполнителей, налаживание административных процедур, усиление </w:t>
            </w:r>
            <w:proofErr w:type="gramStart"/>
            <w:r w:rsidRPr="00CD6F5F">
              <w:t>контроля за</w:t>
            </w:r>
            <w:proofErr w:type="gramEnd"/>
            <w:r w:rsidRPr="00CD6F5F">
              <w:t xml:space="preserve"> ходом реализации муниципальной программы</w:t>
            </w:r>
          </w:p>
        </w:tc>
      </w:tr>
    </w:tbl>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lastRenderedPageBreak/>
        <w:t>Таблица 6</w:t>
      </w:r>
    </w:p>
    <w:p w:rsidR="00CD6F5F" w:rsidRPr="00CD6F5F" w:rsidRDefault="00CD6F5F" w:rsidP="00CD6F5F">
      <w:pPr>
        <w:pStyle w:val="ConsPlusNormal"/>
        <w:jc w:val="both"/>
      </w:pPr>
    </w:p>
    <w:p w:rsidR="00CD6F5F" w:rsidRPr="00CD6F5F" w:rsidRDefault="00CD6F5F" w:rsidP="00CD6F5F">
      <w:pPr>
        <w:pStyle w:val="ConsPlusTitle"/>
        <w:jc w:val="center"/>
      </w:pPr>
      <w:r w:rsidRPr="00CD6F5F">
        <w:t>Перечень объектов капитального строительства</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1714"/>
        <w:gridCol w:w="1600"/>
        <w:gridCol w:w="2726"/>
        <w:gridCol w:w="2965"/>
      </w:tblGrid>
      <w:tr w:rsidR="00CD6F5F" w:rsidRPr="00CD6F5F" w:rsidTr="00CD6F5F">
        <w:tc>
          <w:tcPr>
            <w:tcW w:w="250" w:type="pct"/>
          </w:tcPr>
          <w:p w:rsidR="00CD6F5F" w:rsidRPr="00CD6F5F" w:rsidRDefault="00CD6F5F" w:rsidP="00CD6F5F">
            <w:pPr>
              <w:pStyle w:val="ConsPlusNormal"/>
              <w:jc w:val="center"/>
            </w:pPr>
            <w:r w:rsidRPr="00CD6F5F">
              <w:t xml:space="preserve">N </w:t>
            </w:r>
            <w:proofErr w:type="gramStart"/>
            <w:r w:rsidRPr="00CD6F5F">
              <w:t>п</w:t>
            </w:r>
            <w:proofErr w:type="gramEnd"/>
            <w:r w:rsidRPr="00CD6F5F">
              <w:t>/п</w:t>
            </w:r>
          </w:p>
        </w:tc>
        <w:tc>
          <w:tcPr>
            <w:tcW w:w="904" w:type="pct"/>
          </w:tcPr>
          <w:p w:rsidR="00CD6F5F" w:rsidRPr="00CD6F5F" w:rsidRDefault="00CD6F5F" w:rsidP="00CD6F5F">
            <w:pPr>
              <w:pStyle w:val="ConsPlusNormal"/>
              <w:jc w:val="center"/>
            </w:pPr>
            <w:r w:rsidRPr="00CD6F5F">
              <w:t>Наименование объекта</w:t>
            </w:r>
          </w:p>
        </w:tc>
        <w:tc>
          <w:tcPr>
            <w:tcW w:w="844" w:type="pct"/>
          </w:tcPr>
          <w:p w:rsidR="00CD6F5F" w:rsidRPr="00CD6F5F" w:rsidRDefault="00CD6F5F" w:rsidP="00CD6F5F">
            <w:pPr>
              <w:pStyle w:val="ConsPlusNormal"/>
              <w:jc w:val="center"/>
            </w:pPr>
            <w:r w:rsidRPr="00CD6F5F">
              <w:t>Мощность</w:t>
            </w:r>
          </w:p>
        </w:tc>
        <w:tc>
          <w:tcPr>
            <w:tcW w:w="1438" w:type="pct"/>
          </w:tcPr>
          <w:p w:rsidR="00CD6F5F" w:rsidRPr="00CD6F5F" w:rsidRDefault="00CD6F5F" w:rsidP="00CD6F5F">
            <w:pPr>
              <w:pStyle w:val="ConsPlusNormal"/>
              <w:jc w:val="center"/>
            </w:pPr>
            <w:r w:rsidRPr="00CD6F5F">
              <w:t>Срок строительства, проектирования</w:t>
            </w:r>
          </w:p>
        </w:tc>
        <w:tc>
          <w:tcPr>
            <w:tcW w:w="1563" w:type="pct"/>
          </w:tcPr>
          <w:p w:rsidR="00CD6F5F" w:rsidRPr="00CD6F5F" w:rsidRDefault="00CD6F5F" w:rsidP="00CD6F5F">
            <w:pPr>
              <w:pStyle w:val="ConsPlusNormal"/>
              <w:jc w:val="center"/>
            </w:pPr>
            <w:r w:rsidRPr="00CD6F5F">
              <w:t>Источник финансирования</w:t>
            </w:r>
          </w:p>
        </w:tc>
      </w:tr>
      <w:tr w:rsidR="00CD6F5F" w:rsidRPr="00CD6F5F" w:rsidTr="00CD6F5F">
        <w:tc>
          <w:tcPr>
            <w:tcW w:w="250" w:type="pct"/>
          </w:tcPr>
          <w:p w:rsidR="00CD6F5F" w:rsidRPr="00CD6F5F" w:rsidRDefault="00CD6F5F" w:rsidP="00CD6F5F">
            <w:pPr>
              <w:pStyle w:val="ConsPlusNormal"/>
              <w:jc w:val="center"/>
            </w:pPr>
            <w:r w:rsidRPr="00CD6F5F">
              <w:t>1</w:t>
            </w:r>
          </w:p>
        </w:tc>
        <w:tc>
          <w:tcPr>
            <w:tcW w:w="904" w:type="pct"/>
          </w:tcPr>
          <w:p w:rsidR="00CD6F5F" w:rsidRPr="00CD6F5F" w:rsidRDefault="00CD6F5F" w:rsidP="00CD6F5F">
            <w:pPr>
              <w:pStyle w:val="ConsPlusNormal"/>
              <w:jc w:val="center"/>
            </w:pPr>
            <w:r w:rsidRPr="00CD6F5F">
              <w:t>2</w:t>
            </w:r>
          </w:p>
        </w:tc>
        <w:tc>
          <w:tcPr>
            <w:tcW w:w="844" w:type="pct"/>
          </w:tcPr>
          <w:p w:rsidR="00CD6F5F" w:rsidRPr="00CD6F5F" w:rsidRDefault="00CD6F5F" w:rsidP="00CD6F5F">
            <w:pPr>
              <w:pStyle w:val="ConsPlusNormal"/>
              <w:jc w:val="center"/>
            </w:pPr>
            <w:r w:rsidRPr="00CD6F5F">
              <w:t>3</w:t>
            </w:r>
          </w:p>
        </w:tc>
        <w:tc>
          <w:tcPr>
            <w:tcW w:w="1438" w:type="pct"/>
          </w:tcPr>
          <w:p w:rsidR="00CD6F5F" w:rsidRPr="00CD6F5F" w:rsidRDefault="00CD6F5F" w:rsidP="00CD6F5F">
            <w:pPr>
              <w:pStyle w:val="ConsPlusNormal"/>
              <w:jc w:val="center"/>
            </w:pPr>
            <w:r w:rsidRPr="00CD6F5F">
              <w:t>4</w:t>
            </w:r>
          </w:p>
        </w:tc>
        <w:tc>
          <w:tcPr>
            <w:tcW w:w="1563" w:type="pct"/>
          </w:tcPr>
          <w:p w:rsidR="00CD6F5F" w:rsidRPr="00CD6F5F" w:rsidRDefault="00CD6F5F" w:rsidP="00CD6F5F">
            <w:pPr>
              <w:pStyle w:val="ConsPlusNormal"/>
              <w:jc w:val="center"/>
            </w:pPr>
            <w:r w:rsidRPr="00CD6F5F">
              <w:t>5</w:t>
            </w:r>
          </w:p>
        </w:tc>
      </w:tr>
      <w:tr w:rsidR="00CD6F5F" w:rsidRPr="00CD6F5F" w:rsidTr="00CD6F5F">
        <w:tc>
          <w:tcPr>
            <w:tcW w:w="5000" w:type="pct"/>
            <w:gridSpan w:val="5"/>
          </w:tcPr>
          <w:p w:rsidR="00CD6F5F" w:rsidRPr="00CD6F5F" w:rsidRDefault="00CD6F5F" w:rsidP="00CD6F5F">
            <w:pPr>
              <w:pStyle w:val="ConsPlusNormal"/>
              <w:jc w:val="center"/>
            </w:pPr>
            <w:r w:rsidRPr="00CD6F5F">
              <w:t>В рамках реализации мероприятий муниципальной программы строительство объектов капитального строительства не предусмотрено</w:t>
            </w:r>
          </w:p>
        </w:tc>
      </w:tr>
    </w:tbl>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t>Таблица 7</w:t>
      </w:r>
    </w:p>
    <w:p w:rsidR="00CD6F5F" w:rsidRPr="00CD6F5F" w:rsidRDefault="00CD6F5F" w:rsidP="00CD6F5F">
      <w:pPr>
        <w:pStyle w:val="ConsPlusNormal"/>
        <w:jc w:val="both"/>
      </w:pPr>
    </w:p>
    <w:p w:rsidR="00CD6F5F" w:rsidRPr="00CD6F5F" w:rsidRDefault="00CD6F5F" w:rsidP="00CD6F5F">
      <w:pPr>
        <w:pStyle w:val="ConsPlusTitle"/>
        <w:jc w:val="center"/>
      </w:pPr>
      <w:r w:rsidRPr="00CD6F5F">
        <w:t>Предложения граждан по реализации национальных проектов</w:t>
      </w:r>
    </w:p>
    <w:p w:rsidR="00CD6F5F" w:rsidRPr="00CD6F5F" w:rsidRDefault="00CD6F5F" w:rsidP="00CD6F5F">
      <w:pPr>
        <w:pStyle w:val="ConsPlusTitle"/>
        <w:jc w:val="center"/>
      </w:pPr>
      <w:proofErr w:type="gramStart"/>
      <w:r w:rsidRPr="00CD6F5F">
        <w:t>Российской Федерации в городе Ханты-Мансийске, учтенные</w:t>
      </w:r>
      <w:proofErr w:type="gramEnd"/>
    </w:p>
    <w:p w:rsidR="00CD6F5F" w:rsidRPr="00CD6F5F" w:rsidRDefault="00CD6F5F" w:rsidP="00CD6F5F">
      <w:pPr>
        <w:pStyle w:val="ConsPlusTitle"/>
        <w:jc w:val="center"/>
      </w:pPr>
      <w:r w:rsidRPr="00CD6F5F">
        <w:t>в муниципальной программе</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6"/>
        <w:gridCol w:w="1626"/>
        <w:gridCol w:w="1721"/>
        <w:gridCol w:w="2184"/>
        <w:gridCol w:w="1594"/>
        <w:gridCol w:w="1867"/>
      </w:tblGrid>
      <w:tr w:rsidR="00CD6F5F" w:rsidRPr="00CD6F5F" w:rsidTr="00CD6F5F">
        <w:tc>
          <w:tcPr>
            <w:tcW w:w="256" w:type="pct"/>
          </w:tcPr>
          <w:p w:rsidR="00CD6F5F" w:rsidRPr="00CD6F5F" w:rsidRDefault="00CD6F5F" w:rsidP="00CD6F5F">
            <w:pPr>
              <w:pStyle w:val="ConsPlusNormal"/>
              <w:jc w:val="center"/>
            </w:pPr>
            <w:r w:rsidRPr="00CD6F5F">
              <w:t xml:space="preserve">N </w:t>
            </w:r>
            <w:proofErr w:type="gramStart"/>
            <w:r w:rsidRPr="00CD6F5F">
              <w:t>п</w:t>
            </w:r>
            <w:proofErr w:type="gramEnd"/>
            <w:r w:rsidRPr="00CD6F5F">
              <w:t>/п</w:t>
            </w:r>
          </w:p>
        </w:tc>
        <w:tc>
          <w:tcPr>
            <w:tcW w:w="858" w:type="pct"/>
          </w:tcPr>
          <w:p w:rsidR="00CD6F5F" w:rsidRPr="00CD6F5F" w:rsidRDefault="00CD6F5F" w:rsidP="00CD6F5F">
            <w:pPr>
              <w:pStyle w:val="ConsPlusNormal"/>
              <w:jc w:val="center"/>
            </w:pPr>
            <w:r w:rsidRPr="00CD6F5F">
              <w:t>Предложения</w:t>
            </w:r>
          </w:p>
        </w:tc>
        <w:tc>
          <w:tcPr>
            <w:tcW w:w="908" w:type="pct"/>
          </w:tcPr>
          <w:p w:rsidR="00CD6F5F" w:rsidRPr="00CD6F5F" w:rsidRDefault="00CD6F5F" w:rsidP="00CD6F5F">
            <w:pPr>
              <w:pStyle w:val="ConsPlusNormal"/>
              <w:jc w:val="center"/>
            </w:pPr>
            <w:r w:rsidRPr="00CD6F5F">
              <w:t>Номер, наименование мероприятия (таблица 2)</w:t>
            </w:r>
          </w:p>
        </w:tc>
        <w:tc>
          <w:tcPr>
            <w:tcW w:w="1152" w:type="pct"/>
          </w:tcPr>
          <w:p w:rsidR="00CD6F5F" w:rsidRPr="00CD6F5F" w:rsidRDefault="00CD6F5F" w:rsidP="00CD6F5F">
            <w:pPr>
              <w:pStyle w:val="ConsPlusNormal"/>
              <w:jc w:val="center"/>
            </w:pPr>
            <w:r w:rsidRPr="00CD6F5F">
              <w:t>Наименование целевого показателя (таблица 1)</w:t>
            </w:r>
          </w:p>
        </w:tc>
        <w:tc>
          <w:tcPr>
            <w:tcW w:w="841" w:type="pct"/>
          </w:tcPr>
          <w:p w:rsidR="00CD6F5F" w:rsidRPr="00CD6F5F" w:rsidRDefault="00CD6F5F" w:rsidP="00CD6F5F">
            <w:pPr>
              <w:pStyle w:val="ConsPlusNormal"/>
              <w:jc w:val="center"/>
            </w:pPr>
            <w:r w:rsidRPr="00CD6F5F">
              <w:t>Описание механизма реализации предложения</w:t>
            </w:r>
          </w:p>
        </w:tc>
        <w:tc>
          <w:tcPr>
            <w:tcW w:w="985" w:type="pct"/>
          </w:tcPr>
          <w:p w:rsidR="00CD6F5F" w:rsidRPr="00CD6F5F" w:rsidRDefault="00CD6F5F" w:rsidP="00CD6F5F">
            <w:pPr>
              <w:pStyle w:val="ConsPlusNormal"/>
              <w:jc w:val="center"/>
            </w:pPr>
            <w:r w:rsidRPr="00CD6F5F">
              <w:t>Ответственный исполнитель</w:t>
            </w:r>
          </w:p>
        </w:tc>
      </w:tr>
      <w:tr w:rsidR="00CD6F5F" w:rsidRPr="00CD6F5F" w:rsidTr="00CD6F5F">
        <w:tc>
          <w:tcPr>
            <w:tcW w:w="256" w:type="pct"/>
          </w:tcPr>
          <w:p w:rsidR="00CD6F5F" w:rsidRPr="00CD6F5F" w:rsidRDefault="00CD6F5F" w:rsidP="00CD6F5F">
            <w:pPr>
              <w:pStyle w:val="ConsPlusNormal"/>
              <w:jc w:val="center"/>
            </w:pPr>
            <w:r w:rsidRPr="00CD6F5F">
              <w:t>1</w:t>
            </w:r>
          </w:p>
        </w:tc>
        <w:tc>
          <w:tcPr>
            <w:tcW w:w="858" w:type="pct"/>
          </w:tcPr>
          <w:p w:rsidR="00CD6F5F" w:rsidRPr="00CD6F5F" w:rsidRDefault="00CD6F5F" w:rsidP="00CD6F5F">
            <w:pPr>
              <w:pStyle w:val="ConsPlusNormal"/>
              <w:jc w:val="center"/>
            </w:pPr>
            <w:r w:rsidRPr="00CD6F5F">
              <w:t>2</w:t>
            </w:r>
          </w:p>
        </w:tc>
        <w:tc>
          <w:tcPr>
            <w:tcW w:w="908" w:type="pct"/>
          </w:tcPr>
          <w:p w:rsidR="00CD6F5F" w:rsidRPr="00CD6F5F" w:rsidRDefault="00CD6F5F" w:rsidP="00CD6F5F">
            <w:pPr>
              <w:pStyle w:val="ConsPlusNormal"/>
              <w:jc w:val="center"/>
            </w:pPr>
            <w:r w:rsidRPr="00CD6F5F">
              <w:t>3</w:t>
            </w:r>
          </w:p>
        </w:tc>
        <w:tc>
          <w:tcPr>
            <w:tcW w:w="1152" w:type="pct"/>
          </w:tcPr>
          <w:p w:rsidR="00CD6F5F" w:rsidRPr="00CD6F5F" w:rsidRDefault="00CD6F5F" w:rsidP="00CD6F5F">
            <w:pPr>
              <w:pStyle w:val="ConsPlusNormal"/>
              <w:jc w:val="center"/>
            </w:pPr>
            <w:r w:rsidRPr="00CD6F5F">
              <w:t>4</w:t>
            </w:r>
          </w:p>
        </w:tc>
        <w:tc>
          <w:tcPr>
            <w:tcW w:w="841" w:type="pct"/>
          </w:tcPr>
          <w:p w:rsidR="00CD6F5F" w:rsidRPr="00CD6F5F" w:rsidRDefault="00CD6F5F" w:rsidP="00CD6F5F">
            <w:pPr>
              <w:pStyle w:val="ConsPlusNormal"/>
              <w:jc w:val="center"/>
            </w:pPr>
            <w:r w:rsidRPr="00CD6F5F">
              <w:t>5</w:t>
            </w:r>
          </w:p>
        </w:tc>
        <w:tc>
          <w:tcPr>
            <w:tcW w:w="985" w:type="pct"/>
          </w:tcPr>
          <w:p w:rsidR="00CD6F5F" w:rsidRPr="00CD6F5F" w:rsidRDefault="00CD6F5F" w:rsidP="00CD6F5F">
            <w:pPr>
              <w:pStyle w:val="ConsPlusNormal"/>
              <w:jc w:val="center"/>
            </w:pPr>
            <w:r w:rsidRPr="00CD6F5F">
              <w:t>6</w:t>
            </w:r>
          </w:p>
        </w:tc>
      </w:tr>
      <w:tr w:rsidR="00CD6F5F" w:rsidRPr="00CD6F5F" w:rsidTr="00CD6F5F">
        <w:tc>
          <w:tcPr>
            <w:tcW w:w="5000" w:type="pct"/>
            <w:gridSpan w:val="6"/>
          </w:tcPr>
          <w:p w:rsidR="00CD6F5F" w:rsidRPr="00CD6F5F" w:rsidRDefault="00CD6F5F" w:rsidP="00CD6F5F">
            <w:pPr>
              <w:pStyle w:val="ConsPlusNormal"/>
            </w:pPr>
            <w:r w:rsidRPr="00CD6F5F">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right"/>
        <w:outlineLvl w:val="0"/>
      </w:pPr>
      <w:r w:rsidRPr="00CD6F5F">
        <w:lastRenderedPageBreak/>
        <w:t>Приложение 2</w:t>
      </w:r>
    </w:p>
    <w:p w:rsidR="00CD6F5F" w:rsidRPr="00CD6F5F" w:rsidRDefault="00CD6F5F" w:rsidP="00CD6F5F">
      <w:pPr>
        <w:pStyle w:val="ConsPlusNormal"/>
        <w:jc w:val="right"/>
      </w:pPr>
      <w:r w:rsidRPr="00CD6F5F">
        <w:t>к постановлению Администрации</w:t>
      </w:r>
    </w:p>
    <w:p w:rsidR="00CD6F5F" w:rsidRPr="00CD6F5F" w:rsidRDefault="00CD6F5F" w:rsidP="00CD6F5F">
      <w:pPr>
        <w:pStyle w:val="ConsPlusNormal"/>
        <w:jc w:val="right"/>
      </w:pPr>
      <w:r w:rsidRPr="00CD6F5F">
        <w:t>города Ханты-Мансийска</w:t>
      </w:r>
    </w:p>
    <w:p w:rsidR="00CD6F5F" w:rsidRPr="00CD6F5F" w:rsidRDefault="00CD6F5F" w:rsidP="00CD6F5F">
      <w:pPr>
        <w:pStyle w:val="ConsPlusNormal"/>
        <w:jc w:val="right"/>
      </w:pPr>
      <w:r w:rsidRPr="00CD6F5F">
        <w:t>от 14.11.2014 N 1101</w:t>
      </w:r>
    </w:p>
    <w:p w:rsidR="00CD6F5F" w:rsidRPr="00CD6F5F" w:rsidRDefault="00CD6F5F" w:rsidP="00CD6F5F">
      <w:pPr>
        <w:pStyle w:val="ConsPlusNormal"/>
        <w:jc w:val="both"/>
      </w:pPr>
    </w:p>
    <w:p w:rsidR="00CD6F5F" w:rsidRPr="00CD6F5F" w:rsidRDefault="00CD6F5F" w:rsidP="00CD6F5F">
      <w:pPr>
        <w:pStyle w:val="ConsPlusTitle"/>
        <w:jc w:val="center"/>
      </w:pPr>
      <w:bookmarkStart w:id="3" w:name="P575"/>
      <w:bookmarkEnd w:id="3"/>
      <w:r w:rsidRPr="00CD6F5F">
        <w:t>НАПРАВЛЕНИЯ</w:t>
      </w:r>
    </w:p>
    <w:p w:rsidR="00CD6F5F" w:rsidRPr="00CD6F5F" w:rsidRDefault="00CD6F5F" w:rsidP="00CD6F5F">
      <w:pPr>
        <w:pStyle w:val="ConsPlusTitle"/>
        <w:jc w:val="center"/>
      </w:pPr>
      <w:r w:rsidRPr="00CD6F5F">
        <w:t>МЕРОПРИЯТИЙ МУНИЦИПАЛЬНОЙ ПРОГРАММЫ "СОДЕЙСТВИЕ РАЗВИТИЮ</w:t>
      </w:r>
    </w:p>
    <w:p w:rsidR="00CD6F5F" w:rsidRPr="00CD6F5F" w:rsidRDefault="00CD6F5F" w:rsidP="00CD6F5F">
      <w:pPr>
        <w:pStyle w:val="ConsPlusTitle"/>
        <w:jc w:val="center"/>
      </w:pPr>
      <w:r w:rsidRPr="00CD6F5F">
        <w:t>САДОВОДЧЕСКИХ, ОГОРОДНИЧЕСКИХ НЕКОММЕРЧЕСКИХ ОБЪЕДИНЕНИЙ</w:t>
      </w:r>
    </w:p>
    <w:p w:rsidR="00CD6F5F" w:rsidRPr="00CD6F5F" w:rsidRDefault="00CD6F5F" w:rsidP="00CD6F5F">
      <w:pPr>
        <w:pStyle w:val="ConsPlusTitle"/>
        <w:jc w:val="center"/>
      </w:pPr>
      <w:r w:rsidRPr="00CD6F5F">
        <w:t>ГРАЖДАН В ГОРОДЕ ХАНТЫ-МАНСИЙСКЕ"</w:t>
      </w:r>
    </w:p>
    <w:p w:rsidR="00CD6F5F" w:rsidRPr="00CD6F5F" w:rsidRDefault="00CD6F5F" w:rsidP="00CD6F5F">
      <w:pPr>
        <w:spacing w:after="0" w:line="240" w:lineRule="auto"/>
      </w:pPr>
    </w:p>
    <w:p w:rsidR="00CD6F5F" w:rsidRPr="00CD6F5F" w:rsidRDefault="00CD6F5F" w:rsidP="00CD6F5F">
      <w:pPr>
        <w:pStyle w:val="ConsPlusNormal"/>
        <w:jc w:val="center"/>
      </w:pPr>
    </w:p>
    <w:p w:rsidR="00CD6F5F" w:rsidRPr="00CD6F5F" w:rsidRDefault="00CD6F5F" w:rsidP="00CD6F5F">
      <w:pPr>
        <w:spacing w:after="0" w:line="240" w:lineRule="auto"/>
        <w:sectPr w:rsidR="00CD6F5F" w:rsidRPr="00CD6F5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6"/>
        <w:gridCol w:w="4179"/>
        <w:gridCol w:w="5513"/>
        <w:gridCol w:w="4346"/>
      </w:tblGrid>
      <w:tr w:rsidR="00CD6F5F" w:rsidRPr="00CD6F5F" w:rsidTr="00CD6F5F">
        <w:tc>
          <w:tcPr>
            <w:tcW w:w="223" w:type="pct"/>
          </w:tcPr>
          <w:p w:rsidR="00CD6F5F" w:rsidRPr="00CD6F5F" w:rsidRDefault="00CD6F5F" w:rsidP="00CD6F5F">
            <w:pPr>
              <w:pStyle w:val="ConsPlusNormal"/>
              <w:jc w:val="center"/>
            </w:pPr>
            <w:r w:rsidRPr="00CD6F5F">
              <w:lastRenderedPageBreak/>
              <w:t xml:space="preserve">N </w:t>
            </w:r>
            <w:proofErr w:type="gramStart"/>
            <w:r w:rsidRPr="00CD6F5F">
              <w:t>п</w:t>
            </w:r>
            <w:proofErr w:type="gramEnd"/>
            <w:r w:rsidRPr="00CD6F5F">
              <w:t>/п</w:t>
            </w:r>
          </w:p>
        </w:tc>
        <w:tc>
          <w:tcPr>
            <w:tcW w:w="1422" w:type="pct"/>
          </w:tcPr>
          <w:p w:rsidR="00CD6F5F" w:rsidRPr="00CD6F5F" w:rsidRDefault="00CD6F5F" w:rsidP="00CD6F5F">
            <w:pPr>
              <w:pStyle w:val="ConsPlusNormal"/>
              <w:jc w:val="center"/>
            </w:pPr>
            <w:r w:rsidRPr="00CD6F5F">
              <w:t>Наименование мероприятия</w:t>
            </w:r>
          </w:p>
        </w:tc>
        <w:tc>
          <w:tcPr>
            <w:tcW w:w="1876" w:type="pct"/>
          </w:tcPr>
          <w:p w:rsidR="00CD6F5F" w:rsidRPr="00CD6F5F" w:rsidRDefault="00CD6F5F" w:rsidP="00CD6F5F">
            <w:pPr>
              <w:pStyle w:val="ConsPlusNormal"/>
              <w:jc w:val="center"/>
            </w:pPr>
            <w:r w:rsidRPr="00CD6F5F">
              <w:t>Направления расходов</w:t>
            </w:r>
          </w:p>
        </w:tc>
        <w:tc>
          <w:tcPr>
            <w:tcW w:w="1478" w:type="pct"/>
          </w:tcPr>
          <w:p w:rsidR="00CD6F5F" w:rsidRPr="00CD6F5F" w:rsidRDefault="00CD6F5F" w:rsidP="00CD6F5F">
            <w:pPr>
              <w:pStyle w:val="ConsPlusNormal"/>
              <w:jc w:val="center"/>
            </w:pPr>
            <w:r w:rsidRPr="00CD6F5F">
              <w:t>Наименование порядка, номер приложения (при наличии)</w:t>
            </w:r>
          </w:p>
        </w:tc>
      </w:tr>
      <w:tr w:rsidR="00CD6F5F" w:rsidRPr="00CD6F5F" w:rsidTr="00CD6F5F">
        <w:tc>
          <w:tcPr>
            <w:tcW w:w="223" w:type="pct"/>
          </w:tcPr>
          <w:p w:rsidR="00CD6F5F" w:rsidRPr="00CD6F5F" w:rsidRDefault="00CD6F5F" w:rsidP="00CD6F5F">
            <w:pPr>
              <w:pStyle w:val="ConsPlusNormal"/>
              <w:jc w:val="center"/>
            </w:pPr>
            <w:r w:rsidRPr="00CD6F5F">
              <w:t>1</w:t>
            </w:r>
          </w:p>
        </w:tc>
        <w:tc>
          <w:tcPr>
            <w:tcW w:w="1422" w:type="pct"/>
          </w:tcPr>
          <w:p w:rsidR="00CD6F5F" w:rsidRPr="00CD6F5F" w:rsidRDefault="00CD6F5F" w:rsidP="00CD6F5F">
            <w:pPr>
              <w:pStyle w:val="ConsPlusNormal"/>
              <w:jc w:val="center"/>
            </w:pPr>
            <w:r w:rsidRPr="00CD6F5F">
              <w:t>2</w:t>
            </w:r>
          </w:p>
        </w:tc>
        <w:tc>
          <w:tcPr>
            <w:tcW w:w="1876" w:type="pct"/>
          </w:tcPr>
          <w:p w:rsidR="00CD6F5F" w:rsidRPr="00CD6F5F" w:rsidRDefault="00CD6F5F" w:rsidP="00CD6F5F">
            <w:pPr>
              <w:pStyle w:val="ConsPlusNormal"/>
              <w:jc w:val="center"/>
            </w:pPr>
            <w:r w:rsidRPr="00CD6F5F">
              <w:t>3</w:t>
            </w:r>
          </w:p>
        </w:tc>
        <w:tc>
          <w:tcPr>
            <w:tcW w:w="1478" w:type="pct"/>
          </w:tcPr>
          <w:p w:rsidR="00CD6F5F" w:rsidRPr="00CD6F5F" w:rsidRDefault="00CD6F5F" w:rsidP="00CD6F5F">
            <w:pPr>
              <w:pStyle w:val="ConsPlusNormal"/>
              <w:jc w:val="center"/>
            </w:pPr>
            <w:r w:rsidRPr="00CD6F5F">
              <w:t>4</w:t>
            </w:r>
          </w:p>
        </w:tc>
      </w:tr>
      <w:tr w:rsidR="00CD6F5F" w:rsidRPr="00CD6F5F" w:rsidTr="00CD6F5F">
        <w:tc>
          <w:tcPr>
            <w:tcW w:w="5000" w:type="pct"/>
            <w:gridSpan w:val="4"/>
          </w:tcPr>
          <w:p w:rsidR="00CD6F5F" w:rsidRPr="00CD6F5F" w:rsidRDefault="00CD6F5F" w:rsidP="00CD6F5F">
            <w:pPr>
              <w:pStyle w:val="ConsPlusNormal"/>
              <w:jc w:val="center"/>
            </w:pPr>
            <w:r w:rsidRPr="00CD6F5F">
              <w:t>Цель: устойчивое развитие садоводческих и огороднических некоммерческих объединений граждан в городе Ханты-Мансийске</w:t>
            </w:r>
          </w:p>
        </w:tc>
      </w:tr>
      <w:tr w:rsidR="00CD6F5F" w:rsidRPr="00CD6F5F" w:rsidTr="00CD6F5F">
        <w:tc>
          <w:tcPr>
            <w:tcW w:w="5000" w:type="pct"/>
            <w:gridSpan w:val="4"/>
          </w:tcPr>
          <w:p w:rsidR="00CD6F5F" w:rsidRPr="00CD6F5F" w:rsidRDefault="00CD6F5F" w:rsidP="00CD6F5F">
            <w:pPr>
              <w:pStyle w:val="ConsPlusNormal"/>
              <w:jc w:val="center"/>
              <w:outlineLvl w:val="1"/>
            </w:pPr>
            <w:r w:rsidRPr="00CD6F5F">
              <w:t>Задача 1: создание условий для развития и деятельности садоводческих и огороднических некоммерческих объединений граждан, возрождение садоводческих и огороднических некоммерческих объединений граждан в городе Ханты-Мансийске</w:t>
            </w:r>
          </w:p>
        </w:tc>
      </w:tr>
      <w:tr w:rsidR="00CD6F5F" w:rsidRPr="00CD6F5F" w:rsidTr="00CD6F5F">
        <w:tc>
          <w:tcPr>
            <w:tcW w:w="223" w:type="pct"/>
          </w:tcPr>
          <w:p w:rsidR="00CD6F5F" w:rsidRPr="00CD6F5F" w:rsidRDefault="00CD6F5F" w:rsidP="00CD6F5F">
            <w:pPr>
              <w:pStyle w:val="ConsPlusNormal"/>
            </w:pPr>
            <w:r w:rsidRPr="00CD6F5F">
              <w:t>1.</w:t>
            </w:r>
          </w:p>
        </w:tc>
        <w:tc>
          <w:tcPr>
            <w:tcW w:w="1422" w:type="pct"/>
          </w:tcPr>
          <w:p w:rsidR="00CD6F5F" w:rsidRPr="00CD6F5F" w:rsidRDefault="00CD6F5F" w:rsidP="00CD6F5F">
            <w:pPr>
              <w:pStyle w:val="ConsPlusNormal"/>
            </w:pPr>
            <w:r w:rsidRPr="00CD6F5F">
              <w:t>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876" w:type="pct"/>
          </w:tcPr>
          <w:p w:rsidR="00CD6F5F" w:rsidRPr="00CD6F5F" w:rsidRDefault="00CD6F5F" w:rsidP="00CD6F5F">
            <w:pPr>
              <w:pStyle w:val="ConsPlusNormal"/>
            </w:pPr>
            <w:r w:rsidRPr="00CD6F5F">
              <w:t xml:space="preserve">Планировочные работы и </w:t>
            </w:r>
            <w:proofErr w:type="spellStart"/>
            <w:r w:rsidRPr="00CD6F5F">
              <w:t>щебенение</w:t>
            </w:r>
            <w:proofErr w:type="spellEnd"/>
            <w:r w:rsidRPr="00CD6F5F">
              <w:t xml:space="preserve"> земельного участка для организации подъездных путей до границ территорий садоводческих и огороднических некоммерческих объединений граждан в городе Ханты-Мансийске</w:t>
            </w:r>
          </w:p>
        </w:tc>
        <w:tc>
          <w:tcPr>
            <w:tcW w:w="1478" w:type="pct"/>
          </w:tcPr>
          <w:p w:rsidR="00CD6F5F" w:rsidRPr="00CD6F5F" w:rsidRDefault="00CD6F5F" w:rsidP="00CD6F5F">
            <w:pPr>
              <w:pStyle w:val="ConsPlusNormal"/>
            </w:pPr>
          </w:p>
        </w:tc>
      </w:tr>
      <w:tr w:rsidR="00CD6F5F" w:rsidRPr="00CD6F5F" w:rsidTr="00CD6F5F">
        <w:tc>
          <w:tcPr>
            <w:tcW w:w="223" w:type="pct"/>
          </w:tcPr>
          <w:p w:rsidR="00CD6F5F" w:rsidRPr="00CD6F5F" w:rsidRDefault="00CD6F5F" w:rsidP="00CD6F5F">
            <w:pPr>
              <w:pStyle w:val="ConsPlusNormal"/>
            </w:pPr>
            <w:r w:rsidRPr="00CD6F5F">
              <w:t>2.</w:t>
            </w:r>
          </w:p>
        </w:tc>
        <w:tc>
          <w:tcPr>
            <w:tcW w:w="1422" w:type="pct"/>
          </w:tcPr>
          <w:p w:rsidR="00CD6F5F" w:rsidRPr="00CD6F5F" w:rsidRDefault="00CD6F5F" w:rsidP="00CD6F5F">
            <w:pPr>
              <w:pStyle w:val="ConsPlusNormal"/>
            </w:pPr>
            <w:r w:rsidRPr="00CD6F5F">
              <w:t>Проведение кадастровых работ на земельных участках, предназначенных для организации проезда к территориям садоводческих и огороднических некоммерческих объединений граждан в городе Ханты-Мансийске</w:t>
            </w:r>
          </w:p>
        </w:tc>
        <w:tc>
          <w:tcPr>
            <w:tcW w:w="1876" w:type="pct"/>
          </w:tcPr>
          <w:p w:rsidR="00CD6F5F" w:rsidRPr="00CD6F5F" w:rsidRDefault="00CD6F5F" w:rsidP="00CD6F5F">
            <w:pPr>
              <w:pStyle w:val="ConsPlusNormal"/>
            </w:pPr>
            <w:r w:rsidRPr="00CD6F5F">
              <w:t>Проведение кадастровых работ и постановка на кадастровый учет земельных участков, предназначенных для организации проезда к территориям садоводческих и огороднических некоммерческих объединений граждан в городе Ханты-Мансийске</w:t>
            </w:r>
          </w:p>
        </w:tc>
        <w:tc>
          <w:tcPr>
            <w:tcW w:w="1478" w:type="pct"/>
          </w:tcPr>
          <w:p w:rsidR="00CD6F5F" w:rsidRPr="00CD6F5F" w:rsidRDefault="00CD6F5F" w:rsidP="00CD6F5F">
            <w:pPr>
              <w:pStyle w:val="ConsPlusNormal"/>
            </w:pPr>
          </w:p>
        </w:tc>
      </w:tr>
      <w:tr w:rsidR="00CD6F5F" w:rsidRPr="00CD6F5F" w:rsidTr="00CD6F5F">
        <w:tc>
          <w:tcPr>
            <w:tcW w:w="5000" w:type="pct"/>
            <w:gridSpan w:val="4"/>
          </w:tcPr>
          <w:p w:rsidR="00CD6F5F" w:rsidRPr="00CD6F5F" w:rsidRDefault="00CD6F5F" w:rsidP="00CD6F5F">
            <w:pPr>
              <w:pStyle w:val="ConsPlusNormal"/>
              <w:jc w:val="center"/>
              <w:outlineLvl w:val="1"/>
            </w:pPr>
            <w:r w:rsidRPr="00CD6F5F">
              <w:t>Задача 2: обеспечение жителей города Ханты-Мансийска садовыми и огородными земельными участками</w:t>
            </w:r>
          </w:p>
        </w:tc>
      </w:tr>
      <w:tr w:rsidR="00CD6F5F" w:rsidRPr="00CD6F5F" w:rsidTr="00CD6F5F">
        <w:tc>
          <w:tcPr>
            <w:tcW w:w="223" w:type="pct"/>
          </w:tcPr>
          <w:p w:rsidR="00CD6F5F" w:rsidRPr="00CD6F5F" w:rsidRDefault="00CD6F5F" w:rsidP="00CD6F5F">
            <w:pPr>
              <w:pStyle w:val="ConsPlusNormal"/>
            </w:pPr>
            <w:r w:rsidRPr="00CD6F5F">
              <w:t>3.</w:t>
            </w:r>
          </w:p>
        </w:tc>
        <w:tc>
          <w:tcPr>
            <w:tcW w:w="1422" w:type="pct"/>
          </w:tcPr>
          <w:p w:rsidR="00CD6F5F" w:rsidRPr="00CD6F5F" w:rsidRDefault="00CD6F5F" w:rsidP="00CD6F5F">
            <w:pPr>
              <w:pStyle w:val="ConsPlusNormal"/>
            </w:pPr>
            <w:r w:rsidRPr="00CD6F5F">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876" w:type="pct"/>
          </w:tcPr>
          <w:p w:rsidR="00CD6F5F" w:rsidRPr="00CD6F5F" w:rsidRDefault="00CD6F5F" w:rsidP="00CD6F5F">
            <w:pPr>
              <w:pStyle w:val="ConsPlusNormal"/>
            </w:pPr>
            <w:r w:rsidRPr="00CD6F5F">
              <w:t>Предоставление земельных участков гражданам, нуждающимся в получении садовых и огородных земельных участков;</w:t>
            </w:r>
          </w:p>
          <w:p w:rsidR="00CD6F5F" w:rsidRPr="00CD6F5F" w:rsidRDefault="00CD6F5F" w:rsidP="00CD6F5F">
            <w:pPr>
              <w:pStyle w:val="ConsPlusNormal"/>
            </w:pPr>
            <w:r w:rsidRPr="00CD6F5F">
              <w:t>оказание информационно-консультационной поддержки садоводческим и огородническим некоммерческим объединениям граждан, издание информационных материалов для садоводческих и огороднических некоммерческих объединений граждан;</w:t>
            </w:r>
          </w:p>
          <w:p w:rsidR="00CD6F5F" w:rsidRPr="00CD6F5F" w:rsidRDefault="00CD6F5F" w:rsidP="00CD6F5F">
            <w:pPr>
              <w:pStyle w:val="ConsPlusNormal"/>
            </w:pPr>
            <w:r w:rsidRPr="00CD6F5F">
              <w:lastRenderedPageBreak/>
              <w:t>проведение консультаций, совещаний, круглых столов;</w:t>
            </w:r>
          </w:p>
          <w:p w:rsidR="00CD6F5F" w:rsidRPr="00CD6F5F" w:rsidRDefault="00CD6F5F" w:rsidP="00CD6F5F">
            <w:pPr>
              <w:pStyle w:val="ConsPlusNormal"/>
            </w:pPr>
            <w:r w:rsidRPr="00CD6F5F">
              <w:t>предоставление грантов в форме субсидии победителям городского конкурса "Самое организованное садоводческое некоммерческое товарищество города Ханты-Мансийска"</w:t>
            </w:r>
          </w:p>
        </w:tc>
        <w:tc>
          <w:tcPr>
            <w:tcW w:w="1478" w:type="pct"/>
          </w:tcPr>
          <w:p w:rsidR="00CD6F5F" w:rsidRPr="00CD6F5F" w:rsidRDefault="00CD6F5F" w:rsidP="00CD6F5F">
            <w:pPr>
              <w:pStyle w:val="ConsPlusNormal"/>
            </w:pPr>
            <w:r w:rsidRPr="00CD6F5F">
              <w:lastRenderedPageBreak/>
              <w:t xml:space="preserve">Порядок предоставления грантов в форме субсидии победителям городского конкурса "Самое организованное садоводческое некоммерческое товарищество города Ханты-Мансийска" (приложение 3 к постановлению Администрации города Ханты-Мансийска от 14.11.2014 N 1101 "Об утверждении муниципальной программы "Содействие развитию садоводческих, </w:t>
            </w:r>
            <w:r w:rsidRPr="00CD6F5F">
              <w:lastRenderedPageBreak/>
              <w:t>огороднических некоммерческих объединений граждан в городе Ханты-Мансийске")</w:t>
            </w:r>
          </w:p>
        </w:tc>
      </w:tr>
    </w:tbl>
    <w:p w:rsidR="00CD6F5F" w:rsidRPr="00CD6F5F" w:rsidRDefault="00CD6F5F" w:rsidP="00CD6F5F">
      <w:pPr>
        <w:spacing w:after="0" w:line="240" w:lineRule="auto"/>
        <w:sectPr w:rsidR="00CD6F5F" w:rsidRPr="00CD6F5F">
          <w:pgSz w:w="16838" w:h="11905" w:orient="landscape"/>
          <w:pgMar w:top="1701" w:right="1134" w:bottom="850" w:left="1134" w:header="0" w:footer="0" w:gutter="0"/>
          <w:cols w:space="720"/>
        </w:sectPr>
      </w:pPr>
    </w:p>
    <w:p w:rsidR="00CD6F5F" w:rsidRPr="00CD6F5F" w:rsidRDefault="00CD6F5F" w:rsidP="00CD6F5F">
      <w:pPr>
        <w:pStyle w:val="ConsPlusNormal"/>
        <w:jc w:val="right"/>
        <w:outlineLvl w:val="0"/>
      </w:pPr>
      <w:r w:rsidRPr="00CD6F5F">
        <w:lastRenderedPageBreak/>
        <w:t>Приложение 3</w:t>
      </w:r>
    </w:p>
    <w:p w:rsidR="00CD6F5F" w:rsidRPr="00CD6F5F" w:rsidRDefault="00CD6F5F" w:rsidP="00CD6F5F">
      <w:pPr>
        <w:pStyle w:val="ConsPlusNormal"/>
        <w:jc w:val="right"/>
      </w:pPr>
      <w:r w:rsidRPr="00CD6F5F">
        <w:t>к постановлению Администрации</w:t>
      </w:r>
    </w:p>
    <w:p w:rsidR="00CD6F5F" w:rsidRPr="00CD6F5F" w:rsidRDefault="00CD6F5F" w:rsidP="00CD6F5F">
      <w:pPr>
        <w:pStyle w:val="ConsPlusNormal"/>
        <w:jc w:val="right"/>
      </w:pPr>
      <w:r w:rsidRPr="00CD6F5F">
        <w:t>города Ханты-Мансийска</w:t>
      </w:r>
    </w:p>
    <w:p w:rsidR="00CD6F5F" w:rsidRPr="00CD6F5F" w:rsidRDefault="00CD6F5F" w:rsidP="00CD6F5F">
      <w:pPr>
        <w:pStyle w:val="ConsPlusNormal"/>
        <w:jc w:val="right"/>
      </w:pPr>
      <w:r w:rsidRPr="00CD6F5F">
        <w:t>от 14.11.2014 N 1101</w:t>
      </w:r>
    </w:p>
    <w:p w:rsidR="00CD6F5F" w:rsidRPr="00CD6F5F" w:rsidRDefault="00CD6F5F" w:rsidP="00CD6F5F">
      <w:pPr>
        <w:pStyle w:val="ConsPlusNormal"/>
        <w:jc w:val="both"/>
      </w:pPr>
    </w:p>
    <w:p w:rsidR="00CD6F5F" w:rsidRPr="00CD6F5F" w:rsidRDefault="00CD6F5F" w:rsidP="00CD6F5F">
      <w:pPr>
        <w:pStyle w:val="ConsPlusTitle"/>
        <w:jc w:val="center"/>
      </w:pPr>
      <w:bookmarkStart w:id="4" w:name="P619"/>
      <w:bookmarkEnd w:id="4"/>
      <w:r w:rsidRPr="00CD6F5F">
        <w:t>ПОРЯДОК</w:t>
      </w:r>
    </w:p>
    <w:p w:rsidR="00CD6F5F" w:rsidRPr="00CD6F5F" w:rsidRDefault="00CD6F5F" w:rsidP="00CD6F5F">
      <w:pPr>
        <w:pStyle w:val="ConsPlusTitle"/>
        <w:jc w:val="center"/>
      </w:pPr>
      <w:r w:rsidRPr="00CD6F5F">
        <w:t>ПРЕДОСТАВЛЕНИЯ ГРАНТОВ В ФОРМЕ СУБСИДИЙ ПОБЕДИТЕЛЯМ</w:t>
      </w:r>
    </w:p>
    <w:p w:rsidR="00CD6F5F" w:rsidRPr="00CD6F5F" w:rsidRDefault="00CD6F5F" w:rsidP="00CD6F5F">
      <w:pPr>
        <w:pStyle w:val="ConsPlusTitle"/>
        <w:jc w:val="center"/>
      </w:pPr>
      <w:r w:rsidRPr="00CD6F5F">
        <w:t>ГОРОДСКОГО КОНКУРСА "</w:t>
      </w:r>
      <w:proofErr w:type="gramStart"/>
      <w:r w:rsidRPr="00CD6F5F">
        <w:t>САМОЕ</w:t>
      </w:r>
      <w:proofErr w:type="gramEnd"/>
      <w:r w:rsidRPr="00CD6F5F">
        <w:t xml:space="preserve"> ОРГАНИЗОВАННОЕ САДОВОДЧЕСКОЕ</w:t>
      </w:r>
    </w:p>
    <w:p w:rsidR="00CD6F5F" w:rsidRPr="00CD6F5F" w:rsidRDefault="00CD6F5F" w:rsidP="00CD6F5F">
      <w:pPr>
        <w:pStyle w:val="ConsPlusTitle"/>
        <w:jc w:val="center"/>
      </w:pPr>
      <w:r w:rsidRPr="00CD6F5F">
        <w:t>НЕКОММЕРЧЕСКОЕ ТОВАРИЩЕСТВО ГОРОДА ХАНТЫ-МАНСИЙСКА"</w:t>
      </w:r>
    </w:p>
    <w:p w:rsidR="00CD6F5F" w:rsidRPr="00CD6F5F" w:rsidRDefault="00CD6F5F" w:rsidP="00CD6F5F">
      <w:pPr>
        <w:pStyle w:val="ConsPlusTitle"/>
        <w:jc w:val="center"/>
      </w:pPr>
      <w:r w:rsidRPr="00CD6F5F">
        <w:t>(ДАЛЕЕ - ПОРЯДОК)</w:t>
      </w:r>
    </w:p>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I. Общие положения</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 xml:space="preserve">1. </w:t>
      </w:r>
      <w:proofErr w:type="gramStart"/>
      <w:r w:rsidRPr="00CD6F5F">
        <w:t>Настоящий порядок разработан в соответствии с Бюджетным кодексом Российской Федерации,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предоставления грантов в форме субсидий победителям городского конкурса "Самое организованное садоводческое некоммерческое товарищество города</w:t>
      </w:r>
      <w:proofErr w:type="gramEnd"/>
      <w:r w:rsidRPr="00CD6F5F">
        <w:t xml:space="preserve"> Ханты-Мансийска" (далее - конкурс) из бюджета города Ханты-Мансийска на благоустройство и развитие территорий садоводческих некоммерческих товариществ города Ханты-Мансийска.</w:t>
      </w:r>
    </w:p>
    <w:p w:rsidR="00CD6F5F" w:rsidRPr="00CD6F5F" w:rsidRDefault="00CD6F5F" w:rsidP="00CD6F5F">
      <w:pPr>
        <w:pStyle w:val="ConsPlusNormal"/>
        <w:ind w:firstLine="540"/>
        <w:jc w:val="both"/>
      </w:pPr>
      <w:r w:rsidRPr="00CD6F5F">
        <w:t>2. В настоящем порядке используются понятия:</w:t>
      </w:r>
    </w:p>
    <w:p w:rsidR="00CD6F5F" w:rsidRPr="00CD6F5F" w:rsidRDefault="00CD6F5F" w:rsidP="00CD6F5F">
      <w:pPr>
        <w:pStyle w:val="ConsPlusNormal"/>
        <w:ind w:firstLine="540"/>
        <w:jc w:val="both"/>
      </w:pPr>
      <w:r w:rsidRPr="00CD6F5F">
        <w:t>грант в форме субсидии (далее - грант) - целевое финансирование за счет средств бюджета города Ханты-Мансийска победителям конкурса с целью благоустройства и развития территорий садоводческих некоммерческих товариществ города Ханты-Мансийска;</w:t>
      </w:r>
    </w:p>
    <w:p w:rsidR="00CD6F5F" w:rsidRPr="00CD6F5F" w:rsidRDefault="00CD6F5F" w:rsidP="00CD6F5F">
      <w:pPr>
        <w:pStyle w:val="ConsPlusNormal"/>
        <w:ind w:firstLine="540"/>
        <w:jc w:val="both"/>
      </w:pPr>
      <w:r w:rsidRPr="00CD6F5F">
        <w:t>товарищество - садоводческие некоммерческие товарищества, зарегистрированные на территории города Ханты-Мансийска 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D6F5F" w:rsidRPr="00CD6F5F" w:rsidRDefault="00CD6F5F" w:rsidP="00CD6F5F">
      <w:pPr>
        <w:pStyle w:val="ConsPlusNormal"/>
        <w:ind w:firstLine="540"/>
        <w:jc w:val="both"/>
      </w:pPr>
      <w:r w:rsidRPr="00CD6F5F">
        <w:t>получатель гранта - товарищество, подавшее заявку на участие в конкурсе, признанное победителем по итогам конкурса;</w:t>
      </w:r>
    </w:p>
    <w:p w:rsidR="00CD6F5F" w:rsidRPr="00CD6F5F" w:rsidRDefault="00CD6F5F" w:rsidP="00CD6F5F">
      <w:pPr>
        <w:pStyle w:val="ConsPlusNormal"/>
        <w:ind w:firstLine="540"/>
        <w:jc w:val="both"/>
      </w:pPr>
      <w:r w:rsidRPr="00CD6F5F">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D6F5F" w:rsidRPr="00CD6F5F" w:rsidRDefault="00CD6F5F" w:rsidP="00CD6F5F">
      <w:pPr>
        <w:pStyle w:val="ConsPlusNormal"/>
        <w:ind w:firstLine="540"/>
        <w:jc w:val="both"/>
      </w:pPr>
      <w:r w:rsidRPr="00CD6F5F">
        <w:t>3. Предоставление гранта осуществляется Департаментом градостроительства и архитектуры Администрации города Ханты-Мансийска (далее - Департамент),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на плановый период.</w:t>
      </w:r>
    </w:p>
    <w:p w:rsidR="00CD6F5F" w:rsidRPr="00CD6F5F" w:rsidRDefault="00CD6F5F" w:rsidP="00CD6F5F">
      <w:pPr>
        <w:pStyle w:val="ConsPlusNormal"/>
        <w:ind w:firstLine="540"/>
        <w:jc w:val="both"/>
      </w:pPr>
      <w:r w:rsidRPr="00CD6F5F">
        <w:t>4. Отбор товарище</w:t>
      </w:r>
      <w:proofErr w:type="gramStart"/>
      <w:r w:rsidRPr="00CD6F5F">
        <w:t>ств дл</w:t>
      </w:r>
      <w:proofErr w:type="gramEnd"/>
      <w:r w:rsidRPr="00CD6F5F">
        <w:t>я предоставления гранта осуществляется в форме конкурса.</w:t>
      </w:r>
    </w:p>
    <w:p w:rsidR="00CD6F5F" w:rsidRPr="00CD6F5F" w:rsidRDefault="00CD6F5F" w:rsidP="00CD6F5F">
      <w:pPr>
        <w:pStyle w:val="ConsPlusNormal"/>
        <w:ind w:firstLine="540"/>
        <w:jc w:val="both"/>
      </w:pPr>
      <w:r w:rsidRPr="00CD6F5F">
        <w:t>5. Организационно-техническое сопровождение проведения конкурса осуществляет Департамент.</w:t>
      </w:r>
    </w:p>
    <w:p w:rsidR="00CD6F5F" w:rsidRPr="00CD6F5F" w:rsidRDefault="00CD6F5F" w:rsidP="00CD6F5F">
      <w:pPr>
        <w:pStyle w:val="ConsPlusNormal"/>
        <w:ind w:firstLine="540"/>
        <w:jc w:val="both"/>
      </w:pPr>
      <w:bookmarkStart w:id="5" w:name="P639"/>
      <w:bookmarkEnd w:id="5"/>
      <w:r w:rsidRPr="00CD6F5F">
        <w:t>6. Право на участие в конкурсе имеют садоводческие некоммерческие товарищества, зарегистрированные на территории города Ханты-Мансийска 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товарищество).</w:t>
      </w:r>
    </w:p>
    <w:p w:rsidR="00CD6F5F" w:rsidRPr="00CD6F5F" w:rsidRDefault="00CD6F5F" w:rsidP="00CD6F5F">
      <w:pPr>
        <w:pStyle w:val="ConsPlusNormal"/>
        <w:ind w:firstLine="540"/>
        <w:jc w:val="both"/>
      </w:pPr>
      <w:r w:rsidRPr="00CD6F5F">
        <w:t>7. Грант предоставляется победителю конкурса в целях финансового обеспечение затрат, связанных с благоустройством и развитием территории товарищества.</w:t>
      </w:r>
    </w:p>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II. Порядок проведения конкурса</w:t>
      </w:r>
    </w:p>
    <w:p w:rsidR="00CD6F5F" w:rsidRPr="00CD6F5F" w:rsidRDefault="00CD6F5F" w:rsidP="00CD6F5F">
      <w:pPr>
        <w:pStyle w:val="ConsPlusNormal"/>
        <w:jc w:val="both"/>
      </w:pPr>
    </w:p>
    <w:p w:rsidR="00CD6F5F" w:rsidRPr="00CD6F5F" w:rsidRDefault="00CD6F5F" w:rsidP="00CD6F5F">
      <w:pPr>
        <w:pStyle w:val="ConsPlusNormal"/>
        <w:ind w:firstLine="540"/>
        <w:jc w:val="both"/>
      </w:pPr>
      <w:bookmarkStart w:id="6" w:name="P644"/>
      <w:bookmarkEnd w:id="6"/>
      <w:r w:rsidRPr="00CD6F5F">
        <w:t xml:space="preserve">8. К участию в конкурсе допускается товарищество, соответствующее следующим </w:t>
      </w:r>
      <w:r w:rsidRPr="00CD6F5F">
        <w:lastRenderedPageBreak/>
        <w:t>требованиям:</w:t>
      </w:r>
    </w:p>
    <w:p w:rsidR="00CD6F5F" w:rsidRPr="00CD6F5F" w:rsidRDefault="00CD6F5F" w:rsidP="00CD6F5F">
      <w:pPr>
        <w:pStyle w:val="ConsPlusNormal"/>
        <w:ind w:firstLine="540"/>
        <w:jc w:val="both"/>
      </w:pPr>
      <w:proofErr w:type="gramStart"/>
      <w:r w:rsidRPr="00CD6F5F">
        <w:t>товарищество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D6F5F">
        <w:t xml:space="preserve"> </w:t>
      </w:r>
      <w:proofErr w:type="gramStart"/>
      <w:r w:rsidRPr="00CD6F5F">
        <w:t>отношении</w:t>
      </w:r>
      <w:proofErr w:type="gramEnd"/>
      <w:r w:rsidRPr="00CD6F5F">
        <w:t xml:space="preserve"> таких юридических лиц, в совокупности превышает 50 процентов;</w:t>
      </w:r>
    </w:p>
    <w:p w:rsidR="00CD6F5F" w:rsidRPr="00CD6F5F" w:rsidRDefault="00CD6F5F" w:rsidP="00CD6F5F">
      <w:pPr>
        <w:pStyle w:val="ConsPlusNormal"/>
        <w:ind w:firstLine="540"/>
        <w:jc w:val="both"/>
      </w:pPr>
      <w:r w:rsidRPr="00CD6F5F">
        <w:t>товарищество не получает средства бюджета города Ханты-Мансийска в соответствии с иными муниципальными правовыми актами на цели, установленные настоящим порядком, на дату подачи заявки на участие в конкурсе;</w:t>
      </w:r>
    </w:p>
    <w:p w:rsidR="00CD6F5F" w:rsidRPr="00CD6F5F" w:rsidRDefault="00CD6F5F" w:rsidP="00CD6F5F">
      <w:pPr>
        <w:pStyle w:val="ConsPlusNormal"/>
        <w:ind w:firstLine="540"/>
        <w:jc w:val="both"/>
      </w:pPr>
      <w:r w:rsidRPr="00CD6F5F">
        <w:t xml:space="preserve">у товарищества отсутствует просроченная задолженность по возврату в бюджет города Ханты-Мансийска субсидий, бюджетных инвестиций, </w:t>
      </w:r>
      <w:proofErr w:type="gramStart"/>
      <w:r w:rsidRPr="00CD6F5F">
        <w:t>предоставленных</w:t>
      </w:r>
      <w:proofErr w:type="gramEnd"/>
      <w:r w:rsidRPr="00CD6F5F">
        <w:t xml:space="preserve"> в том числе в соответствии с иными правовыми актами, и иной просроченной задолженности перед бюджетом города Ханты-Мансийска на дату подачи заявки на участие в конкурсе;</w:t>
      </w:r>
    </w:p>
    <w:p w:rsidR="00CD6F5F" w:rsidRPr="00CD6F5F" w:rsidRDefault="00CD6F5F" w:rsidP="00CD6F5F">
      <w:pPr>
        <w:pStyle w:val="ConsPlusNormal"/>
        <w:ind w:firstLine="540"/>
        <w:jc w:val="both"/>
      </w:pPr>
      <w:r w:rsidRPr="00CD6F5F">
        <w:t>у товарищества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конкурсе;</w:t>
      </w:r>
    </w:p>
    <w:p w:rsidR="00CD6F5F" w:rsidRPr="00CD6F5F" w:rsidRDefault="00CD6F5F" w:rsidP="00CD6F5F">
      <w:pPr>
        <w:pStyle w:val="ConsPlusNormal"/>
        <w:ind w:firstLine="540"/>
        <w:jc w:val="both"/>
      </w:pPr>
      <w:r w:rsidRPr="00CD6F5F">
        <w:t>товарищество не должно находиться в процессе ликвидации, реорганизации, в отношении него не введена процедура банкротства, деятельность не должна быть приостановлена в порядке, предусмотренном законодательством Российской Федерации на дату подачи заявки на участие в конкурсе;</w:t>
      </w:r>
    </w:p>
    <w:p w:rsidR="00CD6F5F" w:rsidRPr="00CD6F5F" w:rsidRDefault="00CD6F5F" w:rsidP="00CD6F5F">
      <w:pPr>
        <w:pStyle w:val="ConsPlusNormal"/>
        <w:ind w:firstLine="540"/>
        <w:jc w:val="both"/>
      </w:pPr>
      <w:r w:rsidRPr="00CD6F5F">
        <w:t>товариществом предоставлен полный пакет документов, соответствующий требованиям настоящего порядка.</w:t>
      </w:r>
    </w:p>
    <w:p w:rsidR="00CD6F5F" w:rsidRPr="00CD6F5F" w:rsidRDefault="00CD6F5F" w:rsidP="00CD6F5F">
      <w:pPr>
        <w:pStyle w:val="ConsPlusNormal"/>
        <w:ind w:firstLine="540"/>
        <w:jc w:val="both"/>
      </w:pPr>
      <w:bookmarkStart w:id="7" w:name="P651"/>
      <w:bookmarkEnd w:id="7"/>
      <w:r w:rsidRPr="00CD6F5F">
        <w:t>9. Товарищества, ранее получившие грант и подтвердившие его целевое использование, могут принимать участие в конкурсе не чаще одного раза в три года, за исключением случаев, если на участие в конкурсе подана только одна заявка от товарищества, ранее не получавшего субсидию.</w:t>
      </w:r>
    </w:p>
    <w:p w:rsidR="00CD6F5F" w:rsidRPr="00CD6F5F" w:rsidRDefault="00CD6F5F" w:rsidP="00CD6F5F">
      <w:pPr>
        <w:pStyle w:val="ConsPlusNormal"/>
        <w:ind w:firstLine="540"/>
        <w:jc w:val="both"/>
      </w:pPr>
      <w:r w:rsidRPr="00CD6F5F">
        <w:t xml:space="preserve">10. </w:t>
      </w:r>
      <w:proofErr w:type="gramStart"/>
      <w:r w:rsidRPr="00CD6F5F">
        <w:t>Департамент размещает на Официальном информационном портале органов местного самоуправления города Ханты-Мансийска в сети Интернет www.admhmansy.ru (далее - Официальный портал) информационное сообщение о проведении конкурса с указанием условий участия в конкурсе, перечня документов, необходимых для участия в конкурсе, сроков и места приема документов, контактную информацию для получения консультаций по вопросам проведения конкурса.</w:t>
      </w:r>
      <w:proofErr w:type="gramEnd"/>
    </w:p>
    <w:p w:rsidR="00CD6F5F" w:rsidRPr="00CD6F5F" w:rsidRDefault="00CD6F5F" w:rsidP="00CD6F5F">
      <w:pPr>
        <w:pStyle w:val="ConsPlusNormal"/>
        <w:ind w:firstLine="540"/>
        <w:jc w:val="both"/>
      </w:pPr>
      <w:bookmarkStart w:id="8" w:name="P653"/>
      <w:bookmarkEnd w:id="8"/>
      <w:r w:rsidRPr="00CD6F5F">
        <w:t>11. Для участия в конкурсе товарищество представляет в Департамент следующие документы:</w:t>
      </w:r>
    </w:p>
    <w:p w:rsidR="00CD6F5F" w:rsidRPr="00CD6F5F" w:rsidRDefault="00CD6F5F" w:rsidP="00CD6F5F">
      <w:pPr>
        <w:pStyle w:val="ConsPlusNormal"/>
        <w:ind w:firstLine="540"/>
        <w:jc w:val="both"/>
      </w:pPr>
      <w:r w:rsidRPr="00CD6F5F">
        <w:t>заявку на участие в конкурсе по форме согласно приложению 1 к настоящему порядку;</w:t>
      </w:r>
    </w:p>
    <w:p w:rsidR="00CD6F5F" w:rsidRPr="00CD6F5F" w:rsidRDefault="00CD6F5F" w:rsidP="00CD6F5F">
      <w:pPr>
        <w:pStyle w:val="ConsPlusNormal"/>
        <w:ind w:firstLine="540"/>
        <w:jc w:val="both"/>
      </w:pPr>
      <w:r w:rsidRPr="00CD6F5F">
        <w:t>копию документа, удостоверяющего личность председателя (представителя по доверенности) товарищества;</w:t>
      </w:r>
    </w:p>
    <w:p w:rsidR="00CD6F5F" w:rsidRPr="00CD6F5F" w:rsidRDefault="00CD6F5F" w:rsidP="00CD6F5F">
      <w:pPr>
        <w:pStyle w:val="ConsPlusNormal"/>
        <w:ind w:firstLine="540"/>
        <w:jc w:val="both"/>
      </w:pPr>
      <w:r w:rsidRPr="00CD6F5F">
        <w:t>документ, подтверждающий полномочия председателя товарищества (решение об избрании);</w:t>
      </w:r>
    </w:p>
    <w:p w:rsidR="00CD6F5F" w:rsidRPr="00CD6F5F" w:rsidRDefault="00CD6F5F" w:rsidP="00CD6F5F">
      <w:pPr>
        <w:pStyle w:val="ConsPlusNormal"/>
        <w:ind w:firstLine="540"/>
        <w:jc w:val="both"/>
      </w:pPr>
      <w:r w:rsidRPr="00CD6F5F">
        <w:t>копию устава товарищества;</w:t>
      </w:r>
    </w:p>
    <w:p w:rsidR="00CD6F5F" w:rsidRPr="00CD6F5F" w:rsidRDefault="00CD6F5F" w:rsidP="00CD6F5F">
      <w:pPr>
        <w:pStyle w:val="ConsPlusNormal"/>
        <w:ind w:firstLine="540"/>
        <w:jc w:val="both"/>
      </w:pPr>
      <w:r w:rsidRPr="00CD6F5F">
        <w:t>доверенность на представление интересов товарищества для участия в конкурсе, в случае представления интересов товарищества его представителем;</w:t>
      </w:r>
    </w:p>
    <w:p w:rsidR="00CD6F5F" w:rsidRPr="00CD6F5F" w:rsidRDefault="00CD6F5F" w:rsidP="00CD6F5F">
      <w:pPr>
        <w:pStyle w:val="ConsPlusNormal"/>
        <w:ind w:firstLine="540"/>
        <w:jc w:val="both"/>
      </w:pPr>
      <w:r w:rsidRPr="00CD6F5F">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6F5F" w:rsidRPr="00CD6F5F" w:rsidRDefault="00CD6F5F" w:rsidP="00CD6F5F">
      <w:pPr>
        <w:pStyle w:val="ConsPlusNormal"/>
        <w:ind w:firstLine="540"/>
        <w:jc w:val="both"/>
      </w:pPr>
      <w:r w:rsidRPr="00CD6F5F">
        <w:t>утвержденный проект межевания территории товарищества, проект планировки территории товарищества (при наличии) либо утвержденный проект организации и застройки территории товарищества (последний предоставляется в случае отсутствия у товарищества утвержденного проекта межевания территории товарищества, проекта планировки территории товарищества).</w:t>
      </w:r>
    </w:p>
    <w:p w:rsidR="00CD6F5F" w:rsidRPr="00CD6F5F" w:rsidRDefault="00CD6F5F" w:rsidP="00CD6F5F">
      <w:pPr>
        <w:pStyle w:val="ConsPlusNormal"/>
        <w:ind w:firstLine="540"/>
        <w:jc w:val="both"/>
      </w:pPr>
      <w:bookmarkStart w:id="9" w:name="P661"/>
      <w:bookmarkEnd w:id="9"/>
      <w:r w:rsidRPr="00CD6F5F">
        <w:t xml:space="preserve">12. Документы, необходимые для участия в конкурсе, оформляются товариществом в </w:t>
      </w:r>
      <w:r w:rsidRPr="00CD6F5F">
        <w:lastRenderedPageBreak/>
        <w:t>соответствии со следующими требованиями:</w:t>
      </w:r>
    </w:p>
    <w:p w:rsidR="00CD6F5F" w:rsidRPr="00CD6F5F" w:rsidRDefault="00CD6F5F" w:rsidP="00CD6F5F">
      <w:pPr>
        <w:pStyle w:val="ConsPlusNormal"/>
        <w:ind w:firstLine="540"/>
        <w:jc w:val="both"/>
      </w:pPr>
      <w:proofErr w:type="gramStart"/>
      <w:r w:rsidRPr="00CD6F5F">
        <w:t>наличие описи представляемых документов;</w:t>
      </w:r>
      <w:proofErr w:type="gramEnd"/>
    </w:p>
    <w:p w:rsidR="00CD6F5F" w:rsidRPr="00CD6F5F" w:rsidRDefault="00CD6F5F" w:rsidP="00CD6F5F">
      <w:pPr>
        <w:pStyle w:val="ConsPlusNormal"/>
        <w:ind w:firstLine="540"/>
        <w:jc w:val="both"/>
      </w:pPr>
      <w:proofErr w:type="gramStart"/>
      <w:r w:rsidRPr="00CD6F5F">
        <w:t>тексты документов должны быть написаны разборчиво, не должны быть исполнены карандашом, иметь повреждения, наличие которых не позволяет однозначно истолковать их содержание, содержать приписки, зачеркнутые слова и иные не оговоренные в них исправления, ошибки, неточности, а также должны быть заполнены в соответствии с требованиями действующего законодательства (при наличии таких требований в действующем законодательстве);</w:t>
      </w:r>
      <w:proofErr w:type="gramEnd"/>
    </w:p>
    <w:p w:rsidR="00CD6F5F" w:rsidRPr="00CD6F5F" w:rsidRDefault="00CD6F5F" w:rsidP="00CD6F5F">
      <w:pPr>
        <w:pStyle w:val="ConsPlusNormal"/>
        <w:ind w:firstLine="540"/>
        <w:jc w:val="both"/>
      </w:pPr>
      <w:r w:rsidRPr="00CD6F5F">
        <w:t>все листы документов, включая опись, должны быть пронумерованы, прошиты в единый том, скрепленный печатью товарищества и подписанный председателем (представителем по доверенности) товарищества.</w:t>
      </w:r>
    </w:p>
    <w:p w:rsidR="00CD6F5F" w:rsidRPr="00CD6F5F" w:rsidRDefault="00CD6F5F" w:rsidP="00CD6F5F">
      <w:pPr>
        <w:pStyle w:val="ConsPlusNormal"/>
        <w:ind w:firstLine="540"/>
        <w:jc w:val="both"/>
      </w:pPr>
      <w:r w:rsidRPr="00CD6F5F">
        <w:t>13. Документы, оформленные с нарушением требований, предусмотренных пунктом 12 настоящего раздела, не принимаются.</w:t>
      </w:r>
    </w:p>
    <w:p w:rsidR="00CD6F5F" w:rsidRPr="00CD6F5F" w:rsidRDefault="00CD6F5F" w:rsidP="00CD6F5F">
      <w:pPr>
        <w:pStyle w:val="ConsPlusNormal"/>
        <w:ind w:firstLine="540"/>
        <w:jc w:val="both"/>
      </w:pPr>
      <w:r w:rsidRPr="00CD6F5F">
        <w:t>14. Документы, представленные товариществом для участия в конкурсе, не возвращаются.</w:t>
      </w:r>
    </w:p>
    <w:p w:rsidR="00CD6F5F" w:rsidRPr="00CD6F5F" w:rsidRDefault="00CD6F5F" w:rsidP="00CD6F5F">
      <w:pPr>
        <w:pStyle w:val="ConsPlusNormal"/>
        <w:ind w:firstLine="540"/>
        <w:jc w:val="both"/>
      </w:pPr>
      <w:r w:rsidRPr="00CD6F5F">
        <w:t>15. Поступившие заявки регистрируются экспертом отдела по обеспечению деятельности земельного управления Департамента в журнале регистрации в день их поступления в Департамент.</w:t>
      </w:r>
    </w:p>
    <w:p w:rsidR="00CD6F5F" w:rsidRPr="00CD6F5F" w:rsidRDefault="00CD6F5F" w:rsidP="00CD6F5F">
      <w:pPr>
        <w:pStyle w:val="ConsPlusNormal"/>
        <w:ind w:firstLine="540"/>
        <w:jc w:val="both"/>
      </w:pPr>
      <w:bookmarkStart w:id="10" w:name="P668"/>
      <w:bookmarkEnd w:id="10"/>
      <w:r w:rsidRPr="00CD6F5F">
        <w:t xml:space="preserve">16. Документы на участие в конкурсе принимаются Департаментом в течение 15 дней </w:t>
      </w:r>
      <w:proofErr w:type="gramStart"/>
      <w:r w:rsidRPr="00CD6F5F">
        <w:t>с даты размещения</w:t>
      </w:r>
      <w:proofErr w:type="gramEnd"/>
      <w:r w:rsidRPr="00CD6F5F">
        <w:t xml:space="preserve"> информационного сообщения о проведении конкурса на Официальном портале.</w:t>
      </w:r>
    </w:p>
    <w:p w:rsidR="00CD6F5F" w:rsidRPr="00CD6F5F" w:rsidRDefault="00CD6F5F" w:rsidP="00CD6F5F">
      <w:pPr>
        <w:pStyle w:val="ConsPlusNormal"/>
        <w:ind w:firstLine="540"/>
        <w:jc w:val="both"/>
      </w:pPr>
      <w:bookmarkStart w:id="11" w:name="P669"/>
      <w:bookmarkEnd w:id="11"/>
      <w:r w:rsidRPr="00CD6F5F">
        <w:t>17. Департамент в течение 5 дней по истечении срока приема документов для участия в конкурсе, указанного в информационном сообщении о проведении конкурса,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CD6F5F" w:rsidRPr="00CD6F5F" w:rsidRDefault="00CD6F5F" w:rsidP="00CD6F5F">
      <w:pPr>
        <w:pStyle w:val="ConsPlusNormal"/>
        <w:ind w:firstLine="540"/>
        <w:jc w:val="both"/>
      </w:pPr>
      <w:r w:rsidRPr="00CD6F5F">
        <w:t>выписку из Единого государственного реестра юридических лиц в электронном виде на официальном сайте Федеральной налоговой службы Российской Федерации;</w:t>
      </w:r>
    </w:p>
    <w:p w:rsidR="00CD6F5F" w:rsidRPr="00CD6F5F" w:rsidRDefault="00CD6F5F" w:rsidP="00CD6F5F">
      <w:pPr>
        <w:pStyle w:val="ConsPlusNormal"/>
        <w:ind w:firstLine="540"/>
        <w:jc w:val="both"/>
      </w:pPr>
      <w:r w:rsidRPr="00CD6F5F">
        <w:t xml:space="preserve">справки об отсутствии просроченной задолженности по возврату в бюджет города Ханты-Мансийска субсидий, бюджетных инвестиций, </w:t>
      </w:r>
      <w:proofErr w:type="gramStart"/>
      <w:r w:rsidRPr="00CD6F5F">
        <w:t>предоставленных</w:t>
      </w:r>
      <w:proofErr w:type="gramEnd"/>
      <w:r w:rsidRPr="00CD6F5F">
        <w:t xml:space="preserve"> в том числе в соответствии с иными правовыми актами, и иной просроченной задолженности перед бюджетом города Ханты-Мансийска;</w:t>
      </w:r>
    </w:p>
    <w:p w:rsidR="00CD6F5F" w:rsidRPr="00CD6F5F" w:rsidRDefault="00CD6F5F" w:rsidP="00CD6F5F">
      <w:pPr>
        <w:pStyle w:val="ConsPlusNormal"/>
        <w:ind w:firstLine="540"/>
        <w:jc w:val="both"/>
      </w:pPr>
      <w:r w:rsidRPr="00CD6F5F">
        <w:t>документы, подтверждающие что товарищество не получает средства бюджета города Ханты-Мансийска в соответствии с иными муниципальными правовыми актами на цели, установленные настоящим порядком.</w:t>
      </w:r>
    </w:p>
    <w:p w:rsidR="00CD6F5F" w:rsidRPr="00CD6F5F" w:rsidRDefault="00CD6F5F" w:rsidP="00CD6F5F">
      <w:pPr>
        <w:pStyle w:val="ConsPlusNormal"/>
        <w:ind w:firstLine="540"/>
        <w:jc w:val="both"/>
      </w:pPr>
      <w:r w:rsidRPr="00CD6F5F">
        <w:t>18. Документы, предусмотренные пунктом 17 настоящего раздела, участник конкурса может представить самостоятельно при подаче заявки на участие в конкурсе.</w:t>
      </w:r>
    </w:p>
    <w:p w:rsidR="00CD6F5F" w:rsidRPr="00CD6F5F" w:rsidRDefault="00CD6F5F" w:rsidP="00CD6F5F">
      <w:pPr>
        <w:pStyle w:val="ConsPlusNormal"/>
        <w:ind w:firstLine="540"/>
        <w:jc w:val="both"/>
      </w:pPr>
      <w:r w:rsidRPr="00CD6F5F">
        <w:t>19. Департамент проводит экспертизу документов, представленных товариществом для участия в конкурсе, а также документов, полученных Департаментом самостоятельно, на предмет соответствия их требованиям настоящего порядка, в течение 2 дней со дня получения всех документов (сведений).</w:t>
      </w:r>
    </w:p>
    <w:p w:rsidR="00CD6F5F" w:rsidRPr="00CD6F5F" w:rsidRDefault="00CD6F5F" w:rsidP="00CD6F5F">
      <w:pPr>
        <w:pStyle w:val="ConsPlusNormal"/>
        <w:ind w:firstLine="540"/>
        <w:jc w:val="both"/>
      </w:pPr>
      <w:r w:rsidRPr="00CD6F5F">
        <w:t>20. Основаниями для отказа в участии в конкурсе являются:</w:t>
      </w:r>
    </w:p>
    <w:p w:rsidR="00CD6F5F" w:rsidRPr="00CD6F5F" w:rsidRDefault="00CD6F5F" w:rsidP="00CD6F5F">
      <w:pPr>
        <w:pStyle w:val="ConsPlusNormal"/>
        <w:ind w:firstLine="540"/>
        <w:jc w:val="both"/>
      </w:pPr>
      <w:r w:rsidRPr="00CD6F5F">
        <w:t>несоответствие участника конкурса категории и требованиям, установленным пунктом 6 раздела I, пунктами 8, 9 раздела II настоящего порядка;</w:t>
      </w:r>
    </w:p>
    <w:p w:rsidR="00CD6F5F" w:rsidRPr="00CD6F5F" w:rsidRDefault="00CD6F5F" w:rsidP="00CD6F5F">
      <w:pPr>
        <w:pStyle w:val="ConsPlusNormal"/>
        <w:ind w:firstLine="540"/>
        <w:jc w:val="both"/>
      </w:pPr>
      <w:r w:rsidRPr="00CD6F5F">
        <w:t>непредставление (представление не в полном объеме) в Департамент документов, предусмотренных пунктом 11 настоящего раздела, или несоответствие представленных документов требованиям, установленным пунктами 11, 12 настоящего раздела;</w:t>
      </w:r>
    </w:p>
    <w:p w:rsidR="00CD6F5F" w:rsidRPr="00CD6F5F" w:rsidRDefault="00CD6F5F" w:rsidP="00CD6F5F">
      <w:pPr>
        <w:pStyle w:val="ConsPlusNormal"/>
        <w:ind w:firstLine="540"/>
        <w:jc w:val="both"/>
      </w:pPr>
      <w:r w:rsidRPr="00CD6F5F">
        <w:t>недостоверность информации, содержащейся в документах, представленных на конкурс;</w:t>
      </w:r>
    </w:p>
    <w:p w:rsidR="00CD6F5F" w:rsidRPr="00CD6F5F" w:rsidRDefault="00CD6F5F" w:rsidP="00CD6F5F">
      <w:pPr>
        <w:pStyle w:val="ConsPlusNormal"/>
        <w:ind w:firstLine="540"/>
        <w:jc w:val="both"/>
      </w:pPr>
      <w:r w:rsidRPr="00CD6F5F">
        <w:t>несоблюдение сроков, предусмотренных пунктом 16 настоящего раздела.</w:t>
      </w:r>
    </w:p>
    <w:p w:rsidR="00CD6F5F" w:rsidRPr="00CD6F5F" w:rsidRDefault="00CD6F5F" w:rsidP="00CD6F5F">
      <w:pPr>
        <w:pStyle w:val="ConsPlusNormal"/>
        <w:ind w:firstLine="540"/>
        <w:jc w:val="both"/>
      </w:pPr>
      <w:r w:rsidRPr="00CD6F5F">
        <w:t>21. Пакет документов товарищества, допущенного к участию в конкурсе по результатам экспертизы, проведенной Департаментом, направляется в конкурсную комиссию по проведению городского конкурса "Самое организованное садоводческое некоммерческое товарищество города Ханты-Мансийска" (далее - Конкурсная комиссия) в течение 1 дня со дня окончания экспертизы.</w:t>
      </w:r>
    </w:p>
    <w:p w:rsidR="00CD6F5F" w:rsidRPr="00CD6F5F" w:rsidRDefault="00CD6F5F" w:rsidP="00CD6F5F">
      <w:pPr>
        <w:pStyle w:val="ConsPlusNormal"/>
        <w:ind w:firstLine="540"/>
        <w:jc w:val="both"/>
      </w:pPr>
      <w:r w:rsidRPr="00CD6F5F">
        <w:t>22. Рассмотрение документов, представленных товариществом, допущенным до участия в конкурсе, и определение победителей конкурса осуществляется Конкурсной комиссией в течение 5 дней со дня поступления документов в комиссию.</w:t>
      </w:r>
    </w:p>
    <w:p w:rsidR="00CD6F5F" w:rsidRPr="00CD6F5F" w:rsidRDefault="00CD6F5F" w:rsidP="00CD6F5F">
      <w:pPr>
        <w:pStyle w:val="ConsPlusNormal"/>
        <w:ind w:firstLine="540"/>
        <w:jc w:val="both"/>
      </w:pPr>
      <w:r w:rsidRPr="00CD6F5F">
        <w:lastRenderedPageBreak/>
        <w:t>23. Конкурсная комиссия определяет победителей конкурса по основным и дополнительным критериям конкурсного отбора по сумме баллов их оценочных показателей. Первое, второе и третье место присваивается участникам, получившим среди претендентов наибольшую сумму баллов по критериям конкурса.</w:t>
      </w:r>
    </w:p>
    <w:p w:rsidR="00CD6F5F" w:rsidRPr="00CD6F5F" w:rsidRDefault="00CD6F5F" w:rsidP="00CD6F5F">
      <w:pPr>
        <w:pStyle w:val="ConsPlusNormal"/>
        <w:ind w:firstLine="540"/>
        <w:jc w:val="both"/>
      </w:pPr>
      <w:r w:rsidRPr="00CD6F5F">
        <w:t>24. Основные критерии конкурсного отбора:</w:t>
      </w:r>
    </w:p>
    <w:p w:rsidR="00CD6F5F" w:rsidRPr="00CD6F5F" w:rsidRDefault="00CD6F5F" w:rsidP="00CD6F5F">
      <w:pPr>
        <w:pStyle w:val="ConsPlusNormal"/>
        <w:ind w:firstLine="540"/>
        <w:jc w:val="both"/>
      </w:pPr>
      <w:r w:rsidRPr="00CD6F5F">
        <w:t>24.1. Состояние внутренних проездов на территории товарищества, наличие твердого покрытия (щебень, асфальтобетон, кирпич):</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13"/>
        <w:gridCol w:w="2665"/>
      </w:tblGrid>
      <w:tr w:rsidR="00CD6F5F" w:rsidRPr="00CD6F5F" w:rsidTr="00CD6F5F">
        <w:tc>
          <w:tcPr>
            <w:tcW w:w="3594" w:type="pct"/>
          </w:tcPr>
          <w:p w:rsidR="00CD6F5F" w:rsidRPr="00CD6F5F" w:rsidRDefault="00CD6F5F" w:rsidP="00CD6F5F">
            <w:pPr>
              <w:pStyle w:val="ConsPlusNormal"/>
            </w:pPr>
            <w:r w:rsidRPr="00CD6F5F">
              <w:t>100% от общей площади</w:t>
            </w:r>
          </w:p>
        </w:tc>
        <w:tc>
          <w:tcPr>
            <w:tcW w:w="1406" w:type="pct"/>
          </w:tcPr>
          <w:p w:rsidR="00CD6F5F" w:rsidRPr="00CD6F5F" w:rsidRDefault="00CD6F5F" w:rsidP="00CD6F5F">
            <w:pPr>
              <w:pStyle w:val="ConsPlusNormal"/>
            </w:pPr>
            <w:r w:rsidRPr="00CD6F5F">
              <w:t>3 балла</w:t>
            </w:r>
          </w:p>
        </w:tc>
      </w:tr>
      <w:tr w:rsidR="00CD6F5F" w:rsidRPr="00CD6F5F" w:rsidTr="00CD6F5F">
        <w:tc>
          <w:tcPr>
            <w:tcW w:w="3594" w:type="pct"/>
          </w:tcPr>
          <w:p w:rsidR="00CD6F5F" w:rsidRPr="00CD6F5F" w:rsidRDefault="00CD6F5F" w:rsidP="00CD6F5F">
            <w:pPr>
              <w:pStyle w:val="ConsPlusNormal"/>
            </w:pPr>
            <w:r w:rsidRPr="00CD6F5F">
              <w:t>От 50% до 99% от общей площади</w:t>
            </w:r>
          </w:p>
        </w:tc>
        <w:tc>
          <w:tcPr>
            <w:tcW w:w="1406" w:type="pct"/>
          </w:tcPr>
          <w:p w:rsidR="00CD6F5F" w:rsidRPr="00CD6F5F" w:rsidRDefault="00CD6F5F" w:rsidP="00CD6F5F">
            <w:pPr>
              <w:pStyle w:val="ConsPlusNormal"/>
            </w:pPr>
            <w:r w:rsidRPr="00CD6F5F">
              <w:t>2 балла</w:t>
            </w:r>
          </w:p>
        </w:tc>
      </w:tr>
      <w:tr w:rsidR="00CD6F5F" w:rsidRPr="00CD6F5F" w:rsidTr="00CD6F5F">
        <w:tc>
          <w:tcPr>
            <w:tcW w:w="3594" w:type="pct"/>
          </w:tcPr>
          <w:p w:rsidR="00CD6F5F" w:rsidRPr="00CD6F5F" w:rsidRDefault="00CD6F5F" w:rsidP="00CD6F5F">
            <w:pPr>
              <w:pStyle w:val="ConsPlusNormal"/>
            </w:pPr>
            <w:r w:rsidRPr="00CD6F5F">
              <w:t>Менее 50% от общей площади</w:t>
            </w:r>
          </w:p>
        </w:tc>
        <w:tc>
          <w:tcPr>
            <w:tcW w:w="1406" w:type="pct"/>
          </w:tcPr>
          <w:p w:rsidR="00CD6F5F" w:rsidRPr="00CD6F5F" w:rsidRDefault="00CD6F5F" w:rsidP="00CD6F5F">
            <w:pPr>
              <w:pStyle w:val="ConsPlusNormal"/>
            </w:pPr>
            <w:r w:rsidRPr="00CD6F5F">
              <w:t>1 балл</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Расчет осуществляется по формуле:</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rPr>
          <w:position w:val="-22"/>
        </w:rPr>
        <w:pict>
          <v:shape id="_x0000_i1025" style="width:58.85pt;height:33.8pt" coordsize="" o:spt="100" adj="0,,0" path="" filled="f" stroked="f">
            <v:stroke joinstyle="miter"/>
            <v:imagedata r:id="rId5" o:title="base_24478_219760_32768"/>
            <v:formulas/>
            <v:path o:connecttype="segments"/>
          </v:shape>
        </w:pict>
      </w:r>
      <w:r w:rsidRPr="00CD6F5F">
        <w:t>, где:</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а - площадь дорог с твердым покрытием;</w:t>
      </w:r>
    </w:p>
    <w:p w:rsidR="00CD6F5F" w:rsidRPr="00CD6F5F" w:rsidRDefault="00CD6F5F" w:rsidP="00CD6F5F">
      <w:pPr>
        <w:pStyle w:val="ConsPlusNormal"/>
        <w:ind w:firstLine="540"/>
        <w:jc w:val="both"/>
      </w:pPr>
      <w:proofErr w:type="gramStart"/>
      <w:r w:rsidRPr="00CD6F5F">
        <w:t>в - общая площадь дорог.</w:t>
      </w:r>
      <w:proofErr w:type="gramEnd"/>
    </w:p>
    <w:p w:rsidR="00CD6F5F" w:rsidRPr="00CD6F5F" w:rsidRDefault="00CD6F5F" w:rsidP="00CD6F5F">
      <w:pPr>
        <w:pStyle w:val="ConsPlusNormal"/>
        <w:ind w:firstLine="540"/>
        <w:jc w:val="both"/>
      </w:pPr>
      <w:r w:rsidRPr="00CD6F5F">
        <w:t>24.2. Электроснабжение индивидуальных земельных участков на территории товарищества:</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98"/>
        <w:gridCol w:w="1380"/>
      </w:tblGrid>
      <w:tr w:rsidR="00CD6F5F" w:rsidRPr="00CD6F5F" w:rsidTr="00CD6F5F">
        <w:tc>
          <w:tcPr>
            <w:tcW w:w="4272" w:type="pct"/>
          </w:tcPr>
          <w:p w:rsidR="00CD6F5F" w:rsidRPr="00CD6F5F" w:rsidRDefault="00CD6F5F" w:rsidP="00CD6F5F">
            <w:pPr>
              <w:pStyle w:val="ConsPlusNormal"/>
            </w:pPr>
            <w:r w:rsidRPr="00CD6F5F">
              <w:t>100% от общего количества участков</w:t>
            </w:r>
          </w:p>
        </w:tc>
        <w:tc>
          <w:tcPr>
            <w:tcW w:w="728" w:type="pct"/>
          </w:tcPr>
          <w:p w:rsidR="00CD6F5F" w:rsidRPr="00CD6F5F" w:rsidRDefault="00CD6F5F" w:rsidP="00CD6F5F">
            <w:pPr>
              <w:pStyle w:val="ConsPlusNormal"/>
            </w:pPr>
            <w:r w:rsidRPr="00CD6F5F">
              <w:t>3 балла</w:t>
            </w:r>
          </w:p>
        </w:tc>
      </w:tr>
      <w:tr w:rsidR="00CD6F5F" w:rsidRPr="00CD6F5F" w:rsidTr="00CD6F5F">
        <w:tc>
          <w:tcPr>
            <w:tcW w:w="4272" w:type="pct"/>
          </w:tcPr>
          <w:p w:rsidR="00CD6F5F" w:rsidRPr="00CD6F5F" w:rsidRDefault="00CD6F5F" w:rsidP="00CD6F5F">
            <w:pPr>
              <w:pStyle w:val="ConsPlusNormal"/>
            </w:pPr>
            <w:r w:rsidRPr="00CD6F5F">
              <w:t>От 50% до 99% от общего количества участков</w:t>
            </w:r>
          </w:p>
        </w:tc>
        <w:tc>
          <w:tcPr>
            <w:tcW w:w="728" w:type="pct"/>
          </w:tcPr>
          <w:p w:rsidR="00CD6F5F" w:rsidRPr="00CD6F5F" w:rsidRDefault="00CD6F5F" w:rsidP="00CD6F5F">
            <w:pPr>
              <w:pStyle w:val="ConsPlusNormal"/>
            </w:pPr>
            <w:r w:rsidRPr="00CD6F5F">
              <w:t>2 балла</w:t>
            </w:r>
          </w:p>
        </w:tc>
      </w:tr>
      <w:tr w:rsidR="00CD6F5F" w:rsidRPr="00CD6F5F" w:rsidTr="00CD6F5F">
        <w:tc>
          <w:tcPr>
            <w:tcW w:w="4272" w:type="pct"/>
          </w:tcPr>
          <w:p w:rsidR="00CD6F5F" w:rsidRPr="00CD6F5F" w:rsidRDefault="00CD6F5F" w:rsidP="00CD6F5F">
            <w:pPr>
              <w:pStyle w:val="ConsPlusNormal"/>
            </w:pPr>
            <w:r w:rsidRPr="00CD6F5F">
              <w:t>Менее 50% от общего количества участков</w:t>
            </w:r>
          </w:p>
        </w:tc>
        <w:tc>
          <w:tcPr>
            <w:tcW w:w="728" w:type="pct"/>
          </w:tcPr>
          <w:p w:rsidR="00CD6F5F" w:rsidRPr="00CD6F5F" w:rsidRDefault="00CD6F5F" w:rsidP="00CD6F5F">
            <w:pPr>
              <w:pStyle w:val="ConsPlusNormal"/>
            </w:pPr>
            <w:r w:rsidRPr="00CD6F5F">
              <w:t>1 балл</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Расчет осуществляется по формуле:</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rPr>
          <w:position w:val="-22"/>
        </w:rPr>
        <w:pict>
          <v:shape id="_x0000_i1026" style="width:58.85pt;height:33.8pt" coordsize="" o:spt="100" adj="0,,0" path="" filled="f" stroked="f">
            <v:stroke joinstyle="miter"/>
            <v:imagedata r:id="rId5" o:title="base_24478_219760_32769"/>
            <v:formulas/>
            <v:path o:connecttype="segments"/>
          </v:shape>
        </w:pict>
      </w:r>
      <w:r w:rsidRPr="00CD6F5F">
        <w:t>, где:</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а - количество участков, обеспеченных электроснабжением;</w:t>
      </w:r>
    </w:p>
    <w:p w:rsidR="00CD6F5F" w:rsidRPr="00CD6F5F" w:rsidRDefault="00CD6F5F" w:rsidP="00CD6F5F">
      <w:pPr>
        <w:pStyle w:val="ConsPlusNormal"/>
        <w:ind w:firstLine="540"/>
        <w:jc w:val="both"/>
      </w:pPr>
      <w:r w:rsidRPr="00CD6F5F">
        <w:t>в - общее количество участков.</w:t>
      </w:r>
    </w:p>
    <w:p w:rsidR="00CD6F5F" w:rsidRPr="00CD6F5F" w:rsidRDefault="00CD6F5F" w:rsidP="00CD6F5F">
      <w:pPr>
        <w:pStyle w:val="ConsPlusNormal"/>
        <w:ind w:firstLine="540"/>
        <w:jc w:val="both"/>
      </w:pPr>
      <w:r w:rsidRPr="00CD6F5F">
        <w:t>24.3. Проектная документация на территорию товарищества:</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6"/>
        <w:gridCol w:w="1552"/>
      </w:tblGrid>
      <w:tr w:rsidR="00CD6F5F" w:rsidRPr="00CD6F5F" w:rsidTr="00CD6F5F">
        <w:tc>
          <w:tcPr>
            <w:tcW w:w="4181" w:type="pct"/>
          </w:tcPr>
          <w:p w:rsidR="00CD6F5F" w:rsidRPr="00CD6F5F" w:rsidRDefault="00CD6F5F" w:rsidP="00CD6F5F">
            <w:pPr>
              <w:pStyle w:val="ConsPlusNormal"/>
            </w:pPr>
            <w:r w:rsidRPr="00CD6F5F">
              <w:t>Наличие утвержденного проекта межевания территории товарищества, проекта планировки территории товарищества либо утвержденного проекта организации и застройки территории</w:t>
            </w:r>
          </w:p>
        </w:tc>
        <w:tc>
          <w:tcPr>
            <w:tcW w:w="819" w:type="pct"/>
          </w:tcPr>
          <w:p w:rsidR="00CD6F5F" w:rsidRPr="00CD6F5F" w:rsidRDefault="00CD6F5F" w:rsidP="00CD6F5F">
            <w:pPr>
              <w:pStyle w:val="ConsPlusNormal"/>
            </w:pPr>
            <w:r w:rsidRPr="00CD6F5F">
              <w:t>3 балла</w:t>
            </w:r>
          </w:p>
        </w:tc>
      </w:tr>
      <w:tr w:rsidR="00CD6F5F" w:rsidRPr="00CD6F5F" w:rsidTr="00CD6F5F">
        <w:tc>
          <w:tcPr>
            <w:tcW w:w="4181" w:type="pct"/>
          </w:tcPr>
          <w:p w:rsidR="00CD6F5F" w:rsidRPr="00CD6F5F" w:rsidRDefault="00CD6F5F" w:rsidP="00CD6F5F">
            <w:pPr>
              <w:pStyle w:val="ConsPlusNormal"/>
            </w:pPr>
            <w:r w:rsidRPr="00CD6F5F">
              <w:t>Наличие утвержденного проекта межевания территории</w:t>
            </w:r>
          </w:p>
        </w:tc>
        <w:tc>
          <w:tcPr>
            <w:tcW w:w="819" w:type="pct"/>
          </w:tcPr>
          <w:p w:rsidR="00CD6F5F" w:rsidRPr="00CD6F5F" w:rsidRDefault="00CD6F5F" w:rsidP="00CD6F5F">
            <w:pPr>
              <w:pStyle w:val="ConsPlusNormal"/>
            </w:pPr>
            <w:r w:rsidRPr="00CD6F5F">
              <w:t>2 балла</w:t>
            </w:r>
          </w:p>
        </w:tc>
      </w:tr>
      <w:tr w:rsidR="00CD6F5F" w:rsidRPr="00CD6F5F" w:rsidTr="00CD6F5F">
        <w:tc>
          <w:tcPr>
            <w:tcW w:w="4181" w:type="pct"/>
          </w:tcPr>
          <w:p w:rsidR="00CD6F5F" w:rsidRPr="00CD6F5F" w:rsidRDefault="00CD6F5F" w:rsidP="00CD6F5F">
            <w:pPr>
              <w:pStyle w:val="ConsPlusNormal"/>
            </w:pPr>
            <w:r w:rsidRPr="00CD6F5F">
              <w:t>Наличие утвержденного проекта планировки территории</w:t>
            </w:r>
          </w:p>
        </w:tc>
        <w:tc>
          <w:tcPr>
            <w:tcW w:w="819" w:type="pct"/>
          </w:tcPr>
          <w:p w:rsidR="00CD6F5F" w:rsidRPr="00CD6F5F" w:rsidRDefault="00CD6F5F" w:rsidP="00CD6F5F">
            <w:pPr>
              <w:pStyle w:val="ConsPlusNormal"/>
            </w:pPr>
            <w:r w:rsidRPr="00CD6F5F">
              <w:t>1 балл</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24.4. Соблюдение требований Федерального закона от 22.07.2008 N 123-ФЗ "Технический регламент о требованиях пожарной безопасности":</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6"/>
        <w:gridCol w:w="1552"/>
      </w:tblGrid>
      <w:tr w:rsidR="00CD6F5F" w:rsidRPr="00CD6F5F" w:rsidTr="00CD6F5F">
        <w:tc>
          <w:tcPr>
            <w:tcW w:w="4181" w:type="pct"/>
          </w:tcPr>
          <w:p w:rsidR="00CD6F5F" w:rsidRPr="00CD6F5F" w:rsidRDefault="00CD6F5F" w:rsidP="00CD6F5F">
            <w:pPr>
              <w:pStyle w:val="ConsPlusNormal"/>
            </w:pPr>
            <w:r w:rsidRPr="00CD6F5F">
              <w:t>Наличие пожарного водоема, пожарного гидранта</w:t>
            </w:r>
          </w:p>
        </w:tc>
        <w:tc>
          <w:tcPr>
            <w:tcW w:w="819" w:type="pct"/>
          </w:tcPr>
          <w:p w:rsidR="00CD6F5F" w:rsidRPr="00CD6F5F" w:rsidRDefault="00CD6F5F" w:rsidP="00CD6F5F">
            <w:pPr>
              <w:pStyle w:val="ConsPlusNormal"/>
            </w:pPr>
            <w:r w:rsidRPr="00CD6F5F">
              <w:t>2 балла</w:t>
            </w:r>
          </w:p>
        </w:tc>
      </w:tr>
      <w:tr w:rsidR="00CD6F5F" w:rsidRPr="00CD6F5F" w:rsidTr="00CD6F5F">
        <w:tc>
          <w:tcPr>
            <w:tcW w:w="4181" w:type="pct"/>
          </w:tcPr>
          <w:p w:rsidR="00CD6F5F" w:rsidRPr="00CD6F5F" w:rsidRDefault="00CD6F5F" w:rsidP="00CD6F5F">
            <w:pPr>
              <w:pStyle w:val="ConsPlusNormal"/>
            </w:pPr>
            <w:r w:rsidRPr="00CD6F5F">
              <w:lastRenderedPageBreak/>
              <w:t>Наличие пожарного водоема</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Наличие пожарного гидранта</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Наличие пожарных стендов, схемы проездов, средств пожаротушения (огнетушители, пожарный инвентарь)</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Наличие звукового сигнала (колокол, рельс) для оповещения, проведение пожарного инструктажа</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Наличие названий улиц (нумерация участков, садовых домов)</w:t>
            </w:r>
          </w:p>
        </w:tc>
        <w:tc>
          <w:tcPr>
            <w:tcW w:w="819" w:type="pct"/>
          </w:tcPr>
          <w:p w:rsidR="00CD6F5F" w:rsidRPr="00CD6F5F" w:rsidRDefault="00CD6F5F" w:rsidP="00CD6F5F">
            <w:pPr>
              <w:pStyle w:val="ConsPlusNormal"/>
            </w:pPr>
            <w:r w:rsidRPr="00CD6F5F">
              <w:t>1 балл</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24.5. Обеспечение санитарных и экологических требований на территории товариществам и в прилегающих зонах:</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6"/>
        <w:gridCol w:w="1552"/>
      </w:tblGrid>
      <w:tr w:rsidR="00CD6F5F" w:rsidRPr="00CD6F5F" w:rsidTr="00CD6F5F">
        <w:tc>
          <w:tcPr>
            <w:tcW w:w="4181" w:type="pct"/>
          </w:tcPr>
          <w:p w:rsidR="00CD6F5F" w:rsidRPr="00CD6F5F" w:rsidRDefault="00CD6F5F" w:rsidP="00CD6F5F">
            <w:pPr>
              <w:pStyle w:val="ConsPlusNormal"/>
            </w:pPr>
            <w:r w:rsidRPr="00CD6F5F">
              <w:t>Содержание территории и прилегающих зон в соответствии с санитарно-экологическими и противопожарными требованиями (наличие обустроенной площадки для сбора и хранения ТКО, а также заключенного договора на вывоз ТКО)</w:t>
            </w:r>
          </w:p>
        </w:tc>
        <w:tc>
          <w:tcPr>
            <w:tcW w:w="819" w:type="pct"/>
          </w:tcPr>
          <w:p w:rsidR="00CD6F5F" w:rsidRPr="00CD6F5F" w:rsidRDefault="00CD6F5F" w:rsidP="00CD6F5F">
            <w:pPr>
              <w:pStyle w:val="ConsPlusNormal"/>
            </w:pPr>
            <w:r w:rsidRPr="00CD6F5F">
              <w:t>3 балла</w:t>
            </w:r>
          </w:p>
        </w:tc>
      </w:tr>
      <w:tr w:rsidR="00CD6F5F" w:rsidRPr="00CD6F5F" w:rsidTr="00CD6F5F">
        <w:tc>
          <w:tcPr>
            <w:tcW w:w="4181" w:type="pct"/>
          </w:tcPr>
          <w:p w:rsidR="00CD6F5F" w:rsidRPr="00CD6F5F" w:rsidRDefault="00CD6F5F" w:rsidP="00CD6F5F">
            <w:pPr>
              <w:pStyle w:val="ConsPlusNormal"/>
            </w:pPr>
            <w:r w:rsidRPr="00CD6F5F">
              <w:t>Содержание территории и прилегающих зон в соответствии с санитарно-экологическими и противопожарными требованиями (наличие обустроенной площадки для сбора и хранения ТКО)</w:t>
            </w:r>
          </w:p>
        </w:tc>
        <w:tc>
          <w:tcPr>
            <w:tcW w:w="819" w:type="pct"/>
          </w:tcPr>
          <w:p w:rsidR="00CD6F5F" w:rsidRPr="00CD6F5F" w:rsidRDefault="00CD6F5F" w:rsidP="00CD6F5F">
            <w:pPr>
              <w:pStyle w:val="ConsPlusNormal"/>
            </w:pPr>
            <w:r w:rsidRPr="00CD6F5F">
              <w:t>2 балла</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25. При одинаковой сумме баллов, выставленных нескольким товариществам по основным критериям, Конкурсной комиссией осуществляется оценка заявок по дополнительным критериям:</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6"/>
        <w:gridCol w:w="1552"/>
      </w:tblGrid>
      <w:tr w:rsidR="00CD6F5F" w:rsidRPr="00CD6F5F" w:rsidTr="00CD6F5F">
        <w:tc>
          <w:tcPr>
            <w:tcW w:w="4181" w:type="pct"/>
          </w:tcPr>
          <w:p w:rsidR="00CD6F5F" w:rsidRPr="00CD6F5F" w:rsidRDefault="00CD6F5F" w:rsidP="00CD6F5F">
            <w:pPr>
              <w:pStyle w:val="ConsPlusNormal"/>
            </w:pPr>
            <w:r w:rsidRPr="00CD6F5F">
              <w:t>Электроснабжение мест общего пользования (освещение улиц, внутренних проездов)</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Наличие информационных стендов, сайта в сети Интернет</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Наличие помещения для заседаний правления товарищества</w:t>
            </w:r>
          </w:p>
        </w:tc>
        <w:tc>
          <w:tcPr>
            <w:tcW w:w="819" w:type="pct"/>
          </w:tcPr>
          <w:p w:rsidR="00CD6F5F" w:rsidRPr="00CD6F5F" w:rsidRDefault="00CD6F5F" w:rsidP="00CD6F5F">
            <w:pPr>
              <w:pStyle w:val="ConsPlusNormal"/>
            </w:pPr>
            <w:r w:rsidRPr="00CD6F5F">
              <w:t>1 балл</w:t>
            </w:r>
          </w:p>
        </w:tc>
      </w:tr>
      <w:tr w:rsidR="00CD6F5F" w:rsidRPr="00CD6F5F" w:rsidTr="00CD6F5F">
        <w:tc>
          <w:tcPr>
            <w:tcW w:w="4181" w:type="pct"/>
          </w:tcPr>
          <w:p w:rsidR="00CD6F5F" w:rsidRPr="00CD6F5F" w:rsidRDefault="00CD6F5F" w:rsidP="00CD6F5F">
            <w:pPr>
              <w:pStyle w:val="ConsPlusNormal"/>
            </w:pPr>
            <w:r w:rsidRPr="00CD6F5F">
              <w:t>Обеспечение безопасности и правопорядка (наличие охраны, видеонаблюдение)</w:t>
            </w:r>
          </w:p>
        </w:tc>
        <w:tc>
          <w:tcPr>
            <w:tcW w:w="819" w:type="pct"/>
          </w:tcPr>
          <w:p w:rsidR="00CD6F5F" w:rsidRPr="00CD6F5F" w:rsidRDefault="00CD6F5F" w:rsidP="00CD6F5F">
            <w:pPr>
              <w:pStyle w:val="ConsPlusNormal"/>
            </w:pPr>
            <w:r w:rsidRPr="00CD6F5F">
              <w:t>1 балл</w:t>
            </w:r>
          </w:p>
        </w:tc>
      </w:tr>
    </w:tbl>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26. В случае равной (одинаковой) суммы баллов по дополнительным критериям, победителем конкурса признается товарищество, заявка которого поступила раньше.</w:t>
      </w:r>
    </w:p>
    <w:p w:rsidR="00CD6F5F" w:rsidRPr="00CD6F5F" w:rsidRDefault="00CD6F5F" w:rsidP="00CD6F5F">
      <w:pPr>
        <w:pStyle w:val="ConsPlusNormal"/>
        <w:ind w:firstLine="540"/>
        <w:jc w:val="both"/>
      </w:pPr>
      <w:r w:rsidRPr="00CD6F5F">
        <w:t>27. Подведение итогов и определение победителей проводится на заседании Конкурсной комиссии путем заполнения оценочных листов в соответствии с приложением 2 к настоящему порядку членами Конкурсной комиссии.</w:t>
      </w:r>
    </w:p>
    <w:p w:rsidR="00CD6F5F" w:rsidRPr="00CD6F5F" w:rsidRDefault="00CD6F5F" w:rsidP="00CD6F5F">
      <w:pPr>
        <w:pStyle w:val="ConsPlusNormal"/>
        <w:ind w:firstLine="540"/>
        <w:jc w:val="both"/>
      </w:pPr>
      <w:r w:rsidRPr="00CD6F5F">
        <w:t>28. Конкурсная комиссия состоит из нечетного числа членов, в количестве не менее 5 человек. В состав Конкурсной комиссии входят:</w:t>
      </w:r>
    </w:p>
    <w:p w:rsidR="00CD6F5F" w:rsidRPr="00CD6F5F" w:rsidRDefault="00CD6F5F" w:rsidP="00CD6F5F">
      <w:pPr>
        <w:pStyle w:val="ConsPlusNormal"/>
        <w:ind w:firstLine="540"/>
        <w:jc w:val="both"/>
      </w:pPr>
      <w:r w:rsidRPr="00CD6F5F">
        <w:t>1) представители:</w:t>
      </w:r>
    </w:p>
    <w:p w:rsidR="00CD6F5F" w:rsidRPr="00CD6F5F" w:rsidRDefault="00CD6F5F" w:rsidP="00CD6F5F">
      <w:pPr>
        <w:pStyle w:val="ConsPlusNormal"/>
        <w:ind w:firstLine="540"/>
        <w:jc w:val="both"/>
      </w:pPr>
      <w:r w:rsidRPr="00CD6F5F">
        <w:t>Департамента градостроительства и архитектуры Администрации города Ханты-Мансийска;</w:t>
      </w:r>
    </w:p>
    <w:p w:rsidR="00CD6F5F" w:rsidRPr="00CD6F5F" w:rsidRDefault="00CD6F5F" w:rsidP="00CD6F5F">
      <w:pPr>
        <w:pStyle w:val="ConsPlusNormal"/>
        <w:ind w:firstLine="540"/>
        <w:jc w:val="both"/>
      </w:pPr>
      <w:r w:rsidRPr="00CD6F5F">
        <w:t>Департамента городского хозяйства Администрации города Ханты-Мансийска;</w:t>
      </w:r>
    </w:p>
    <w:p w:rsidR="00CD6F5F" w:rsidRPr="00CD6F5F" w:rsidRDefault="00CD6F5F" w:rsidP="00CD6F5F">
      <w:pPr>
        <w:pStyle w:val="ConsPlusNormal"/>
        <w:ind w:firstLine="540"/>
        <w:jc w:val="both"/>
      </w:pPr>
      <w:r w:rsidRPr="00CD6F5F">
        <w:t>муниципального казенного учреждения "Управление гражданской защиты населения";</w:t>
      </w:r>
    </w:p>
    <w:p w:rsidR="00CD6F5F" w:rsidRPr="00CD6F5F" w:rsidRDefault="00CD6F5F" w:rsidP="00CD6F5F">
      <w:pPr>
        <w:pStyle w:val="ConsPlusNormal"/>
        <w:ind w:firstLine="540"/>
        <w:jc w:val="both"/>
      </w:pPr>
      <w:r w:rsidRPr="00CD6F5F">
        <w:t>Совета председателей садоводческих и огороднических некоммерческих объединений граждан города Ханты-Мансийска (по согласованию);</w:t>
      </w:r>
    </w:p>
    <w:p w:rsidR="00CD6F5F" w:rsidRPr="00CD6F5F" w:rsidRDefault="00CD6F5F" w:rsidP="00CD6F5F">
      <w:pPr>
        <w:pStyle w:val="ConsPlusNormal"/>
        <w:ind w:firstLine="540"/>
        <w:jc w:val="both"/>
      </w:pPr>
      <w:r w:rsidRPr="00CD6F5F">
        <w:t>2) депутат Думы города Ханты-Мансийска (по согласованию).</w:t>
      </w:r>
    </w:p>
    <w:p w:rsidR="00CD6F5F" w:rsidRPr="00CD6F5F" w:rsidRDefault="00CD6F5F" w:rsidP="00CD6F5F">
      <w:pPr>
        <w:pStyle w:val="ConsPlusNormal"/>
        <w:ind w:firstLine="540"/>
        <w:jc w:val="both"/>
      </w:pPr>
      <w:r w:rsidRPr="00CD6F5F">
        <w:t>29. Состав Конкурсной комиссии утвержден приложением 3 к настоящему порядку.</w:t>
      </w:r>
    </w:p>
    <w:p w:rsidR="00CD6F5F" w:rsidRPr="00CD6F5F" w:rsidRDefault="00CD6F5F" w:rsidP="00CD6F5F">
      <w:pPr>
        <w:pStyle w:val="ConsPlusNormal"/>
        <w:ind w:firstLine="540"/>
        <w:jc w:val="both"/>
      </w:pPr>
      <w:r w:rsidRPr="00CD6F5F">
        <w:t>30. Секретарь Конкурсной комиссии обладает равным с другими членами Конкурсной комиссии правом голоса при принятии решений Конкурсной комиссией.</w:t>
      </w:r>
    </w:p>
    <w:p w:rsidR="00CD6F5F" w:rsidRPr="00CD6F5F" w:rsidRDefault="00CD6F5F" w:rsidP="00CD6F5F">
      <w:pPr>
        <w:pStyle w:val="ConsPlusNormal"/>
        <w:ind w:firstLine="540"/>
        <w:jc w:val="both"/>
      </w:pPr>
      <w:r w:rsidRPr="00CD6F5F">
        <w:lastRenderedPageBreak/>
        <w:t>31. Результаты конкурса оформляются протоколом, который подписывается членами Конкурсной комиссии.</w:t>
      </w:r>
    </w:p>
    <w:p w:rsidR="00CD6F5F" w:rsidRPr="00CD6F5F" w:rsidRDefault="00CD6F5F" w:rsidP="00CD6F5F">
      <w:pPr>
        <w:pStyle w:val="ConsPlusNormal"/>
        <w:ind w:firstLine="540"/>
        <w:jc w:val="both"/>
      </w:pPr>
      <w:r w:rsidRPr="00CD6F5F">
        <w:t>32. Заседание Конкурсной комиссии правомочно, если на нем присутствует не менее 2/3 членов состава Конкурсной комиссии.</w:t>
      </w:r>
    </w:p>
    <w:p w:rsidR="00CD6F5F" w:rsidRPr="00CD6F5F" w:rsidRDefault="00CD6F5F" w:rsidP="00CD6F5F">
      <w:pPr>
        <w:pStyle w:val="ConsPlusNormal"/>
        <w:ind w:firstLine="540"/>
        <w:jc w:val="both"/>
      </w:pPr>
      <w:r w:rsidRPr="00CD6F5F">
        <w:t>33. Конкурсная комиссия вправе запрашивать информацию и сведения в органах Администрации города Ханты-Мансийска, подведомственных муниципальных учреждениях, а также осуществлять проверку достоверности сведений, предоставленных товариществом, непосредственно на его территории.</w:t>
      </w:r>
    </w:p>
    <w:p w:rsidR="00CD6F5F" w:rsidRPr="00CD6F5F" w:rsidRDefault="00CD6F5F" w:rsidP="00CD6F5F">
      <w:pPr>
        <w:pStyle w:val="ConsPlusNormal"/>
        <w:ind w:firstLine="540"/>
        <w:jc w:val="both"/>
      </w:pPr>
      <w:r w:rsidRPr="00CD6F5F">
        <w:t>34. В случае отсутствия на заседании председателя Конкурсной комиссии, его полномочия выполняет заместитель председателя Конкурсной комиссии.</w:t>
      </w:r>
    </w:p>
    <w:p w:rsidR="00CD6F5F" w:rsidRPr="00CD6F5F" w:rsidRDefault="00CD6F5F" w:rsidP="00CD6F5F">
      <w:pPr>
        <w:pStyle w:val="ConsPlusNormal"/>
        <w:ind w:firstLine="540"/>
        <w:jc w:val="both"/>
      </w:pPr>
      <w:r w:rsidRPr="00CD6F5F">
        <w:t>35. После рассмотрения оценочных показателей по критериям конкурса Конкурсная комиссия принимает решение об определении победителей.</w:t>
      </w:r>
    </w:p>
    <w:p w:rsidR="00CD6F5F" w:rsidRPr="00CD6F5F" w:rsidRDefault="00CD6F5F" w:rsidP="00CD6F5F">
      <w:pPr>
        <w:pStyle w:val="ConsPlusNormal"/>
        <w:ind w:firstLine="540"/>
        <w:jc w:val="both"/>
      </w:pPr>
      <w:r w:rsidRPr="00CD6F5F">
        <w:t>36. В случае</w:t>
      </w:r>
      <w:proofErr w:type="gramStart"/>
      <w:r w:rsidRPr="00CD6F5F">
        <w:t>,</w:t>
      </w:r>
      <w:proofErr w:type="gramEnd"/>
      <w:r w:rsidRPr="00CD6F5F">
        <w:t xml:space="preserve"> если на участие в конкурсе поступила одна заявка, то конкурс считается несостоявшимся. При этом заявка рассматривается в соответствии с настоящим порядком.</w:t>
      </w:r>
    </w:p>
    <w:p w:rsidR="00CD6F5F" w:rsidRPr="00CD6F5F" w:rsidRDefault="00CD6F5F" w:rsidP="00CD6F5F">
      <w:pPr>
        <w:pStyle w:val="ConsPlusNormal"/>
        <w:ind w:firstLine="540"/>
        <w:jc w:val="both"/>
      </w:pPr>
      <w:r w:rsidRPr="00CD6F5F">
        <w:t>37. Решение Конкурсной комиссии может быть обжаловано участниками в порядке, установленном действующим законодательством.</w:t>
      </w:r>
    </w:p>
    <w:p w:rsidR="00CD6F5F" w:rsidRPr="00CD6F5F" w:rsidRDefault="00CD6F5F" w:rsidP="00CD6F5F">
      <w:pPr>
        <w:pStyle w:val="ConsPlusNormal"/>
        <w:ind w:firstLine="540"/>
        <w:jc w:val="both"/>
      </w:pPr>
      <w:r w:rsidRPr="00CD6F5F">
        <w:t xml:space="preserve">38. Информация о результатах конкурса размещается Департаментом на Официальном портале в течение 1 дня </w:t>
      </w:r>
      <w:proofErr w:type="gramStart"/>
      <w:r w:rsidRPr="00CD6F5F">
        <w:t>с даты подписания</w:t>
      </w:r>
      <w:proofErr w:type="gramEnd"/>
      <w:r w:rsidRPr="00CD6F5F">
        <w:t xml:space="preserve"> протокола заседания Конкурсной комиссии.</w:t>
      </w:r>
    </w:p>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III. Условия и порядок предоставления гранта</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39. По итогам конкурса победителям предоставляется грант в следующих размерах:</w:t>
      </w:r>
    </w:p>
    <w:p w:rsidR="00CD6F5F" w:rsidRPr="00CD6F5F" w:rsidRDefault="00CD6F5F" w:rsidP="00CD6F5F">
      <w:pPr>
        <w:pStyle w:val="ConsPlusNormal"/>
        <w:ind w:firstLine="540"/>
        <w:jc w:val="both"/>
      </w:pPr>
      <w:r w:rsidRPr="00CD6F5F">
        <w:t>в размере 300,0 тыс. рублей - 1 место;</w:t>
      </w:r>
    </w:p>
    <w:p w:rsidR="00CD6F5F" w:rsidRPr="00CD6F5F" w:rsidRDefault="00CD6F5F" w:rsidP="00CD6F5F">
      <w:pPr>
        <w:pStyle w:val="ConsPlusNormal"/>
        <w:ind w:firstLine="540"/>
        <w:jc w:val="both"/>
      </w:pPr>
      <w:r w:rsidRPr="00CD6F5F">
        <w:t>в размере 200,0 тыс. рублей - 2 место;</w:t>
      </w:r>
    </w:p>
    <w:p w:rsidR="00CD6F5F" w:rsidRPr="00CD6F5F" w:rsidRDefault="00CD6F5F" w:rsidP="00CD6F5F">
      <w:pPr>
        <w:pStyle w:val="ConsPlusNormal"/>
        <w:ind w:firstLine="540"/>
        <w:jc w:val="both"/>
      </w:pPr>
      <w:r w:rsidRPr="00CD6F5F">
        <w:t>в размере 100,0 тыс. рублей - 3 место.</w:t>
      </w:r>
    </w:p>
    <w:p w:rsidR="00CD6F5F" w:rsidRPr="00CD6F5F" w:rsidRDefault="00CD6F5F" w:rsidP="00CD6F5F">
      <w:pPr>
        <w:pStyle w:val="ConsPlusNormal"/>
        <w:ind w:firstLine="540"/>
        <w:jc w:val="both"/>
      </w:pPr>
      <w:r w:rsidRPr="00CD6F5F">
        <w:t>40. Получатель гранта осуществляет за счет гранта расходы, связанные с благоустройством и развитием территории садоводческого некоммерческого товарищества.</w:t>
      </w:r>
    </w:p>
    <w:p w:rsidR="00CD6F5F" w:rsidRPr="00CD6F5F" w:rsidRDefault="00CD6F5F" w:rsidP="00CD6F5F">
      <w:pPr>
        <w:pStyle w:val="ConsPlusNormal"/>
        <w:ind w:firstLine="540"/>
        <w:jc w:val="both"/>
      </w:pPr>
      <w:r w:rsidRPr="00CD6F5F">
        <w:t>41. В случае принятия решения о предоставлении гранта, Департамент в течение 1 рабочего дня после принятия указанного решения направляет победителю проект договора о предоставлении гранта (далее - договор) в соответствии с типовой формой, утвержденной Департаментом управления финансами Администрации города Ханты-Мансийска в 2 экземплярах.</w:t>
      </w:r>
    </w:p>
    <w:p w:rsidR="00CD6F5F" w:rsidRPr="00CD6F5F" w:rsidRDefault="00CD6F5F" w:rsidP="00CD6F5F">
      <w:pPr>
        <w:pStyle w:val="ConsPlusNormal"/>
        <w:ind w:firstLine="540"/>
        <w:jc w:val="both"/>
      </w:pPr>
      <w:r w:rsidRPr="00CD6F5F">
        <w:t>42. Получатель гранта в течение 3 рабочих дней с момента получения проекта договора возвращает 1 экземпляр подписанного договора в Департамент.</w:t>
      </w:r>
    </w:p>
    <w:p w:rsidR="00CD6F5F" w:rsidRPr="00CD6F5F" w:rsidRDefault="00CD6F5F" w:rsidP="00CD6F5F">
      <w:pPr>
        <w:pStyle w:val="ConsPlusNormal"/>
        <w:ind w:firstLine="540"/>
        <w:jc w:val="both"/>
      </w:pPr>
      <w:r w:rsidRPr="00CD6F5F">
        <w:t>43. Получатель гранта, заключая договор:</w:t>
      </w:r>
    </w:p>
    <w:p w:rsidR="00CD6F5F" w:rsidRPr="00CD6F5F" w:rsidRDefault="00CD6F5F" w:rsidP="00CD6F5F">
      <w:pPr>
        <w:pStyle w:val="ConsPlusNormal"/>
        <w:ind w:firstLine="540"/>
        <w:jc w:val="both"/>
      </w:pPr>
      <w:proofErr w:type="gramStart"/>
      <w:r w:rsidRPr="00CD6F5F">
        <w:t>выражает согласие на осуществление главным распорядителем бюджетных средств, предоставившим грант, и органами муниципального финансового контроля проверок соблюдения им условий, целей и порядка предоставления гранта, а также обязуется в случае заключения договора в целях исполнения обязательств по договору о предоставлении гранта с лицами, являющимися поставщиками (подрядчиками, исполнителями) по договору, заключенному в целях исполнения обязательств по договору о предоставлении гранта, включать в</w:t>
      </w:r>
      <w:proofErr w:type="gramEnd"/>
      <w:r w:rsidRPr="00CD6F5F">
        <w:t xml:space="preserve"> указанные договоры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гранта;</w:t>
      </w:r>
    </w:p>
    <w:p w:rsidR="00CD6F5F" w:rsidRPr="00CD6F5F" w:rsidRDefault="00CD6F5F" w:rsidP="00CD6F5F">
      <w:pPr>
        <w:pStyle w:val="ConsPlusNormal"/>
        <w:ind w:firstLine="540"/>
        <w:jc w:val="both"/>
      </w:pPr>
      <w:proofErr w:type="gramStart"/>
      <w:r w:rsidRPr="00CD6F5F">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нормативными правовыми актами, муниципальными правовыми актами, регулирующими предоставление гранта указанным юридическим лицам.</w:t>
      </w:r>
      <w:proofErr w:type="gramEnd"/>
    </w:p>
    <w:p w:rsidR="00CD6F5F" w:rsidRPr="00CD6F5F" w:rsidRDefault="00CD6F5F" w:rsidP="00CD6F5F">
      <w:pPr>
        <w:pStyle w:val="ConsPlusNormal"/>
        <w:ind w:firstLine="540"/>
        <w:jc w:val="both"/>
      </w:pPr>
      <w:r w:rsidRPr="00CD6F5F">
        <w:t>44. Департамент осуществляет перечисление гранта в течение 10 рабочих дней после дня заключения договора на следующие счета:</w:t>
      </w:r>
    </w:p>
    <w:p w:rsidR="00CD6F5F" w:rsidRPr="00CD6F5F" w:rsidRDefault="00CD6F5F" w:rsidP="00CD6F5F">
      <w:pPr>
        <w:pStyle w:val="ConsPlusNormal"/>
        <w:ind w:firstLine="540"/>
        <w:jc w:val="both"/>
      </w:pPr>
      <w:r w:rsidRPr="00CD6F5F">
        <w:t xml:space="preserve">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w:t>
      </w:r>
      <w:r w:rsidRPr="00CD6F5F">
        <w:lastRenderedPageBreak/>
        <w:t>средств юридических лиц, не являющихся участниками бюджетного процесса;</w:t>
      </w:r>
    </w:p>
    <w:p w:rsidR="00CD6F5F" w:rsidRPr="00CD6F5F" w:rsidRDefault="00CD6F5F" w:rsidP="00CD6F5F">
      <w:pPr>
        <w:pStyle w:val="ConsPlusNormal"/>
        <w:ind w:firstLine="540"/>
        <w:jc w:val="both"/>
      </w:pPr>
      <w:r w:rsidRPr="00CD6F5F">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IV. Требования к отчетности</w:t>
      </w:r>
    </w:p>
    <w:p w:rsidR="00CD6F5F" w:rsidRPr="00CD6F5F" w:rsidRDefault="00CD6F5F" w:rsidP="00CD6F5F">
      <w:pPr>
        <w:pStyle w:val="ConsPlusNormal"/>
        <w:jc w:val="both"/>
      </w:pPr>
    </w:p>
    <w:p w:rsidR="00CD6F5F" w:rsidRPr="00CD6F5F" w:rsidRDefault="00CD6F5F" w:rsidP="00CD6F5F">
      <w:pPr>
        <w:pStyle w:val="ConsPlusNormal"/>
        <w:ind w:firstLine="540"/>
        <w:jc w:val="both"/>
      </w:pPr>
      <w:bookmarkStart w:id="12" w:name="P794"/>
      <w:bookmarkEnd w:id="12"/>
      <w:r w:rsidRPr="00CD6F5F">
        <w:t>45. По результатам использования гранта получатель гранта в срок до 01 декабря года, следующего за годом предоставления гранта, представляет в Департамент отчет об осуществлении расходов, источником финансового обеспечения которых является грант.</w:t>
      </w:r>
    </w:p>
    <w:p w:rsidR="00CD6F5F" w:rsidRPr="00CD6F5F" w:rsidRDefault="00CD6F5F" w:rsidP="00CD6F5F">
      <w:pPr>
        <w:pStyle w:val="ConsPlusNormal"/>
        <w:ind w:firstLine="540"/>
        <w:jc w:val="both"/>
      </w:pPr>
      <w:r w:rsidRPr="00CD6F5F">
        <w:t>46. К отчету в обязательном порядке прилагаются копии документов, заверенные подписью председателя (представителя по доверенности) товарищества и печатью товарищества, подтверждающие целевое направление использования сре</w:t>
      </w:r>
      <w:proofErr w:type="gramStart"/>
      <w:r w:rsidRPr="00CD6F5F">
        <w:t>дств гр</w:t>
      </w:r>
      <w:proofErr w:type="gramEnd"/>
      <w:r w:rsidRPr="00CD6F5F">
        <w:t>анта (договоры, акты выполненных работ, платежные поручения).</w:t>
      </w:r>
    </w:p>
    <w:p w:rsidR="00CD6F5F" w:rsidRPr="00CD6F5F" w:rsidRDefault="00CD6F5F" w:rsidP="00CD6F5F">
      <w:pPr>
        <w:pStyle w:val="ConsPlusNormal"/>
        <w:ind w:firstLine="540"/>
        <w:jc w:val="both"/>
      </w:pPr>
      <w:r w:rsidRPr="00CD6F5F">
        <w:t>47. Форма предоставления отчета, указанного в пункте 45 настоящего раздела, устанавливается договором.</w:t>
      </w:r>
    </w:p>
    <w:p w:rsidR="00CD6F5F" w:rsidRPr="00CD6F5F" w:rsidRDefault="00CD6F5F" w:rsidP="00CD6F5F">
      <w:pPr>
        <w:pStyle w:val="ConsPlusNormal"/>
        <w:jc w:val="both"/>
      </w:pPr>
    </w:p>
    <w:p w:rsidR="00CD6F5F" w:rsidRPr="00CD6F5F" w:rsidRDefault="00CD6F5F" w:rsidP="00CD6F5F">
      <w:pPr>
        <w:pStyle w:val="ConsPlusTitle"/>
        <w:jc w:val="center"/>
        <w:outlineLvl w:val="1"/>
      </w:pPr>
      <w:r w:rsidRPr="00CD6F5F">
        <w:t>V. Порядок осуществления контроля и возврата</w:t>
      </w:r>
    </w:p>
    <w:p w:rsidR="00CD6F5F" w:rsidRPr="00CD6F5F" w:rsidRDefault="00CD6F5F" w:rsidP="00CD6F5F">
      <w:pPr>
        <w:pStyle w:val="ConsPlusTitle"/>
        <w:jc w:val="center"/>
      </w:pPr>
      <w:r w:rsidRPr="00CD6F5F">
        <w:t>предоставленного гранта</w:t>
      </w:r>
    </w:p>
    <w:p w:rsidR="00CD6F5F" w:rsidRPr="00CD6F5F" w:rsidRDefault="00CD6F5F" w:rsidP="00CD6F5F">
      <w:pPr>
        <w:pStyle w:val="ConsPlusNormal"/>
        <w:jc w:val="both"/>
      </w:pPr>
    </w:p>
    <w:p w:rsidR="00CD6F5F" w:rsidRPr="00CD6F5F" w:rsidRDefault="00CD6F5F" w:rsidP="00CD6F5F">
      <w:pPr>
        <w:pStyle w:val="ConsPlusNormal"/>
        <w:ind w:firstLine="540"/>
        <w:jc w:val="both"/>
      </w:pPr>
      <w:r w:rsidRPr="00CD6F5F">
        <w:t>48. Обязательная проверка соблюдения получателем гранта порядка, целей и условий предоставления гранта, установленных настоящим порядком, осуществляется главным распорядителем бюджетных средств, предоставившим грант, и органами муниципального финансового контроля не реже 1 раза в год со дня предоставления гранта.</w:t>
      </w:r>
    </w:p>
    <w:p w:rsidR="00CD6F5F" w:rsidRPr="00CD6F5F" w:rsidRDefault="00CD6F5F" w:rsidP="00CD6F5F">
      <w:pPr>
        <w:pStyle w:val="ConsPlusNormal"/>
        <w:ind w:firstLine="540"/>
        <w:jc w:val="both"/>
      </w:pPr>
      <w:bookmarkStart w:id="13" w:name="P802"/>
      <w:bookmarkEnd w:id="13"/>
      <w:r w:rsidRPr="00CD6F5F">
        <w:t>49. По результатам проверки в течение 5 рабочих дней составляется акт проверки соблюдения получателем гранта условий, целей и порядка предоставления Гранта.</w:t>
      </w:r>
    </w:p>
    <w:p w:rsidR="00CD6F5F" w:rsidRPr="00CD6F5F" w:rsidRDefault="00CD6F5F" w:rsidP="00CD6F5F">
      <w:pPr>
        <w:pStyle w:val="ConsPlusNormal"/>
        <w:ind w:firstLine="540"/>
        <w:jc w:val="both"/>
      </w:pPr>
      <w:r w:rsidRPr="00CD6F5F">
        <w:t>50. В течение 10 рабочих дней со дня составления акта по результатам проверки в соответствии с настоящим разделом Департамент направляет акт, указанный в пункте 49 настоящего раздела, получателю гранта заказным письмом с уведомлением о вручении.</w:t>
      </w:r>
    </w:p>
    <w:p w:rsidR="00CD6F5F" w:rsidRPr="00CD6F5F" w:rsidRDefault="00CD6F5F" w:rsidP="00CD6F5F">
      <w:pPr>
        <w:pStyle w:val="ConsPlusNormal"/>
        <w:ind w:firstLine="540"/>
        <w:jc w:val="both"/>
      </w:pPr>
      <w:r w:rsidRPr="00CD6F5F">
        <w:t>51. Грант подлежит возврату в бюджет города Ханты-Мансийска в случаях нарушения порядка, целей и условий предоставления гранта, установленных настоящим порядком.</w:t>
      </w:r>
    </w:p>
    <w:p w:rsidR="00CD6F5F" w:rsidRPr="00CD6F5F" w:rsidRDefault="00CD6F5F" w:rsidP="00CD6F5F">
      <w:pPr>
        <w:pStyle w:val="ConsPlusNormal"/>
        <w:ind w:firstLine="540"/>
        <w:jc w:val="both"/>
      </w:pPr>
      <w:bookmarkStart w:id="14" w:name="P805"/>
      <w:bookmarkEnd w:id="14"/>
      <w:r w:rsidRPr="00CD6F5F">
        <w:t>52. В случае выявления нарушений порядка, целей и условий предоставления гранта, установленных настоящим порядком, в течение 10 рабочих дней со дня составления акта по результатам проверки Департамент направляет получателю гранта указанный акт и требование о возврате гранта.</w:t>
      </w:r>
    </w:p>
    <w:p w:rsidR="00CD6F5F" w:rsidRPr="00CD6F5F" w:rsidRDefault="00CD6F5F" w:rsidP="00CD6F5F">
      <w:pPr>
        <w:pStyle w:val="ConsPlusNormal"/>
        <w:ind w:firstLine="540"/>
        <w:jc w:val="both"/>
      </w:pPr>
      <w:bookmarkStart w:id="15" w:name="P806"/>
      <w:bookmarkEnd w:id="15"/>
      <w:r w:rsidRPr="00CD6F5F">
        <w:t>53. В случае выявления неиспользованного остатка гранта получателем гранта по состоянию на 01 декабря года, следующего за годом предоставления гранта, Департамент направляет требование о возврате остатка гранта в бюджет города Ханты-Мансийска.</w:t>
      </w:r>
    </w:p>
    <w:p w:rsidR="00CD6F5F" w:rsidRPr="00CD6F5F" w:rsidRDefault="00CD6F5F" w:rsidP="00CD6F5F">
      <w:pPr>
        <w:pStyle w:val="ConsPlusNormal"/>
        <w:ind w:firstLine="540"/>
        <w:jc w:val="both"/>
      </w:pPr>
      <w:r w:rsidRPr="00CD6F5F">
        <w:t>54. В течение 7 календарных дней со дня получения требований, указанных в пунктах 52, 53 настоящего раздела, получатель гранта осуществляет возврат денежных сре</w:t>
      </w:r>
      <w:proofErr w:type="gramStart"/>
      <w:r w:rsidRPr="00CD6F5F">
        <w:t>дств в б</w:t>
      </w:r>
      <w:proofErr w:type="gramEnd"/>
      <w:r w:rsidRPr="00CD6F5F">
        <w:t>юджет города Ханты-Мансийска.</w:t>
      </w:r>
    </w:p>
    <w:p w:rsidR="00CD6F5F" w:rsidRPr="00CD6F5F" w:rsidRDefault="00CD6F5F" w:rsidP="00CD6F5F">
      <w:pPr>
        <w:pStyle w:val="ConsPlusNormal"/>
        <w:ind w:firstLine="540"/>
        <w:jc w:val="both"/>
      </w:pPr>
      <w:r w:rsidRPr="00CD6F5F">
        <w:t>55. В случае невыполнения требования о возврате Гранта взыскание осуществляется в судебном порядке в соответствии с действующим законодательством.</w:t>
      </w:r>
    </w:p>
    <w:p w:rsidR="00CD6F5F" w:rsidRPr="00CD6F5F" w:rsidRDefault="00CD6F5F" w:rsidP="00CD6F5F">
      <w:pPr>
        <w:pStyle w:val="ConsPlusNormal"/>
        <w:jc w:val="both"/>
      </w:pPr>
    </w:p>
    <w:p w:rsidR="00CD6F5F" w:rsidRP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lastRenderedPageBreak/>
        <w:t>Приложение 1</w:t>
      </w:r>
    </w:p>
    <w:p w:rsidR="00CD6F5F" w:rsidRPr="00CD6F5F" w:rsidRDefault="00CD6F5F" w:rsidP="00CD6F5F">
      <w:pPr>
        <w:pStyle w:val="ConsPlusNormal"/>
        <w:jc w:val="right"/>
      </w:pPr>
      <w:r w:rsidRPr="00CD6F5F">
        <w:t>к Порядку предоставления грантов</w:t>
      </w:r>
    </w:p>
    <w:p w:rsidR="00CD6F5F" w:rsidRPr="00CD6F5F" w:rsidRDefault="00CD6F5F" w:rsidP="00CD6F5F">
      <w:pPr>
        <w:pStyle w:val="ConsPlusNormal"/>
        <w:jc w:val="right"/>
      </w:pPr>
      <w:r w:rsidRPr="00CD6F5F">
        <w:t>в форме субсидий победителям</w:t>
      </w:r>
    </w:p>
    <w:p w:rsidR="00CD6F5F" w:rsidRPr="00CD6F5F" w:rsidRDefault="00CD6F5F" w:rsidP="00CD6F5F">
      <w:pPr>
        <w:pStyle w:val="ConsPlusNormal"/>
        <w:jc w:val="right"/>
      </w:pPr>
      <w:r w:rsidRPr="00CD6F5F">
        <w:t>городского конкурса "</w:t>
      </w:r>
      <w:proofErr w:type="gramStart"/>
      <w:r w:rsidRPr="00CD6F5F">
        <w:t>Самое</w:t>
      </w:r>
      <w:proofErr w:type="gramEnd"/>
    </w:p>
    <w:p w:rsidR="00CD6F5F" w:rsidRPr="00CD6F5F" w:rsidRDefault="00CD6F5F" w:rsidP="00CD6F5F">
      <w:pPr>
        <w:pStyle w:val="ConsPlusNormal"/>
        <w:jc w:val="right"/>
      </w:pPr>
      <w:r w:rsidRPr="00CD6F5F">
        <w:t>организованное садоводческое</w:t>
      </w:r>
    </w:p>
    <w:p w:rsidR="00CD6F5F" w:rsidRPr="00CD6F5F" w:rsidRDefault="00CD6F5F" w:rsidP="00CD6F5F">
      <w:pPr>
        <w:pStyle w:val="ConsPlusNormal"/>
        <w:jc w:val="right"/>
      </w:pPr>
      <w:r w:rsidRPr="00CD6F5F">
        <w:t>некоммерческое товарищество</w:t>
      </w:r>
    </w:p>
    <w:p w:rsidR="00CD6F5F" w:rsidRPr="00CD6F5F" w:rsidRDefault="00CD6F5F" w:rsidP="00CD6F5F">
      <w:pPr>
        <w:pStyle w:val="ConsPlusNormal"/>
        <w:jc w:val="right"/>
      </w:pPr>
      <w:r w:rsidRPr="00CD6F5F">
        <w:t>города Ханты-Мансийска"</w:t>
      </w:r>
    </w:p>
    <w:p w:rsidR="00CD6F5F" w:rsidRPr="00CD6F5F" w:rsidRDefault="00CD6F5F" w:rsidP="00CD6F5F">
      <w:pPr>
        <w:pStyle w:val="ConsPlusNormal"/>
        <w:jc w:val="both"/>
      </w:pPr>
    </w:p>
    <w:p w:rsidR="00CD6F5F" w:rsidRPr="00CD6F5F" w:rsidRDefault="00CD6F5F" w:rsidP="00CD6F5F">
      <w:pPr>
        <w:pStyle w:val="ConsPlusNonformat"/>
        <w:jc w:val="both"/>
      </w:pPr>
      <w:bookmarkStart w:id="16" w:name="P822"/>
      <w:bookmarkEnd w:id="16"/>
      <w:r w:rsidRPr="00CD6F5F">
        <w:t xml:space="preserve">                                  Заявка</w:t>
      </w:r>
    </w:p>
    <w:p w:rsidR="00CD6F5F" w:rsidRPr="00CD6F5F" w:rsidRDefault="00CD6F5F" w:rsidP="00CD6F5F">
      <w:pPr>
        <w:pStyle w:val="ConsPlusNonformat"/>
        <w:jc w:val="both"/>
      </w:pPr>
      <w:r w:rsidRPr="00CD6F5F">
        <w:t xml:space="preserve">         на участие в конкурсе "Самое организованное садоводческое</w:t>
      </w:r>
    </w:p>
    <w:p w:rsidR="00CD6F5F" w:rsidRPr="00CD6F5F" w:rsidRDefault="00CD6F5F" w:rsidP="00CD6F5F">
      <w:pPr>
        <w:pStyle w:val="ConsPlusNonformat"/>
        <w:jc w:val="both"/>
      </w:pPr>
      <w:r w:rsidRPr="00CD6F5F">
        <w:t xml:space="preserve">            некоммерческое товарищество города Ханты-Мансийска"</w:t>
      </w:r>
    </w:p>
    <w:p w:rsidR="00CD6F5F" w:rsidRPr="00CD6F5F" w:rsidRDefault="00CD6F5F" w:rsidP="00CD6F5F">
      <w:pPr>
        <w:pStyle w:val="ConsPlusNonformat"/>
        <w:jc w:val="both"/>
      </w:pPr>
      <w:r w:rsidRPr="00CD6F5F">
        <w:t xml:space="preserve">                 "______________________________________"</w:t>
      </w:r>
    </w:p>
    <w:p w:rsidR="00CD6F5F" w:rsidRPr="00CD6F5F" w:rsidRDefault="00CD6F5F" w:rsidP="00CD6F5F">
      <w:pPr>
        <w:pStyle w:val="ConsPlusNonformat"/>
        <w:jc w:val="both"/>
      </w:pPr>
      <w:r w:rsidRPr="00CD6F5F">
        <w:t xml:space="preserve">                       (наименование товарищества)</w:t>
      </w:r>
    </w:p>
    <w:p w:rsidR="00CD6F5F" w:rsidRPr="00CD6F5F" w:rsidRDefault="00CD6F5F" w:rsidP="00CD6F5F">
      <w:pPr>
        <w:pStyle w:val="ConsPlusNonformat"/>
        <w:jc w:val="both"/>
      </w:pPr>
      <w:r w:rsidRPr="00CD6F5F">
        <w:t xml:space="preserve">                         (далее - товарищество)</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6"/>
        <w:gridCol w:w="4316"/>
        <w:gridCol w:w="4496"/>
      </w:tblGrid>
      <w:tr w:rsidR="00CD6F5F" w:rsidRPr="00CD6F5F" w:rsidTr="00CD6F5F">
        <w:tc>
          <w:tcPr>
            <w:tcW w:w="5000" w:type="pct"/>
            <w:gridSpan w:val="3"/>
          </w:tcPr>
          <w:p w:rsidR="00CD6F5F" w:rsidRPr="00CD6F5F" w:rsidRDefault="00CD6F5F" w:rsidP="00CD6F5F">
            <w:pPr>
              <w:pStyle w:val="ConsPlusNormal"/>
              <w:jc w:val="center"/>
            </w:pPr>
            <w:r w:rsidRPr="00CD6F5F">
              <w:t>1. Общие сведения</w:t>
            </w:r>
          </w:p>
        </w:tc>
      </w:tr>
      <w:tr w:rsidR="00CD6F5F" w:rsidRPr="00CD6F5F" w:rsidTr="00CD6F5F">
        <w:tc>
          <w:tcPr>
            <w:tcW w:w="351" w:type="pct"/>
          </w:tcPr>
          <w:p w:rsidR="00CD6F5F" w:rsidRPr="00CD6F5F" w:rsidRDefault="00CD6F5F" w:rsidP="00CD6F5F">
            <w:pPr>
              <w:pStyle w:val="ConsPlusNormal"/>
            </w:pPr>
            <w:r w:rsidRPr="00CD6F5F">
              <w:t>1.</w:t>
            </w:r>
          </w:p>
        </w:tc>
        <w:tc>
          <w:tcPr>
            <w:tcW w:w="2277" w:type="pct"/>
          </w:tcPr>
          <w:p w:rsidR="00CD6F5F" w:rsidRPr="00CD6F5F" w:rsidRDefault="00CD6F5F" w:rsidP="00CD6F5F">
            <w:pPr>
              <w:pStyle w:val="ConsPlusNormal"/>
            </w:pPr>
            <w:r w:rsidRPr="00CD6F5F">
              <w:t>Председатель (представитель) товарищества (ФИО)</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2.</w:t>
            </w:r>
          </w:p>
        </w:tc>
        <w:tc>
          <w:tcPr>
            <w:tcW w:w="2277" w:type="pct"/>
          </w:tcPr>
          <w:p w:rsidR="00CD6F5F" w:rsidRPr="00CD6F5F" w:rsidRDefault="00CD6F5F" w:rsidP="00CD6F5F">
            <w:pPr>
              <w:pStyle w:val="ConsPlusNormal"/>
            </w:pPr>
            <w:r w:rsidRPr="00CD6F5F">
              <w:t>Расположение товарищества</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3.</w:t>
            </w:r>
          </w:p>
        </w:tc>
        <w:tc>
          <w:tcPr>
            <w:tcW w:w="2277" w:type="pct"/>
          </w:tcPr>
          <w:p w:rsidR="00CD6F5F" w:rsidRPr="00CD6F5F" w:rsidRDefault="00CD6F5F" w:rsidP="00CD6F5F">
            <w:pPr>
              <w:pStyle w:val="ConsPlusNormal"/>
            </w:pPr>
            <w:r w:rsidRPr="00CD6F5F">
              <w:t>ИНН товарищества</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4.</w:t>
            </w:r>
          </w:p>
        </w:tc>
        <w:tc>
          <w:tcPr>
            <w:tcW w:w="2277" w:type="pct"/>
          </w:tcPr>
          <w:p w:rsidR="00CD6F5F" w:rsidRPr="00CD6F5F" w:rsidRDefault="00CD6F5F" w:rsidP="00CD6F5F">
            <w:pPr>
              <w:pStyle w:val="ConsPlusNormal"/>
            </w:pPr>
            <w:r w:rsidRPr="00CD6F5F">
              <w:t>Год образования товарищества</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5.</w:t>
            </w:r>
          </w:p>
        </w:tc>
        <w:tc>
          <w:tcPr>
            <w:tcW w:w="2277" w:type="pct"/>
          </w:tcPr>
          <w:p w:rsidR="00CD6F5F" w:rsidRPr="00CD6F5F" w:rsidRDefault="00CD6F5F" w:rsidP="00CD6F5F">
            <w:pPr>
              <w:pStyle w:val="ConsPlusNormal"/>
            </w:pPr>
            <w:r w:rsidRPr="00CD6F5F">
              <w:t>Общая площадь землепользования, кв. м</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6.</w:t>
            </w:r>
          </w:p>
        </w:tc>
        <w:tc>
          <w:tcPr>
            <w:tcW w:w="2277" w:type="pct"/>
          </w:tcPr>
          <w:p w:rsidR="00CD6F5F" w:rsidRPr="00CD6F5F" w:rsidRDefault="00CD6F5F" w:rsidP="00CD6F5F">
            <w:pPr>
              <w:pStyle w:val="ConsPlusNormal"/>
            </w:pPr>
            <w:r w:rsidRPr="00CD6F5F">
              <w:t>Общее количество земельных участков (к заявке прикладывается заверенный подписью председателя (представителя) товарищества и печатью товарищества общий список земельных участков товарищества)</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6.1.</w:t>
            </w:r>
          </w:p>
        </w:tc>
        <w:tc>
          <w:tcPr>
            <w:tcW w:w="2277" w:type="pct"/>
          </w:tcPr>
          <w:p w:rsidR="00CD6F5F" w:rsidRPr="00CD6F5F" w:rsidRDefault="00CD6F5F" w:rsidP="00CD6F5F">
            <w:pPr>
              <w:pStyle w:val="ConsPlusNormal"/>
            </w:pPr>
            <w:r w:rsidRPr="00CD6F5F">
              <w:t>Количество земельных участков, принадлежащих членам товарищества (к заявке прикладывается заверенный подписью председателя (представителя) товарищества и печатью товарищества список земельных участков, принадлежащих членам товарищества)</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6.2.</w:t>
            </w:r>
          </w:p>
        </w:tc>
        <w:tc>
          <w:tcPr>
            <w:tcW w:w="2277" w:type="pct"/>
          </w:tcPr>
          <w:p w:rsidR="00CD6F5F" w:rsidRPr="00CD6F5F" w:rsidRDefault="00CD6F5F" w:rsidP="00CD6F5F">
            <w:pPr>
              <w:pStyle w:val="ConsPlusNormal"/>
            </w:pPr>
            <w:r w:rsidRPr="00CD6F5F">
              <w:t>Количество земельных участков, принадлежащих гражданам, ведущим садоводство без участия в товариществе (к заявке прикладывается заверенный подписью председателя (представителя) товарищества и печатью товарищества список земельных участков, принадлежащих гражданам, ведущим садоводство без участия в товариществе)</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6.3.</w:t>
            </w:r>
          </w:p>
        </w:tc>
        <w:tc>
          <w:tcPr>
            <w:tcW w:w="2277" w:type="pct"/>
          </w:tcPr>
          <w:p w:rsidR="00CD6F5F" w:rsidRPr="00CD6F5F" w:rsidRDefault="00CD6F5F" w:rsidP="00CD6F5F">
            <w:pPr>
              <w:pStyle w:val="ConsPlusNormal"/>
            </w:pPr>
            <w:r w:rsidRPr="00CD6F5F">
              <w:t xml:space="preserve">Количество земельных участков, не оформленных или не разработанных (к заявке прикладывается заверенный </w:t>
            </w:r>
            <w:r w:rsidRPr="00CD6F5F">
              <w:lastRenderedPageBreak/>
              <w:t>подписью председателя (представителя) товарищества и печатью товарищества список земельных участков, не оформленных или не разработанных)</w:t>
            </w:r>
          </w:p>
        </w:tc>
        <w:tc>
          <w:tcPr>
            <w:tcW w:w="2372" w:type="pct"/>
          </w:tcPr>
          <w:p w:rsidR="00CD6F5F" w:rsidRPr="00CD6F5F" w:rsidRDefault="00CD6F5F" w:rsidP="00CD6F5F">
            <w:pPr>
              <w:pStyle w:val="ConsPlusNormal"/>
            </w:pPr>
          </w:p>
        </w:tc>
      </w:tr>
      <w:tr w:rsidR="00CD6F5F" w:rsidRPr="00CD6F5F" w:rsidTr="00CD6F5F">
        <w:tc>
          <w:tcPr>
            <w:tcW w:w="5000" w:type="pct"/>
            <w:gridSpan w:val="3"/>
          </w:tcPr>
          <w:p w:rsidR="00CD6F5F" w:rsidRPr="00CD6F5F" w:rsidRDefault="00CD6F5F" w:rsidP="00CD6F5F">
            <w:pPr>
              <w:pStyle w:val="ConsPlusNormal"/>
              <w:jc w:val="center"/>
            </w:pPr>
            <w:r w:rsidRPr="00CD6F5F">
              <w:lastRenderedPageBreak/>
              <w:t>2. Показатели деятельности</w:t>
            </w:r>
          </w:p>
        </w:tc>
      </w:tr>
      <w:tr w:rsidR="00CD6F5F" w:rsidRPr="00CD6F5F" w:rsidTr="00CD6F5F">
        <w:tc>
          <w:tcPr>
            <w:tcW w:w="351" w:type="pct"/>
          </w:tcPr>
          <w:p w:rsidR="00CD6F5F" w:rsidRPr="00CD6F5F" w:rsidRDefault="00CD6F5F" w:rsidP="00CD6F5F">
            <w:pPr>
              <w:pStyle w:val="ConsPlusNormal"/>
            </w:pPr>
            <w:r w:rsidRPr="00CD6F5F">
              <w:t>7.</w:t>
            </w:r>
          </w:p>
        </w:tc>
        <w:tc>
          <w:tcPr>
            <w:tcW w:w="2277" w:type="pct"/>
          </w:tcPr>
          <w:p w:rsidR="00CD6F5F" w:rsidRPr="00CD6F5F" w:rsidRDefault="00CD6F5F" w:rsidP="00CD6F5F">
            <w:pPr>
              <w:pStyle w:val="ConsPlusNormal"/>
            </w:pPr>
            <w:r w:rsidRPr="00CD6F5F">
              <w:t>Общая площадь внутренних проездов товарищества, кв. м</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8.</w:t>
            </w:r>
          </w:p>
        </w:tc>
        <w:tc>
          <w:tcPr>
            <w:tcW w:w="2277" w:type="pct"/>
          </w:tcPr>
          <w:p w:rsidR="00CD6F5F" w:rsidRPr="00CD6F5F" w:rsidRDefault="00CD6F5F" w:rsidP="00CD6F5F">
            <w:pPr>
              <w:pStyle w:val="ConsPlusNormal"/>
            </w:pPr>
            <w:r w:rsidRPr="00CD6F5F">
              <w:t>Электроснабжение индивидуальных земельных участков на территории товарищества, количество, при наличии (к заявке прикладывается список индивидуальных земельных участков оснащенных электроснабжением на территории товарищества, заверенный подписью председателя (представителя) товарищества и печатью товарищества)</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9.</w:t>
            </w:r>
          </w:p>
        </w:tc>
        <w:tc>
          <w:tcPr>
            <w:tcW w:w="2277" w:type="pct"/>
          </w:tcPr>
          <w:p w:rsidR="00CD6F5F" w:rsidRPr="00CD6F5F" w:rsidRDefault="00CD6F5F" w:rsidP="00CD6F5F">
            <w:pPr>
              <w:pStyle w:val="ConsPlusNormal"/>
            </w:pPr>
            <w:r w:rsidRPr="00CD6F5F">
              <w:t>Утвержденный проект межевания территории товарищества, проект планировки территории товарищества (при наличии) либо утвержденный проект организации и застройки территории товарищества (в случае отсутствия у товарищества утвержденного проекта межевания территории товарищества, проекта планировки территории товарищества), указать номер и дату утверждения</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10.</w:t>
            </w:r>
          </w:p>
        </w:tc>
        <w:tc>
          <w:tcPr>
            <w:tcW w:w="2277" w:type="pct"/>
          </w:tcPr>
          <w:p w:rsidR="00CD6F5F" w:rsidRPr="00CD6F5F" w:rsidRDefault="00CD6F5F" w:rsidP="00CD6F5F">
            <w:pPr>
              <w:pStyle w:val="ConsPlusNormal"/>
            </w:pPr>
            <w:proofErr w:type="gramStart"/>
            <w:r w:rsidRPr="00CD6F5F">
              <w:t>Соблюдение требований Федерального закона от 22.07.2008 N 123-ФЗ "Технический регламент о требованиях пожарной безопасности" (наличие средств пожаротушений, пожарного водоема, звукового сигнала и так далее) с приложением фотоматериалов в формате JPG)</w:t>
            </w:r>
            <w:proofErr w:type="gramEnd"/>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11.</w:t>
            </w:r>
          </w:p>
        </w:tc>
        <w:tc>
          <w:tcPr>
            <w:tcW w:w="2277" w:type="pct"/>
          </w:tcPr>
          <w:p w:rsidR="00CD6F5F" w:rsidRPr="00CD6F5F" w:rsidRDefault="00CD6F5F" w:rsidP="00CD6F5F">
            <w:pPr>
              <w:pStyle w:val="ConsPlusNormal"/>
            </w:pPr>
            <w:r w:rsidRPr="00CD6F5F">
              <w:t>Наличие обустроенной площадки для сбора и хранения ТКО (при наличии - указать номер и дату заключенного договора на вывоз ТКО, с приложением фотоматериалов в формате JPG)</w:t>
            </w:r>
          </w:p>
        </w:tc>
        <w:tc>
          <w:tcPr>
            <w:tcW w:w="2372" w:type="pct"/>
          </w:tcPr>
          <w:p w:rsidR="00CD6F5F" w:rsidRPr="00CD6F5F" w:rsidRDefault="00CD6F5F" w:rsidP="00CD6F5F">
            <w:pPr>
              <w:pStyle w:val="ConsPlusNormal"/>
            </w:pPr>
          </w:p>
        </w:tc>
      </w:tr>
      <w:tr w:rsidR="00CD6F5F" w:rsidRPr="00CD6F5F" w:rsidTr="00CD6F5F">
        <w:tc>
          <w:tcPr>
            <w:tcW w:w="5000" w:type="pct"/>
            <w:gridSpan w:val="3"/>
          </w:tcPr>
          <w:p w:rsidR="00CD6F5F" w:rsidRPr="00CD6F5F" w:rsidRDefault="00CD6F5F" w:rsidP="00CD6F5F">
            <w:pPr>
              <w:pStyle w:val="ConsPlusNormal"/>
              <w:jc w:val="center"/>
            </w:pPr>
            <w:r w:rsidRPr="00CD6F5F">
              <w:t>3. Дополнительные показатели</w:t>
            </w:r>
          </w:p>
        </w:tc>
      </w:tr>
      <w:tr w:rsidR="00CD6F5F" w:rsidRPr="00CD6F5F" w:rsidTr="00CD6F5F">
        <w:tc>
          <w:tcPr>
            <w:tcW w:w="351" w:type="pct"/>
          </w:tcPr>
          <w:p w:rsidR="00CD6F5F" w:rsidRPr="00CD6F5F" w:rsidRDefault="00CD6F5F" w:rsidP="00CD6F5F">
            <w:pPr>
              <w:pStyle w:val="ConsPlusNormal"/>
            </w:pPr>
            <w:r w:rsidRPr="00CD6F5F">
              <w:t>12.</w:t>
            </w:r>
          </w:p>
        </w:tc>
        <w:tc>
          <w:tcPr>
            <w:tcW w:w="2277" w:type="pct"/>
          </w:tcPr>
          <w:p w:rsidR="00CD6F5F" w:rsidRPr="00CD6F5F" w:rsidRDefault="00CD6F5F" w:rsidP="00CD6F5F">
            <w:pPr>
              <w:pStyle w:val="ConsPlusNormal"/>
            </w:pPr>
            <w:r w:rsidRPr="00CD6F5F">
              <w:t>Электроснабжение мест общего пользования (освещение улиц, внутренних проездов) с приложением фотоматериалов в формате JPG</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13.</w:t>
            </w:r>
          </w:p>
        </w:tc>
        <w:tc>
          <w:tcPr>
            <w:tcW w:w="2277" w:type="pct"/>
          </w:tcPr>
          <w:p w:rsidR="00CD6F5F" w:rsidRPr="00CD6F5F" w:rsidRDefault="00CD6F5F" w:rsidP="00CD6F5F">
            <w:pPr>
              <w:pStyle w:val="ConsPlusNormal"/>
            </w:pPr>
            <w:r w:rsidRPr="00CD6F5F">
              <w:t xml:space="preserve">Наличие информационных стендов, сайта в </w:t>
            </w:r>
            <w:r w:rsidRPr="00CD6F5F">
              <w:lastRenderedPageBreak/>
              <w:t>сети Интернет (адрес сайта, с приложением фотографии информационного стенда в формате JPG)</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lastRenderedPageBreak/>
              <w:t>14.</w:t>
            </w:r>
          </w:p>
        </w:tc>
        <w:tc>
          <w:tcPr>
            <w:tcW w:w="2277" w:type="pct"/>
          </w:tcPr>
          <w:p w:rsidR="00CD6F5F" w:rsidRPr="00CD6F5F" w:rsidRDefault="00CD6F5F" w:rsidP="00CD6F5F">
            <w:pPr>
              <w:pStyle w:val="ConsPlusNormal"/>
            </w:pPr>
            <w:r w:rsidRPr="00CD6F5F">
              <w:t>Наличие помещения для заседания правления товарищества (указать расположение и приложить фотографии помещения в формате JPG)</w:t>
            </w:r>
          </w:p>
        </w:tc>
        <w:tc>
          <w:tcPr>
            <w:tcW w:w="2372" w:type="pct"/>
          </w:tcPr>
          <w:p w:rsidR="00CD6F5F" w:rsidRPr="00CD6F5F" w:rsidRDefault="00CD6F5F" w:rsidP="00CD6F5F">
            <w:pPr>
              <w:pStyle w:val="ConsPlusNormal"/>
            </w:pPr>
          </w:p>
        </w:tc>
      </w:tr>
      <w:tr w:rsidR="00CD6F5F" w:rsidRPr="00CD6F5F" w:rsidTr="00CD6F5F">
        <w:tc>
          <w:tcPr>
            <w:tcW w:w="351" w:type="pct"/>
          </w:tcPr>
          <w:p w:rsidR="00CD6F5F" w:rsidRPr="00CD6F5F" w:rsidRDefault="00CD6F5F" w:rsidP="00CD6F5F">
            <w:pPr>
              <w:pStyle w:val="ConsPlusNormal"/>
            </w:pPr>
            <w:r w:rsidRPr="00CD6F5F">
              <w:t>15.</w:t>
            </w:r>
          </w:p>
        </w:tc>
        <w:tc>
          <w:tcPr>
            <w:tcW w:w="2277" w:type="pct"/>
          </w:tcPr>
          <w:p w:rsidR="00CD6F5F" w:rsidRPr="00CD6F5F" w:rsidRDefault="00CD6F5F" w:rsidP="00CD6F5F">
            <w:pPr>
              <w:pStyle w:val="ConsPlusNormal"/>
            </w:pPr>
            <w:r w:rsidRPr="00CD6F5F">
              <w:t>Обеспечение безопасности и правопорядка (наличие охраны, видеонаблюдения) с приложением фотографии в формате JPG</w:t>
            </w:r>
          </w:p>
        </w:tc>
        <w:tc>
          <w:tcPr>
            <w:tcW w:w="2372" w:type="pct"/>
          </w:tcPr>
          <w:p w:rsidR="00CD6F5F" w:rsidRPr="00CD6F5F" w:rsidRDefault="00CD6F5F" w:rsidP="00CD6F5F">
            <w:pPr>
              <w:pStyle w:val="ConsPlusNormal"/>
            </w:pPr>
          </w:p>
        </w:tc>
      </w:tr>
    </w:tbl>
    <w:p w:rsidR="00CD6F5F" w:rsidRPr="00CD6F5F" w:rsidRDefault="00CD6F5F" w:rsidP="00CD6F5F">
      <w:pPr>
        <w:pStyle w:val="ConsPlusNormal"/>
        <w:jc w:val="both"/>
      </w:pPr>
    </w:p>
    <w:p w:rsidR="00CD6F5F" w:rsidRPr="00CD6F5F" w:rsidRDefault="00CD6F5F" w:rsidP="00CD6F5F">
      <w:pPr>
        <w:pStyle w:val="ConsPlusNonformat"/>
        <w:jc w:val="both"/>
      </w:pPr>
      <w:r w:rsidRPr="00CD6F5F">
        <w:t xml:space="preserve">    Я, ___________________________________________________________________,</w:t>
      </w:r>
    </w:p>
    <w:p w:rsidR="00CD6F5F" w:rsidRPr="00CD6F5F" w:rsidRDefault="00CD6F5F" w:rsidP="00CD6F5F">
      <w:pPr>
        <w:pStyle w:val="ConsPlusNonformat"/>
        <w:jc w:val="both"/>
      </w:pPr>
      <w:r w:rsidRPr="00CD6F5F">
        <w:t xml:space="preserve">       (фамилия, имя, отчество председателя (представителя) товарищества)</w:t>
      </w:r>
    </w:p>
    <w:p w:rsidR="00CD6F5F" w:rsidRPr="00CD6F5F" w:rsidRDefault="00CD6F5F" w:rsidP="00CD6F5F">
      <w:pPr>
        <w:pStyle w:val="ConsPlusNonformat"/>
        <w:jc w:val="both"/>
      </w:pPr>
      <w:r w:rsidRPr="00CD6F5F">
        <w:t>паспортные данные: _______________________________________________________,</w:t>
      </w:r>
    </w:p>
    <w:p w:rsidR="00CD6F5F" w:rsidRPr="00CD6F5F" w:rsidRDefault="00CD6F5F" w:rsidP="00CD6F5F">
      <w:pPr>
        <w:pStyle w:val="ConsPlusNonformat"/>
        <w:jc w:val="both"/>
      </w:pPr>
      <w:r w:rsidRPr="00CD6F5F">
        <w:t xml:space="preserve">                    (серия, номер, кем выдан, когда, код подразделения)</w:t>
      </w:r>
    </w:p>
    <w:p w:rsidR="00CD6F5F" w:rsidRPr="00CD6F5F" w:rsidRDefault="00CD6F5F" w:rsidP="00CD6F5F">
      <w:pPr>
        <w:pStyle w:val="ConsPlusNonformat"/>
        <w:jc w:val="both"/>
      </w:pPr>
      <w:r w:rsidRPr="00CD6F5F">
        <w:t>адрес фактического проживания ____________________________________________,</w:t>
      </w:r>
    </w:p>
    <w:p w:rsidR="00CD6F5F" w:rsidRPr="00CD6F5F" w:rsidRDefault="00CD6F5F" w:rsidP="00CD6F5F">
      <w:pPr>
        <w:pStyle w:val="ConsPlusNonformat"/>
        <w:jc w:val="both"/>
      </w:pPr>
      <w:r w:rsidRPr="00CD6F5F">
        <w:t>даю  согласие  Департаменту  градостроительства и архитектуры Администрации</w:t>
      </w:r>
    </w:p>
    <w:p w:rsidR="00CD6F5F" w:rsidRPr="00CD6F5F" w:rsidRDefault="00CD6F5F" w:rsidP="00CD6F5F">
      <w:pPr>
        <w:pStyle w:val="ConsPlusNonformat"/>
        <w:jc w:val="both"/>
      </w:pPr>
      <w:r w:rsidRPr="00CD6F5F">
        <w:t xml:space="preserve">города   Ханты-Мансийска  (г.  Ханты-Мансийск,  ул.  Калинина,  д.  26)  </w:t>
      </w:r>
      <w:proofErr w:type="gramStart"/>
      <w:r w:rsidRPr="00CD6F5F">
        <w:t>на</w:t>
      </w:r>
      <w:proofErr w:type="gramEnd"/>
    </w:p>
    <w:p w:rsidR="00CD6F5F" w:rsidRPr="00CD6F5F" w:rsidRDefault="00CD6F5F" w:rsidP="00CD6F5F">
      <w:pPr>
        <w:pStyle w:val="ConsPlusNonformat"/>
        <w:jc w:val="both"/>
      </w:pPr>
      <w:r w:rsidRPr="00CD6F5F">
        <w:t>обработку  самостоятельно  или с привлечением третьих лиц моих персональных</w:t>
      </w:r>
    </w:p>
    <w:p w:rsidR="00CD6F5F" w:rsidRPr="00CD6F5F" w:rsidRDefault="00CD6F5F" w:rsidP="00CD6F5F">
      <w:pPr>
        <w:pStyle w:val="ConsPlusNonformat"/>
        <w:jc w:val="both"/>
      </w:pPr>
      <w:r w:rsidRPr="00CD6F5F">
        <w:t>данных  в  соответствии  с  Федеральным  законом  от 27.07.2006 N 152-ФЗ "О</w:t>
      </w:r>
    </w:p>
    <w:p w:rsidR="00CD6F5F" w:rsidRPr="00CD6F5F" w:rsidRDefault="00CD6F5F" w:rsidP="00CD6F5F">
      <w:pPr>
        <w:pStyle w:val="ConsPlusNonformat"/>
        <w:jc w:val="both"/>
      </w:pPr>
      <w:r w:rsidRPr="00CD6F5F">
        <w:t>персональных данных" _______________________.</w:t>
      </w:r>
    </w:p>
    <w:p w:rsidR="00CD6F5F" w:rsidRPr="00CD6F5F" w:rsidRDefault="00CD6F5F" w:rsidP="00CD6F5F">
      <w:pPr>
        <w:pStyle w:val="ConsPlusNonformat"/>
        <w:jc w:val="both"/>
      </w:pPr>
      <w:r w:rsidRPr="00CD6F5F">
        <w:t xml:space="preserve">                       (ФИО и подпись)</w:t>
      </w:r>
    </w:p>
    <w:p w:rsidR="00CD6F5F" w:rsidRPr="00CD6F5F" w:rsidRDefault="00CD6F5F" w:rsidP="00CD6F5F">
      <w:pPr>
        <w:pStyle w:val="ConsPlusNonformat"/>
        <w:jc w:val="both"/>
      </w:pPr>
    </w:p>
    <w:p w:rsidR="00CD6F5F" w:rsidRPr="00CD6F5F" w:rsidRDefault="00CD6F5F" w:rsidP="00CD6F5F">
      <w:pPr>
        <w:pStyle w:val="ConsPlusNonformat"/>
        <w:jc w:val="both"/>
      </w:pPr>
      <w:r w:rsidRPr="00CD6F5F">
        <w:t xml:space="preserve">    Настоящим подтверждаю, что все представленные мной сведения и документы</w:t>
      </w:r>
    </w:p>
    <w:p w:rsidR="00CD6F5F" w:rsidRPr="00CD6F5F" w:rsidRDefault="00CD6F5F" w:rsidP="00CD6F5F">
      <w:pPr>
        <w:pStyle w:val="ConsPlusNonformat"/>
        <w:jc w:val="both"/>
      </w:pPr>
      <w:r w:rsidRPr="00CD6F5F">
        <w:t>являются достоверными.</w:t>
      </w:r>
    </w:p>
    <w:p w:rsidR="00CD6F5F" w:rsidRPr="00CD6F5F" w:rsidRDefault="00CD6F5F" w:rsidP="00CD6F5F">
      <w:pPr>
        <w:pStyle w:val="ConsPlusNonformat"/>
        <w:jc w:val="both"/>
      </w:pPr>
      <w:r w:rsidRPr="00CD6F5F">
        <w:t>________________    _______________________</w:t>
      </w:r>
    </w:p>
    <w:p w:rsidR="00CD6F5F" w:rsidRPr="00CD6F5F" w:rsidRDefault="00CD6F5F" w:rsidP="00CD6F5F">
      <w:pPr>
        <w:pStyle w:val="ConsPlusNonformat"/>
        <w:jc w:val="both"/>
      </w:pPr>
      <w:r w:rsidRPr="00CD6F5F">
        <w:t xml:space="preserve">    (подпись)        (расшифровка подписи)        "____" ________ 20___ год</w:t>
      </w: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lastRenderedPageBreak/>
        <w:t>Приложение 2</w:t>
      </w:r>
    </w:p>
    <w:p w:rsidR="00CD6F5F" w:rsidRPr="00CD6F5F" w:rsidRDefault="00CD6F5F" w:rsidP="00CD6F5F">
      <w:pPr>
        <w:pStyle w:val="ConsPlusNormal"/>
        <w:jc w:val="right"/>
      </w:pPr>
      <w:r w:rsidRPr="00CD6F5F">
        <w:t>к Порядку предоставления</w:t>
      </w:r>
    </w:p>
    <w:p w:rsidR="00CD6F5F" w:rsidRPr="00CD6F5F" w:rsidRDefault="00CD6F5F" w:rsidP="00CD6F5F">
      <w:pPr>
        <w:pStyle w:val="ConsPlusNormal"/>
        <w:jc w:val="right"/>
      </w:pPr>
      <w:r w:rsidRPr="00CD6F5F">
        <w:t>грантов в форме субсидий</w:t>
      </w:r>
    </w:p>
    <w:p w:rsidR="00CD6F5F" w:rsidRPr="00CD6F5F" w:rsidRDefault="00CD6F5F" w:rsidP="00CD6F5F">
      <w:pPr>
        <w:pStyle w:val="ConsPlusNormal"/>
        <w:jc w:val="right"/>
      </w:pPr>
      <w:r w:rsidRPr="00CD6F5F">
        <w:t>победителям городского конкурса</w:t>
      </w:r>
    </w:p>
    <w:p w:rsidR="00CD6F5F" w:rsidRPr="00CD6F5F" w:rsidRDefault="00CD6F5F" w:rsidP="00CD6F5F">
      <w:pPr>
        <w:pStyle w:val="ConsPlusNormal"/>
        <w:jc w:val="right"/>
      </w:pPr>
      <w:r w:rsidRPr="00CD6F5F">
        <w:t>"Самое организованное</w:t>
      </w:r>
    </w:p>
    <w:p w:rsidR="00CD6F5F" w:rsidRPr="00CD6F5F" w:rsidRDefault="00CD6F5F" w:rsidP="00CD6F5F">
      <w:pPr>
        <w:pStyle w:val="ConsPlusNormal"/>
        <w:jc w:val="right"/>
      </w:pPr>
      <w:r w:rsidRPr="00CD6F5F">
        <w:t>Садоводческое некоммерческое</w:t>
      </w:r>
    </w:p>
    <w:p w:rsidR="00CD6F5F" w:rsidRPr="00CD6F5F" w:rsidRDefault="00CD6F5F" w:rsidP="00CD6F5F">
      <w:pPr>
        <w:pStyle w:val="ConsPlusNormal"/>
        <w:jc w:val="right"/>
      </w:pPr>
      <w:r w:rsidRPr="00CD6F5F">
        <w:t>товарищество города</w:t>
      </w:r>
    </w:p>
    <w:p w:rsidR="00CD6F5F" w:rsidRPr="00CD6F5F" w:rsidRDefault="00CD6F5F" w:rsidP="00CD6F5F">
      <w:pPr>
        <w:pStyle w:val="ConsPlusNormal"/>
        <w:jc w:val="right"/>
      </w:pPr>
      <w:r w:rsidRPr="00CD6F5F">
        <w:t>Ханты-Мансийска"</w:t>
      </w:r>
    </w:p>
    <w:p w:rsidR="00CD6F5F" w:rsidRPr="00CD6F5F" w:rsidRDefault="00CD6F5F" w:rsidP="00CD6F5F">
      <w:pPr>
        <w:pStyle w:val="ConsPlusNormal"/>
        <w:jc w:val="both"/>
      </w:pPr>
    </w:p>
    <w:p w:rsidR="00CD6F5F" w:rsidRPr="00CD6F5F" w:rsidRDefault="00CD6F5F" w:rsidP="00CD6F5F">
      <w:pPr>
        <w:pStyle w:val="ConsPlusNormal"/>
        <w:jc w:val="center"/>
      </w:pPr>
      <w:bookmarkStart w:id="17" w:name="P917"/>
      <w:bookmarkEnd w:id="17"/>
      <w:r w:rsidRPr="00CD6F5F">
        <w:t>Оценочный лист</w:t>
      </w:r>
    </w:p>
    <w:p w:rsidR="00CD6F5F" w:rsidRPr="00CD6F5F" w:rsidRDefault="00CD6F5F" w:rsidP="00CD6F5F">
      <w:pPr>
        <w:pStyle w:val="ConsPlusNormal"/>
        <w:jc w:val="center"/>
      </w:pPr>
      <w:r w:rsidRPr="00CD6F5F">
        <w:t>городского конкурса "</w:t>
      </w:r>
      <w:proofErr w:type="gramStart"/>
      <w:r w:rsidRPr="00CD6F5F">
        <w:t>Самое</w:t>
      </w:r>
      <w:proofErr w:type="gramEnd"/>
      <w:r w:rsidRPr="00CD6F5F">
        <w:t xml:space="preserve"> организованное садоводческое</w:t>
      </w:r>
    </w:p>
    <w:p w:rsidR="00CD6F5F" w:rsidRPr="00CD6F5F" w:rsidRDefault="00CD6F5F" w:rsidP="00CD6F5F">
      <w:pPr>
        <w:pStyle w:val="ConsPlusNormal"/>
        <w:jc w:val="center"/>
      </w:pPr>
      <w:r w:rsidRPr="00CD6F5F">
        <w:t>некоммерческое товарищество города Ханты-Мансийска"</w:t>
      </w:r>
    </w:p>
    <w:p w:rsidR="00CD6F5F" w:rsidRPr="00CD6F5F" w:rsidRDefault="00CD6F5F" w:rsidP="00CD6F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86"/>
        <w:gridCol w:w="1247"/>
        <w:gridCol w:w="1545"/>
      </w:tblGrid>
      <w:tr w:rsidR="00CD6F5F" w:rsidRPr="00CD6F5F" w:rsidTr="00CD6F5F">
        <w:tc>
          <w:tcPr>
            <w:tcW w:w="5000" w:type="pct"/>
            <w:gridSpan w:val="3"/>
          </w:tcPr>
          <w:p w:rsidR="00CD6F5F" w:rsidRPr="00CD6F5F" w:rsidRDefault="00CD6F5F" w:rsidP="00CD6F5F">
            <w:pPr>
              <w:pStyle w:val="ConsPlusNormal"/>
              <w:jc w:val="center"/>
            </w:pPr>
            <w:r w:rsidRPr="00CD6F5F">
              <w:t>N участника конкурса _____</w:t>
            </w:r>
          </w:p>
        </w:tc>
      </w:tr>
      <w:tr w:rsidR="00CD6F5F" w:rsidRPr="00CD6F5F" w:rsidTr="00CD6F5F">
        <w:tc>
          <w:tcPr>
            <w:tcW w:w="5000" w:type="pct"/>
            <w:gridSpan w:val="3"/>
          </w:tcPr>
          <w:p w:rsidR="00CD6F5F" w:rsidRPr="00CD6F5F" w:rsidRDefault="00CD6F5F" w:rsidP="00CD6F5F">
            <w:pPr>
              <w:pStyle w:val="ConsPlusNormal"/>
            </w:pPr>
            <w:r w:rsidRPr="00CD6F5F">
              <w:t>Основные критерии</w:t>
            </w:r>
          </w:p>
        </w:tc>
      </w:tr>
      <w:tr w:rsidR="00CD6F5F" w:rsidRPr="00CD6F5F" w:rsidTr="00CD6F5F">
        <w:tc>
          <w:tcPr>
            <w:tcW w:w="4185" w:type="pct"/>
            <w:gridSpan w:val="2"/>
          </w:tcPr>
          <w:p w:rsidR="00CD6F5F" w:rsidRPr="00CD6F5F" w:rsidRDefault="00CD6F5F" w:rsidP="00CD6F5F">
            <w:pPr>
              <w:pStyle w:val="ConsPlusNormal"/>
            </w:pPr>
            <w:r w:rsidRPr="00CD6F5F">
              <w:t>1. Состояние внутренних проездов на территории товарищества, наличие твердого покрытия (щебень, асфальтобетон, кирпич):</w:t>
            </w:r>
          </w:p>
        </w:tc>
        <w:tc>
          <w:tcPr>
            <w:tcW w:w="815" w:type="pct"/>
          </w:tcPr>
          <w:p w:rsidR="00CD6F5F" w:rsidRPr="00CD6F5F" w:rsidRDefault="00CD6F5F" w:rsidP="00CD6F5F">
            <w:pPr>
              <w:pStyle w:val="ConsPlusNormal"/>
            </w:pPr>
            <w:r w:rsidRPr="00CD6F5F">
              <w:t>оценочный балл</w:t>
            </w:r>
          </w:p>
        </w:tc>
      </w:tr>
      <w:tr w:rsidR="00CD6F5F" w:rsidRPr="00CD6F5F" w:rsidTr="00CD6F5F">
        <w:tc>
          <w:tcPr>
            <w:tcW w:w="3527" w:type="pct"/>
          </w:tcPr>
          <w:p w:rsidR="00CD6F5F" w:rsidRPr="00CD6F5F" w:rsidRDefault="00CD6F5F" w:rsidP="00CD6F5F">
            <w:pPr>
              <w:pStyle w:val="ConsPlusNormal"/>
            </w:pPr>
            <w:r w:rsidRPr="00CD6F5F">
              <w:t>100% от общей площади</w:t>
            </w:r>
          </w:p>
        </w:tc>
        <w:tc>
          <w:tcPr>
            <w:tcW w:w="658" w:type="pct"/>
          </w:tcPr>
          <w:p w:rsidR="00CD6F5F" w:rsidRPr="00CD6F5F" w:rsidRDefault="00CD6F5F" w:rsidP="00CD6F5F">
            <w:pPr>
              <w:pStyle w:val="ConsPlusNormal"/>
            </w:pPr>
            <w:r w:rsidRPr="00CD6F5F">
              <w:t>3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от 50% до 99% от общей площади</w:t>
            </w:r>
          </w:p>
        </w:tc>
        <w:tc>
          <w:tcPr>
            <w:tcW w:w="658" w:type="pct"/>
          </w:tcPr>
          <w:p w:rsidR="00CD6F5F" w:rsidRPr="00CD6F5F" w:rsidRDefault="00CD6F5F" w:rsidP="00CD6F5F">
            <w:pPr>
              <w:pStyle w:val="ConsPlusNormal"/>
            </w:pPr>
            <w:r w:rsidRPr="00CD6F5F">
              <w:t>2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менее 50% от общей площади</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4185" w:type="pct"/>
            <w:gridSpan w:val="2"/>
          </w:tcPr>
          <w:p w:rsidR="00CD6F5F" w:rsidRPr="00CD6F5F" w:rsidRDefault="00CD6F5F" w:rsidP="00CD6F5F">
            <w:pPr>
              <w:pStyle w:val="ConsPlusNormal"/>
            </w:pPr>
            <w:r w:rsidRPr="00CD6F5F">
              <w:t>2. Электроснабжение индивидуальных земельных участков на территории товарищества:</w:t>
            </w:r>
          </w:p>
        </w:tc>
        <w:tc>
          <w:tcPr>
            <w:tcW w:w="815" w:type="pct"/>
          </w:tcPr>
          <w:p w:rsidR="00CD6F5F" w:rsidRPr="00CD6F5F" w:rsidRDefault="00CD6F5F" w:rsidP="00CD6F5F">
            <w:pPr>
              <w:pStyle w:val="ConsPlusNormal"/>
            </w:pPr>
            <w:r w:rsidRPr="00CD6F5F">
              <w:t>оценочный балл</w:t>
            </w:r>
          </w:p>
        </w:tc>
      </w:tr>
      <w:tr w:rsidR="00CD6F5F" w:rsidRPr="00CD6F5F" w:rsidTr="00CD6F5F">
        <w:tc>
          <w:tcPr>
            <w:tcW w:w="3527" w:type="pct"/>
          </w:tcPr>
          <w:p w:rsidR="00CD6F5F" w:rsidRPr="00CD6F5F" w:rsidRDefault="00CD6F5F" w:rsidP="00CD6F5F">
            <w:pPr>
              <w:pStyle w:val="ConsPlusNormal"/>
            </w:pPr>
            <w:r w:rsidRPr="00CD6F5F">
              <w:t>100% от общего количества участков</w:t>
            </w:r>
          </w:p>
        </w:tc>
        <w:tc>
          <w:tcPr>
            <w:tcW w:w="658" w:type="pct"/>
          </w:tcPr>
          <w:p w:rsidR="00CD6F5F" w:rsidRPr="00CD6F5F" w:rsidRDefault="00CD6F5F" w:rsidP="00CD6F5F">
            <w:pPr>
              <w:pStyle w:val="ConsPlusNormal"/>
            </w:pPr>
            <w:r w:rsidRPr="00CD6F5F">
              <w:t>3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от 50% до 99% от общего количества участков</w:t>
            </w:r>
          </w:p>
        </w:tc>
        <w:tc>
          <w:tcPr>
            <w:tcW w:w="658" w:type="pct"/>
          </w:tcPr>
          <w:p w:rsidR="00CD6F5F" w:rsidRPr="00CD6F5F" w:rsidRDefault="00CD6F5F" w:rsidP="00CD6F5F">
            <w:pPr>
              <w:pStyle w:val="ConsPlusNormal"/>
            </w:pPr>
            <w:r w:rsidRPr="00CD6F5F">
              <w:t>2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менее 50% от общего количества участков</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4185" w:type="pct"/>
            <w:gridSpan w:val="2"/>
          </w:tcPr>
          <w:p w:rsidR="00CD6F5F" w:rsidRPr="00CD6F5F" w:rsidRDefault="00CD6F5F" w:rsidP="00CD6F5F">
            <w:pPr>
              <w:pStyle w:val="ConsPlusNormal"/>
            </w:pPr>
            <w:r w:rsidRPr="00CD6F5F">
              <w:t>3. Проектная документация на территорию товарищества:</w:t>
            </w:r>
          </w:p>
        </w:tc>
        <w:tc>
          <w:tcPr>
            <w:tcW w:w="815" w:type="pct"/>
          </w:tcPr>
          <w:p w:rsidR="00CD6F5F" w:rsidRPr="00CD6F5F" w:rsidRDefault="00CD6F5F" w:rsidP="00CD6F5F">
            <w:pPr>
              <w:pStyle w:val="ConsPlusNormal"/>
            </w:pPr>
            <w:r w:rsidRPr="00CD6F5F">
              <w:t>оценочный балл</w:t>
            </w:r>
          </w:p>
        </w:tc>
      </w:tr>
      <w:tr w:rsidR="00CD6F5F" w:rsidRPr="00CD6F5F" w:rsidTr="00CD6F5F">
        <w:tc>
          <w:tcPr>
            <w:tcW w:w="3527" w:type="pct"/>
          </w:tcPr>
          <w:p w:rsidR="00CD6F5F" w:rsidRPr="00CD6F5F" w:rsidRDefault="00CD6F5F" w:rsidP="00CD6F5F">
            <w:pPr>
              <w:pStyle w:val="ConsPlusNormal"/>
            </w:pPr>
            <w:r w:rsidRPr="00CD6F5F">
              <w:t>Наличие утвержденного проекта межевания территории товарищества, проекта планировки территории товарищества либо утвержденного проекта организации и застройки территории</w:t>
            </w:r>
          </w:p>
        </w:tc>
        <w:tc>
          <w:tcPr>
            <w:tcW w:w="658" w:type="pct"/>
          </w:tcPr>
          <w:p w:rsidR="00CD6F5F" w:rsidRPr="00CD6F5F" w:rsidRDefault="00CD6F5F" w:rsidP="00CD6F5F">
            <w:pPr>
              <w:pStyle w:val="ConsPlusNormal"/>
            </w:pPr>
            <w:r w:rsidRPr="00CD6F5F">
              <w:t>3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утвержденного проекта межевания территории</w:t>
            </w:r>
          </w:p>
        </w:tc>
        <w:tc>
          <w:tcPr>
            <w:tcW w:w="658" w:type="pct"/>
          </w:tcPr>
          <w:p w:rsidR="00CD6F5F" w:rsidRPr="00CD6F5F" w:rsidRDefault="00CD6F5F" w:rsidP="00CD6F5F">
            <w:pPr>
              <w:pStyle w:val="ConsPlusNormal"/>
            </w:pPr>
            <w:r w:rsidRPr="00CD6F5F">
              <w:t>2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утвержденного проекта планировки территории</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4185" w:type="pct"/>
            <w:gridSpan w:val="2"/>
          </w:tcPr>
          <w:p w:rsidR="00CD6F5F" w:rsidRPr="00CD6F5F" w:rsidRDefault="00CD6F5F" w:rsidP="00CD6F5F">
            <w:pPr>
              <w:pStyle w:val="ConsPlusNormal"/>
            </w:pPr>
            <w:r w:rsidRPr="00CD6F5F">
              <w:t>4. Соблюдение требований Федерального закона от 22.07.2008 N 123-ФЗ "Технический регламент о требованиях пожарной безопасности":</w:t>
            </w:r>
          </w:p>
        </w:tc>
        <w:tc>
          <w:tcPr>
            <w:tcW w:w="815" w:type="pct"/>
          </w:tcPr>
          <w:p w:rsidR="00CD6F5F" w:rsidRPr="00CD6F5F" w:rsidRDefault="00CD6F5F" w:rsidP="00CD6F5F">
            <w:pPr>
              <w:pStyle w:val="ConsPlusNormal"/>
            </w:pPr>
            <w:r w:rsidRPr="00CD6F5F">
              <w:t>оценочный балл</w:t>
            </w:r>
          </w:p>
        </w:tc>
      </w:tr>
      <w:tr w:rsidR="00CD6F5F" w:rsidRPr="00CD6F5F" w:rsidTr="00CD6F5F">
        <w:tc>
          <w:tcPr>
            <w:tcW w:w="3527" w:type="pct"/>
          </w:tcPr>
          <w:p w:rsidR="00CD6F5F" w:rsidRPr="00CD6F5F" w:rsidRDefault="00CD6F5F" w:rsidP="00CD6F5F">
            <w:pPr>
              <w:pStyle w:val="ConsPlusNormal"/>
            </w:pPr>
            <w:r w:rsidRPr="00CD6F5F">
              <w:t>наличие пожарного водоема, пожарного гидранта</w:t>
            </w:r>
          </w:p>
        </w:tc>
        <w:tc>
          <w:tcPr>
            <w:tcW w:w="658" w:type="pct"/>
          </w:tcPr>
          <w:p w:rsidR="00CD6F5F" w:rsidRPr="00CD6F5F" w:rsidRDefault="00CD6F5F" w:rsidP="00CD6F5F">
            <w:pPr>
              <w:pStyle w:val="ConsPlusNormal"/>
            </w:pPr>
            <w:r w:rsidRPr="00CD6F5F">
              <w:t>2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пожарного водоема</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пожарного гидранта</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пожарных стендов, схемы проездов, средств пожаротушения (огнетушители, пожарный инвентарь)</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lastRenderedPageBreak/>
              <w:t>наличие звукового сигнала (колокол, рельс) для оповещения, проведение пожарного инструктажа</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названий улиц (нумерация участков, садовых домов)</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4185" w:type="pct"/>
            <w:gridSpan w:val="2"/>
          </w:tcPr>
          <w:p w:rsidR="00CD6F5F" w:rsidRPr="00CD6F5F" w:rsidRDefault="00CD6F5F" w:rsidP="00CD6F5F">
            <w:pPr>
              <w:pStyle w:val="ConsPlusNormal"/>
            </w:pPr>
            <w:r w:rsidRPr="00CD6F5F">
              <w:t>5. Обеспечение санитарных и экологических требований на территории товарищества и в прилегающих зонах:</w:t>
            </w:r>
          </w:p>
        </w:tc>
        <w:tc>
          <w:tcPr>
            <w:tcW w:w="815" w:type="pct"/>
          </w:tcPr>
          <w:p w:rsidR="00CD6F5F" w:rsidRPr="00CD6F5F" w:rsidRDefault="00CD6F5F" w:rsidP="00CD6F5F">
            <w:pPr>
              <w:pStyle w:val="ConsPlusNormal"/>
            </w:pPr>
            <w:r w:rsidRPr="00CD6F5F">
              <w:t>оценочный балл</w:t>
            </w:r>
          </w:p>
        </w:tc>
      </w:tr>
      <w:tr w:rsidR="00CD6F5F" w:rsidRPr="00CD6F5F" w:rsidTr="00CD6F5F">
        <w:tc>
          <w:tcPr>
            <w:tcW w:w="3527" w:type="pct"/>
          </w:tcPr>
          <w:p w:rsidR="00CD6F5F" w:rsidRPr="00CD6F5F" w:rsidRDefault="00CD6F5F" w:rsidP="00CD6F5F">
            <w:pPr>
              <w:pStyle w:val="ConsPlusNormal"/>
            </w:pPr>
            <w:r w:rsidRPr="00CD6F5F">
              <w:t>содержание территории и прилегающих зон в соответствии с санитарно-экологическими и противопожарными требованиями (наличие обустроенной площадки для сбора и хранения ТКО, а также заключенного договора на вывоз ТКО)</w:t>
            </w:r>
          </w:p>
        </w:tc>
        <w:tc>
          <w:tcPr>
            <w:tcW w:w="658" w:type="pct"/>
          </w:tcPr>
          <w:p w:rsidR="00CD6F5F" w:rsidRPr="00CD6F5F" w:rsidRDefault="00CD6F5F" w:rsidP="00CD6F5F">
            <w:pPr>
              <w:pStyle w:val="ConsPlusNormal"/>
            </w:pPr>
            <w:r w:rsidRPr="00CD6F5F">
              <w:t>3 балла</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содержание территории и прилегающих зон в соответствии с санитарно-экологическими и противопожарными требованиями (наличие обустроенной площадки для сбора и хранения ТКО)</w:t>
            </w:r>
          </w:p>
        </w:tc>
        <w:tc>
          <w:tcPr>
            <w:tcW w:w="658" w:type="pct"/>
          </w:tcPr>
          <w:p w:rsidR="00CD6F5F" w:rsidRPr="00CD6F5F" w:rsidRDefault="00CD6F5F" w:rsidP="00CD6F5F">
            <w:pPr>
              <w:pStyle w:val="ConsPlusNormal"/>
            </w:pPr>
            <w:r w:rsidRPr="00CD6F5F">
              <w:t>2 балла</w:t>
            </w:r>
          </w:p>
        </w:tc>
        <w:tc>
          <w:tcPr>
            <w:tcW w:w="815" w:type="pct"/>
          </w:tcPr>
          <w:p w:rsidR="00CD6F5F" w:rsidRPr="00CD6F5F" w:rsidRDefault="00CD6F5F" w:rsidP="00CD6F5F">
            <w:pPr>
              <w:pStyle w:val="ConsPlusNormal"/>
            </w:pPr>
          </w:p>
        </w:tc>
      </w:tr>
      <w:tr w:rsidR="00CD6F5F" w:rsidRPr="00CD6F5F" w:rsidTr="00CD6F5F">
        <w:tc>
          <w:tcPr>
            <w:tcW w:w="4185" w:type="pct"/>
            <w:gridSpan w:val="2"/>
          </w:tcPr>
          <w:p w:rsidR="00CD6F5F" w:rsidRPr="00CD6F5F" w:rsidRDefault="00CD6F5F" w:rsidP="00CD6F5F">
            <w:pPr>
              <w:pStyle w:val="ConsPlusNormal"/>
            </w:pPr>
            <w:r w:rsidRPr="00CD6F5F">
              <w:t>6. Дополнительные критерии</w:t>
            </w:r>
          </w:p>
        </w:tc>
        <w:tc>
          <w:tcPr>
            <w:tcW w:w="815" w:type="pct"/>
          </w:tcPr>
          <w:p w:rsidR="00CD6F5F" w:rsidRPr="00CD6F5F" w:rsidRDefault="00CD6F5F" w:rsidP="00CD6F5F">
            <w:pPr>
              <w:pStyle w:val="ConsPlusNormal"/>
            </w:pPr>
            <w:r w:rsidRPr="00CD6F5F">
              <w:t>оценочный балл</w:t>
            </w:r>
          </w:p>
        </w:tc>
      </w:tr>
      <w:tr w:rsidR="00CD6F5F" w:rsidRPr="00CD6F5F" w:rsidTr="00CD6F5F">
        <w:tc>
          <w:tcPr>
            <w:tcW w:w="3527" w:type="pct"/>
          </w:tcPr>
          <w:p w:rsidR="00CD6F5F" w:rsidRPr="00CD6F5F" w:rsidRDefault="00CD6F5F" w:rsidP="00CD6F5F">
            <w:pPr>
              <w:pStyle w:val="ConsPlusNormal"/>
            </w:pPr>
            <w:r w:rsidRPr="00CD6F5F">
              <w:t>электроснабжение мест общего пользования (освещение улиц, внутренних проездов)</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информационных стендов, сайта в сети Интернет</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наличие помещения для заседаний правления товарищества</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3527" w:type="pct"/>
          </w:tcPr>
          <w:p w:rsidR="00CD6F5F" w:rsidRPr="00CD6F5F" w:rsidRDefault="00CD6F5F" w:rsidP="00CD6F5F">
            <w:pPr>
              <w:pStyle w:val="ConsPlusNormal"/>
            </w:pPr>
            <w:r w:rsidRPr="00CD6F5F">
              <w:t>обеспечение безопасности и правопорядка (наличие охраны, видеонаблюдение)</w:t>
            </w:r>
          </w:p>
        </w:tc>
        <w:tc>
          <w:tcPr>
            <w:tcW w:w="658" w:type="pct"/>
          </w:tcPr>
          <w:p w:rsidR="00CD6F5F" w:rsidRPr="00CD6F5F" w:rsidRDefault="00CD6F5F" w:rsidP="00CD6F5F">
            <w:pPr>
              <w:pStyle w:val="ConsPlusNormal"/>
            </w:pPr>
            <w:r w:rsidRPr="00CD6F5F">
              <w:t>1 балл</w:t>
            </w:r>
          </w:p>
        </w:tc>
        <w:tc>
          <w:tcPr>
            <w:tcW w:w="815" w:type="pct"/>
          </w:tcPr>
          <w:p w:rsidR="00CD6F5F" w:rsidRPr="00CD6F5F" w:rsidRDefault="00CD6F5F" w:rsidP="00CD6F5F">
            <w:pPr>
              <w:pStyle w:val="ConsPlusNormal"/>
            </w:pPr>
          </w:p>
        </w:tc>
      </w:tr>
      <w:tr w:rsidR="00CD6F5F" w:rsidRPr="00CD6F5F" w:rsidTr="00CD6F5F">
        <w:tc>
          <w:tcPr>
            <w:tcW w:w="4185" w:type="pct"/>
            <w:gridSpan w:val="2"/>
          </w:tcPr>
          <w:p w:rsidR="00CD6F5F" w:rsidRPr="00CD6F5F" w:rsidRDefault="00CD6F5F" w:rsidP="00CD6F5F">
            <w:pPr>
              <w:pStyle w:val="ConsPlusNormal"/>
            </w:pPr>
            <w:r w:rsidRPr="00CD6F5F">
              <w:t>Итого:</w:t>
            </w:r>
          </w:p>
        </w:tc>
        <w:tc>
          <w:tcPr>
            <w:tcW w:w="815" w:type="pct"/>
          </w:tcPr>
          <w:p w:rsidR="00CD6F5F" w:rsidRPr="00CD6F5F" w:rsidRDefault="00CD6F5F" w:rsidP="00CD6F5F">
            <w:pPr>
              <w:pStyle w:val="ConsPlusNormal"/>
            </w:pPr>
          </w:p>
        </w:tc>
      </w:tr>
    </w:tbl>
    <w:p w:rsidR="00CD6F5F" w:rsidRP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both"/>
      </w:pPr>
    </w:p>
    <w:p w:rsidR="00CD6F5F" w:rsidRPr="00CD6F5F" w:rsidRDefault="00CD6F5F" w:rsidP="00CD6F5F">
      <w:pPr>
        <w:pStyle w:val="ConsPlusNormal"/>
        <w:jc w:val="right"/>
        <w:outlineLvl w:val="1"/>
      </w:pPr>
      <w:r w:rsidRPr="00CD6F5F">
        <w:lastRenderedPageBreak/>
        <w:t>Приложение 3</w:t>
      </w:r>
    </w:p>
    <w:p w:rsidR="00CD6F5F" w:rsidRPr="00CD6F5F" w:rsidRDefault="00CD6F5F" w:rsidP="00CD6F5F">
      <w:pPr>
        <w:pStyle w:val="ConsPlusNormal"/>
        <w:jc w:val="right"/>
      </w:pPr>
      <w:r w:rsidRPr="00CD6F5F">
        <w:t>к Порядку предоставления</w:t>
      </w:r>
    </w:p>
    <w:p w:rsidR="00CD6F5F" w:rsidRPr="00CD6F5F" w:rsidRDefault="00CD6F5F" w:rsidP="00CD6F5F">
      <w:pPr>
        <w:pStyle w:val="ConsPlusNormal"/>
        <w:jc w:val="right"/>
      </w:pPr>
      <w:r w:rsidRPr="00CD6F5F">
        <w:t>грантов в форме субсидий</w:t>
      </w:r>
    </w:p>
    <w:p w:rsidR="00CD6F5F" w:rsidRPr="00CD6F5F" w:rsidRDefault="00CD6F5F" w:rsidP="00CD6F5F">
      <w:pPr>
        <w:pStyle w:val="ConsPlusNormal"/>
        <w:jc w:val="right"/>
      </w:pPr>
      <w:r w:rsidRPr="00CD6F5F">
        <w:t>победителям городского конкурса</w:t>
      </w:r>
    </w:p>
    <w:p w:rsidR="00CD6F5F" w:rsidRPr="00CD6F5F" w:rsidRDefault="00CD6F5F" w:rsidP="00CD6F5F">
      <w:pPr>
        <w:pStyle w:val="ConsPlusNormal"/>
        <w:jc w:val="right"/>
      </w:pPr>
      <w:r w:rsidRPr="00CD6F5F">
        <w:t>"Самое организованное садоводческое</w:t>
      </w:r>
    </w:p>
    <w:p w:rsidR="00CD6F5F" w:rsidRPr="00CD6F5F" w:rsidRDefault="00CD6F5F" w:rsidP="00CD6F5F">
      <w:pPr>
        <w:pStyle w:val="ConsPlusNormal"/>
        <w:jc w:val="right"/>
      </w:pPr>
      <w:r w:rsidRPr="00CD6F5F">
        <w:t>некоммерческое товарищество</w:t>
      </w:r>
    </w:p>
    <w:p w:rsidR="00CD6F5F" w:rsidRPr="00CD6F5F" w:rsidRDefault="00CD6F5F" w:rsidP="00CD6F5F">
      <w:pPr>
        <w:pStyle w:val="ConsPlusNormal"/>
        <w:jc w:val="right"/>
      </w:pPr>
      <w:r w:rsidRPr="00CD6F5F">
        <w:t>города Ханты-Мансийска"</w:t>
      </w:r>
    </w:p>
    <w:p w:rsidR="00CD6F5F" w:rsidRPr="00CD6F5F" w:rsidRDefault="00CD6F5F" w:rsidP="00CD6F5F">
      <w:pPr>
        <w:pStyle w:val="ConsPlusNormal"/>
        <w:jc w:val="both"/>
      </w:pPr>
    </w:p>
    <w:p w:rsidR="00CD6F5F" w:rsidRPr="00CD6F5F" w:rsidRDefault="00CD6F5F" w:rsidP="00CD6F5F">
      <w:pPr>
        <w:pStyle w:val="ConsPlusTitle"/>
        <w:jc w:val="center"/>
      </w:pPr>
      <w:bookmarkStart w:id="18" w:name="P1013"/>
      <w:bookmarkEnd w:id="18"/>
      <w:r w:rsidRPr="00CD6F5F">
        <w:t>СОСТАВ</w:t>
      </w:r>
    </w:p>
    <w:p w:rsidR="00CD6F5F" w:rsidRPr="00CD6F5F" w:rsidRDefault="00CD6F5F" w:rsidP="00CD6F5F">
      <w:pPr>
        <w:pStyle w:val="ConsPlusTitle"/>
        <w:jc w:val="center"/>
      </w:pPr>
      <w:r w:rsidRPr="00CD6F5F">
        <w:t>КОНКУРСНОЙ КОМИССИИ ПО ПРОВЕДЕНИЮ ГОРОДСКОГО КОНКУРСА "</w:t>
      </w:r>
      <w:proofErr w:type="gramStart"/>
      <w:r w:rsidRPr="00CD6F5F">
        <w:t>САМОЕ</w:t>
      </w:r>
      <w:proofErr w:type="gramEnd"/>
    </w:p>
    <w:p w:rsidR="00CD6F5F" w:rsidRPr="00CD6F5F" w:rsidRDefault="00CD6F5F" w:rsidP="00CD6F5F">
      <w:pPr>
        <w:pStyle w:val="ConsPlusTitle"/>
        <w:jc w:val="center"/>
      </w:pPr>
      <w:r w:rsidRPr="00CD6F5F">
        <w:t>ОРГАНИЗОВАННОЕ САДОВОДЧЕСКОЕ НЕКОММЕРЧЕСКОЕ ТОВАРИЩЕСТВО</w:t>
      </w:r>
    </w:p>
    <w:p w:rsidR="00CD6F5F" w:rsidRPr="00CD6F5F" w:rsidRDefault="00CD6F5F" w:rsidP="00CD6F5F">
      <w:pPr>
        <w:pStyle w:val="ConsPlusTitle"/>
        <w:jc w:val="center"/>
      </w:pPr>
      <w:r w:rsidRPr="00CD6F5F">
        <w:t>ГОРОДА ХАНТЫ-МАНСИЙСКА" (ДАЛЕЕ - КОМИССИЯ)</w:t>
      </w:r>
    </w:p>
    <w:p w:rsidR="00CD6F5F" w:rsidRPr="00CD6F5F" w:rsidRDefault="00CD6F5F" w:rsidP="00CD6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5670"/>
      </w:tblGrid>
      <w:tr w:rsidR="00CD6F5F" w:rsidRPr="00CD6F5F">
        <w:tc>
          <w:tcPr>
            <w:tcW w:w="2948" w:type="dxa"/>
            <w:tcBorders>
              <w:top w:val="nil"/>
              <w:left w:val="nil"/>
              <w:bottom w:val="nil"/>
              <w:right w:val="nil"/>
            </w:tcBorders>
          </w:tcPr>
          <w:p w:rsidR="00CD6F5F" w:rsidRPr="00CD6F5F" w:rsidRDefault="00CD6F5F" w:rsidP="00CD6F5F">
            <w:pPr>
              <w:pStyle w:val="ConsPlusNormal"/>
            </w:pPr>
            <w:r w:rsidRPr="00CD6F5F">
              <w:t>Председатель комиссии</w:t>
            </w: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директор Департамента градостроительства и архитектуры Администрации города Ханты-Мансийска</w:t>
            </w:r>
          </w:p>
        </w:tc>
      </w:tr>
      <w:tr w:rsidR="00CD6F5F" w:rsidRPr="00CD6F5F">
        <w:tc>
          <w:tcPr>
            <w:tcW w:w="2948" w:type="dxa"/>
            <w:tcBorders>
              <w:top w:val="nil"/>
              <w:left w:val="nil"/>
              <w:bottom w:val="nil"/>
              <w:right w:val="nil"/>
            </w:tcBorders>
          </w:tcPr>
          <w:p w:rsidR="00CD6F5F" w:rsidRPr="00CD6F5F" w:rsidRDefault="00CD6F5F" w:rsidP="00CD6F5F">
            <w:pPr>
              <w:pStyle w:val="ConsPlusNormal"/>
            </w:pPr>
            <w:r w:rsidRPr="00CD6F5F">
              <w:t>Заместитель председателя комиссии</w:t>
            </w: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заместитель директора, начальник земельного управления Департамента градостроительства и архитектуры Администрации города Ханты-Мансийска</w:t>
            </w:r>
          </w:p>
        </w:tc>
      </w:tr>
      <w:tr w:rsidR="00CD6F5F" w:rsidRPr="00CD6F5F">
        <w:tc>
          <w:tcPr>
            <w:tcW w:w="2948" w:type="dxa"/>
            <w:tcBorders>
              <w:top w:val="nil"/>
              <w:left w:val="nil"/>
              <w:bottom w:val="nil"/>
              <w:right w:val="nil"/>
            </w:tcBorders>
          </w:tcPr>
          <w:p w:rsidR="00CD6F5F" w:rsidRPr="00CD6F5F" w:rsidRDefault="00CD6F5F" w:rsidP="00CD6F5F">
            <w:pPr>
              <w:pStyle w:val="ConsPlusNormal"/>
            </w:pPr>
            <w:r w:rsidRPr="00CD6F5F">
              <w:t>Секретарь комиссии</w:t>
            </w: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эксперт отдела по обеспечению деятельности земельного управления Департамента градостроительства и архитектуры Администрации города Ханты-Мансийска</w:t>
            </w:r>
          </w:p>
        </w:tc>
      </w:tr>
      <w:tr w:rsidR="00CD6F5F" w:rsidRPr="00CD6F5F">
        <w:tc>
          <w:tcPr>
            <w:tcW w:w="8958" w:type="dxa"/>
            <w:gridSpan w:val="3"/>
            <w:tcBorders>
              <w:top w:val="nil"/>
              <w:left w:val="nil"/>
              <w:bottom w:val="nil"/>
              <w:right w:val="nil"/>
            </w:tcBorders>
          </w:tcPr>
          <w:p w:rsidR="00CD6F5F" w:rsidRPr="00CD6F5F" w:rsidRDefault="00CD6F5F" w:rsidP="00CD6F5F">
            <w:pPr>
              <w:pStyle w:val="ConsPlusNormal"/>
            </w:pPr>
            <w:r w:rsidRPr="00CD6F5F">
              <w:t>Члены комиссии:</w:t>
            </w:r>
          </w:p>
        </w:tc>
      </w:tr>
      <w:tr w:rsidR="00CD6F5F" w:rsidRPr="00CD6F5F">
        <w:tc>
          <w:tcPr>
            <w:tcW w:w="2948" w:type="dxa"/>
            <w:tcBorders>
              <w:top w:val="nil"/>
              <w:left w:val="nil"/>
              <w:bottom w:val="nil"/>
              <w:right w:val="nil"/>
            </w:tcBorders>
          </w:tcPr>
          <w:p w:rsidR="00CD6F5F" w:rsidRPr="00CD6F5F" w:rsidRDefault="00CD6F5F" w:rsidP="00CD6F5F">
            <w:pPr>
              <w:pStyle w:val="ConsPlusNormal"/>
            </w:pP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 xml:space="preserve">начальник управления благоустройства и развития жилищного </w:t>
            </w:r>
            <w:proofErr w:type="gramStart"/>
            <w:r w:rsidRPr="00CD6F5F">
              <w:t>хозяйства Департамента городского хозяйства Администрации города Ханты-Мансийска</w:t>
            </w:r>
            <w:proofErr w:type="gramEnd"/>
          </w:p>
        </w:tc>
      </w:tr>
      <w:tr w:rsidR="00CD6F5F" w:rsidRPr="00CD6F5F">
        <w:tc>
          <w:tcPr>
            <w:tcW w:w="2948" w:type="dxa"/>
            <w:tcBorders>
              <w:top w:val="nil"/>
              <w:left w:val="nil"/>
              <w:bottom w:val="nil"/>
              <w:right w:val="nil"/>
            </w:tcBorders>
          </w:tcPr>
          <w:p w:rsidR="00CD6F5F" w:rsidRPr="00CD6F5F" w:rsidRDefault="00CD6F5F" w:rsidP="00CD6F5F">
            <w:pPr>
              <w:pStyle w:val="ConsPlusNormal"/>
            </w:pP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представитель муниципального казенного учреждения "Управление гражданской защиты населения"</w:t>
            </w:r>
          </w:p>
        </w:tc>
      </w:tr>
      <w:tr w:rsidR="00CD6F5F" w:rsidRPr="00CD6F5F">
        <w:tc>
          <w:tcPr>
            <w:tcW w:w="2948" w:type="dxa"/>
            <w:tcBorders>
              <w:top w:val="nil"/>
              <w:left w:val="nil"/>
              <w:bottom w:val="nil"/>
              <w:right w:val="nil"/>
            </w:tcBorders>
          </w:tcPr>
          <w:p w:rsidR="00CD6F5F" w:rsidRPr="00CD6F5F" w:rsidRDefault="00CD6F5F" w:rsidP="00CD6F5F">
            <w:pPr>
              <w:pStyle w:val="ConsPlusNormal"/>
            </w:pP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представитель Совета председателей садоводческих и огороднических некоммерческих объединений граждан города Ханты-Мансийска (по согласованию)</w:t>
            </w:r>
          </w:p>
        </w:tc>
      </w:tr>
      <w:tr w:rsidR="00CD6F5F" w:rsidRPr="00CD6F5F">
        <w:tc>
          <w:tcPr>
            <w:tcW w:w="2948" w:type="dxa"/>
            <w:tcBorders>
              <w:top w:val="nil"/>
              <w:left w:val="nil"/>
              <w:bottom w:val="nil"/>
              <w:right w:val="nil"/>
            </w:tcBorders>
          </w:tcPr>
          <w:p w:rsidR="00CD6F5F" w:rsidRPr="00CD6F5F" w:rsidRDefault="00CD6F5F" w:rsidP="00CD6F5F">
            <w:pPr>
              <w:pStyle w:val="ConsPlusNormal"/>
            </w:pPr>
          </w:p>
        </w:tc>
        <w:tc>
          <w:tcPr>
            <w:tcW w:w="340" w:type="dxa"/>
            <w:tcBorders>
              <w:top w:val="nil"/>
              <w:left w:val="nil"/>
              <w:bottom w:val="nil"/>
              <w:right w:val="nil"/>
            </w:tcBorders>
          </w:tcPr>
          <w:p w:rsidR="00CD6F5F" w:rsidRPr="00CD6F5F" w:rsidRDefault="00CD6F5F" w:rsidP="00CD6F5F">
            <w:pPr>
              <w:pStyle w:val="ConsPlusNormal"/>
            </w:pPr>
            <w:r w:rsidRPr="00CD6F5F">
              <w:t>-</w:t>
            </w:r>
          </w:p>
        </w:tc>
        <w:tc>
          <w:tcPr>
            <w:tcW w:w="5670" w:type="dxa"/>
            <w:tcBorders>
              <w:top w:val="nil"/>
              <w:left w:val="nil"/>
              <w:bottom w:val="nil"/>
              <w:right w:val="nil"/>
            </w:tcBorders>
          </w:tcPr>
          <w:p w:rsidR="00CD6F5F" w:rsidRPr="00CD6F5F" w:rsidRDefault="00CD6F5F" w:rsidP="00CD6F5F">
            <w:pPr>
              <w:pStyle w:val="ConsPlusNormal"/>
            </w:pPr>
            <w:r w:rsidRPr="00CD6F5F">
              <w:t>депутат Думы города Ханты-Мансийска (по согласованию)</w:t>
            </w:r>
          </w:p>
        </w:tc>
      </w:tr>
    </w:tbl>
    <w:p w:rsidR="00CD6F5F" w:rsidRPr="00CD6F5F" w:rsidRDefault="00CD6F5F" w:rsidP="00CD6F5F">
      <w:pPr>
        <w:pStyle w:val="ConsPlusNormal"/>
        <w:jc w:val="both"/>
      </w:pPr>
    </w:p>
    <w:p w:rsidR="00FE2593" w:rsidRPr="00CD6F5F" w:rsidRDefault="00FE2593" w:rsidP="00CD6F5F">
      <w:pPr>
        <w:spacing w:after="0" w:line="240" w:lineRule="auto"/>
      </w:pPr>
      <w:bookmarkStart w:id="19" w:name="_GoBack"/>
      <w:bookmarkEnd w:id="19"/>
    </w:p>
    <w:sectPr w:rsidR="00FE2593" w:rsidRPr="00CD6F5F" w:rsidSect="00D637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5F"/>
    <w:rsid w:val="00CD6F5F"/>
    <w:rsid w:val="00FE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6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F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6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8116</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2020-12-07T05:58:00Z</dcterms:created>
  <dcterms:modified xsi:type="dcterms:W3CDTF">2020-12-07T06:05:00Z</dcterms:modified>
</cp:coreProperties>
</file>