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686689">
        <w:rPr>
          <w:b/>
          <w:sz w:val="28"/>
        </w:rPr>
        <w:t>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507EA4" w:rsidP="006D613A">
      <w:pPr>
        <w:jc w:val="both"/>
        <w:rPr>
          <w:sz w:val="28"/>
        </w:rPr>
      </w:pPr>
      <w:r>
        <w:rPr>
          <w:sz w:val="28"/>
        </w:rPr>
        <w:t>от __________2021</w:t>
      </w:r>
      <w:r w:rsidR="006D613A">
        <w:rPr>
          <w:sz w:val="28"/>
        </w:rPr>
        <w:t xml:space="preserve"> г.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</w:t>
      </w:r>
      <w:r w:rsidR="00866D4B">
        <w:rPr>
          <w:sz w:val="28"/>
          <w:szCs w:val="28"/>
        </w:rPr>
        <w:t>а Ханты-Мансийска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от  17.10.2013  №1325 «Об утверждении муниципальной программы  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            М.П.Ряшин</w:t>
      </w: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6D613A" w:rsidRPr="009F6C96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  <w:r w:rsidRPr="009F6C96">
        <w:rPr>
          <w:b w:val="0"/>
          <w:sz w:val="24"/>
          <w:szCs w:val="24"/>
        </w:rPr>
        <w:t>Лист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«Развитие жилищно-коммунального комплекса и повышение энергет</w:t>
      </w:r>
      <w:r>
        <w:rPr>
          <w:sz w:val="24"/>
          <w:szCs w:val="24"/>
        </w:rPr>
        <w:t xml:space="preserve">ической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Проект вносит: 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заместитель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начальник управления жилищно-коммунального комплекса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32-45-23.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417"/>
        <w:gridCol w:w="1084"/>
        <w:gridCol w:w="1043"/>
        <w:gridCol w:w="1252"/>
        <w:gridCol w:w="1610"/>
      </w:tblGrid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ФИО,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должность</w:t>
            </w:r>
          </w:p>
        </w:tc>
        <w:tc>
          <w:tcPr>
            <w:tcW w:w="712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</w:t>
            </w:r>
            <w:r w:rsidRPr="009F6C96">
              <w:rPr>
                <w:sz w:val="16"/>
                <w:szCs w:val="16"/>
              </w:rPr>
              <w:t>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замечания</w:t>
            </w:r>
          </w:p>
        </w:tc>
        <w:tc>
          <w:tcPr>
            <w:tcW w:w="545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Подпись</w:t>
            </w:r>
          </w:p>
        </w:tc>
        <w:tc>
          <w:tcPr>
            <w:tcW w:w="524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получения проекта</w:t>
            </w:r>
          </w:p>
        </w:tc>
        <w:tc>
          <w:tcPr>
            <w:tcW w:w="62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80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Результаты анализа </w:t>
            </w:r>
            <w:r>
              <w:rPr>
                <w:sz w:val="16"/>
                <w:szCs w:val="16"/>
              </w:rPr>
              <w:t>НПА</w:t>
            </w:r>
            <w:r w:rsidRPr="009F6C96">
              <w:rPr>
                <w:sz w:val="16"/>
                <w:szCs w:val="16"/>
              </w:rPr>
              <w:t xml:space="preserve"> на коррупциогенность</w:t>
            </w:r>
          </w:p>
        </w:tc>
      </w:tr>
      <w:tr w:rsidR="006D613A" w:rsidRPr="003277DC" w:rsidTr="00C31005">
        <w:tc>
          <w:tcPr>
            <w:tcW w:w="1781" w:type="pct"/>
          </w:tcPr>
          <w:p w:rsidR="00C66509" w:rsidRPr="009F6C96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C66509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 w:rsidR="006D613A" w:rsidRPr="009F6C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6D613A" w:rsidRPr="009F6C96">
              <w:rPr>
                <w:sz w:val="22"/>
                <w:szCs w:val="22"/>
              </w:rPr>
              <w:t xml:space="preserve">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Волчков С.А.,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заместитель 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Ханты-Мансийска, директор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Марютин Т.В.,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заместитель Главы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Корчевская Е.А.,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Граф О.И.,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 управления финансами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1A6D41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Шеногина Н.Ю.</w:t>
            </w:r>
          </w:p>
          <w:p w:rsidR="006D613A" w:rsidRDefault="001A6D41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6D613A">
              <w:rPr>
                <w:sz w:val="22"/>
                <w:szCs w:val="22"/>
              </w:rPr>
              <w:t>н</w:t>
            </w:r>
            <w:r w:rsidR="006D613A" w:rsidRPr="009F6C96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6D613A" w:rsidRPr="009F6C96">
              <w:rPr>
                <w:sz w:val="22"/>
                <w:szCs w:val="22"/>
              </w:rPr>
              <w:t xml:space="preserve"> управления экономического развития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567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6D613A" w:rsidRPr="009F6C96" w:rsidRDefault="006D613A" w:rsidP="00C3100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6689" w:rsidRPr="009F6C96">
              <w:rPr>
                <w:sz w:val="22"/>
                <w:szCs w:val="22"/>
              </w:rPr>
              <w:t>ачальник</w:t>
            </w:r>
            <w:r w:rsidRPr="009F6C96">
              <w:rPr>
                <w:sz w:val="22"/>
                <w:szCs w:val="22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1266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Примак С.В.</w:t>
            </w:r>
            <w:r>
              <w:rPr>
                <w:sz w:val="22"/>
                <w:szCs w:val="22"/>
              </w:rPr>
              <w:t>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>ачальник управления организационной работы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507EA4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от________2021</w:t>
      </w:r>
      <w:r w:rsidR="006D613A">
        <w:rPr>
          <w:sz w:val="28"/>
          <w:szCs w:val="28"/>
        </w:rPr>
        <w:t xml:space="preserve">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86689" w:rsidRDefault="006D613A" w:rsidP="006866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</w:t>
      </w:r>
      <w:r w:rsidR="00686689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</w:t>
      </w:r>
      <w:r w:rsidR="00686689">
        <w:rPr>
          <w:sz w:val="28"/>
          <w:szCs w:val="28"/>
        </w:rPr>
        <w:t xml:space="preserve">ной программы                                                      </w:t>
      </w:r>
      <w:r>
        <w:rPr>
          <w:sz w:val="28"/>
          <w:szCs w:val="28"/>
        </w:rPr>
        <w:t>«Развитие жилищно-коммунального комплекса</w:t>
      </w:r>
      <w:r w:rsidR="00686689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>энергет</w:t>
      </w:r>
      <w:r w:rsidR="00686689">
        <w:rPr>
          <w:sz w:val="28"/>
          <w:szCs w:val="28"/>
        </w:rPr>
        <w:t xml:space="preserve">ической эффективности в городе </w:t>
      </w:r>
      <w:r>
        <w:rPr>
          <w:sz w:val="28"/>
          <w:szCs w:val="28"/>
        </w:rPr>
        <w:t>Ханты-Мансийске»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AE35E5" w:rsidRPr="00AE35E5" w:rsidRDefault="006D613A" w:rsidP="00AE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866D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(далее – муниципальная програ</w:t>
      </w:r>
      <w:r w:rsidR="00AE35E5">
        <w:rPr>
          <w:sz w:val="28"/>
          <w:szCs w:val="28"/>
        </w:rPr>
        <w:t xml:space="preserve">мма) внести следующие изменения, </w:t>
      </w:r>
      <w:bookmarkStart w:id="0" w:name="_GoBack"/>
      <w:bookmarkEnd w:id="0"/>
      <w:r w:rsidR="00AE35E5">
        <w:rPr>
          <w:rFonts w:eastAsia="Calibri"/>
          <w:sz w:val="28"/>
          <w:szCs w:val="28"/>
        </w:rPr>
        <w:t>дополнив раздел 2 абзацем двадцать пятым следующего содержания</w:t>
      </w:r>
      <w:r w:rsidR="00AE35E5" w:rsidRPr="00195685">
        <w:rPr>
          <w:rFonts w:eastAsia="Calibri"/>
          <w:sz w:val="28"/>
          <w:szCs w:val="28"/>
        </w:rPr>
        <w:t>:</w:t>
      </w:r>
    </w:p>
    <w:p w:rsidR="00AE35E5" w:rsidRPr="00195685" w:rsidRDefault="00AE35E5" w:rsidP="00AE35E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Pr="00195685">
        <w:rPr>
          <w:rFonts w:eastAsia="Calibri"/>
          <w:sz w:val="28"/>
          <w:szCs w:val="28"/>
        </w:rPr>
        <w:t>Значения показателей по энергосбережению рассчитаны согласно требованиям постановления Правительства Российской Федерации от</w:t>
      </w:r>
      <w:r>
        <w:rPr>
          <w:rFonts w:eastAsia="Calibri"/>
          <w:sz w:val="28"/>
          <w:szCs w:val="28"/>
        </w:rPr>
        <w:t> </w:t>
      </w:r>
      <w:r w:rsidRPr="00195685">
        <w:rPr>
          <w:rFonts w:eastAsia="Calibri"/>
          <w:sz w:val="28"/>
          <w:szCs w:val="28"/>
        </w:rPr>
        <w:t xml:space="preserve"> 11.02.2021 </w:t>
      </w:r>
      <w:r>
        <w:rPr>
          <w:rFonts w:eastAsia="Calibri"/>
          <w:sz w:val="28"/>
          <w:szCs w:val="28"/>
        </w:rPr>
        <w:t>№</w:t>
      </w:r>
      <w:r w:rsidRPr="00195685">
        <w:rPr>
          <w:rFonts w:eastAsia="Calibri"/>
          <w:sz w:val="28"/>
          <w:szCs w:val="28"/>
        </w:rPr>
        <w:t xml:space="preserve"> 161 </w:t>
      </w:r>
      <w:r>
        <w:rPr>
          <w:rFonts w:eastAsia="Calibri"/>
          <w:sz w:val="28"/>
          <w:szCs w:val="28"/>
        </w:rPr>
        <w:t>«</w:t>
      </w:r>
      <w:r w:rsidRPr="00195685">
        <w:rPr>
          <w:rFonts w:eastAsia="Calibri"/>
          <w:sz w:val="28"/>
          <w:szCs w:val="28"/>
        </w:rPr>
        <w:t>Об утверждении требований к региональным и</w:t>
      </w:r>
      <w:r>
        <w:rPr>
          <w:rFonts w:eastAsia="Calibri"/>
          <w:sz w:val="28"/>
          <w:szCs w:val="28"/>
        </w:rPr>
        <w:t> </w:t>
      </w:r>
      <w:r w:rsidRPr="00195685">
        <w:rPr>
          <w:rFonts w:eastAsia="Calibri"/>
          <w:sz w:val="28"/>
          <w:szCs w:val="28"/>
        </w:rPr>
        <w:t xml:space="preserve">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="Calibri"/>
          <w:sz w:val="28"/>
          <w:szCs w:val="28"/>
        </w:rPr>
        <w:t>»</w:t>
      </w:r>
      <w:r w:rsidRPr="00195685">
        <w:rPr>
          <w:rFonts w:eastAsia="Calibri"/>
          <w:sz w:val="28"/>
          <w:szCs w:val="28"/>
        </w:rPr>
        <w:t xml:space="preserve">, приказа Министерства энергетики Российской Федерации от 30.06.2014 </w:t>
      </w:r>
      <w:r>
        <w:rPr>
          <w:rFonts w:eastAsia="Calibri"/>
          <w:sz w:val="28"/>
          <w:szCs w:val="28"/>
        </w:rPr>
        <w:t>№ </w:t>
      </w:r>
      <w:r w:rsidRPr="00195685">
        <w:rPr>
          <w:rFonts w:eastAsia="Calibri"/>
          <w:sz w:val="28"/>
          <w:szCs w:val="28"/>
        </w:rPr>
        <w:t xml:space="preserve"> 399 </w:t>
      </w:r>
      <w:r>
        <w:rPr>
          <w:rFonts w:eastAsia="Calibri"/>
          <w:sz w:val="28"/>
          <w:szCs w:val="28"/>
        </w:rPr>
        <w:t>«</w:t>
      </w:r>
      <w:r w:rsidRPr="00195685">
        <w:rPr>
          <w:rFonts w:eastAsia="Calibri"/>
          <w:sz w:val="28"/>
          <w:szCs w:val="28"/>
        </w:rPr>
        <w:t>Об утверждении методики расчета значений</w:t>
      </w:r>
      <w:proofErr w:type="gramEnd"/>
      <w:r w:rsidRPr="00195685">
        <w:rPr>
          <w:rFonts w:eastAsia="Calibri"/>
          <w:sz w:val="28"/>
          <w:szCs w:val="28"/>
        </w:rPr>
        <w:t xml:space="preserve"> целевых показателей в области энергосбережения и повышения энергетической эффективности, в том числе в сопоставимых условиях</w:t>
      </w:r>
      <w:r>
        <w:rPr>
          <w:rFonts w:eastAsia="Calibri"/>
          <w:sz w:val="28"/>
          <w:szCs w:val="28"/>
        </w:rPr>
        <w:t>»</w:t>
      </w:r>
      <w:proofErr w:type="gramStart"/>
      <w:r>
        <w:rPr>
          <w:rFonts w:eastAsia="Calibri"/>
          <w:sz w:val="28"/>
          <w:szCs w:val="28"/>
        </w:rPr>
        <w:t>.»</w:t>
      </w:r>
      <w:proofErr w:type="gramEnd"/>
      <w:r>
        <w:rPr>
          <w:rFonts w:eastAsia="Calibri"/>
          <w:sz w:val="28"/>
          <w:szCs w:val="28"/>
        </w:rPr>
        <w:t>.</w:t>
      </w: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8"/>
          <w:szCs w:val="28"/>
        </w:rPr>
      </w:pPr>
    </w:p>
    <w:p w:rsidR="006D613A" w:rsidRDefault="006D613A" w:rsidP="006D613A"/>
    <w:p w:rsidR="009263C8" w:rsidRDefault="009263C8"/>
    <w:sectPr w:rsidR="009263C8" w:rsidSect="006D61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13A"/>
    <w:rsid w:val="00070EBD"/>
    <w:rsid w:val="001A6D41"/>
    <w:rsid w:val="001B514B"/>
    <w:rsid w:val="00507EA4"/>
    <w:rsid w:val="00605311"/>
    <w:rsid w:val="00686689"/>
    <w:rsid w:val="006D613A"/>
    <w:rsid w:val="00866D4B"/>
    <w:rsid w:val="009263C8"/>
    <w:rsid w:val="009D4A3F"/>
    <w:rsid w:val="00A70E2A"/>
    <w:rsid w:val="00AE35E5"/>
    <w:rsid w:val="00C66509"/>
    <w:rsid w:val="00CB7D17"/>
    <w:rsid w:val="00D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5</cp:revision>
  <cp:lastPrinted>2021-05-07T06:27:00Z</cp:lastPrinted>
  <dcterms:created xsi:type="dcterms:W3CDTF">2021-01-27T09:06:00Z</dcterms:created>
  <dcterms:modified xsi:type="dcterms:W3CDTF">2021-08-18T12:15:00Z</dcterms:modified>
</cp:coreProperties>
</file>