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4A439D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A439D">
        <w:rPr>
          <w:b/>
          <w:color w:val="000000"/>
          <w:sz w:val="28"/>
          <w:szCs w:val="28"/>
        </w:rPr>
        <w:t>Заключение об</w:t>
      </w:r>
      <w:r w:rsidR="003E42B0" w:rsidRPr="004A439D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4A439D" w:rsidRPr="004A439D">
        <w:rPr>
          <w:b/>
          <w:color w:val="000000"/>
          <w:sz w:val="28"/>
          <w:szCs w:val="28"/>
        </w:rPr>
        <w:t xml:space="preserve">Развитие жилищно-коммунального </w:t>
      </w:r>
      <w:proofErr w:type="gramStart"/>
      <w:r w:rsidR="004A439D" w:rsidRPr="004A439D">
        <w:rPr>
          <w:b/>
          <w:color w:val="000000"/>
          <w:sz w:val="28"/>
          <w:szCs w:val="28"/>
        </w:rPr>
        <w:t>комплекса  и</w:t>
      </w:r>
      <w:proofErr w:type="gramEnd"/>
      <w:r w:rsidR="004A439D" w:rsidRPr="004A439D">
        <w:rPr>
          <w:b/>
          <w:color w:val="000000"/>
          <w:sz w:val="28"/>
          <w:szCs w:val="28"/>
        </w:rPr>
        <w:t xml:space="preserve"> повышение энергетической эффективности  в городе  Ханты-Мансийске</w:t>
      </w:r>
      <w:r w:rsidR="003E42B0" w:rsidRPr="004A439D">
        <w:rPr>
          <w:b/>
          <w:color w:val="000000"/>
          <w:sz w:val="28"/>
          <w:szCs w:val="28"/>
        </w:rPr>
        <w:t>» за 20</w:t>
      </w:r>
      <w:r w:rsidR="00FD13DE">
        <w:rPr>
          <w:b/>
          <w:color w:val="000000"/>
          <w:sz w:val="28"/>
          <w:szCs w:val="28"/>
        </w:rPr>
        <w:t>2</w:t>
      </w:r>
      <w:r w:rsidR="00AC00BF">
        <w:rPr>
          <w:b/>
          <w:color w:val="000000"/>
          <w:sz w:val="28"/>
          <w:szCs w:val="28"/>
        </w:rPr>
        <w:t>3</w:t>
      </w:r>
      <w:r w:rsidR="003E42B0" w:rsidRPr="004A439D">
        <w:rPr>
          <w:b/>
          <w:color w:val="000000"/>
          <w:sz w:val="28"/>
          <w:szCs w:val="28"/>
        </w:rPr>
        <w:t xml:space="preserve"> год</w:t>
      </w:r>
    </w:p>
    <w:p w:rsidR="00BF568E" w:rsidRPr="004A439D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4A439D">
        <w:rPr>
          <w:color w:val="000000"/>
          <w:sz w:val="28"/>
          <w:szCs w:val="28"/>
        </w:rPr>
        <w:t xml:space="preserve">В целях контроля, прогноза реализации и своевременного принятия мер по повышению эффективности реализации </w:t>
      </w:r>
      <w:r w:rsidR="00C1742B">
        <w:rPr>
          <w:color w:val="000000"/>
          <w:sz w:val="28"/>
          <w:szCs w:val="28"/>
        </w:rPr>
        <w:t xml:space="preserve">муниципальной </w:t>
      </w:r>
      <w:r w:rsidRPr="004A439D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4A439D" w:rsidRPr="004A439D">
        <w:rPr>
          <w:color w:val="000000"/>
          <w:sz w:val="28"/>
          <w:szCs w:val="28"/>
        </w:rPr>
        <w:t>Развитие жилищно</w:t>
      </w:r>
      <w:r w:rsidR="00C1742B">
        <w:rPr>
          <w:color w:val="000000"/>
          <w:sz w:val="28"/>
          <w:szCs w:val="28"/>
        </w:rPr>
        <w:t>-коммунального комплекса</w:t>
      </w:r>
      <w:r w:rsidR="004A439D" w:rsidRPr="004A439D">
        <w:rPr>
          <w:color w:val="000000"/>
          <w:sz w:val="28"/>
          <w:szCs w:val="28"/>
        </w:rPr>
        <w:t xml:space="preserve"> и повышение энергетической эффективности в городе Ханты-Мансийске</w:t>
      </w:r>
      <w:r w:rsidR="004376C0" w:rsidRPr="004A439D">
        <w:rPr>
          <w:color w:val="000000"/>
          <w:sz w:val="28"/>
          <w:szCs w:val="28"/>
        </w:rPr>
        <w:t>»</w:t>
      </w:r>
      <w:r w:rsidRPr="004A439D">
        <w:rPr>
          <w:color w:val="000000"/>
          <w:sz w:val="28"/>
          <w:szCs w:val="28"/>
        </w:rPr>
        <w:t xml:space="preserve"> в 20</w:t>
      </w:r>
      <w:r w:rsidR="00FD13DE">
        <w:rPr>
          <w:color w:val="000000"/>
          <w:sz w:val="28"/>
          <w:szCs w:val="28"/>
        </w:rPr>
        <w:t>2</w:t>
      </w:r>
      <w:r w:rsidR="00AC00BF">
        <w:rPr>
          <w:color w:val="000000"/>
          <w:sz w:val="28"/>
          <w:szCs w:val="28"/>
        </w:rPr>
        <w:t>3</w:t>
      </w:r>
      <w:r w:rsidRPr="004A439D">
        <w:rPr>
          <w:color w:val="000000"/>
          <w:sz w:val="28"/>
          <w:szCs w:val="28"/>
        </w:rPr>
        <w:t xml:space="preserve"> году.</w:t>
      </w:r>
    </w:p>
    <w:p w:rsidR="00BF568E" w:rsidRPr="004A439D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4A439D">
        <w:rPr>
          <w:sz w:val="28"/>
          <w:szCs w:val="28"/>
        </w:rPr>
        <w:t xml:space="preserve">При осуществлении оценки Управление экономического развития и инвестиций руководствовалось критериями и </w:t>
      </w:r>
      <w:r w:rsidRPr="004A439D">
        <w:rPr>
          <w:bCs/>
          <w:sz w:val="28"/>
          <w:szCs w:val="28"/>
        </w:rPr>
        <w:t xml:space="preserve">методикой оценки, </w:t>
      </w:r>
      <w:r w:rsidRPr="004A439D">
        <w:rPr>
          <w:sz w:val="28"/>
          <w:szCs w:val="28"/>
        </w:rPr>
        <w:t>установленными Порядком</w:t>
      </w:r>
      <w:r w:rsidRPr="004A439D">
        <w:rPr>
          <w:b/>
          <w:bCs/>
          <w:sz w:val="28"/>
          <w:szCs w:val="28"/>
        </w:rPr>
        <w:t xml:space="preserve"> </w:t>
      </w:r>
      <w:r w:rsidRPr="004A439D">
        <w:rPr>
          <w:bCs/>
          <w:sz w:val="28"/>
          <w:szCs w:val="28"/>
        </w:rPr>
        <w:t xml:space="preserve">проведения оценки эффективности реализации </w:t>
      </w:r>
      <w:r w:rsidR="00C1742B">
        <w:rPr>
          <w:bCs/>
          <w:sz w:val="28"/>
          <w:szCs w:val="28"/>
        </w:rPr>
        <w:t xml:space="preserve">муниципальных </w:t>
      </w:r>
      <w:r w:rsidRPr="004A439D">
        <w:rPr>
          <w:bCs/>
          <w:sz w:val="28"/>
          <w:szCs w:val="28"/>
        </w:rPr>
        <w:t xml:space="preserve">программ города Ханты-Мансийска, утвержденного постановлением Администрации города Ханты-Мансийска </w:t>
      </w:r>
      <w:r w:rsidR="0000415E" w:rsidRPr="004A439D">
        <w:rPr>
          <w:bCs/>
          <w:sz w:val="28"/>
          <w:szCs w:val="28"/>
        </w:rPr>
        <w:t>№</w:t>
      </w:r>
      <w:r w:rsidR="00EA1E41">
        <w:rPr>
          <w:bCs/>
          <w:sz w:val="28"/>
          <w:szCs w:val="28"/>
        </w:rPr>
        <w:t>1534</w:t>
      </w:r>
      <w:r w:rsidR="001C3510">
        <w:rPr>
          <w:bCs/>
          <w:sz w:val="28"/>
          <w:szCs w:val="28"/>
        </w:rPr>
        <w:t xml:space="preserve"> </w:t>
      </w:r>
      <w:r w:rsidRPr="004A439D">
        <w:rPr>
          <w:bCs/>
          <w:sz w:val="28"/>
          <w:szCs w:val="28"/>
        </w:rPr>
        <w:t xml:space="preserve">от </w:t>
      </w:r>
      <w:r w:rsidR="001C3510">
        <w:rPr>
          <w:bCs/>
          <w:sz w:val="28"/>
          <w:szCs w:val="28"/>
        </w:rPr>
        <w:t>2</w:t>
      </w:r>
      <w:r w:rsidR="00EA1E41">
        <w:rPr>
          <w:bCs/>
          <w:sz w:val="28"/>
          <w:szCs w:val="28"/>
        </w:rPr>
        <w:t>7</w:t>
      </w:r>
      <w:r w:rsidRPr="004A439D">
        <w:rPr>
          <w:bCs/>
          <w:sz w:val="28"/>
          <w:szCs w:val="28"/>
        </w:rPr>
        <w:t>.</w:t>
      </w:r>
      <w:r w:rsidR="00EA1E41">
        <w:rPr>
          <w:bCs/>
          <w:sz w:val="28"/>
          <w:szCs w:val="28"/>
        </w:rPr>
        <w:t>12</w:t>
      </w:r>
      <w:r w:rsidRPr="004A439D">
        <w:rPr>
          <w:bCs/>
          <w:sz w:val="28"/>
          <w:szCs w:val="28"/>
        </w:rPr>
        <w:t>.20</w:t>
      </w:r>
      <w:r w:rsidR="00EA1E41">
        <w:rPr>
          <w:bCs/>
          <w:sz w:val="28"/>
          <w:szCs w:val="28"/>
        </w:rPr>
        <w:t>21</w:t>
      </w:r>
      <w:r w:rsidRPr="004A439D">
        <w:rPr>
          <w:bCs/>
          <w:sz w:val="28"/>
          <w:szCs w:val="28"/>
        </w:rPr>
        <w:t xml:space="preserve"> </w:t>
      </w:r>
      <w:r w:rsidR="0000415E" w:rsidRPr="004A439D">
        <w:rPr>
          <w:bCs/>
          <w:sz w:val="28"/>
          <w:szCs w:val="28"/>
        </w:rPr>
        <w:t xml:space="preserve">«О </w:t>
      </w:r>
      <w:r w:rsidR="004B3A5E">
        <w:rPr>
          <w:bCs/>
          <w:sz w:val="28"/>
          <w:szCs w:val="28"/>
        </w:rPr>
        <w:t xml:space="preserve">муниципальных </w:t>
      </w:r>
      <w:r w:rsidR="0000415E" w:rsidRPr="004A439D">
        <w:rPr>
          <w:bCs/>
          <w:sz w:val="28"/>
          <w:szCs w:val="28"/>
        </w:rPr>
        <w:t>программах города Ханты-Мансийска»</w:t>
      </w:r>
      <w:r w:rsidRPr="004A439D">
        <w:rPr>
          <w:bCs/>
          <w:sz w:val="28"/>
          <w:szCs w:val="28"/>
        </w:rPr>
        <w:t>.</w:t>
      </w:r>
    </w:p>
    <w:p w:rsidR="003E42B0" w:rsidRPr="00741934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741934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FD13DE">
        <w:rPr>
          <w:bCs/>
          <w:sz w:val="28"/>
          <w:szCs w:val="28"/>
        </w:rPr>
        <w:t>2</w:t>
      </w:r>
      <w:r w:rsidR="00AC00BF">
        <w:rPr>
          <w:bCs/>
          <w:sz w:val="28"/>
          <w:szCs w:val="28"/>
        </w:rPr>
        <w:t>3</w:t>
      </w:r>
      <w:r w:rsidRPr="00741934">
        <w:rPr>
          <w:bCs/>
          <w:sz w:val="28"/>
          <w:szCs w:val="28"/>
        </w:rPr>
        <w:t xml:space="preserve"> году было запланировано выполнение </w:t>
      </w:r>
      <w:r w:rsidR="00361217">
        <w:rPr>
          <w:bCs/>
          <w:sz w:val="28"/>
          <w:szCs w:val="28"/>
        </w:rPr>
        <w:t>50</w:t>
      </w:r>
      <w:r w:rsidR="00DE14C0" w:rsidRPr="00741934">
        <w:rPr>
          <w:bCs/>
          <w:sz w:val="28"/>
          <w:szCs w:val="28"/>
        </w:rPr>
        <w:t xml:space="preserve"> </w:t>
      </w:r>
      <w:r w:rsidRPr="00741934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741934">
        <w:rPr>
          <w:bCs/>
          <w:sz w:val="28"/>
          <w:szCs w:val="28"/>
        </w:rPr>
        <w:t xml:space="preserve">их </w:t>
      </w:r>
      <w:r w:rsidRPr="00741934">
        <w:rPr>
          <w:bCs/>
          <w:sz w:val="28"/>
          <w:szCs w:val="28"/>
        </w:rPr>
        <w:t xml:space="preserve">достижения составила </w:t>
      </w:r>
      <w:r w:rsidR="00AC00BF">
        <w:rPr>
          <w:bCs/>
          <w:sz w:val="28"/>
          <w:szCs w:val="28"/>
        </w:rPr>
        <w:t>97,8</w:t>
      </w:r>
      <w:r w:rsidRPr="00741934">
        <w:rPr>
          <w:bCs/>
          <w:sz w:val="28"/>
          <w:szCs w:val="28"/>
        </w:rPr>
        <w:t xml:space="preserve">% </w:t>
      </w:r>
      <w:r w:rsidR="004B3A5E">
        <w:rPr>
          <w:bCs/>
          <w:sz w:val="28"/>
          <w:szCs w:val="28"/>
        </w:rPr>
        <w:t xml:space="preserve">    </w:t>
      </w:r>
      <w:proofErr w:type="gramStart"/>
      <w:r w:rsidR="004B3A5E">
        <w:rPr>
          <w:bCs/>
          <w:sz w:val="28"/>
          <w:szCs w:val="28"/>
        </w:rPr>
        <w:t xml:space="preserve">   </w:t>
      </w:r>
      <w:r w:rsidRPr="00741934">
        <w:rPr>
          <w:bCs/>
          <w:sz w:val="28"/>
          <w:szCs w:val="28"/>
        </w:rPr>
        <w:t>(</w:t>
      </w:r>
      <w:proofErr w:type="gramEnd"/>
      <w:r w:rsidRPr="00741934">
        <w:rPr>
          <w:bCs/>
          <w:sz w:val="28"/>
          <w:szCs w:val="28"/>
        </w:rPr>
        <w:t>в 20</w:t>
      </w:r>
      <w:r w:rsidR="00EA1E41">
        <w:rPr>
          <w:bCs/>
          <w:sz w:val="28"/>
          <w:szCs w:val="28"/>
        </w:rPr>
        <w:t>2</w:t>
      </w:r>
      <w:r w:rsidR="00AC00BF">
        <w:rPr>
          <w:bCs/>
          <w:sz w:val="28"/>
          <w:szCs w:val="28"/>
        </w:rPr>
        <w:t>2</w:t>
      </w:r>
      <w:r w:rsidRPr="00741934">
        <w:rPr>
          <w:bCs/>
          <w:sz w:val="28"/>
          <w:szCs w:val="28"/>
        </w:rPr>
        <w:t xml:space="preserve"> году </w:t>
      </w:r>
      <w:r w:rsidR="00DE14C0" w:rsidRPr="00741934">
        <w:rPr>
          <w:bCs/>
          <w:sz w:val="28"/>
          <w:szCs w:val="28"/>
        </w:rPr>
        <w:t>–</w:t>
      </w:r>
      <w:r w:rsidRPr="00741934">
        <w:rPr>
          <w:bCs/>
          <w:sz w:val="28"/>
          <w:szCs w:val="28"/>
        </w:rPr>
        <w:t xml:space="preserve"> </w:t>
      </w:r>
      <w:r w:rsidR="00AC00BF">
        <w:rPr>
          <w:bCs/>
          <w:sz w:val="28"/>
          <w:szCs w:val="28"/>
        </w:rPr>
        <w:t>98,4</w:t>
      </w:r>
      <w:r w:rsidRPr="00741934">
        <w:rPr>
          <w:bCs/>
          <w:sz w:val="28"/>
          <w:szCs w:val="28"/>
        </w:rPr>
        <w:t>%).</w:t>
      </w:r>
    </w:p>
    <w:p w:rsidR="009A5ABD" w:rsidRPr="004A439D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  <w:highlight w:val="yellow"/>
        </w:rPr>
      </w:pPr>
      <w:r w:rsidRPr="00741934">
        <w:rPr>
          <w:bCs/>
          <w:sz w:val="28"/>
          <w:szCs w:val="28"/>
        </w:rPr>
        <w:t>Общий объем с</w:t>
      </w:r>
      <w:r w:rsidR="001A0FAB" w:rsidRPr="00741934">
        <w:rPr>
          <w:bCs/>
          <w:sz w:val="28"/>
          <w:szCs w:val="28"/>
        </w:rPr>
        <w:t xml:space="preserve">редств финансового обеспечения </w:t>
      </w:r>
      <w:r w:rsidRPr="00741934">
        <w:rPr>
          <w:bCs/>
          <w:sz w:val="28"/>
          <w:szCs w:val="28"/>
        </w:rPr>
        <w:t>на реализацию муниципальн</w:t>
      </w:r>
      <w:r w:rsidR="001A0FAB" w:rsidRPr="00741934">
        <w:rPr>
          <w:bCs/>
          <w:sz w:val="28"/>
          <w:szCs w:val="28"/>
        </w:rPr>
        <w:t>ой</w:t>
      </w:r>
      <w:r w:rsidRPr="00741934">
        <w:rPr>
          <w:bCs/>
          <w:sz w:val="28"/>
          <w:szCs w:val="28"/>
        </w:rPr>
        <w:t xml:space="preserve"> программ</w:t>
      </w:r>
      <w:r w:rsidR="001A0FAB" w:rsidRPr="00741934">
        <w:rPr>
          <w:bCs/>
          <w:sz w:val="28"/>
          <w:szCs w:val="28"/>
        </w:rPr>
        <w:t>ы</w:t>
      </w:r>
      <w:r w:rsidRPr="00741934">
        <w:rPr>
          <w:bCs/>
          <w:sz w:val="28"/>
          <w:szCs w:val="28"/>
        </w:rPr>
        <w:t xml:space="preserve"> составил </w:t>
      </w:r>
      <w:r w:rsidR="00AC00BF">
        <w:rPr>
          <w:b/>
          <w:bCs/>
          <w:sz w:val="28"/>
          <w:szCs w:val="28"/>
        </w:rPr>
        <w:t>69 065,8</w:t>
      </w:r>
      <w:r w:rsidR="007733F0" w:rsidRPr="00741934">
        <w:rPr>
          <w:b/>
          <w:bCs/>
          <w:sz w:val="28"/>
          <w:szCs w:val="28"/>
        </w:rPr>
        <w:t> </w:t>
      </w:r>
      <w:r w:rsidRPr="00741934">
        <w:rPr>
          <w:b/>
          <w:bCs/>
          <w:sz w:val="28"/>
          <w:szCs w:val="28"/>
        </w:rPr>
        <w:t>тыс. рублей</w:t>
      </w:r>
      <w:r w:rsidRPr="00741934">
        <w:rPr>
          <w:bCs/>
          <w:sz w:val="28"/>
          <w:szCs w:val="28"/>
        </w:rPr>
        <w:t>, в том числе:</w:t>
      </w:r>
      <w:r w:rsidRPr="004A439D">
        <w:rPr>
          <w:bCs/>
          <w:sz w:val="28"/>
          <w:szCs w:val="28"/>
          <w:highlight w:val="yellow"/>
        </w:rPr>
        <w:t xml:space="preserve">  </w:t>
      </w:r>
    </w:p>
    <w:p w:rsidR="00A45F1B" w:rsidRPr="00A45F1B" w:rsidRDefault="00AC00BF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13 349,5</w:t>
      </w:r>
      <w:r w:rsidR="00A45F1B" w:rsidRPr="00A45F1B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A45F1B" w:rsidRPr="00A45F1B" w:rsidRDefault="00AC00BF" w:rsidP="00A45F1B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55 716,3</w:t>
      </w:r>
      <w:r w:rsidR="00A45F1B" w:rsidRPr="00A45F1B">
        <w:rPr>
          <w:bCs/>
          <w:sz w:val="28"/>
          <w:szCs w:val="28"/>
        </w:rPr>
        <w:t xml:space="preserve"> тыс. рублей из окружного бюджета</w:t>
      </w:r>
      <w:r w:rsidR="00A45F1B">
        <w:rPr>
          <w:bCs/>
          <w:sz w:val="28"/>
          <w:szCs w:val="28"/>
        </w:rPr>
        <w:t>.</w:t>
      </w:r>
    </w:p>
    <w:p w:rsidR="009A5ABD" w:rsidRPr="00741934" w:rsidRDefault="009A5ABD" w:rsidP="009A5AB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741934">
        <w:rPr>
          <w:bCs/>
          <w:sz w:val="28"/>
          <w:szCs w:val="28"/>
        </w:rPr>
        <w:t>Кассовое исполнение финансирования программ</w:t>
      </w:r>
      <w:r w:rsidR="007733F0" w:rsidRPr="00741934">
        <w:rPr>
          <w:bCs/>
          <w:sz w:val="28"/>
          <w:szCs w:val="28"/>
        </w:rPr>
        <w:t>ы</w:t>
      </w:r>
      <w:r w:rsidRPr="00741934">
        <w:rPr>
          <w:bCs/>
          <w:sz w:val="28"/>
          <w:szCs w:val="28"/>
        </w:rPr>
        <w:t xml:space="preserve"> за 20</w:t>
      </w:r>
      <w:r w:rsidR="00FD13DE">
        <w:rPr>
          <w:bCs/>
          <w:sz w:val="28"/>
          <w:szCs w:val="28"/>
        </w:rPr>
        <w:t>2</w:t>
      </w:r>
      <w:r w:rsidR="00AC00BF">
        <w:rPr>
          <w:bCs/>
          <w:sz w:val="28"/>
          <w:szCs w:val="28"/>
        </w:rPr>
        <w:t>3</w:t>
      </w:r>
      <w:r w:rsidRPr="00741934">
        <w:rPr>
          <w:bCs/>
          <w:sz w:val="28"/>
          <w:szCs w:val="28"/>
        </w:rPr>
        <w:t xml:space="preserve"> год составило </w:t>
      </w:r>
      <w:r w:rsidR="00AC00BF">
        <w:rPr>
          <w:b/>
          <w:bCs/>
          <w:sz w:val="28"/>
          <w:szCs w:val="28"/>
        </w:rPr>
        <w:t>65 603,1</w:t>
      </w:r>
      <w:r w:rsidRPr="00741934">
        <w:rPr>
          <w:b/>
          <w:bCs/>
          <w:sz w:val="28"/>
          <w:szCs w:val="28"/>
        </w:rPr>
        <w:t xml:space="preserve"> тыс. рублей</w:t>
      </w:r>
      <w:r w:rsidRPr="00741934">
        <w:rPr>
          <w:bCs/>
          <w:sz w:val="28"/>
          <w:szCs w:val="28"/>
        </w:rPr>
        <w:t xml:space="preserve">, или </w:t>
      </w:r>
      <w:r w:rsidR="00AC00BF">
        <w:rPr>
          <w:b/>
          <w:bCs/>
          <w:sz w:val="28"/>
          <w:szCs w:val="28"/>
        </w:rPr>
        <w:t>95</w:t>
      </w:r>
      <w:r w:rsidR="004B3A5E">
        <w:rPr>
          <w:b/>
          <w:bCs/>
          <w:sz w:val="28"/>
          <w:szCs w:val="28"/>
        </w:rPr>
        <w:t>,</w:t>
      </w:r>
      <w:r w:rsidR="00FD13DE">
        <w:rPr>
          <w:b/>
          <w:bCs/>
          <w:sz w:val="28"/>
          <w:szCs w:val="28"/>
        </w:rPr>
        <w:t>0</w:t>
      </w:r>
      <w:r w:rsidRPr="00741934">
        <w:rPr>
          <w:b/>
          <w:bCs/>
          <w:sz w:val="28"/>
          <w:szCs w:val="28"/>
        </w:rPr>
        <w:t>%</w:t>
      </w:r>
      <w:r w:rsidRPr="00741934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A45F1B" w:rsidRPr="00A45F1B" w:rsidRDefault="00AC00BF" w:rsidP="00A45F1B">
      <w:pPr>
        <w:numPr>
          <w:ilvl w:val="3"/>
          <w:numId w:val="1"/>
        </w:numPr>
        <w:tabs>
          <w:tab w:val="clear" w:pos="3229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12 770,9</w:t>
      </w:r>
      <w:r w:rsidR="00A45F1B" w:rsidRPr="00A45F1B">
        <w:rPr>
          <w:bCs/>
          <w:sz w:val="28"/>
          <w:szCs w:val="28"/>
        </w:rPr>
        <w:t xml:space="preserve"> тыс. рублей исполнение бюджета города Ханты-Мансийска или </w:t>
      </w:r>
      <w:r>
        <w:rPr>
          <w:bCs/>
          <w:sz w:val="28"/>
          <w:szCs w:val="28"/>
        </w:rPr>
        <w:t>95,7</w:t>
      </w:r>
      <w:r w:rsidR="00A45F1B" w:rsidRPr="00A45F1B">
        <w:rPr>
          <w:bCs/>
          <w:sz w:val="28"/>
          <w:szCs w:val="28"/>
        </w:rPr>
        <w:t xml:space="preserve">% от планового объема; </w:t>
      </w:r>
    </w:p>
    <w:p w:rsidR="00A45F1B" w:rsidRPr="00A45F1B" w:rsidRDefault="00AC00BF" w:rsidP="00A45F1B">
      <w:pPr>
        <w:numPr>
          <w:ilvl w:val="3"/>
          <w:numId w:val="1"/>
        </w:numPr>
        <w:tabs>
          <w:tab w:val="clear" w:pos="3229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52 832,2</w:t>
      </w:r>
      <w:r w:rsidR="00A45F1B" w:rsidRPr="00A45F1B">
        <w:rPr>
          <w:bCs/>
          <w:sz w:val="28"/>
          <w:szCs w:val="28"/>
        </w:rPr>
        <w:t xml:space="preserve"> тыс. рублей исполнение средств окружного бюджета </w:t>
      </w:r>
      <w:proofErr w:type="gramStart"/>
      <w:r w:rsidR="00A45F1B" w:rsidRPr="00A45F1B">
        <w:rPr>
          <w:bCs/>
          <w:sz w:val="28"/>
          <w:szCs w:val="28"/>
        </w:rPr>
        <w:t xml:space="preserve">или  </w:t>
      </w:r>
      <w:r>
        <w:rPr>
          <w:bCs/>
          <w:sz w:val="28"/>
          <w:szCs w:val="28"/>
        </w:rPr>
        <w:t>94</w:t>
      </w:r>
      <w:proofErr w:type="gramEnd"/>
      <w:r>
        <w:rPr>
          <w:bCs/>
          <w:sz w:val="28"/>
          <w:szCs w:val="28"/>
        </w:rPr>
        <w:t>,8</w:t>
      </w:r>
      <w:r w:rsidR="00A45F1B" w:rsidRPr="00A45F1B">
        <w:rPr>
          <w:bCs/>
          <w:sz w:val="28"/>
          <w:szCs w:val="28"/>
        </w:rPr>
        <w:t>% от планового объема финансирования.</w:t>
      </w:r>
    </w:p>
    <w:p w:rsidR="009A5ABD" w:rsidRPr="00A45F1B" w:rsidRDefault="004347E2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A45F1B">
        <w:rPr>
          <w:bCs/>
          <w:sz w:val="28"/>
          <w:szCs w:val="28"/>
        </w:rPr>
        <w:lastRenderedPageBreak/>
        <w:t xml:space="preserve">Коэффициент эффективности реализации муниципальной программы рассчитывается, как отношение результативности достижения целевых показателей программы к степени достижения запланированного уровня затрат на ее реализацию и составляет </w:t>
      </w:r>
      <w:r w:rsidR="00AC00BF">
        <w:rPr>
          <w:bCs/>
          <w:sz w:val="28"/>
          <w:szCs w:val="28"/>
        </w:rPr>
        <w:t>111,39</w:t>
      </w:r>
      <w:r w:rsidRPr="00A45F1B">
        <w:rPr>
          <w:bCs/>
          <w:sz w:val="28"/>
          <w:szCs w:val="28"/>
        </w:rPr>
        <w:t>%.</w:t>
      </w:r>
    </w:p>
    <w:p w:rsidR="002D366B" w:rsidRPr="00A45F1B" w:rsidRDefault="002D366B" w:rsidP="00C1742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A45F1B">
        <w:rPr>
          <w:bCs/>
          <w:sz w:val="28"/>
          <w:szCs w:val="28"/>
        </w:rPr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C1742B">
        <w:rPr>
          <w:bCs/>
          <w:sz w:val="28"/>
          <w:szCs w:val="28"/>
        </w:rPr>
        <w:t xml:space="preserve">муниципальной </w:t>
      </w:r>
      <w:r w:rsidRPr="00A45F1B">
        <w:rPr>
          <w:bCs/>
          <w:sz w:val="28"/>
          <w:szCs w:val="28"/>
        </w:rPr>
        <w:t>программы за 20</w:t>
      </w:r>
      <w:r w:rsidR="00FD13DE">
        <w:rPr>
          <w:bCs/>
          <w:sz w:val="28"/>
          <w:szCs w:val="28"/>
        </w:rPr>
        <w:t>2</w:t>
      </w:r>
      <w:r w:rsidR="00AC00BF">
        <w:rPr>
          <w:bCs/>
          <w:sz w:val="28"/>
          <w:szCs w:val="28"/>
        </w:rPr>
        <w:t>3</w:t>
      </w:r>
      <w:r w:rsidRPr="00A45F1B">
        <w:rPr>
          <w:bCs/>
          <w:sz w:val="28"/>
          <w:szCs w:val="28"/>
        </w:rPr>
        <w:t xml:space="preserve"> год</w:t>
      </w:r>
      <w:r w:rsidR="00C1742B">
        <w:rPr>
          <w:bCs/>
          <w:sz w:val="28"/>
          <w:szCs w:val="28"/>
        </w:rPr>
        <w:t>,</w:t>
      </w:r>
      <w:r w:rsidRPr="00A45F1B">
        <w:rPr>
          <w:bCs/>
          <w:sz w:val="28"/>
          <w:szCs w:val="28"/>
        </w:rPr>
        <w:t xml:space="preserve"> определена ее </w:t>
      </w:r>
      <w:r w:rsidR="001A0FAB" w:rsidRPr="00A45F1B">
        <w:rPr>
          <w:bCs/>
          <w:sz w:val="28"/>
          <w:szCs w:val="28"/>
        </w:rPr>
        <w:t>рейтинговая</w:t>
      </w:r>
      <w:r w:rsidRPr="00A45F1B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A45F1B">
        <w:rPr>
          <w:bCs/>
          <w:sz w:val="28"/>
          <w:szCs w:val="28"/>
        </w:rPr>
        <w:t>Таблица 1</w:t>
      </w:r>
    </w:p>
    <w:p w:rsidR="00A45F1B" w:rsidRPr="004A439D" w:rsidRDefault="00AC00BF" w:rsidP="00AC00BF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  <w:highlight w:val="yellow"/>
        </w:rPr>
      </w:pPr>
      <w:r w:rsidRPr="00AC00BF">
        <w:rPr>
          <w:noProof/>
        </w:rPr>
        <w:drawing>
          <wp:inline distT="0" distB="0" distL="0" distR="0">
            <wp:extent cx="5940425" cy="5289506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BF" w:rsidRDefault="00AC00BF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149CE" w:rsidRDefault="00F75835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75835">
        <w:rPr>
          <w:bCs/>
          <w:sz w:val="28"/>
          <w:szCs w:val="28"/>
        </w:rPr>
        <w:t xml:space="preserve">На основании проведенного анализа, в соответствии с постановлением от 27.12.2021 №1534 «О муниципальных программах города                  Ханты-Мансийска», муниципальной программе присвоена рейтинговая </w:t>
      </w:r>
      <w:r w:rsidRPr="00F75835">
        <w:rPr>
          <w:bCs/>
          <w:sz w:val="28"/>
          <w:szCs w:val="28"/>
        </w:rPr>
        <w:lastRenderedPageBreak/>
        <w:t>оценка</w:t>
      </w:r>
      <w:r>
        <w:rPr>
          <w:bCs/>
          <w:sz w:val="28"/>
          <w:szCs w:val="28"/>
        </w:rPr>
        <w:t xml:space="preserve"> </w:t>
      </w:r>
      <w:r w:rsidR="00AC00BF">
        <w:rPr>
          <w:bCs/>
          <w:sz w:val="28"/>
          <w:szCs w:val="28"/>
        </w:rPr>
        <w:t>8,7</w:t>
      </w:r>
      <w:r w:rsidR="0000415E" w:rsidRPr="00A30EC8">
        <w:rPr>
          <w:bCs/>
          <w:sz w:val="28"/>
          <w:szCs w:val="28"/>
        </w:rPr>
        <w:t xml:space="preserve"> балл</w:t>
      </w:r>
      <w:r w:rsidR="003A6EAF">
        <w:rPr>
          <w:bCs/>
          <w:sz w:val="28"/>
          <w:szCs w:val="28"/>
        </w:rPr>
        <w:t>а</w:t>
      </w:r>
      <w:r w:rsidR="000542A9">
        <w:rPr>
          <w:bCs/>
          <w:sz w:val="28"/>
          <w:szCs w:val="28"/>
        </w:rPr>
        <w:t>, что позволяет</w:t>
      </w:r>
      <w:r w:rsidR="0000415E" w:rsidRPr="00A30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сделать вывод</w:t>
      </w:r>
      <w:r w:rsidRPr="00360B08">
        <w:rPr>
          <w:bCs/>
          <w:sz w:val="28"/>
          <w:szCs w:val="28"/>
        </w:rPr>
        <w:t xml:space="preserve"> об</w:t>
      </w:r>
      <w:r w:rsidR="0000415E" w:rsidRPr="00A30EC8">
        <w:rPr>
          <w:bCs/>
          <w:sz w:val="28"/>
          <w:szCs w:val="28"/>
        </w:rPr>
        <w:t xml:space="preserve"> эффективности программы и рекомендовать сохранить</w:t>
      </w:r>
      <w:r w:rsidR="00770376" w:rsidRPr="00A30EC8">
        <w:rPr>
          <w:bCs/>
          <w:sz w:val="28"/>
          <w:szCs w:val="28"/>
        </w:rPr>
        <w:t xml:space="preserve"> или увеличить</w:t>
      </w:r>
      <w:r w:rsidR="0000415E" w:rsidRPr="00A30EC8">
        <w:rPr>
          <w:bCs/>
          <w:sz w:val="28"/>
          <w:szCs w:val="28"/>
        </w:rPr>
        <w:t xml:space="preserve"> ее финансирование.</w:t>
      </w:r>
    </w:p>
    <w:p w:rsidR="004D2E21" w:rsidRDefault="004D2E2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D2E21" w:rsidRDefault="004D2E2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B3A5E" w:rsidRDefault="004B3A5E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sectPr w:rsidR="004B3A5E" w:rsidSect="007108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B0"/>
    <w:rsid w:val="0000415E"/>
    <w:rsid w:val="000542A9"/>
    <w:rsid w:val="000B7939"/>
    <w:rsid w:val="00154FB8"/>
    <w:rsid w:val="001A0FAB"/>
    <w:rsid w:val="001C3510"/>
    <w:rsid w:val="00200C75"/>
    <w:rsid w:val="002168F5"/>
    <w:rsid w:val="00230DA3"/>
    <w:rsid w:val="00234C04"/>
    <w:rsid w:val="002D366B"/>
    <w:rsid w:val="00300A6A"/>
    <w:rsid w:val="00360B08"/>
    <w:rsid w:val="00361217"/>
    <w:rsid w:val="003A6EAF"/>
    <w:rsid w:val="003B4F32"/>
    <w:rsid w:val="003E42B0"/>
    <w:rsid w:val="004347E2"/>
    <w:rsid w:val="004376C0"/>
    <w:rsid w:val="00452E10"/>
    <w:rsid w:val="004777AC"/>
    <w:rsid w:val="004852D7"/>
    <w:rsid w:val="004A439D"/>
    <w:rsid w:val="004B3A5E"/>
    <w:rsid w:val="004C60B9"/>
    <w:rsid w:val="004D2E21"/>
    <w:rsid w:val="004D5B24"/>
    <w:rsid w:val="005149CE"/>
    <w:rsid w:val="00564571"/>
    <w:rsid w:val="005A628E"/>
    <w:rsid w:val="005D0330"/>
    <w:rsid w:val="005D2224"/>
    <w:rsid w:val="00705F60"/>
    <w:rsid w:val="007108CF"/>
    <w:rsid w:val="00723744"/>
    <w:rsid w:val="00741934"/>
    <w:rsid w:val="00770376"/>
    <w:rsid w:val="007733F0"/>
    <w:rsid w:val="007D03EC"/>
    <w:rsid w:val="008019B5"/>
    <w:rsid w:val="00854B64"/>
    <w:rsid w:val="00866602"/>
    <w:rsid w:val="00890980"/>
    <w:rsid w:val="008E3B58"/>
    <w:rsid w:val="00953960"/>
    <w:rsid w:val="009A2BEF"/>
    <w:rsid w:val="009A5ABD"/>
    <w:rsid w:val="00A06886"/>
    <w:rsid w:val="00A30EC8"/>
    <w:rsid w:val="00A45F1B"/>
    <w:rsid w:val="00A6337B"/>
    <w:rsid w:val="00A7285F"/>
    <w:rsid w:val="00A77D54"/>
    <w:rsid w:val="00AC00BF"/>
    <w:rsid w:val="00B2728B"/>
    <w:rsid w:val="00BF50B1"/>
    <w:rsid w:val="00BF568E"/>
    <w:rsid w:val="00C1742B"/>
    <w:rsid w:val="00D317AA"/>
    <w:rsid w:val="00DE14C0"/>
    <w:rsid w:val="00E75259"/>
    <w:rsid w:val="00EA1E41"/>
    <w:rsid w:val="00F75835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A80EC-766A-4ED1-8B8B-AA4FC03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12</cp:revision>
  <cp:lastPrinted>2023-02-01T04:39:00Z</cp:lastPrinted>
  <dcterms:created xsi:type="dcterms:W3CDTF">2021-02-03T12:22:00Z</dcterms:created>
  <dcterms:modified xsi:type="dcterms:W3CDTF">2024-04-03T04:56:00Z</dcterms:modified>
</cp:coreProperties>
</file>