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D2" w:rsidRDefault="007B1B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1BD2" w:rsidRDefault="007B1BD2">
      <w:pPr>
        <w:pStyle w:val="ConsPlusNormal"/>
        <w:jc w:val="both"/>
        <w:outlineLvl w:val="0"/>
      </w:pPr>
    </w:p>
    <w:p w:rsidR="007B1BD2" w:rsidRDefault="007B1BD2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7B1BD2" w:rsidRDefault="007B1BD2">
      <w:pPr>
        <w:pStyle w:val="ConsPlusTitle"/>
        <w:jc w:val="center"/>
      </w:pPr>
    </w:p>
    <w:p w:rsidR="007B1BD2" w:rsidRDefault="007B1BD2">
      <w:pPr>
        <w:pStyle w:val="ConsPlusTitle"/>
        <w:jc w:val="center"/>
      </w:pPr>
      <w:r>
        <w:t>ПОСТАНОВЛЕНИЕ</w:t>
      </w:r>
    </w:p>
    <w:p w:rsidR="007B1BD2" w:rsidRDefault="007B1BD2">
      <w:pPr>
        <w:pStyle w:val="ConsPlusTitle"/>
        <w:jc w:val="center"/>
      </w:pPr>
      <w:r>
        <w:t>от 20 января 2012 г. N 36</w:t>
      </w:r>
    </w:p>
    <w:p w:rsidR="007B1BD2" w:rsidRDefault="007B1BD2">
      <w:pPr>
        <w:pStyle w:val="ConsPlusTitle"/>
        <w:jc w:val="center"/>
      </w:pPr>
    </w:p>
    <w:p w:rsidR="007B1BD2" w:rsidRDefault="007B1BD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B1BD2" w:rsidRDefault="007B1BD2">
      <w:pPr>
        <w:pStyle w:val="ConsPlusTitle"/>
        <w:jc w:val="center"/>
      </w:pPr>
      <w:r>
        <w:t>МУНИЦИПАЛЬНОЙ УСЛУГИ "ПРИЕМ ЗАЯВЛЕНИЙ, ДОКУМЕНТОВ,</w:t>
      </w:r>
    </w:p>
    <w:p w:rsidR="007B1BD2" w:rsidRDefault="007B1BD2">
      <w:pPr>
        <w:pStyle w:val="ConsPlusTitle"/>
        <w:jc w:val="center"/>
      </w:pPr>
      <w:r>
        <w:t>А ТАКЖЕ ПОСТАНОВКА ГРАЖДАН НА УЧЕТ В КАЧЕСТВЕ</w:t>
      </w:r>
    </w:p>
    <w:p w:rsidR="007B1BD2" w:rsidRDefault="007B1BD2">
      <w:pPr>
        <w:pStyle w:val="ConsPlusTitle"/>
        <w:jc w:val="center"/>
      </w:pPr>
      <w:r>
        <w:t>НУЖДАЮЩИХСЯ В ЖИЛЫХ ПОМЕЩЕНИЯХ"</w:t>
      </w:r>
    </w:p>
    <w:p w:rsidR="007B1BD2" w:rsidRDefault="007B1B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B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D2" w:rsidRDefault="007B1B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D2" w:rsidRDefault="007B1B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27.09.2013 </w:t>
            </w:r>
            <w:hyperlink r:id="rId5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25.08.2014 </w:t>
            </w:r>
            <w:hyperlink r:id="rId6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15.09.2015 </w:t>
            </w:r>
            <w:hyperlink r:id="rId7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08.12.2016 </w:t>
            </w:r>
            <w:hyperlink r:id="rId9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 xml:space="preserve">, от 17.04.2017 </w:t>
            </w:r>
            <w:hyperlink r:id="rId1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1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22.11.2019 </w:t>
            </w:r>
            <w:hyperlink r:id="rId12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09.07.2020 </w:t>
            </w:r>
            <w:hyperlink r:id="rId13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,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4" w:history="1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 xml:space="preserve">, от 20.07.2021 </w:t>
            </w:r>
            <w:hyperlink r:id="rId15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01.03.2022 </w:t>
            </w:r>
            <w:hyperlink r:id="rId16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1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D2" w:rsidRDefault="007B1BD2">
            <w:pPr>
              <w:spacing w:after="1" w:line="0" w:lineRule="atLeast"/>
            </w:pPr>
          </w:p>
        </w:tc>
      </w:tr>
    </w:tbl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разработке, экспертизе и утверждении административных регламентов предоставления муниципальных услуг", руководствуясь </w:t>
      </w:r>
      <w:hyperlink r:id="rId2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7B1BD2" w:rsidRDefault="007B1BD2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340)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согласно приложению.</w:t>
      </w:r>
    </w:p>
    <w:p w:rsidR="007B1BD2" w:rsidRDefault="007B1BD2">
      <w:pPr>
        <w:pStyle w:val="ConsPlusNormal"/>
        <w:jc w:val="both"/>
      </w:pPr>
      <w:r>
        <w:t xml:space="preserve">(в ред. постановлений Администрации города Ханты-Мансийска от 15.09.2015 </w:t>
      </w:r>
      <w:hyperlink r:id="rId22" w:history="1">
        <w:r>
          <w:rPr>
            <w:color w:val="0000FF"/>
          </w:rPr>
          <w:t>N 1079</w:t>
        </w:r>
      </w:hyperlink>
      <w:r>
        <w:t xml:space="preserve">, от 08.12.2016 </w:t>
      </w:r>
      <w:hyperlink r:id="rId23" w:history="1">
        <w:r>
          <w:rPr>
            <w:color w:val="0000FF"/>
          </w:rPr>
          <w:t>N 1238</w:t>
        </w:r>
      </w:hyperlink>
      <w:r>
        <w:t>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оставляю за собой.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right"/>
      </w:pPr>
      <w:r>
        <w:t>Исполняющий полномочия</w:t>
      </w:r>
    </w:p>
    <w:p w:rsidR="007B1BD2" w:rsidRDefault="007B1BD2">
      <w:pPr>
        <w:pStyle w:val="ConsPlusNormal"/>
        <w:jc w:val="right"/>
      </w:pPr>
      <w:r>
        <w:t>Главы Администрации</w:t>
      </w:r>
    </w:p>
    <w:p w:rsidR="007B1BD2" w:rsidRDefault="007B1BD2">
      <w:pPr>
        <w:pStyle w:val="ConsPlusNormal"/>
        <w:jc w:val="right"/>
      </w:pPr>
      <w:r>
        <w:t>города Ханты-Мансийска</w:t>
      </w:r>
    </w:p>
    <w:p w:rsidR="007B1BD2" w:rsidRDefault="007B1BD2">
      <w:pPr>
        <w:pStyle w:val="ConsPlusNormal"/>
        <w:jc w:val="right"/>
      </w:pPr>
      <w:r>
        <w:t>В.В.ЖУРАВЛЕВ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right"/>
        <w:outlineLvl w:val="0"/>
      </w:pPr>
      <w:r>
        <w:t>Приложение</w:t>
      </w:r>
    </w:p>
    <w:p w:rsidR="007B1BD2" w:rsidRDefault="007B1BD2">
      <w:pPr>
        <w:pStyle w:val="ConsPlusNormal"/>
        <w:jc w:val="right"/>
      </w:pPr>
      <w:r>
        <w:t>к постановлению Администрации</w:t>
      </w:r>
    </w:p>
    <w:p w:rsidR="007B1BD2" w:rsidRDefault="007B1BD2">
      <w:pPr>
        <w:pStyle w:val="ConsPlusNormal"/>
        <w:jc w:val="right"/>
      </w:pPr>
      <w:r>
        <w:t>города Ханты-Мансийска</w:t>
      </w:r>
    </w:p>
    <w:p w:rsidR="007B1BD2" w:rsidRDefault="007B1BD2">
      <w:pPr>
        <w:pStyle w:val="ConsPlusNormal"/>
        <w:jc w:val="right"/>
      </w:pPr>
      <w:r>
        <w:lastRenderedPageBreak/>
        <w:t>от 20.01.2012 N 36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7B1BD2" w:rsidRDefault="007B1BD2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7B1BD2" w:rsidRDefault="007B1BD2">
      <w:pPr>
        <w:pStyle w:val="ConsPlusTitle"/>
        <w:jc w:val="center"/>
      </w:pPr>
      <w:r>
        <w:t>ДОКУМЕНТОВ, А ТАКЖЕ ПОСТАНОВКА ГРАЖДАН НА УЧЕТ В КАЧЕСТВЕ</w:t>
      </w:r>
    </w:p>
    <w:p w:rsidR="007B1BD2" w:rsidRDefault="007B1BD2">
      <w:pPr>
        <w:pStyle w:val="ConsPlusTitle"/>
        <w:jc w:val="center"/>
      </w:pPr>
      <w:r>
        <w:t>НУЖДАЮЩИХСЯ В ЖИЛЫХ ПОМЕЩЕНИЯХ"</w:t>
      </w:r>
    </w:p>
    <w:p w:rsidR="007B1BD2" w:rsidRDefault="007B1B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B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D2" w:rsidRDefault="007B1B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D2" w:rsidRDefault="007B1B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24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09.07.2020 </w:t>
            </w:r>
            <w:hyperlink r:id="rId25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24.11.2020 </w:t>
            </w:r>
            <w:hyperlink r:id="rId26" w:history="1">
              <w:r>
                <w:rPr>
                  <w:color w:val="0000FF"/>
                </w:rPr>
                <w:t>N 1410</w:t>
              </w:r>
            </w:hyperlink>
            <w:r>
              <w:rPr>
                <w:color w:val="392C69"/>
              </w:rPr>
              <w:t>,</w:t>
            </w:r>
          </w:p>
          <w:p w:rsidR="007B1BD2" w:rsidRDefault="007B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27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01.03.2022 </w:t>
            </w:r>
            <w:hyperlink r:id="rId28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01.04.2022 </w:t>
            </w:r>
            <w:hyperlink r:id="rId2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D2" w:rsidRDefault="007B1BD2">
            <w:pPr>
              <w:spacing w:after="1" w:line="0" w:lineRule="atLeast"/>
            </w:pPr>
          </w:p>
        </w:tc>
      </w:tr>
    </w:tbl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1"/>
      </w:pPr>
      <w:r>
        <w:t>I. Общие положения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регламент, муниципальная услуга), 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и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Круг заявителей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bookmarkStart w:id="1" w:name="P57"/>
      <w:bookmarkEnd w:id="1"/>
      <w:r>
        <w:t>2. Заявителями на предоставление муниципальной услуги являются граждане Российской Федерации.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действующим законодательством.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7B1BD2" w:rsidRDefault="007B1BD2">
      <w:pPr>
        <w:pStyle w:val="ConsPlusTitle"/>
        <w:jc w:val="center"/>
      </w:pPr>
      <w:r>
        <w:t>предоставлении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bookmarkStart w:id="2" w:name="P63"/>
      <w:bookmarkEnd w:id="2"/>
      <w:r>
        <w:t>3. Информирование по вопросам предоставления муниципальной услуги проводится специалистами отдела учета жилищного управления Департамента (далее - Отдел) в следующих формах (по выбору заявителя):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устной (при личном обращении или по телефону);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письменной (при письменном обращении по почте, электронной почте, факсу);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на Официальном информационном портале органов местного самоуправления города Ханты-Мансийска http://admhmansy.ru (далее - Официальный портал) в форме информационных материалов: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устной (при личном обращении или по телефону);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письменной (при письменном обращении по почте, электронной почте).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5.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6. При консультировании по письменным обращениям ответ на обращение направляется заявителю в срок, не превышающий 30 дней со дня регистрации обращения.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 со дня регистрации обращения.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7.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8.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 осуществляется в соответствии с регламентом его работы.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9. Информация по вопросам предоставления муниципальной услуги, в том числе о порядке и сроках ее предоставления, размещенная на Едином и Официальном порталах, предоставляется заявителю бесплатно.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10. Способы получения информации заявителями о местах нахождения и графиках работы многофункционального центра, органов государственной власти, органов местного самоуправления, учреждений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1) Управление Федеральной службы государственной регистрации, кадастра и картографии по Ханты-Мансийскому автономному округу - Югре (далее - Управление Росреестра) на официальном сайте: http://rosreestr.ru/;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2) бюджетное учреждение Ханты-Мансийского автономного округа - Югры "Центр имущественных отношений" (далее - БУ ХМАО - Югры "Центр имущественных отношений") на официальном сайте: https://cio-hmao.ru/;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3) Аппарат Губернатора Ханты-Мансийского автономного округа - Югры на официальном сайте: www.dudg.admhmao.ru;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4) Департамент имущественных и земельных отношений администрации Ханты-Мансийского района на официальном сайте: www.hmrn.ru;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5) Пенсионный фонд Российской Федерации на официальном сайте: www.pfrf.ru;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6) Департамент социального развития Ханты-Мансийского автономного округа - Югры (далее - Депсоцразвития Югры) на официальном сайте: www.depsr.admhmao.ru;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7) Департамент труда и занятости населения Ханты-Мансийского автономного округа - Югры на официальном сайте: www.deptrud.admhmao.ru;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8) Управление Федеральной налоговой службы по Ханты-Мансийскому автономному округу - Югре (УФНС по ХМАО - Югре) на официальном сайте: https://www.nalog.ru/rn86/ifns/imns86_01/;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9) 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 (ФКУ "Центр ГИМС МЧС России по ХМАО - Югре") на официальном сайте: www.mchs.gov.ru;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10)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 (УГИБДД УМВД России по ХМАО - Югре) на официальном сайте: www.86.gibdd.ru;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11) управление опеки и попечительства Администрации города Ханты-Мансийска;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12) отдел записи актов гражданского состояния Администрации города Ханты-Мансийска (далее - отдел ЗАГС Администрации города Ханты-Мансийска);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13) Отдел судебных приставов по городу Ханты-Мансийску и Ханты-Мансийскому району;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14) Управление по вопросам миграции Управления Министерства внутренних дел Российской Федерации по Ханты-Мансийскому автономному округу - Югре (Управление МВД России по ХМАО - Югре) на официальном сайте: www.86.mvd.ru;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15) многофункциональный центр на официальном сайте: http://mfc.admhmao.ru;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16) отдел учета и контроля муниципального жилищного фонда жилищного управления Департамента.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3" w:name="P98"/>
      <w:bookmarkEnd w:id="3"/>
      <w:r>
        <w:t>11. 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портале, Едином портале) размещается следующая информация: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справочная информация (о месте нахождения, графике работы, справочных телефонах, адресах Официального портала и электронной почты Департамента и его структурного </w:t>
      </w:r>
      <w:r>
        <w:lastRenderedPageBreak/>
        <w:t>подразделения, участвующего в предоставлении муниципальной услуги);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бланк заявления о предоставлении муниципальной услуги и образец его заполнения.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12.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на Официальном портале и на информационных стендах, находящихся в месте предоставления муниципальной услуги.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13. Прием заявлений, документов, а также постановка граждан на учет в качестве нуждающихся в жилых помещениях.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7B1BD2" w:rsidRDefault="007B1BD2">
      <w:pPr>
        <w:pStyle w:val="ConsPlusTitle"/>
        <w:jc w:val="center"/>
      </w:pPr>
      <w:r>
        <w:t>предоставляющего муниципальную услугу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14. Органом, предоставляющим муниципальную услугу, является Департамент.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вправе обратиться в многофункциональный центр.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Отдел осуществляет межведомственное информационное взаимодействие с: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Управлением Росреестра;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отделом ЗАГС Администрации города Ханты-Мансийска;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БУ ХМАО - Югры "Центр имущественных отношений";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УФНС по ХМАО - Югре;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ФКУ "Центр ГИМС МЧС России по ХМАО - Югре";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Аппаратом Губернатора Ханты-Мансийского автономного округа - Югры;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Департаментом имущественных и земельных отношений администрации Ханты-Мансийского района;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УГИБДД УМВД России по ХМАО - Югре;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Депсоцразвития Югры;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Департаментом труда и занятости населения Ханты-Мансийского автономного округа - Югры;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Пенсионным фондом Российской Федерации;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Управлением МВД России по ХМАО - Югре;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15. В соответствии с требованиями </w:t>
      </w:r>
      <w:hyperlink r:id="rId30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16. Результатом предоставления муниципальной услуги является выдача (направление) заявителю решения: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 постановке на учет в качестве нуждающихся в жилых помещениях;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об отказе в постановке на учет в качестве нуждающихся в жилых помещениях (далее - постановка на учет, постановка на учет в качестве нуждающихся) с указанием оснований такого отказа.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оформляется на официальном бланке Департамента за подписью заместителя директора - начальника жилищного управления Департамента либо лица, его замещающего.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 xml:space="preserve">17. Общий (максимальный) срок предоставления муниципальной услуги составляет 32 рабочих дня со дня представления заявителем документов, указанных в </w:t>
      </w:r>
      <w:hyperlink w:anchor="P153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в Департамент.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муниципальной услуги, размещен на Официальном и Едином порталах.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B1BD2" w:rsidRDefault="007B1BD2">
      <w:pPr>
        <w:pStyle w:val="ConsPlusTitle"/>
        <w:jc w:val="center"/>
      </w:pPr>
      <w:r>
        <w:t>для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bookmarkStart w:id="4" w:name="P153"/>
      <w:bookmarkEnd w:id="4"/>
      <w:r>
        <w:t>19.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5" w:name="P154"/>
      <w:bookmarkEnd w:id="5"/>
      <w:r>
        <w:t xml:space="preserve">1) заявление о принятии на учет (далее - заявление о принятии на учет, заявление о предоставлении муниципальной услуги, заявление), подписанное всеми совершеннолетними членами семьи, в свободной форме либо по </w:t>
      </w:r>
      <w:hyperlink w:anchor="P544" w:history="1">
        <w:r>
          <w:rPr>
            <w:color w:val="0000FF"/>
          </w:rPr>
          <w:t>форме</w:t>
        </w:r>
      </w:hyperlink>
      <w:r>
        <w:t>, приведенной в приложении 1 к настоящему административному регламенту;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 и членов его семьи (паспорт (все страницы), доверенность (в случае представления интересов гражданина его представителем), а также документ, удостоверяющий личность представителя заявителя (паспорт (все страницы);</w:t>
      </w:r>
    </w:p>
    <w:p w:rsidR="007B1BD2" w:rsidRDefault="007B1BD2">
      <w:pPr>
        <w:pStyle w:val="ConsPlusNormal"/>
        <w:jc w:val="both"/>
      </w:pPr>
      <w:r>
        <w:t xml:space="preserve">(пп.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838)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3) 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7B1BD2" w:rsidRDefault="007B1BD2">
      <w:pPr>
        <w:pStyle w:val="ConsPlusNormal"/>
        <w:jc w:val="both"/>
      </w:pPr>
      <w:r>
        <w:t xml:space="preserve">(пп.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838)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помещения, расположенного на территории города Ханты-Мансийска;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6" w:name="P160"/>
      <w:bookmarkEnd w:id="6"/>
      <w: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7) копии трудовых книжек заявителя и членов его семьи и (или) сведения о трудовой деятельности (</w:t>
      </w:r>
      <w:hyperlink r:id="rId34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 (при наличии);</w:t>
      </w:r>
    </w:p>
    <w:p w:rsidR="007B1BD2" w:rsidRDefault="007B1BD2">
      <w:pPr>
        <w:pStyle w:val="ConsPlusNormal"/>
        <w:jc w:val="both"/>
      </w:pPr>
      <w:r>
        <w:t xml:space="preserve">(пп. 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24.11.2020 N 1410)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8) справки о получении заявителем и членами его семьи иных доходов, в том числе: о размере стипендии; о размере денежных средств, выплачиваемых опекуну (попечителю) на содержание подопечных детей;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выплаты); о выплате пособия по беременности и родам за последний календарный год (12 месяцев), предшествовавший началу года подачи заявления;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8" w:name="P165"/>
      <w:bookmarkEnd w:id="8"/>
      <w:r>
        <w:t xml:space="preserve"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</w:t>
      </w:r>
      <w:r>
        <w:lastRenderedPageBreak/>
        <w:t>наличия имущества у заявителя и (или) членов его семьи;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10) сведения о технических характеристиках жилого помещения, находящегося у заявителя и (или) членов его семьи (при наличии) 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12)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существовавшие фамилию, имя, отчество в случае их изменения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2" w:name="P169"/>
      <w:bookmarkEnd w:id="12"/>
      <w:r>
        <w:t>13) заявление на обследование жилищно-бытовых условий заявителя и членов его семьи (при необходимости).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20. Исчерпывающий перечень документов, необходимых для предоставления муниципальной услуги, запрашиваемых и получаемых Департаментом в порядке межведомственного информационного взаимодействия: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1) копия свидетельства о постановке заявителя и членов его семьи на учет физического лица в налоговом органе на территории Российской Федерации (ИНН);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5" w:name="P172"/>
      <w:bookmarkEnd w:id="15"/>
      <w:r>
        <w:t>2) копия документа, подтверждающего регистрацию в системе индивидуального (персонифицированного) учета на заявителя и членов его семьи;</w:t>
      </w:r>
    </w:p>
    <w:p w:rsidR="007B1BD2" w:rsidRDefault="007B1BD2">
      <w:pPr>
        <w:pStyle w:val="ConsPlusNormal"/>
        <w:jc w:val="both"/>
      </w:pPr>
      <w:r>
        <w:t xml:space="preserve">(пп.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24.11.2020 N 1410)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>3) сведения о регистрации по месту жительства гражданина Российской Федерации;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>4) справки Управления Росреестра о наличии или об отсутствии в собственности жилого помещения у заявителя и членов его семьи, в том числе на ранее существовавшие фамилию, имя, отчество в случае их изменения (сведения о правах, зарегистрированных с 15.07.1998);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8" w:name="P176"/>
      <w:bookmarkEnd w:id="18"/>
      <w:r>
        <w:t>5) справки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19" w:name="P177"/>
      <w:bookmarkEnd w:id="19"/>
      <w:r>
        <w:t>6) 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0" w:name="P178"/>
      <w:bookmarkEnd w:id="20"/>
      <w:r>
        <w:lastRenderedPageBreak/>
        <w:t>7) справки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1" w:name="P179"/>
      <w:bookmarkEnd w:id="21"/>
      <w:r>
        <w:t>8) справки Депсоцразвития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9)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3" w:name="P181"/>
      <w:bookmarkEnd w:id="23"/>
      <w:r>
        <w:t>10) справки налоговых органов о наличии (отсутствии) регистрации заявителя и членов его семьи в качестве индивидуальных предпринимателей (для граждан достигших 14 лет);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4" w:name="P182"/>
      <w:bookmarkEnd w:id="24"/>
      <w:r>
        <w:t>11) справки налоговых органов о состоянии расчетов по налогам, сборам, взносам на заявителя и членов его семьи;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5" w:name="P183"/>
      <w:bookmarkEnd w:id="25"/>
      <w:r>
        <w:t>12) справки ФКУ "Центр ГИМС МЧС России по ХМАО - Югре"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6" w:name="P184"/>
      <w:bookmarkEnd w:id="26"/>
      <w:r>
        <w:t>13) справки УГИБДД УМВД России по ХМАО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7" w:name="P185"/>
      <w:bookmarkEnd w:id="27"/>
      <w:r>
        <w:t>14) акт обследования жилищно-бытовых условий заявителя и членов его семьи по месту их жительства в жилом помещении, расположенном в городе Ханты-Мансийске;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8" w:name="P186"/>
      <w:bookmarkEnd w:id="28"/>
      <w:r>
        <w:t>15) справка о наличии или отсутствии у заявителя и членов его семьи жилых помещений жилищного фонда города Ханты-Мансийска по договору социального найма;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29" w:name="P187"/>
      <w:bookmarkEnd w:id="29"/>
      <w:r>
        <w:t>16) сведения о технических характеристиках жилого помещения, находящегося в собственности у заявителя и (или) членов его семьи на территории города Ханты-Мансийска и Ханты-Мансийского района;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>17) справки о наличии или об отсутствии в собственности жилого помещения у заявителя и членов его семьи, в том числе на ранее существовавшие фамилию имя отчество в случае их изменения (сведения о правах, не зарегистрированных в Едином государственном реестре недвижимости) на территории города Ханты-Мансийска и Ханты-Мансийского района;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18) свидетельства о государственной регистрации актов гражданского состояния, выданные органами записи актов гражданского состояния или консульскими учреждениями Российской Федерации.</w:t>
      </w:r>
    </w:p>
    <w:p w:rsidR="007B1BD2" w:rsidRDefault="007B1BD2">
      <w:pPr>
        <w:pStyle w:val="ConsPlusNormal"/>
        <w:jc w:val="both"/>
      </w:pPr>
      <w:r>
        <w:t xml:space="preserve">(пп. 18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20.07.2021 N 838)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заявителем по собственной инициативе.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21. Способы получения заявителями документов, указанных в </w:t>
      </w:r>
      <w:hyperlink w:anchor="P153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1) форму заявления о предоставлении муниципальной услуги, указанную в </w:t>
      </w:r>
      <w:hyperlink w:anchor="P154" w:history="1">
        <w:r>
          <w:rPr>
            <w:color w:val="0000FF"/>
          </w:rPr>
          <w:t xml:space="preserve">подпункте 1 </w:t>
        </w:r>
        <w:r>
          <w:rPr>
            <w:color w:val="0000FF"/>
          </w:rPr>
          <w:lastRenderedPageBreak/>
          <w:t>пункта 19</w:t>
        </w:r>
      </w:hyperlink>
      <w:r>
        <w:t xml:space="preserve"> настоящего административного регламента, заявитель может получить: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 специалиста Отдела или работника многофункционального центра;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на Едином портале;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2) документ, указанный в </w:t>
      </w:r>
      <w:hyperlink w:anchor="P160" w:history="1">
        <w:r>
          <w:rPr>
            <w:color w:val="0000FF"/>
          </w:rPr>
          <w:t>подпункте 5 пункта 19</w:t>
        </w:r>
      </w:hyperlink>
      <w:r>
        <w:t xml:space="preserve"> настоящего административного регламента, заявитель может получить, обратившись в федеральный орган исполнительной власти, орган исполнительной власти субъекта Российской Федерации, орган местного самоуправления, уполномоченное учреждение здравоохранения;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164" w:history="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регламента, заявитель может получить, обратившись в образовательную организацию,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району, по месту работы;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66" w:history="1">
        <w:r>
          <w:rPr>
            <w:color w:val="0000FF"/>
          </w:rPr>
          <w:t>подпунктах 10</w:t>
        </w:r>
      </w:hyperlink>
      <w:r>
        <w:t xml:space="preserve">, </w:t>
      </w:r>
      <w:hyperlink w:anchor="P167" w:history="1">
        <w:r>
          <w:rPr>
            <w:color w:val="0000FF"/>
          </w:rPr>
          <w:t>11 пункта 19</w:t>
        </w:r>
      </w:hyperlink>
      <w:r>
        <w:t xml:space="preserve"> настоящего административного регламента, заявитель может получить, обратившись в уполномоченную организацию по месту нахождения жилого помещения (в случае наличия у заявителя и (или) членов его семьи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168" w:history="1">
        <w:r>
          <w:rPr>
            <w:color w:val="0000FF"/>
          </w:rPr>
          <w:t>подпункте 12 пункта 19</w:t>
        </w:r>
      </w:hyperlink>
      <w:r>
        <w:t xml:space="preserve"> настоящего административного регламента, заявитель может получить, обратившись в органы, осуществляющие предоставление жилых помещений государственного и муниципального жилищного фонда по договорам социального найма;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6) форму заявления об обследовании жилищно-бытовых условий, указанную в </w:t>
      </w:r>
      <w:hyperlink w:anchor="P169" w:history="1">
        <w:r>
          <w:rPr>
            <w:color w:val="0000FF"/>
          </w:rPr>
          <w:t>подпункте 13 пункта 19</w:t>
        </w:r>
      </w:hyperlink>
      <w:r>
        <w:t xml:space="preserve"> настоящего административного регламента, заявитель может получить в Департаменте.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22. Способы получения заявителями документов, указанных в </w:t>
      </w:r>
      <w:hyperlink w:anchor="P170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7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81" w:history="1">
        <w:r>
          <w:rPr>
            <w:color w:val="0000FF"/>
          </w:rPr>
          <w:t>10</w:t>
        </w:r>
      </w:hyperlink>
      <w:r>
        <w:t xml:space="preserve">, </w:t>
      </w:r>
      <w:hyperlink w:anchor="P182" w:history="1">
        <w:r>
          <w:rPr>
            <w:color w:val="0000FF"/>
          </w:rPr>
          <w:t>11 пункта 20</w:t>
        </w:r>
      </w:hyperlink>
      <w:r>
        <w:t xml:space="preserve"> настоящего административного регламента, заявитель может получить, обратившись в УФНС;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17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78" w:history="1">
        <w:r>
          <w:rPr>
            <w:color w:val="0000FF"/>
          </w:rPr>
          <w:t>7 пункта 20</w:t>
        </w:r>
      </w:hyperlink>
      <w:r>
        <w:t xml:space="preserve"> настоящего административного регламента, заявитель может получить, обратившись в Пенсионный фонд Российской Федерации;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174" w:history="1">
        <w:r>
          <w:rPr>
            <w:color w:val="0000FF"/>
          </w:rPr>
          <w:t>подпункте 3 пункта 20</w:t>
        </w:r>
      </w:hyperlink>
      <w:r>
        <w:t xml:space="preserve"> настоящего административного регламента, заявитель может получить, обратившись в Управление МВД России по ХМАО - Югре;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75" w:history="1">
        <w:r>
          <w:rPr>
            <w:color w:val="0000FF"/>
          </w:rPr>
          <w:t>подпункте 4 пункта 20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176" w:history="1">
        <w:r>
          <w:rPr>
            <w:color w:val="0000FF"/>
          </w:rPr>
          <w:t>подпункте 5 пункта 20</w:t>
        </w:r>
      </w:hyperlink>
      <w:r>
        <w:t xml:space="preserve"> настоящего административного регламента, заявитель может получить, обратившись в Аппарат Губернатора Ханты-Мансийского автономного округа - Югры;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6) документы, указанные в </w:t>
      </w:r>
      <w:hyperlink w:anchor="P177" w:history="1">
        <w:r>
          <w:rPr>
            <w:color w:val="0000FF"/>
          </w:rPr>
          <w:t>подпункте 6 пункта 20</w:t>
        </w:r>
      </w:hyperlink>
      <w:r>
        <w:t xml:space="preserve"> настоящего административного регламента, заявитель может получить, обратившись в Департамент имущественных и земельных отношений администрации Ханты-Мансийского района;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7) документы, указанные в </w:t>
      </w:r>
      <w:hyperlink w:anchor="P179" w:history="1">
        <w:r>
          <w:rPr>
            <w:color w:val="0000FF"/>
          </w:rPr>
          <w:t>подпункте 8 пункта 20</w:t>
        </w:r>
      </w:hyperlink>
      <w:r>
        <w:t xml:space="preserve"> настоящего административного регламента, </w:t>
      </w:r>
      <w:r>
        <w:lastRenderedPageBreak/>
        <w:t>заявитель может получить, обратившись в Депсоцразвития Югры;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8) документы, указанные в </w:t>
      </w:r>
      <w:hyperlink w:anchor="P180" w:history="1">
        <w:r>
          <w:rPr>
            <w:color w:val="0000FF"/>
          </w:rPr>
          <w:t>подпункте 9 пункта 20</w:t>
        </w:r>
      </w:hyperlink>
      <w:r>
        <w:t xml:space="preserve"> настоящего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9) документы, указанные в </w:t>
      </w:r>
      <w:hyperlink w:anchor="P183" w:history="1">
        <w:r>
          <w:rPr>
            <w:color w:val="0000FF"/>
          </w:rPr>
          <w:t>подпункте 12 пункта 20</w:t>
        </w:r>
      </w:hyperlink>
      <w:r>
        <w:t xml:space="preserve"> настоящего административного регламента, заявитель может получить, обратившись в ФКУ "Центр ГИМС МЧС России по ХМАО - Югре";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10) документы, указанные в </w:t>
      </w:r>
      <w:hyperlink w:anchor="P184" w:history="1">
        <w:r>
          <w:rPr>
            <w:color w:val="0000FF"/>
          </w:rPr>
          <w:t>подпункте 13 пункта 20</w:t>
        </w:r>
      </w:hyperlink>
      <w:r>
        <w:t xml:space="preserve"> настоящего административного регламента, заявитель может получить, обратившись в УГИБДД УМВД России по ХМАО - Югре;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11) документы, указанные в </w:t>
      </w:r>
      <w:hyperlink w:anchor="P185" w:history="1">
        <w:r>
          <w:rPr>
            <w:color w:val="0000FF"/>
          </w:rPr>
          <w:t>подпунктах 14</w:t>
        </w:r>
      </w:hyperlink>
      <w:r>
        <w:t xml:space="preserve">, </w:t>
      </w:r>
      <w:hyperlink w:anchor="P186" w:history="1">
        <w:r>
          <w:rPr>
            <w:color w:val="0000FF"/>
          </w:rPr>
          <w:t>15 пункта 20</w:t>
        </w:r>
      </w:hyperlink>
      <w:r>
        <w:t xml:space="preserve"> настоящего административного регламента, заявитель может получить в Департаменте;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12) документы, указанные в </w:t>
      </w:r>
      <w:hyperlink w:anchor="P187" w:history="1">
        <w:r>
          <w:rPr>
            <w:color w:val="0000FF"/>
          </w:rPr>
          <w:t>подпунктах 16</w:t>
        </w:r>
      </w:hyperlink>
      <w:r>
        <w:t xml:space="preserve">, </w:t>
      </w:r>
      <w:hyperlink w:anchor="P188" w:history="1">
        <w:r>
          <w:rPr>
            <w:color w:val="0000FF"/>
          </w:rPr>
          <w:t>17 пункта 20</w:t>
        </w:r>
      </w:hyperlink>
      <w:r>
        <w:t xml:space="preserve"> настоящего административного регламента, заявитель может получить, обратившись в БУ ХМАО - Югры "Центр имущественных отношений".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23. Способы подачи документов, необходимых для предоставления муниципальной услуги: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 личном обращении заявителя в Отдел (либо его законным представителем, представителем по доверенности);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посредством почтового отправления в Департамент;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посредством обращения в многофункциональный центр;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24.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нуждающихся, способ выдачи (направления) документа, являющегося результатом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Совершеннолетние члены семьи также подписывают данное заявление.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Заявителю выдается расписка в получении документов с указанием их перечня и даты их получения Департаментом, а также с указанием перечня документов, которые будут получены по межведомственным запросам.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Заполняется согласие от заявителя и всех членов семьи на проверку указанных в заявлении сведений и на запрос необходимых для рассмотрения заявления документов.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Копии документов, которые заявитель лично представляет в Департамент, Отдел или многофункциональный центр, представляются одновременно с оригиналом либо нотариально заверенные.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25. В соответствии с </w:t>
      </w:r>
      <w:hyperlink r:id="rId38" w:history="1">
        <w:r>
          <w:rPr>
            <w:color w:val="0000FF"/>
          </w:rPr>
          <w:t>пунктами 1</w:t>
        </w:r>
      </w:hyperlink>
      <w:r>
        <w:t xml:space="preserve">, </w:t>
      </w:r>
      <w:hyperlink r:id="rId39" w:history="1">
        <w:r>
          <w:rPr>
            <w:color w:val="0000FF"/>
          </w:rPr>
          <w:t>2</w:t>
        </w:r>
      </w:hyperlink>
      <w:r>
        <w:t xml:space="preserve">, </w:t>
      </w:r>
      <w:hyperlink r:id="rId40" w:history="1">
        <w:r>
          <w:rPr>
            <w:color w:val="0000FF"/>
          </w:rPr>
          <w:t>4</w:t>
        </w:r>
      </w:hyperlink>
      <w:r>
        <w:t xml:space="preserve">, </w:t>
      </w:r>
      <w:hyperlink r:id="rId41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7B1BD2" w:rsidRDefault="007B1BD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838)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3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4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45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B1BD2" w:rsidRDefault="007B1BD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20.07.2021 N 838)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B1BD2" w:rsidRDefault="007B1BD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7B1BD2" w:rsidRDefault="007B1BD2">
      <w:pPr>
        <w:pStyle w:val="ConsPlusTitle"/>
        <w:jc w:val="center"/>
      </w:pPr>
      <w:r>
        <w:t>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26.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7B1BD2" w:rsidRDefault="007B1BD2">
      <w:pPr>
        <w:pStyle w:val="ConsPlusTitle"/>
        <w:jc w:val="center"/>
      </w:pPr>
      <w:r>
        <w:t>отказа в предоставлении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27.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31" w:name="P249"/>
      <w:bookmarkEnd w:id="31"/>
      <w:r>
        <w:t xml:space="preserve">28. Основанием для отказа в предоставлении муниципальной услуги является несоответствие заявителя требованиям,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7B1BD2" w:rsidRDefault="007B1BD2">
      <w:pPr>
        <w:pStyle w:val="ConsPlusNormal"/>
        <w:spacing w:before="220"/>
        <w:ind w:firstLine="540"/>
        <w:jc w:val="both"/>
      </w:pPr>
      <w:bookmarkStart w:id="32" w:name="P251"/>
      <w:bookmarkEnd w:id="32"/>
      <w:r>
        <w:t>29. Основания для отказа в постановке граждан на учет в качестве нуждающихся в жилых помещениях: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1) не представлены предусмотренные </w:t>
      </w:r>
      <w:hyperlink w:anchor="P153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 документы, обязанность по представлению которых возложена на заявителя;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47" w:history="1">
        <w:r>
          <w:rPr>
            <w:color w:val="0000FF"/>
          </w:rPr>
          <w:t>пунктом 2 статьи 16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(далее - Закон автономного округа N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4) не истек срок, предусмотренный </w:t>
      </w:r>
      <w:hyperlink r:id="rId48" w:history="1">
        <w:r>
          <w:rPr>
            <w:color w:val="0000FF"/>
          </w:rPr>
          <w:t>пунктом 2 статьи 15</w:t>
        </w:r>
      </w:hyperlink>
      <w:r>
        <w:t xml:space="preserve"> Закона автономного округа N 57-оз (5 лет со дня ухудшения жилищных условий в результате действий,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7B1BD2" w:rsidRDefault="007B1BD2">
      <w:pPr>
        <w:pStyle w:val="ConsPlusTitle"/>
        <w:jc w:val="center"/>
      </w:pPr>
      <w:r>
        <w:t>для предоставления муниципальной услуги, в том числе</w:t>
      </w:r>
    </w:p>
    <w:p w:rsidR="007B1BD2" w:rsidRDefault="007B1BD2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7B1BD2" w:rsidRDefault="007B1BD2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7B1BD2" w:rsidRDefault="007B1BD2">
      <w:pPr>
        <w:pStyle w:val="ConsPlusTitle"/>
        <w:jc w:val="center"/>
      </w:pPr>
      <w:r>
        <w:t>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bookmarkStart w:id="33" w:name="P263"/>
      <w:bookmarkEnd w:id="33"/>
      <w:r>
        <w:t>30. Для предоставления муниципальной услуги заявитель самостоятельно обращается в организации, осуществляющие: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оценку движимого и недвижимого имущества;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техническую инвентаризацию жилого помещения, находящегося у заявителя и (или) членов его семьи (при наличии)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выдачу заключения врачебной комиссии учреждениями здравоохранения, в том числе амбулаторно-поликлинических учреждениями, противотуберкулезных, психоневрологических, онкологического и кожно-венерологических диспансерах с кодом заболевания, входящего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выплаты пособия по беременности и родам за последний календарный год (12 месяцев), предшествовавший началу года подачи заявления (по месту работы);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выплаты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(по месту работы).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w:anchor="P166" w:history="1">
        <w:r>
          <w:rPr>
            <w:color w:val="0000FF"/>
          </w:rPr>
          <w:t>подпунктах 10</w:t>
        </w:r>
      </w:hyperlink>
      <w:r>
        <w:t xml:space="preserve">, </w:t>
      </w:r>
      <w:hyperlink w:anchor="P167" w:history="1">
        <w:r>
          <w:rPr>
            <w:color w:val="0000FF"/>
          </w:rPr>
          <w:t>11 пункта 19</w:t>
        </w:r>
      </w:hyperlink>
      <w:r>
        <w:t xml:space="preserve"> настоящего административного регламента;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организацией, осуществляющей оценку движимого и недвижимого имущества: документ, указанный в </w:t>
      </w:r>
      <w:hyperlink w:anchor="P165" w:history="1">
        <w:r>
          <w:rPr>
            <w:color w:val="0000FF"/>
          </w:rPr>
          <w:t>подпункте 9 пункта 19</w:t>
        </w:r>
      </w:hyperlink>
      <w:r>
        <w:t xml:space="preserve"> настоящего административного регламента;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учреждением здравоохранения, выдающим заключение врачебной комиссии, документ, указанный в </w:t>
      </w:r>
      <w:hyperlink w:anchor="P160" w:history="1">
        <w:r>
          <w:rPr>
            <w:color w:val="0000FF"/>
          </w:rPr>
          <w:t>подпункте 5 пункта 19</w:t>
        </w:r>
      </w:hyperlink>
      <w:r>
        <w:t xml:space="preserve"> настоящего административного регламента;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справки о выплатах пособия по беременности и родам за последний календарный год (12 месяцев), предшествовавший началу года подачи заявления, указанные в </w:t>
      </w:r>
      <w:hyperlink w:anchor="P164" w:history="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 (по месту работы);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заявления, указанные в </w:t>
      </w:r>
      <w:hyperlink w:anchor="P164" w:history="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 (по месту работы).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B1BD2" w:rsidRDefault="007B1BD2">
      <w:pPr>
        <w:pStyle w:val="ConsPlusTitle"/>
        <w:jc w:val="center"/>
      </w:pPr>
      <w:r>
        <w:t>муниципальной услуги, и способы ее взимания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31. Взимание государственной пошлины или иной платы за предоставление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предусмотрено.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7B1BD2" w:rsidRDefault="007B1BD2">
      <w:pPr>
        <w:pStyle w:val="ConsPlusTitle"/>
        <w:jc w:val="center"/>
      </w:pPr>
      <w:r>
        <w:t>услуг, которые являются необходимыми и обязательными</w:t>
      </w:r>
    </w:p>
    <w:p w:rsidR="007B1BD2" w:rsidRDefault="007B1BD2">
      <w:pPr>
        <w:pStyle w:val="ConsPlusTitle"/>
        <w:jc w:val="center"/>
      </w:pPr>
      <w:r>
        <w:t>для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 xml:space="preserve">32. Порядок и размер платы за предоставление услуг, которые являются необходимыми и обязательными для предоставления муниципальной услуги, указанные в </w:t>
      </w:r>
      <w:hyperlink w:anchor="P263" w:history="1">
        <w:r>
          <w:rPr>
            <w:color w:val="0000FF"/>
          </w:rPr>
          <w:t>пункте 30</w:t>
        </w:r>
      </w:hyperlink>
      <w: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B1BD2" w:rsidRDefault="007B1BD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7B1BD2" w:rsidRDefault="007B1BD2">
      <w:pPr>
        <w:pStyle w:val="ConsPlusTitle"/>
        <w:jc w:val="center"/>
      </w:pPr>
      <w:r>
        <w:t>результата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33.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B1BD2" w:rsidRDefault="007B1BD2">
      <w:pPr>
        <w:pStyle w:val="ConsPlusTitle"/>
        <w:jc w:val="center"/>
      </w:pPr>
      <w:r>
        <w:t>о предоставлении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34.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регистрации специалистом Отдела в день их поступления в Отдел.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в Отдел, заявление подлежит обязательной регистрации специалистом Отдела в течение 15 минут.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регистрируется в книге регистрации заявлений.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B1BD2" w:rsidRDefault="007B1BD2">
      <w:pPr>
        <w:pStyle w:val="ConsPlusTitle"/>
        <w:jc w:val="center"/>
      </w:pPr>
      <w:r>
        <w:t>муниципальная услуга, к залу ожидания и приема заявителей,</w:t>
      </w:r>
    </w:p>
    <w:p w:rsidR="007B1BD2" w:rsidRDefault="007B1BD2">
      <w:pPr>
        <w:pStyle w:val="ConsPlusTitle"/>
        <w:jc w:val="center"/>
      </w:pPr>
      <w:r>
        <w:t>размещению и оформлению визуальной, текстовой</w:t>
      </w:r>
    </w:p>
    <w:p w:rsidR="007B1BD2" w:rsidRDefault="007B1BD2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7B1BD2" w:rsidRDefault="007B1BD2">
      <w:pPr>
        <w:pStyle w:val="ConsPlusTitle"/>
        <w:jc w:val="center"/>
      </w:pPr>
      <w:r>
        <w:t>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труда, а также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7B1BD2" w:rsidRDefault="007B1BD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01.03.2022 N 182)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Зал ожидания оборудуется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36.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37. Показателями доступности муниципальной услуги являются: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многофункциональном центре.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38. Показателями качества муниципальной услуги являются: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lastRenderedPageBreak/>
        <w:t>Особенности предоставления муниципальной услуги</w:t>
      </w:r>
    </w:p>
    <w:p w:rsidR="007B1BD2" w:rsidRDefault="007B1BD2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7B1BD2" w:rsidRDefault="007B1BD2">
      <w:pPr>
        <w:pStyle w:val="ConsPlusTitle"/>
        <w:jc w:val="center"/>
      </w:pPr>
      <w:r>
        <w:t>и муниципальных услуг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39.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с законодательством Российской Федерации и соглашением, заключенным между многофункциональным центром и Администрацией города Ханты-Мансийска.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направление межведомственных запросов и получение на них ответов,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7B1BD2" w:rsidRDefault="007B1BD2">
      <w:pPr>
        <w:pStyle w:val="ConsPlusTitle"/>
        <w:jc w:val="center"/>
      </w:pPr>
      <w:r>
        <w:t>в электронной форме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40. При предоставлении муниципальной услуги в электронной форме посредством Единого портала заявителю обеспечивается: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формирование запроса о предоставлении муниципальной услуги (далее применимо к настоящему подразделу - запрос);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прием и регистрация Департаментом запроса и иных документов, необходимых для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41.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42.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</w:t>
      </w:r>
      <w:r>
        <w:lastRenderedPageBreak/>
        <w:t>форме.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запроса.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43. При формировании запроса обеспечивается: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44. 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45. Заявителю обеспечивается по его выбору возможность получения результата предоставления муниципальной услуги в форме: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B1BD2" w:rsidRDefault="007B1BD2">
      <w:pPr>
        <w:pStyle w:val="ConsPlusNormal"/>
        <w:jc w:val="both"/>
      </w:pPr>
      <w:r>
        <w:t xml:space="preserve">(п. 45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340)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46. При предоставлении муниципальной услуги в электронной форме заявителю направляется: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47. Заявителям обеспечивается возможность оценить доступность и качество муниципальной услуги на Едином портале.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B1BD2" w:rsidRDefault="007B1BD2">
      <w:pPr>
        <w:pStyle w:val="ConsPlusTitle"/>
        <w:jc w:val="center"/>
      </w:pPr>
      <w:r>
        <w:t>административных процедур, требования к порядку их</w:t>
      </w:r>
    </w:p>
    <w:p w:rsidR="007B1BD2" w:rsidRDefault="007B1BD2">
      <w:pPr>
        <w:pStyle w:val="ConsPlusTitle"/>
        <w:jc w:val="center"/>
      </w:pPr>
      <w:r>
        <w:t>выполнения, в том числе особенности выполнения</w:t>
      </w:r>
    </w:p>
    <w:p w:rsidR="007B1BD2" w:rsidRDefault="007B1BD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B1BD2" w:rsidRDefault="007B1BD2">
      <w:pPr>
        <w:pStyle w:val="ConsPlusTitle"/>
        <w:jc w:val="center"/>
      </w:pPr>
      <w:r>
        <w:t>особенности выполнения административных процедур</w:t>
      </w:r>
    </w:p>
    <w:p w:rsidR="007B1BD2" w:rsidRDefault="007B1BD2">
      <w:pPr>
        <w:pStyle w:val="ConsPlusTitle"/>
        <w:jc w:val="center"/>
      </w:pPr>
      <w:r>
        <w:t>в многофункциональных центрах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48. Предоставление муниципальной услуги включает в себя следующие административные процедуры: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прием и регистрация заявления о постановке на учет в качестве нуждающихся;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принятие решения о постановке на учет в качестве нуждающихся или об отказе в постановке </w:t>
      </w:r>
      <w:r>
        <w:lastRenderedPageBreak/>
        <w:t>на учет в качестве нуждающихся;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выдача (направление) заявителю результата предоставления муниципальной услуги.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Прием и регистрация заявления о постановке на учет</w:t>
      </w:r>
    </w:p>
    <w:p w:rsidR="007B1BD2" w:rsidRDefault="007B1BD2">
      <w:pPr>
        <w:pStyle w:val="ConsPlusTitle"/>
        <w:jc w:val="center"/>
      </w:pPr>
      <w:r>
        <w:t>в качестве нуждающихся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49. Основанием начала административной процедуры является поступление в Отдел заявления о постановке на учет в качестве нуждающихся.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прием и регистрацию заявления, поступившего по почте в адрес Департамента или представленного заявителем лично в Отдел, - специалист Отдела, ответственный за предоставление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прием и регистрацию заявления, поступившего в адрес Департамента посредством Единого портала, - специалист Отдела.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специалист Отдела принимает и регистрирует заявление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7B1BD2" w:rsidRDefault="007B1BD2">
      <w:pPr>
        <w:pStyle w:val="ConsPlusNormal"/>
        <w:spacing w:before="220"/>
        <w:ind w:firstLine="540"/>
        <w:jc w:val="both"/>
      </w:pPr>
      <w:hyperlink w:anchor="P668" w:history="1">
        <w:r>
          <w:rPr>
            <w:color w:val="0000FF"/>
          </w:rPr>
          <w:t>Книга</w:t>
        </w:r>
      </w:hyperlink>
      <w:r>
        <w:t xml:space="preserve"> регистрации заявлений граждан о принятии на учет в качестве нуждающихся в жилых помещениях, предоставляемых по договору социального найма по месту жительства в городе Ханты-Мансийске ведется на бумажном носителе по форме согласно приложению 2 к настоящему административному регламенту.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Способ фиксации результата выполнения административной процедуры: факт регистрации заявления фиксируется в </w:t>
      </w:r>
      <w:hyperlink w:anchor="P668" w:history="1">
        <w:r>
          <w:rPr>
            <w:color w:val="0000FF"/>
          </w:rPr>
          <w:t>книге</w:t>
        </w:r>
      </w:hyperlink>
      <w:r>
        <w:t xml:space="preserve"> регистрации заявлений граждан.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подачи заявителем заявления и документов через многофункциональный центр, последний обеспечивает ее передачу в Департамент,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Департамент.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7B1BD2" w:rsidRDefault="007B1BD2">
      <w:pPr>
        <w:pStyle w:val="ConsPlusTitle"/>
        <w:jc w:val="center"/>
      </w:pPr>
      <w:r>
        <w:t>в органы, участвующие в предоставлении муниципальной услуги,</w:t>
      </w:r>
    </w:p>
    <w:p w:rsidR="007B1BD2" w:rsidRDefault="007B1BD2">
      <w:pPr>
        <w:pStyle w:val="ConsPlusTitle"/>
        <w:jc w:val="center"/>
      </w:pPr>
      <w:r>
        <w:t>получение ответов на них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Отдела, </w:t>
      </w:r>
      <w:r>
        <w:lastRenderedPageBreak/>
        <w:t>ответственному за предоставление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в течение 10 рабочих дней со дня приема и регистрации заявления в Департаменте);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Критерием принятия решения о формировании и направлении межведомственных запросов является отсутствие документов, предусмотренных </w:t>
      </w:r>
      <w:hyperlink w:anchor="P170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и отсутствие оснований для отказа в предоставлении муниципальной услуги, предусмотренных </w:t>
      </w:r>
      <w:hyperlink w:anchor="P249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251" w:history="1">
        <w:r>
          <w:rPr>
            <w:color w:val="0000FF"/>
          </w:rPr>
          <w:t>29</w:t>
        </w:r>
      </w:hyperlink>
      <w:r>
        <w:t xml:space="preserve"> настоящего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Принятие решения о постановке на учет в качестве нуждающихся</w:t>
      </w:r>
    </w:p>
    <w:p w:rsidR="007B1BD2" w:rsidRDefault="007B1BD2">
      <w:pPr>
        <w:pStyle w:val="ConsPlusTitle"/>
        <w:jc w:val="center"/>
      </w:pPr>
      <w:r>
        <w:t>или об отказе в постановке на учет в качестве нуждающихся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51.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рассмотрение и оформление проекта документа административного действия - специалист Отдела;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подписание документа административного действия - заместитель директора - начальник жилищного управления Департамента либо лицо, его замещающее;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за регистрацию документа административного действия - эксперт отдела организационной и кадровой работы Департамента (далее - эксперт).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Специалист отдела 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hyperlink r:id="rId5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04.03.2005 N 32 "Об учетной норме площади жилого </w:t>
      </w:r>
      <w:r>
        <w:lastRenderedPageBreak/>
        <w:t xml:space="preserve">помещения", а также граждане, признанные нуждающимися в жилых помещениях по основаниям, установленным </w:t>
      </w:r>
      <w:hyperlink r:id="rId5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Специалист Отдела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являются малоимущими, специалист Отдела готовит проект решения о принятии заявителя на учет в качестве нуждающихся - приказ Департамента о признании граждан малоимущими и о принятии их на учет в качестве нуждающихся в жилых помещениях.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В случае если заявитель и члены его семьи не относятся к категории нуждающихся и не являются малоимущими и (или) в случае наличия оснований для отказа в постановке на учет в качестве нуждающихся, предусмотренных </w:t>
      </w:r>
      <w:hyperlink w:anchor="P251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специалист Отдела готовит проект решения об отказе в постановке на учет в качестве нуждающихся - приказ Департамента об отказе в признании граждан малоимущими и принятии их на учет в качестве нуждающихся в жилых помещениях, уведомление об отказе в постановке граждан на учет в качестве нуждающихся в жилых помещениях.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Критерием принятия решения о постановке на учет в качестве нуждающихся или об отказе в постановке на учет в качестве нуждающихся является: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наличие (отсутствие) оснований для отказа в принятии решения об отказе в постановке на учет в качестве нуждающихся, указанных в </w:t>
      </w:r>
      <w:hyperlink w:anchor="P249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принятое решение об отнесении заявителя к категории нуждающихся и малоимущих по основаниям, указанным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административного действия составляет 14 рабочих дней, со дня поступления в Департамент документов, указанных в </w:t>
      </w:r>
      <w:hyperlink w:anchor="P153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70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Проект решения о постановке или об отказе в постановке на учет в качестве нуждающихся вместе с комплектом документов заявителя передается заместителю директора Департамента - начальнику жилищного управления Департамента либо лицу, его замещающему.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составляет не более 1 рабочего дня.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Подписанное заместителем директора Департамента - начальником жилищного управления Департамента либо лицом, его замещающим, решение передается эксперту для регистрации.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принятое решение о постановке либо об отказе в постановке заявителя на учет.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книге регистрации заявлений.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решения Департамента о постановке заявителя на учет заводится учетное дело. Сведения о принятых на учет заявителях включаются в </w:t>
      </w:r>
      <w:hyperlink w:anchor="P723" w:history="1">
        <w:r>
          <w:rPr>
            <w:color w:val="0000FF"/>
          </w:rPr>
          <w:t>книгу</w:t>
        </w:r>
      </w:hyperlink>
      <w:r>
        <w:t xml:space="preserve"> учета граждан, нуждающихся в жилых помещениях, предоставляемых по договору социального найма по месту жительства в городе Ханты-Мансийске, по форме, установленной приложением 3 к настоящему административному регламенту.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Учетному делу присваивается номер, соответствующий номеру в </w:t>
      </w:r>
      <w:hyperlink w:anchor="P723" w:history="1">
        <w:r>
          <w:rPr>
            <w:color w:val="0000FF"/>
          </w:rPr>
          <w:t>книге</w:t>
        </w:r>
      </w:hyperlink>
      <w:r>
        <w:t xml:space="preserve"> регистрации заявлений граждан, нуждающихся в улучшении жилищных условий.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Выдача (направление) заявителю результата предоставления</w:t>
      </w:r>
    </w:p>
    <w:p w:rsidR="007B1BD2" w:rsidRDefault="007B1BD2">
      <w:pPr>
        <w:pStyle w:val="ConsPlusTitle"/>
        <w:jc w:val="center"/>
      </w:pPr>
      <w:r>
        <w:t>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52. Основанием для начала выполнения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Отдела.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 со дня принятия решения о постановке на учет либо об отказе в постановке на учет.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7B1BD2" w:rsidRDefault="007B1BD2">
      <w:pPr>
        <w:pStyle w:val="ConsPlusTitle"/>
        <w:jc w:val="center"/>
      </w:pPr>
      <w:r>
        <w:t>регламента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B1BD2" w:rsidRDefault="007B1BD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B1BD2" w:rsidRDefault="007B1BD2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7B1BD2" w:rsidRDefault="007B1BD2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7B1BD2" w:rsidRDefault="007B1BD2">
      <w:pPr>
        <w:pStyle w:val="ConsPlusTitle"/>
        <w:jc w:val="center"/>
      </w:pPr>
      <w:r>
        <w:t>муниципальной услуги, а также принятием ими решений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53.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7B1BD2" w:rsidRDefault="007B1BD2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7B1BD2" w:rsidRDefault="007B1BD2">
      <w:pPr>
        <w:pStyle w:val="ConsPlusTitle"/>
        <w:jc w:val="center"/>
      </w:pPr>
      <w:r>
        <w:t>услуги, порядок и формы контроля полноты и качества</w:t>
      </w:r>
    </w:p>
    <w:p w:rsidR="007B1BD2" w:rsidRDefault="007B1BD2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7B1BD2" w:rsidRDefault="007B1BD2">
      <w:pPr>
        <w:pStyle w:val="ConsPlusTitle"/>
        <w:jc w:val="center"/>
      </w:pPr>
      <w:r>
        <w:t>граждан, их объединений и организаций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54.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55.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56.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7B1BD2" w:rsidRDefault="007B1BD2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7B1BD2" w:rsidRDefault="007B1BD2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7B1BD2" w:rsidRDefault="007B1BD2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7B1BD2" w:rsidRDefault="007B1BD2">
      <w:pPr>
        <w:pStyle w:val="ConsPlusTitle"/>
        <w:jc w:val="center"/>
      </w:pPr>
      <w:r>
        <w:t>в ходе предоставления муниципальной услуги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57. Должностные лица и муниципальные служащие Отдела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58. В соответствии со </w:t>
      </w:r>
      <w:hyperlink r:id="rId55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2"/>
      </w:pPr>
      <w:r>
        <w:lastRenderedPageBreak/>
        <w:t>Положения, характеризующие требования к порядку и формам</w:t>
      </w:r>
    </w:p>
    <w:p w:rsidR="007B1BD2" w:rsidRDefault="007B1BD2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7B1BD2" w:rsidRDefault="007B1BD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59. 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7B1BD2" w:rsidRDefault="007B1BD2">
      <w:pPr>
        <w:pStyle w:val="ConsPlusTitle"/>
        <w:jc w:val="center"/>
      </w:pPr>
      <w:r>
        <w:t>и действий (бездействия) органа, предоставляющего</w:t>
      </w:r>
    </w:p>
    <w:p w:rsidR="007B1BD2" w:rsidRDefault="007B1BD2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7B1BD2" w:rsidRDefault="007B1BD2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60.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61.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62.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63.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порталах, а также предоставляется при обращении в Департамент в устной (при личном обращении заявителя и (или) по телефону) или письменной (при письменном обращении заявителя по почте, электронной почте, факсу) форме.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64.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</w:t>
      </w:r>
      <w:r>
        <w:lastRenderedPageBreak/>
        <w:t>работников: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 xml:space="preserve">2)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65.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1BD2" w:rsidRDefault="007B1BD2">
      <w:pPr>
        <w:pStyle w:val="ConsPlusNormal"/>
        <w:spacing w:before="220"/>
        <w:ind w:firstLine="540"/>
        <w:jc w:val="both"/>
      </w:pPr>
      <w: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right"/>
        <w:outlineLvl w:val="1"/>
      </w:pPr>
      <w:r>
        <w:t>Приложение 1</w:t>
      </w:r>
    </w:p>
    <w:p w:rsidR="007B1BD2" w:rsidRDefault="007B1BD2">
      <w:pPr>
        <w:pStyle w:val="ConsPlusNormal"/>
        <w:jc w:val="right"/>
      </w:pPr>
      <w:r>
        <w:t>к административному регламенту</w:t>
      </w:r>
    </w:p>
    <w:p w:rsidR="007B1BD2" w:rsidRDefault="007B1BD2">
      <w:pPr>
        <w:pStyle w:val="ConsPlusNormal"/>
        <w:jc w:val="right"/>
      </w:pPr>
      <w:r>
        <w:t>предоставления муниципальной</w:t>
      </w:r>
    </w:p>
    <w:p w:rsidR="007B1BD2" w:rsidRDefault="007B1BD2">
      <w:pPr>
        <w:pStyle w:val="ConsPlusNormal"/>
        <w:jc w:val="right"/>
      </w:pPr>
      <w:r>
        <w:t>услуги "Прием заявлений, документов,</w:t>
      </w:r>
    </w:p>
    <w:p w:rsidR="007B1BD2" w:rsidRDefault="007B1BD2">
      <w:pPr>
        <w:pStyle w:val="ConsPlusNormal"/>
        <w:jc w:val="right"/>
      </w:pPr>
      <w:r>
        <w:t>а также постановка граждан на учет в качестве</w:t>
      </w:r>
    </w:p>
    <w:p w:rsidR="007B1BD2" w:rsidRDefault="007B1BD2">
      <w:pPr>
        <w:pStyle w:val="ConsPlusNormal"/>
        <w:jc w:val="right"/>
      </w:pPr>
      <w:r>
        <w:t>нуждающихся в жилых помещениях"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7B1BD2" w:rsidRDefault="007B1BD2">
      <w:pPr>
        <w:pStyle w:val="ConsPlusNonformat"/>
        <w:jc w:val="both"/>
      </w:pPr>
      <w:r>
        <w:t xml:space="preserve">                                   Департамента муниципальной собственности</w:t>
      </w:r>
    </w:p>
    <w:p w:rsidR="007B1BD2" w:rsidRDefault="007B1BD2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7B1BD2" w:rsidRDefault="007B1BD2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7B1BD2" w:rsidRDefault="007B1BD2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7B1BD2" w:rsidRDefault="007B1BD2">
      <w:pPr>
        <w:pStyle w:val="ConsPlusNonformat"/>
        <w:jc w:val="both"/>
      </w:pPr>
      <w:r>
        <w:t xml:space="preserve">                                   проживающего     (проживающей)</w:t>
      </w:r>
    </w:p>
    <w:p w:rsidR="007B1BD2" w:rsidRDefault="007B1BD2">
      <w:pPr>
        <w:pStyle w:val="ConsPlusNonformat"/>
        <w:jc w:val="both"/>
      </w:pPr>
      <w:r>
        <w:t xml:space="preserve">                                   в   городе   Ханты-Мансийске   с ____ г.</w:t>
      </w:r>
    </w:p>
    <w:p w:rsidR="007B1BD2" w:rsidRDefault="007B1BD2">
      <w:pPr>
        <w:pStyle w:val="ConsPlusNonformat"/>
        <w:jc w:val="both"/>
      </w:pPr>
      <w:r>
        <w:t xml:space="preserve">                                   по адресу: _____________________________</w:t>
      </w:r>
    </w:p>
    <w:p w:rsidR="007B1BD2" w:rsidRDefault="007B1BD2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7B1BD2" w:rsidRDefault="007B1BD2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7B1BD2" w:rsidRDefault="007B1BD2">
      <w:pPr>
        <w:pStyle w:val="ConsPlusNonformat"/>
        <w:jc w:val="both"/>
      </w:pPr>
      <w:r>
        <w:t xml:space="preserve">                                   СНИЛС __________________________________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bookmarkStart w:id="34" w:name="P544"/>
      <w:bookmarkEnd w:id="34"/>
      <w:r>
        <w:t xml:space="preserve">                                 Заявление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Прошу  рассмотреть  вопрос  о признании меня (моей семьи) малоимущими и</w:t>
      </w:r>
    </w:p>
    <w:p w:rsidR="007B1BD2" w:rsidRDefault="007B1BD2">
      <w:pPr>
        <w:pStyle w:val="ConsPlusNonformat"/>
        <w:jc w:val="both"/>
      </w:pPr>
      <w:r>
        <w:t>принятии  на  учет  в  качестве нуждающихся в получении жилых помещениях на</w:t>
      </w:r>
    </w:p>
    <w:p w:rsidR="007B1BD2" w:rsidRDefault="007B1BD2">
      <w:pPr>
        <w:pStyle w:val="ConsPlusNonformat"/>
        <w:jc w:val="both"/>
      </w:pPr>
      <w:r>
        <w:t>условиях  договора социального найма составом семьи из "......" человек, из</w:t>
      </w:r>
    </w:p>
    <w:p w:rsidR="007B1BD2" w:rsidRDefault="007B1BD2">
      <w:pPr>
        <w:pStyle w:val="ConsPlusNonformat"/>
        <w:jc w:val="both"/>
      </w:pPr>
      <w:r>
        <w:t>них (указать степень родства, ФИО, дату рождения, ИНН, СНИЛС):</w:t>
      </w:r>
    </w:p>
    <w:p w:rsidR="007B1BD2" w:rsidRDefault="007B1BD2">
      <w:pPr>
        <w:pStyle w:val="ConsPlusNonformat"/>
        <w:jc w:val="both"/>
      </w:pPr>
      <w:r>
        <w:t>___________________________________________________________________________</w:t>
      </w:r>
    </w:p>
    <w:p w:rsidR="007B1BD2" w:rsidRDefault="007B1BD2">
      <w:pPr>
        <w:pStyle w:val="ConsPlusNonformat"/>
        <w:jc w:val="both"/>
      </w:pPr>
      <w:r>
        <w:t>___________________________________________________________________________</w:t>
      </w:r>
    </w:p>
    <w:p w:rsidR="007B1BD2" w:rsidRDefault="007B1BD2">
      <w:pPr>
        <w:pStyle w:val="ConsPlusNonformat"/>
        <w:jc w:val="both"/>
      </w:pPr>
      <w:r>
        <w:t>___________________________________________________________________________</w:t>
      </w:r>
    </w:p>
    <w:p w:rsidR="007B1BD2" w:rsidRDefault="007B1BD2">
      <w:pPr>
        <w:pStyle w:val="ConsPlusNonformat"/>
        <w:jc w:val="both"/>
      </w:pPr>
      <w:r>
        <w:t>__________________________________________________________________________.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Я  и члены моей семьи имеем на праве собственности следующее движимое и</w:t>
      </w:r>
    </w:p>
    <w:p w:rsidR="007B1BD2" w:rsidRDefault="007B1BD2">
      <w:pPr>
        <w:pStyle w:val="ConsPlusNonformat"/>
        <w:jc w:val="both"/>
      </w:pPr>
      <w:r>
        <w:t>недвижимое  имущество,  подлежащее  налогообложению (подлежит обязательному</w:t>
      </w:r>
    </w:p>
    <w:p w:rsidR="007B1BD2" w:rsidRDefault="007B1BD2">
      <w:pPr>
        <w:pStyle w:val="ConsPlusNonformat"/>
        <w:jc w:val="both"/>
      </w:pPr>
      <w:r>
        <w:t>заполнению):</w:t>
      </w:r>
    </w:p>
    <w:p w:rsidR="007B1BD2" w:rsidRDefault="007B1BD2">
      <w:pPr>
        <w:pStyle w:val="ConsPlusNonformat"/>
        <w:jc w:val="both"/>
      </w:pPr>
      <w:r>
        <w:lastRenderedPageBreak/>
        <w:t xml:space="preserve">    недвижимое имущество:</w:t>
      </w:r>
    </w:p>
    <w:p w:rsidR="007B1BD2" w:rsidRDefault="007B1B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7B1BD2">
        <w:tc>
          <w:tcPr>
            <w:tcW w:w="2977" w:type="dxa"/>
          </w:tcPr>
          <w:p w:rsidR="007B1BD2" w:rsidRDefault="007B1BD2">
            <w:pPr>
              <w:pStyle w:val="ConsPlusNormal"/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366" w:type="dxa"/>
          </w:tcPr>
          <w:p w:rsidR="007B1BD2" w:rsidRDefault="007B1BD2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993" w:type="dxa"/>
          </w:tcPr>
          <w:p w:rsidR="007B1BD2" w:rsidRDefault="007B1BD2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894" w:type="dxa"/>
          </w:tcPr>
          <w:p w:rsidR="007B1BD2" w:rsidRDefault="007B1BD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7B1BD2" w:rsidRDefault="007B1BD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1BD2">
        <w:tc>
          <w:tcPr>
            <w:tcW w:w="2977" w:type="dxa"/>
          </w:tcPr>
          <w:p w:rsidR="007B1BD2" w:rsidRDefault="007B1B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6" w:type="dxa"/>
          </w:tcPr>
          <w:p w:rsidR="007B1BD2" w:rsidRDefault="007B1B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B1BD2" w:rsidRDefault="007B1B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7B1BD2" w:rsidRDefault="007B1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B1BD2" w:rsidRDefault="007B1BD2">
            <w:pPr>
              <w:pStyle w:val="ConsPlusNormal"/>
            </w:pPr>
            <w:r>
              <w:t>5</w:t>
            </w:r>
          </w:p>
        </w:tc>
      </w:tr>
      <w:tr w:rsidR="007B1BD2">
        <w:tc>
          <w:tcPr>
            <w:tcW w:w="2977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366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9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42" w:type="dxa"/>
          </w:tcPr>
          <w:p w:rsidR="007B1BD2" w:rsidRDefault="007B1BD2">
            <w:pPr>
              <w:pStyle w:val="ConsPlusNormal"/>
            </w:pPr>
          </w:p>
        </w:tc>
      </w:tr>
      <w:tr w:rsidR="007B1BD2">
        <w:tc>
          <w:tcPr>
            <w:tcW w:w="2977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366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9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42" w:type="dxa"/>
          </w:tcPr>
          <w:p w:rsidR="007B1BD2" w:rsidRDefault="007B1BD2">
            <w:pPr>
              <w:pStyle w:val="ConsPlusNormal"/>
            </w:pPr>
          </w:p>
        </w:tc>
      </w:tr>
      <w:tr w:rsidR="007B1BD2">
        <w:tc>
          <w:tcPr>
            <w:tcW w:w="2977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366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9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42" w:type="dxa"/>
          </w:tcPr>
          <w:p w:rsidR="007B1BD2" w:rsidRDefault="007B1BD2">
            <w:pPr>
              <w:pStyle w:val="ConsPlusNormal"/>
            </w:pPr>
          </w:p>
        </w:tc>
      </w:tr>
      <w:tr w:rsidR="007B1BD2">
        <w:tc>
          <w:tcPr>
            <w:tcW w:w="2977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366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9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42" w:type="dxa"/>
          </w:tcPr>
          <w:p w:rsidR="007B1BD2" w:rsidRDefault="007B1BD2">
            <w:pPr>
              <w:pStyle w:val="ConsPlusNormal"/>
            </w:pPr>
          </w:p>
        </w:tc>
      </w:tr>
    </w:tbl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ind w:firstLine="540"/>
        <w:jc w:val="both"/>
      </w:pPr>
      <w:r>
        <w:t>движимое имущество, подлежащее государственной регистрации:</w:t>
      </w:r>
    </w:p>
    <w:p w:rsidR="007B1BD2" w:rsidRDefault="007B1B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43"/>
        <w:gridCol w:w="2835"/>
      </w:tblGrid>
      <w:tr w:rsidR="007B1BD2">
        <w:tc>
          <w:tcPr>
            <w:tcW w:w="4365" w:type="dxa"/>
          </w:tcPr>
          <w:p w:rsidR="007B1BD2" w:rsidRDefault="007B1BD2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843" w:type="dxa"/>
          </w:tcPr>
          <w:p w:rsidR="007B1BD2" w:rsidRDefault="007B1BD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835" w:type="dxa"/>
          </w:tcPr>
          <w:p w:rsidR="007B1BD2" w:rsidRDefault="007B1BD2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</w:tr>
      <w:tr w:rsidR="007B1BD2">
        <w:tc>
          <w:tcPr>
            <w:tcW w:w="4365" w:type="dxa"/>
          </w:tcPr>
          <w:p w:rsidR="007B1BD2" w:rsidRDefault="007B1B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B1BD2" w:rsidRDefault="007B1B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B1BD2" w:rsidRDefault="007B1BD2">
            <w:pPr>
              <w:pStyle w:val="ConsPlusNormal"/>
              <w:jc w:val="center"/>
            </w:pPr>
            <w:r>
              <w:t>3</w:t>
            </w:r>
          </w:p>
        </w:tc>
      </w:tr>
      <w:tr w:rsidR="007B1BD2">
        <w:tc>
          <w:tcPr>
            <w:tcW w:w="4365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84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2835" w:type="dxa"/>
          </w:tcPr>
          <w:p w:rsidR="007B1BD2" w:rsidRDefault="007B1BD2">
            <w:pPr>
              <w:pStyle w:val="ConsPlusNormal"/>
            </w:pPr>
          </w:p>
        </w:tc>
      </w:tr>
    </w:tbl>
    <w:p w:rsidR="007B1BD2" w:rsidRDefault="007B1BD2">
      <w:pPr>
        <w:pStyle w:val="ConsPlusNormal"/>
        <w:jc w:val="both"/>
      </w:pPr>
    </w:p>
    <w:p w:rsidR="007B1BD2" w:rsidRDefault="007B1BD2">
      <w:pPr>
        <w:pStyle w:val="ConsPlusNonformat"/>
        <w:jc w:val="both"/>
      </w:pPr>
      <w:r>
        <w:t xml:space="preserve">    --------------------------------</w:t>
      </w:r>
    </w:p>
    <w:p w:rsidR="007B1BD2" w:rsidRDefault="007B1BD2">
      <w:pPr>
        <w:pStyle w:val="ConsPlusNonformat"/>
        <w:jc w:val="both"/>
      </w:pPr>
      <w:bookmarkStart w:id="35" w:name="P604"/>
      <w:bookmarkEnd w:id="35"/>
      <w:r>
        <w:t xml:space="preserve">    &lt;*&gt;   Указывается   основание  приобретения  (покупка,  мена,  дарение,</w:t>
      </w:r>
    </w:p>
    <w:p w:rsidR="007B1BD2" w:rsidRDefault="007B1BD2">
      <w:pPr>
        <w:pStyle w:val="ConsPlusNonformat"/>
        <w:jc w:val="both"/>
      </w:pPr>
      <w:r>
        <w:t>наследование, приватизация и другие).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Гражданско-правовых сделок с жилыми помещениями за последние пять лет я</w:t>
      </w:r>
    </w:p>
    <w:p w:rsidR="007B1BD2" w:rsidRDefault="007B1BD2">
      <w:pPr>
        <w:pStyle w:val="ConsPlusNonformat"/>
        <w:jc w:val="both"/>
      </w:pPr>
      <w:r>
        <w:t>и  члены моей семьи не производили (производили) (нужное подчеркнуть), если</w:t>
      </w:r>
    </w:p>
    <w:p w:rsidR="007B1BD2" w:rsidRDefault="007B1BD2">
      <w:pPr>
        <w:pStyle w:val="ConsPlusNonformat"/>
        <w:jc w:val="both"/>
      </w:pPr>
      <w:r>
        <w:t>производили, то какие именно: _____________________________________________</w:t>
      </w:r>
    </w:p>
    <w:p w:rsidR="007B1BD2" w:rsidRDefault="007B1BD2">
      <w:pPr>
        <w:pStyle w:val="ConsPlusNonformat"/>
        <w:jc w:val="both"/>
      </w:pPr>
      <w:r>
        <w:t>___________________________________________________________________________</w:t>
      </w:r>
    </w:p>
    <w:p w:rsidR="007B1BD2" w:rsidRDefault="007B1BD2">
      <w:pPr>
        <w:pStyle w:val="ConsPlusNonformat"/>
        <w:jc w:val="both"/>
      </w:pPr>
      <w:r>
        <w:t>__________________________________________________________________________.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Я,  члены  моей  семьи  относимся (не относимся) (нужное подчеркнуть) к</w:t>
      </w:r>
    </w:p>
    <w:p w:rsidR="007B1BD2" w:rsidRDefault="007B1BD2">
      <w:pPr>
        <w:pStyle w:val="ConsPlusNonformat"/>
        <w:jc w:val="both"/>
      </w:pPr>
      <w:r>
        <w:t>следующим категориям граждан, имеющих право на обеспечение жилым помещением</w:t>
      </w:r>
    </w:p>
    <w:p w:rsidR="007B1BD2" w:rsidRDefault="007B1BD2">
      <w:pPr>
        <w:pStyle w:val="ConsPlusNonformat"/>
        <w:jc w:val="both"/>
      </w:pPr>
      <w:r>
        <w:t>вне очереди:</w:t>
      </w:r>
    </w:p>
    <w:p w:rsidR="007B1BD2" w:rsidRDefault="007B1BD2">
      <w:pPr>
        <w:pStyle w:val="ConsPlusNonformat"/>
        <w:jc w:val="both"/>
      </w:pPr>
      <w:r>
        <w:t xml:space="preserve">    </w:t>
      </w:r>
      <w:r w:rsidRPr="00756028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58" o:title="base_24478_253103_32768"/>
            <v:formulas/>
            <v:path o:connecttype="segments"/>
          </v:shape>
        </w:pict>
      </w:r>
      <w:r>
        <w:t xml:space="preserve"> к гражданам, жилые помещения которых признаны в установленном порядке</w:t>
      </w:r>
    </w:p>
    <w:p w:rsidR="007B1BD2" w:rsidRDefault="007B1BD2">
      <w:pPr>
        <w:pStyle w:val="ConsPlusNonformat"/>
        <w:jc w:val="both"/>
      </w:pPr>
      <w:r>
        <w:t>непригодными для проживания и ремонту или реконструкции не подлежат;</w:t>
      </w:r>
    </w:p>
    <w:p w:rsidR="007B1BD2" w:rsidRDefault="007B1BD2">
      <w:pPr>
        <w:pStyle w:val="ConsPlusNonformat"/>
        <w:jc w:val="both"/>
      </w:pPr>
      <w:r>
        <w:t xml:space="preserve">    </w:t>
      </w:r>
      <w:r w:rsidRPr="00756028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58" o:title="base_24478_253103_32769"/>
            <v:formulas/>
            <v:path o:connecttype="segments"/>
          </v:shape>
        </w:pict>
      </w:r>
      <w:r>
        <w:t xml:space="preserve">  к  гражданам,  страдающим  тяжелыми формами хронических заболеваний,</w:t>
      </w:r>
    </w:p>
    <w:p w:rsidR="007B1BD2" w:rsidRDefault="007B1BD2">
      <w:pPr>
        <w:pStyle w:val="ConsPlusNonformat"/>
        <w:jc w:val="both"/>
      </w:pPr>
      <w:r>
        <w:t xml:space="preserve">указанных  в  утвержденном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</w:t>
      </w:r>
    </w:p>
    <w:p w:rsidR="007B1BD2" w:rsidRDefault="007B1BD2">
      <w:pPr>
        <w:pStyle w:val="ConsPlusNonformat"/>
        <w:jc w:val="both"/>
      </w:pPr>
      <w:r>
        <w:t>Федерации   от   29.11.2012   N   987н   перечне   тяжелых форм хронических</w:t>
      </w:r>
    </w:p>
    <w:p w:rsidR="007B1BD2" w:rsidRDefault="007B1BD2">
      <w:pPr>
        <w:pStyle w:val="ConsPlusNonformat"/>
        <w:jc w:val="both"/>
      </w:pPr>
      <w:r>
        <w:t>заболеваний,  при  которых невозможно совместное проживание граждан в одной</w:t>
      </w:r>
    </w:p>
    <w:p w:rsidR="007B1BD2" w:rsidRDefault="007B1BD2">
      <w:pPr>
        <w:pStyle w:val="ConsPlusNonformat"/>
        <w:jc w:val="both"/>
      </w:pPr>
      <w:r>
        <w:t>квартире.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Я  и  члены  моей семьи даем согласие на проверку указанных в заявлении</w:t>
      </w:r>
    </w:p>
    <w:p w:rsidR="007B1BD2" w:rsidRDefault="007B1BD2">
      <w:pPr>
        <w:pStyle w:val="ConsPlusNonformat"/>
        <w:jc w:val="both"/>
      </w:pPr>
      <w:r>
        <w:t>сведений и на запрос необходимых для рассмотрения заявления документов.</w:t>
      </w:r>
    </w:p>
    <w:p w:rsidR="007B1BD2" w:rsidRDefault="007B1BD2">
      <w:pPr>
        <w:pStyle w:val="ConsPlusNonformat"/>
        <w:jc w:val="both"/>
      </w:pPr>
      <w:r>
        <w:t xml:space="preserve">    Я  и  члены моей семьи предупреждены, что в случае принятия нас на учет</w:t>
      </w:r>
    </w:p>
    <w:p w:rsidR="007B1BD2" w:rsidRDefault="007B1BD2">
      <w:pPr>
        <w:pStyle w:val="ConsPlusNonformat"/>
        <w:jc w:val="both"/>
      </w:pPr>
      <w:r>
        <w:t>мы   будем   обязаны   при  изменении  указанных  в  заявлении  сведений  в</w:t>
      </w:r>
    </w:p>
    <w:p w:rsidR="007B1BD2" w:rsidRDefault="007B1BD2">
      <w:pPr>
        <w:pStyle w:val="ConsPlusNonformat"/>
        <w:jc w:val="both"/>
      </w:pPr>
      <w:r>
        <w:t>тридцатидневный  срок  информировать  о  них  в письменной форме в жилищные</w:t>
      </w:r>
    </w:p>
    <w:p w:rsidR="007B1BD2" w:rsidRDefault="007B1BD2">
      <w:pPr>
        <w:pStyle w:val="ConsPlusNonformat"/>
        <w:jc w:val="both"/>
      </w:pPr>
      <w:r>
        <w:t>органы по месту учета.</w:t>
      </w:r>
    </w:p>
    <w:p w:rsidR="007B1BD2" w:rsidRDefault="007B1BD2">
      <w:pPr>
        <w:pStyle w:val="ConsPlusNonformat"/>
        <w:jc w:val="both"/>
      </w:pPr>
      <w:r>
        <w:t xml:space="preserve">    Я и члены моей семьи предупреждены, что в случае выявления сведений, не</w:t>
      </w:r>
    </w:p>
    <w:p w:rsidR="007B1BD2" w:rsidRDefault="007B1BD2">
      <w:pPr>
        <w:pStyle w:val="ConsPlusNonformat"/>
        <w:jc w:val="both"/>
      </w:pPr>
      <w:r>
        <w:t>соответствующих указанным в заявлении и приложенных документах, послуживших</w:t>
      </w:r>
    </w:p>
    <w:p w:rsidR="007B1BD2" w:rsidRDefault="007B1BD2">
      <w:pPr>
        <w:pStyle w:val="ConsPlusNonformat"/>
        <w:jc w:val="both"/>
      </w:pPr>
      <w:r>
        <w:t>основанием  для  принятия  на  учет, мы будем сняты с учета в установленном</w:t>
      </w:r>
    </w:p>
    <w:p w:rsidR="007B1BD2" w:rsidRDefault="007B1BD2">
      <w:pPr>
        <w:pStyle w:val="ConsPlusNonformat"/>
        <w:jc w:val="both"/>
      </w:pPr>
      <w:r>
        <w:t>законом порядке.</w:t>
      </w:r>
    </w:p>
    <w:p w:rsidR="007B1BD2" w:rsidRDefault="007B1BD2">
      <w:pPr>
        <w:pStyle w:val="ConsPlusNonformat"/>
        <w:jc w:val="both"/>
      </w:pPr>
      <w:r>
        <w:t xml:space="preserve">    Место  получения  решения  о  принятии либо отказе в принятии на учет в</w:t>
      </w:r>
    </w:p>
    <w:p w:rsidR="007B1BD2" w:rsidRDefault="007B1BD2">
      <w:pPr>
        <w:pStyle w:val="ConsPlusNonformat"/>
        <w:jc w:val="both"/>
      </w:pPr>
      <w:r>
        <w:t>качестве  нуждающихся  в  жилых  помещениях,  предоставляемых  по договорам</w:t>
      </w:r>
    </w:p>
    <w:p w:rsidR="007B1BD2" w:rsidRDefault="007B1BD2">
      <w:pPr>
        <w:pStyle w:val="ConsPlusNonformat"/>
        <w:jc w:val="both"/>
      </w:pPr>
      <w:r>
        <w:lastRenderedPageBreak/>
        <w:t>социального найма, по месту жительства в городе Ханты-Мансийске:</w:t>
      </w:r>
    </w:p>
    <w:p w:rsidR="007B1BD2" w:rsidRDefault="007B1BD2">
      <w:pPr>
        <w:pStyle w:val="ConsPlusNonformat"/>
        <w:jc w:val="both"/>
      </w:pPr>
      <w:r>
        <w:t xml:space="preserve">    </w:t>
      </w:r>
      <w:r w:rsidRPr="00756028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58" o:title="base_24478_253103_32770"/>
            <v:formulas/>
            <v:path o:connecttype="segments"/>
          </v:shape>
        </w:pict>
      </w:r>
      <w:r>
        <w:t xml:space="preserve"> лично, в многофункциональном центре;</w:t>
      </w:r>
    </w:p>
    <w:p w:rsidR="007B1BD2" w:rsidRDefault="007B1BD2">
      <w:pPr>
        <w:pStyle w:val="ConsPlusNonformat"/>
        <w:jc w:val="both"/>
      </w:pPr>
      <w:r>
        <w:t xml:space="preserve">    </w:t>
      </w:r>
      <w:r w:rsidRPr="00756028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58" o:title="base_24478_253103_32771"/>
            <v:formulas/>
            <v:path o:connecttype="segments"/>
          </v:shape>
        </w:pict>
      </w:r>
      <w:r>
        <w:t xml:space="preserve"> лично, в органе, предоставляющем муниципальную услугу;</w:t>
      </w:r>
    </w:p>
    <w:p w:rsidR="007B1BD2" w:rsidRDefault="007B1BD2">
      <w:pPr>
        <w:pStyle w:val="ConsPlusNonformat"/>
        <w:jc w:val="both"/>
      </w:pPr>
      <w:r>
        <w:t xml:space="preserve">    </w:t>
      </w:r>
      <w:r w:rsidRPr="00756028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58" o:title="base_24478_253103_32772"/>
            <v:formulas/>
            <v:path o:connecttype="segments"/>
          </v:shape>
        </w:pict>
      </w:r>
      <w:r>
        <w:t xml:space="preserve"> посредством почтовой связи на адрес _______________________________;</w:t>
      </w:r>
    </w:p>
    <w:p w:rsidR="007B1BD2" w:rsidRDefault="007B1BD2">
      <w:pPr>
        <w:pStyle w:val="ConsPlusNonformat"/>
        <w:jc w:val="both"/>
      </w:pPr>
      <w:r>
        <w:t xml:space="preserve">    </w:t>
      </w:r>
      <w:r w:rsidRPr="00756028">
        <w:rPr>
          <w:position w:val="-8"/>
        </w:rPr>
        <w:pict>
          <v:shape id="_x0000_i1030" style="width:14.25pt;height:18.75pt" coordsize="" o:spt="100" adj="0,,0" path="" filled="f" stroked="f">
            <v:stroke joinstyle="miter"/>
            <v:imagedata r:id="rId58" o:title="base_24478_253103_32773"/>
            <v:formulas/>
            <v:path o:connecttype="segments"/>
          </v:shape>
        </w:pict>
      </w:r>
      <w:r>
        <w:t xml:space="preserve"> на адрес электронной почты ________________________________________.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Подпись заявителя:</w:t>
      </w:r>
    </w:p>
    <w:p w:rsidR="007B1BD2" w:rsidRDefault="007B1BD2">
      <w:pPr>
        <w:pStyle w:val="ConsPlusNonformat"/>
        <w:jc w:val="both"/>
      </w:pPr>
      <w:r>
        <w:t>___________________________   ___________________ "___" ________ 20___ года</w:t>
      </w:r>
    </w:p>
    <w:p w:rsidR="007B1BD2" w:rsidRDefault="007B1BD2">
      <w:pPr>
        <w:pStyle w:val="ConsPlusNonformat"/>
        <w:jc w:val="both"/>
      </w:pPr>
      <w:r>
        <w:t xml:space="preserve">           (ФИО)                   (подпись)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 xml:space="preserve">    Подписи всех совершеннолетних членов семьи, включенных в заявление:</w:t>
      </w:r>
    </w:p>
    <w:p w:rsidR="007B1BD2" w:rsidRDefault="007B1BD2">
      <w:pPr>
        <w:pStyle w:val="ConsPlusNonformat"/>
        <w:jc w:val="both"/>
      </w:pPr>
      <w:r>
        <w:t>___________________________   ___________________ "___" ________ 20___ года</w:t>
      </w:r>
    </w:p>
    <w:p w:rsidR="007B1BD2" w:rsidRDefault="007B1BD2">
      <w:pPr>
        <w:pStyle w:val="ConsPlusNonformat"/>
        <w:jc w:val="both"/>
      </w:pPr>
      <w:r>
        <w:t xml:space="preserve">           (ФИО)                   (подпись)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>Заявление принято _________________ время (часы, минуты) __________________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>Зарегистрировано в книге регистрации заявлений граждан за N _____ от "____"</w:t>
      </w:r>
    </w:p>
    <w:p w:rsidR="007B1BD2" w:rsidRDefault="007B1BD2">
      <w:pPr>
        <w:pStyle w:val="ConsPlusNonformat"/>
        <w:jc w:val="both"/>
      </w:pPr>
      <w:r>
        <w:t>_________ 20___ года.</w:t>
      </w:r>
    </w:p>
    <w:p w:rsidR="007B1BD2" w:rsidRDefault="007B1BD2">
      <w:pPr>
        <w:pStyle w:val="ConsPlusNonformat"/>
        <w:jc w:val="both"/>
      </w:pPr>
    </w:p>
    <w:p w:rsidR="007B1BD2" w:rsidRDefault="007B1BD2">
      <w:pPr>
        <w:pStyle w:val="ConsPlusNonformat"/>
        <w:jc w:val="both"/>
      </w:pPr>
      <w:r>
        <w:t>Подпись должностного лица ___________________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right"/>
        <w:outlineLvl w:val="1"/>
      </w:pPr>
      <w:r>
        <w:t>Приложение 2</w:t>
      </w:r>
    </w:p>
    <w:p w:rsidR="007B1BD2" w:rsidRDefault="007B1BD2">
      <w:pPr>
        <w:pStyle w:val="ConsPlusNormal"/>
        <w:jc w:val="right"/>
      </w:pPr>
      <w:r>
        <w:t>к административному регламенту</w:t>
      </w:r>
    </w:p>
    <w:p w:rsidR="007B1BD2" w:rsidRDefault="007B1BD2">
      <w:pPr>
        <w:pStyle w:val="ConsPlusNormal"/>
        <w:jc w:val="right"/>
      </w:pPr>
      <w:r>
        <w:t>предоставления муниципальной услуги</w:t>
      </w:r>
    </w:p>
    <w:p w:rsidR="007B1BD2" w:rsidRDefault="007B1BD2">
      <w:pPr>
        <w:pStyle w:val="ConsPlusNormal"/>
        <w:jc w:val="right"/>
      </w:pPr>
      <w:r>
        <w:t>"Прием заявлений, документов,</w:t>
      </w:r>
    </w:p>
    <w:p w:rsidR="007B1BD2" w:rsidRDefault="007B1BD2">
      <w:pPr>
        <w:pStyle w:val="ConsPlusNormal"/>
        <w:jc w:val="right"/>
      </w:pPr>
      <w:r>
        <w:t>а также постановка граждан на учет в качестве</w:t>
      </w:r>
    </w:p>
    <w:p w:rsidR="007B1BD2" w:rsidRDefault="007B1BD2">
      <w:pPr>
        <w:pStyle w:val="ConsPlusNormal"/>
        <w:jc w:val="right"/>
      </w:pPr>
      <w:r>
        <w:t>нуждающихся в жилых помещениях"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center"/>
      </w:pPr>
      <w:bookmarkStart w:id="36" w:name="P668"/>
      <w:bookmarkEnd w:id="36"/>
      <w:r>
        <w:t>Книга</w:t>
      </w:r>
    </w:p>
    <w:p w:rsidR="007B1BD2" w:rsidRDefault="007B1BD2">
      <w:pPr>
        <w:pStyle w:val="ConsPlusNormal"/>
        <w:jc w:val="center"/>
      </w:pPr>
      <w:r>
        <w:t>регистрации заявлений граждан о принятии на учет в качестве</w:t>
      </w:r>
    </w:p>
    <w:p w:rsidR="007B1BD2" w:rsidRDefault="007B1BD2">
      <w:pPr>
        <w:pStyle w:val="ConsPlusNormal"/>
        <w:jc w:val="center"/>
      </w:pPr>
      <w:r>
        <w:t>нуждающихся в жилых помещениях, предоставляемых по договору</w:t>
      </w:r>
    </w:p>
    <w:p w:rsidR="007B1BD2" w:rsidRDefault="007B1BD2">
      <w:pPr>
        <w:pStyle w:val="ConsPlusNormal"/>
        <w:jc w:val="center"/>
      </w:pPr>
      <w:r>
        <w:t>социального найма по месту жительства в городе</w:t>
      </w:r>
    </w:p>
    <w:p w:rsidR="007B1BD2" w:rsidRDefault="007B1BD2">
      <w:pPr>
        <w:pStyle w:val="ConsPlusNormal"/>
        <w:jc w:val="center"/>
      </w:pPr>
      <w:r>
        <w:t>Ханты-Мансийске</w:t>
      </w:r>
    </w:p>
    <w:p w:rsidR="007B1BD2" w:rsidRDefault="007B1B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993"/>
        <w:gridCol w:w="1134"/>
        <w:gridCol w:w="992"/>
        <w:gridCol w:w="992"/>
        <w:gridCol w:w="992"/>
        <w:gridCol w:w="1134"/>
      </w:tblGrid>
      <w:tr w:rsidR="007B1BD2">
        <w:tc>
          <w:tcPr>
            <w:tcW w:w="568" w:type="dxa"/>
          </w:tcPr>
          <w:p w:rsidR="007B1BD2" w:rsidRDefault="007B1BD2">
            <w:pPr>
              <w:pStyle w:val="ConsPlusNormal"/>
              <w:jc w:val="center"/>
            </w:pPr>
            <w:r>
              <w:t>N</w:t>
            </w:r>
          </w:p>
          <w:p w:rsidR="007B1BD2" w:rsidRDefault="007B1BD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93" w:type="dxa"/>
          </w:tcPr>
          <w:p w:rsidR="007B1BD2" w:rsidRDefault="007B1BD2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992" w:type="dxa"/>
          </w:tcPr>
          <w:p w:rsidR="007B1BD2" w:rsidRDefault="007B1BD2">
            <w:pPr>
              <w:pStyle w:val="ConsPlusNormal"/>
              <w:jc w:val="center"/>
            </w:pPr>
            <w:r>
              <w:t>Основания постановки на учет</w:t>
            </w:r>
          </w:p>
        </w:tc>
        <w:tc>
          <w:tcPr>
            <w:tcW w:w="992" w:type="dxa"/>
          </w:tcPr>
          <w:p w:rsidR="007B1BD2" w:rsidRDefault="007B1BD2">
            <w:pPr>
              <w:pStyle w:val="ConsPlusNormal"/>
              <w:jc w:val="center"/>
            </w:pPr>
            <w:r>
              <w:t>Решение о принятии либо отказе</w:t>
            </w:r>
          </w:p>
        </w:tc>
        <w:tc>
          <w:tcPr>
            <w:tcW w:w="992" w:type="dxa"/>
          </w:tcPr>
          <w:p w:rsidR="007B1BD2" w:rsidRDefault="007B1BD2">
            <w:pPr>
              <w:pStyle w:val="ConsPlusNormal"/>
              <w:jc w:val="center"/>
            </w:pPr>
            <w:r>
              <w:t>Дата сообщения о решении заявителю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B1BD2">
        <w:tc>
          <w:tcPr>
            <w:tcW w:w="568" w:type="dxa"/>
          </w:tcPr>
          <w:p w:rsidR="007B1BD2" w:rsidRDefault="007B1B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B1BD2" w:rsidRDefault="007B1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B1BD2" w:rsidRDefault="007B1B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B1BD2" w:rsidRDefault="007B1B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B1BD2" w:rsidRDefault="007B1B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9</w:t>
            </w:r>
          </w:p>
        </w:tc>
      </w:tr>
      <w:tr w:rsidR="007B1BD2">
        <w:tc>
          <w:tcPr>
            <w:tcW w:w="568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2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2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2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</w:tr>
      <w:tr w:rsidR="007B1BD2">
        <w:tc>
          <w:tcPr>
            <w:tcW w:w="568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3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2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2" w:type="dxa"/>
          </w:tcPr>
          <w:p w:rsidR="007B1BD2" w:rsidRDefault="007B1BD2">
            <w:pPr>
              <w:pStyle w:val="ConsPlusNormal"/>
            </w:pPr>
          </w:p>
        </w:tc>
        <w:tc>
          <w:tcPr>
            <w:tcW w:w="992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</w:tr>
    </w:tbl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right"/>
        <w:outlineLvl w:val="1"/>
      </w:pPr>
      <w:r>
        <w:t>Приложение 3</w:t>
      </w:r>
    </w:p>
    <w:p w:rsidR="007B1BD2" w:rsidRDefault="007B1BD2">
      <w:pPr>
        <w:pStyle w:val="ConsPlusNormal"/>
        <w:jc w:val="right"/>
      </w:pPr>
      <w:r>
        <w:t>к административному регламенту</w:t>
      </w:r>
    </w:p>
    <w:p w:rsidR="007B1BD2" w:rsidRDefault="007B1BD2">
      <w:pPr>
        <w:pStyle w:val="ConsPlusNormal"/>
        <w:jc w:val="right"/>
      </w:pPr>
      <w:r>
        <w:t>предоставления муниципальной услуги</w:t>
      </w:r>
    </w:p>
    <w:p w:rsidR="007B1BD2" w:rsidRDefault="007B1BD2">
      <w:pPr>
        <w:pStyle w:val="ConsPlusNormal"/>
        <w:jc w:val="right"/>
      </w:pPr>
      <w:r>
        <w:t>"Прием заявлений, документов,</w:t>
      </w:r>
    </w:p>
    <w:p w:rsidR="007B1BD2" w:rsidRDefault="007B1BD2">
      <w:pPr>
        <w:pStyle w:val="ConsPlusNormal"/>
        <w:jc w:val="right"/>
      </w:pPr>
      <w:r>
        <w:t>а также постановка граждан на учет в качестве</w:t>
      </w:r>
    </w:p>
    <w:p w:rsidR="007B1BD2" w:rsidRDefault="007B1BD2">
      <w:pPr>
        <w:pStyle w:val="ConsPlusNormal"/>
        <w:jc w:val="right"/>
      </w:pPr>
      <w:r>
        <w:t>нуждающихся в жилых помещениях"</w:t>
      </w: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center"/>
      </w:pPr>
      <w:bookmarkStart w:id="37" w:name="P723"/>
      <w:bookmarkEnd w:id="37"/>
      <w:r>
        <w:t>Книга</w:t>
      </w:r>
    </w:p>
    <w:p w:rsidR="007B1BD2" w:rsidRDefault="007B1BD2">
      <w:pPr>
        <w:pStyle w:val="ConsPlusNormal"/>
        <w:jc w:val="center"/>
      </w:pPr>
      <w:r>
        <w:t>учета граждан, нуждающихся в жилых помещениях,</w:t>
      </w:r>
    </w:p>
    <w:p w:rsidR="007B1BD2" w:rsidRDefault="007B1BD2">
      <w:pPr>
        <w:pStyle w:val="ConsPlusNormal"/>
        <w:jc w:val="center"/>
      </w:pPr>
      <w:r>
        <w:t>предоставляемых по договору социального найма по месту</w:t>
      </w:r>
    </w:p>
    <w:p w:rsidR="007B1BD2" w:rsidRDefault="007B1BD2">
      <w:pPr>
        <w:pStyle w:val="ConsPlusNormal"/>
        <w:jc w:val="center"/>
      </w:pPr>
      <w:r>
        <w:t>жительства в городе Ханты-Мансийске</w:t>
      </w:r>
    </w:p>
    <w:p w:rsidR="007B1BD2" w:rsidRDefault="007B1B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1559"/>
        <w:gridCol w:w="1559"/>
        <w:gridCol w:w="1559"/>
        <w:gridCol w:w="1134"/>
      </w:tblGrid>
      <w:tr w:rsidR="007B1BD2">
        <w:tc>
          <w:tcPr>
            <w:tcW w:w="629" w:type="dxa"/>
          </w:tcPr>
          <w:p w:rsidR="007B1BD2" w:rsidRDefault="007B1B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7B1BD2" w:rsidRDefault="007B1BD2">
            <w:pPr>
              <w:pStyle w:val="ConsPlusNormal"/>
              <w:jc w:val="center"/>
            </w:pPr>
            <w:r>
              <w:t>Фамилия, имя, отчество заявителя и членов его семьи, родство,</w:t>
            </w:r>
          </w:p>
        </w:tc>
        <w:tc>
          <w:tcPr>
            <w:tcW w:w="1559" w:type="dxa"/>
          </w:tcPr>
          <w:p w:rsidR="007B1BD2" w:rsidRDefault="007B1BD2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559" w:type="dxa"/>
          </w:tcPr>
          <w:p w:rsidR="007B1BD2" w:rsidRDefault="007B1BD2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559" w:type="dxa"/>
          </w:tcPr>
          <w:p w:rsidR="007B1BD2" w:rsidRDefault="007B1BD2">
            <w:pPr>
              <w:pStyle w:val="ConsPlusNormal"/>
              <w:jc w:val="center"/>
            </w:pPr>
            <w:r>
              <w:t>Дата принятия решения о постановке на учет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Дата снятия с учета</w:t>
            </w:r>
          </w:p>
        </w:tc>
      </w:tr>
      <w:tr w:rsidR="007B1BD2">
        <w:tc>
          <w:tcPr>
            <w:tcW w:w="629" w:type="dxa"/>
          </w:tcPr>
          <w:p w:rsidR="007B1BD2" w:rsidRDefault="007B1B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B1BD2" w:rsidRDefault="007B1B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B1BD2" w:rsidRDefault="007B1B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1BD2" w:rsidRDefault="007B1B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B1BD2" w:rsidRDefault="007B1B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1BD2" w:rsidRDefault="007B1BD2">
            <w:pPr>
              <w:pStyle w:val="ConsPlusNormal"/>
              <w:jc w:val="center"/>
            </w:pPr>
            <w:r>
              <w:t>6</w:t>
            </w:r>
          </w:p>
        </w:tc>
      </w:tr>
      <w:tr w:rsidR="007B1BD2">
        <w:tc>
          <w:tcPr>
            <w:tcW w:w="629" w:type="dxa"/>
          </w:tcPr>
          <w:p w:rsidR="007B1BD2" w:rsidRDefault="007B1B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559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559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559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</w:tr>
      <w:tr w:rsidR="007B1BD2">
        <w:tc>
          <w:tcPr>
            <w:tcW w:w="629" w:type="dxa"/>
          </w:tcPr>
          <w:p w:rsidR="007B1BD2" w:rsidRDefault="007B1B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559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559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559" w:type="dxa"/>
          </w:tcPr>
          <w:p w:rsidR="007B1BD2" w:rsidRDefault="007B1BD2">
            <w:pPr>
              <w:pStyle w:val="ConsPlusNormal"/>
            </w:pPr>
          </w:p>
        </w:tc>
        <w:tc>
          <w:tcPr>
            <w:tcW w:w="1134" w:type="dxa"/>
          </w:tcPr>
          <w:p w:rsidR="007B1BD2" w:rsidRDefault="007B1BD2">
            <w:pPr>
              <w:pStyle w:val="ConsPlusNormal"/>
            </w:pPr>
          </w:p>
        </w:tc>
      </w:tr>
    </w:tbl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jc w:val="both"/>
      </w:pPr>
    </w:p>
    <w:p w:rsidR="007B1BD2" w:rsidRDefault="007B1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6B6" w:rsidRDefault="00EF76B6">
      <w:bookmarkStart w:id="38" w:name="_GoBack"/>
      <w:bookmarkEnd w:id="38"/>
    </w:p>
    <w:sectPr w:rsidR="00EF76B6" w:rsidSect="0077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D2"/>
    <w:rsid w:val="007B1BD2"/>
    <w:rsid w:val="00E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1D29-6D83-428C-AA6A-F42A26C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1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1B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2673063497B7E9D65A11626CCB6B1A0445F1DC9C44BEDBFA3A186A3E5A6A17459F411876FF37FC7FECB3176B4ABE603DA4D8790E4FE2308D938CDCwCQ3E" TargetMode="External"/><Relationship Id="rId18" Type="http://schemas.openxmlformats.org/officeDocument/2006/relationships/hyperlink" Target="consultantplus://offline/ref=582673063497B7E9D65A0F6F7AA73C150146A7D69E4DB188AF6B1E3D610A6C4205DF474D35BB3AF47BE7E7462A14E73379EFD57F1053E236w9Q1E" TargetMode="External"/><Relationship Id="rId26" Type="http://schemas.openxmlformats.org/officeDocument/2006/relationships/hyperlink" Target="consultantplus://offline/ref=582673063497B7E9D65A11626CCB6B1A0445F1DC9C47BBD7F03D186A3E5A6A17459F411876FF37FC7FECB3166E4ABE603DA4D8790E4FE2308D938CDCwCQ3E" TargetMode="External"/><Relationship Id="rId39" Type="http://schemas.openxmlformats.org/officeDocument/2006/relationships/hyperlink" Target="consultantplus://offline/ref=582673063497B7E9D65A0F6F7AA73C150146A7D69E4DB188AF6B1E3D610A6C4205DF474D30B231A92EA8E61A6C41F4317DEFD77B0Cw5Q3E" TargetMode="External"/><Relationship Id="rId21" Type="http://schemas.openxmlformats.org/officeDocument/2006/relationships/hyperlink" Target="consultantplus://offline/ref=582673063497B7E9D65A11626CCB6B1A0445F1DC9C40B8D6F23A186A3E5A6A17459F411876FF37FC7FECB317684ABE603DA4D8790E4FE2308D938CDCwCQ3E" TargetMode="External"/><Relationship Id="rId34" Type="http://schemas.openxmlformats.org/officeDocument/2006/relationships/hyperlink" Target="consultantplus://offline/ref=582673063497B7E9D65A0F6F7AA73C150146A6D09647B188AF6B1E3D610A6C4205DF474E36BD3AF62BBDF7426343EA2F79F5CB790E53wEQ0E" TargetMode="External"/><Relationship Id="rId42" Type="http://schemas.openxmlformats.org/officeDocument/2006/relationships/hyperlink" Target="consultantplus://offline/ref=582673063497B7E9D65A11626CCB6B1A0445F1DC9C46BCDAFB3A186A3E5A6A17459F411876FF37FC7FECB316664ABE603DA4D8790E4FE2308D938CDCwCQ3E" TargetMode="External"/><Relationship Id="rId47" Type="http://schemas.openxmlformats.org/officeDocument/2006/relationships/hyperlink" Target="consultantplus://offline/ref=582673063497B7E9D65A11626CCB6B1A0445F1DC9C41BED8F239186A3E5A6A17459F411876FF37FC7FECB71F6D4ABE603DA4D8790E4FE2308D938CDCwCQ3E" TargetMode="External"/><Relationship Id="rId50" Type="http://schemas.openxmlformats.org/officeDocument/2006/relationships/hyperlink" Target="consultantplus://offline/ref=582673063497B7E9D65A0F6F7AA73C150147ABD29D40B188AF6B1E3D610A6C4217DF1F4137BB24FD7BF2B1176Cw4Q3E" TargetMode="External"/><Relationship Id="rId55" Type="http://schemas.openxmlformats.org/officeDocument/2006/relationships/hyperlink" Target="consultantplus://offline/ref=582673063497B7E9D65A11626CCB6B1A0445F1DC9C46B3DEF039186A3E5A6A17459F411876FF37FC7FECB01E6D4ABE603DA4D8790E4FE2308D938CDCwCQ3E" TargetMode="External"/><Relationship Id="rId7" Type="http://schemas.openxmlformats.org/officeDocument/2006/relationships/hyperlink" Target="consultantplus://offline/ref=582673063497B7E9D65A11626CCB6B1A0445F1DC9F44B3DCF23A186A3E5A6A17459F411876FF37FC7FECB3176B4ABE603DA4D8790E4FE2308D938CDCwCQ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673063497B7E9D65A11626CCB6B1A0445F1DC9C40BADFF53E186A3E5A6A17459F411876FF37FC7FECB3176B4ABE603DA4D8790E4FE2308D938CDCwCQ3E" TargetMode="External"/><Relationship Id="rId29" Type="http://schemas.openxmlformats.org/officeDocument/2006/relationships/hyperlink" Target="consultantplus://offline/ref=582673063497B7E9D65A11626CCB6B1A0445F1DC9C40B8D6F23A186A3E5A6A17459F411876FF37FC7FECB317664ABE603DA4D8790E4FE2308D938CDCwCQ3E" TargetMode="External"/><Relationship Id="rId11" Type="http://schemas.openxmlformats.org/officeDocument/2006/relationships/hyperlink" Target="consultantplus://offline/ref=582673063497B7E9D65A11626CCB6B1A0445F1DC9F42B2DEF439186A3E5A6A17459F411876FF37FC7FECB3176B4ABE603DA4D8790E4FE2308D938CDCwCQ3E" TargetMode="External"/><Relationship Id="rId24" Type="http://schemas.openxmlformats.org/officeDocument/2006/relationships/hyperlink" Target="consultantplus://offline/ref=582673063497B7E9D65A11626CCB6B1A0445F1DC9C45BBDCF738186A3E5A6A17459F411876FF37FC7FECB3176B4ABE603DA4D8790E4FE2308D938CDCwCQ3E" TargetMode="External"/><Relationship Id="rId32" Type="http://schemas.openxmlformats.org/officeDocument/2006/relationships/hyperlink" Target="consultantplus://offline/ref=582673063497B7E9D65A11626CCB6B1A0445F1DC9C46BCDAFB3A186A3E5A6A17459F411876FF37FC7FECB3166F4ABE603DA4D8790E4FE2308D938CDCwCQ3E" TargetMode="External"/><Relationship Id="rId37" Type="http://schemas.openxmlformats.org/officeDocument/2006/relationships/hyperlink" Target="consultantplus://offline/ref=582673063497B7E9D65A11626CCB6B1A0445F1DC9C46BCDAFB3A186A3E5A6A17459F411876FF37FC7FECB3166B4ABE603DA4D8790E4FE2308D938CDCwCQ3E" TargetMode="External"/><Relationship Id="rId40" Type="http://schemas.openxmlformats.org/officeDocument/2006/relationships/hyperlink" Target="consultantplus://offline/ref=582673063497B7E9D65A0F6F7AA73C150146A7D69E4DB188AF6B1E3D610A6C4205DF474E3CBB31A92EA8E61A6C41F4317DEFD77B0Cw5Q3E" TargetMode="External"/><Relationship Id="rId45" Type="http://schemas.openxmlformats.org/officeDocument/2006/relationships/hyperlink" Target="consultantplus://offline/ref=582673063497B7E9D65A0F6F7AA73C150146A7D69E4DB188AF6B1E3D610A6C4205DF474F30B231A92EA8E61A6C41F4317DEFD77B0Cw5Q3E" TargetMode="External"/><Relationship Id="rId53" Type="http://schemas.openxmlformats.org/officeDocument/2006/relationships/hyperlink" Target="consultantplus://offline/ref=582673063497B7E9D65A11626CCB6B1A0445F1DC9642B9DBFA3445603603661542901E1D71EE37FF7FF2B3137043EA33w7QBE" TargetMode="External"/><Relationship Id="rId58" Type="http://schemas.openxmlformats.org/officeDocument/2006/relationships/image" Target="media/image1.wmf"/><Relationship Id="rId5" Type="http://schemas.openxmlformats.org/officeDocument/2006/relationships/hyperlink" Target="consultantplus://offline/ref=582673063497B7E9D65A11626CCB6B1A0445F1DC9746B3DDF63445603603661542901E0F71B63BFD7FECB3126515BB752CFCD77B1051E62A91918EwDQCE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82673063497B7E9D65A11626CCB6B1A0445F1DC9C46B2DAF03E186A3E5A6A17459F411876FF37FC7FECB0166D4ABE603DA4D8790E4FE2308D938CDCwCQ3E" TargetMode="External"/><Relationship Id="rId14" Type="http://schemas.openxmlformats.org/officeDocument/2006/relationships/hyperlink" Target="consultantplus://offline/ref=582673063497B7E9D65A11626CCB6B1A0445F1DC9C47BBD7F03D186A3E5A6A17459F411876FF37FC7FECB3176B4ABE603DA4D8790E4FE2308D938CDCwCQ3E" TargetMode="External"/><Relationship Id="rId22" Type="http://schemas.openxmlformats.org/officeDocument/2006/relationships/hyperlink" Target="consultantplus://offline/ref=582673063497B7E9D65A11626CCB6B1A0445F1DC9F44B3DCF23A186A3E5A6A17459F411876FF37FC7FECB317684ABE603DA4D8790E4FE2308D938CDCwCQ3E" TargetMode="External"/><Relationship Id="rId27" Type="http://schemas.openxmlformats.org/officeDocument/2006/relationships/hyperlink" Target="consultantplus://offline/ref=582673063497B7E9D65A11626CCB6B1A0445F1DC9C46BCDAFB3A186A3E5A6A17459F411876FF37FC7FECB3166E4ABE603DA4D8790E4FE2308D938CDCwCQ3E" TargetMode="External"/><Relationship Id="rId30" Type="http://schemas.openxmlformats.org/officeDocument/2006/relationships/hyperlink" Target="consultantplus://offline/ref=582673063497B7E9D65A0F6F7AA73C150146A7D69E4DB188AF6B1E3D610A6C4205DF474F3DB06EAC3BB9BE156E5FEA3567F3D579w0QCE" TargetMode="External"/><Relationship Id="rId35" Type="http://schemas.openxmlformats.org/officeDocument/2006/relationships/hyperlink" Target="consultantplus://offline/ref=582673063497B7E9D65A11626CCB6B1A0445F1DC9C47BBD7F03D186A3E5A6A17459F411876FF37FC7FECB3166F4ABE603DA4D8790E4FE2308D938CDCwCQ3E" TargetMode="External"/><Relationship Id="rId43" Type="http://schemas.openxmlformats.org/officeDocument/2006/relationships/hyperlink" Target="consultantplus://offline/ref=582673063497B7E9D65A11626CCB6B1A0445F1DC9F42B2D9F439186A3E5A6A17459F411876FF37FC7FEDB417684ABE603DA4D8790E4FE2308D938CDCwCQ3E" TargetMode="External"/><Relationship Id="rId48" Type="http://schemas.openxmlformats.org/officeDocument/2006/relationships/hyperlink" Target="consultantplus://offline/ref=582673063497B7E9D65A11626CCB6B1A0445F1DC9C41BED8F239186A3E5A6A17459F411876FF37FC7FECB611664ABE603DA4D8790E4FE2308D938CDCwCQ3E" TargetMode="External"/><Relationship Id="rId56" Type="http://schemas.openxmlformats.org/officeDocument/2006/relationships/hyperlink" Target="consultantplus://offline/ref=582673063497B7E9D65A0F6F7AA73C150146A7D69E4DB188AF6B1E3D610A6C4217DF1F4137BB24FD7BF2B1176Cw4Q3E" TargetMode="External"/><Relationship Id="rId8" Type="http://schemas.openxmlformats.org/officeDocument/2006/relationships/hyperlink" Target="consultantplus://offline/ref=582673063497B7E9D65A11626CCB6B1A0445F1DC9F46BEDBF73B186A3E5A6A17459F411876FF37FC7FECB3176B4ABE603DA4D8790E4FE2308D938CDCwCQ3E" TargetMode="External"/><Relationship Id="rId51" Type="http://schemas.openxmlformats.org/officeDocument/2006/relationships/hyperlink" Target="consultantplus://offline/ref=582673063497B7E9D65A11626CCB6B1A0445F1DC9C40BADFF53E186A3E5A6A17459F411876FF37FC7FECB3166E4ABE603DA4D8790E4FE2308D938CDCwCQ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2673063497B7E9D65A11626CCB6B1A0445F1DC9C45BBDCF738186A3E5A6A17459F411876FF37FC7FECB3176B4ABE603DA4D8790E4FE2308D938CDCwCQ3E" TargetMode="External"/><Relationship Id="rId17" Type="http://schemas.openxmlformats.org/officeDocument/2006/relationships/hyperlink" Target="consultantplus://offline/ref=582673063497B7E9D65A11626CCB6B1A0445F1DC9C40B8D6F23A186A3E5A6A17459F411876FF37FC7FECB3176B4ABE603DA4D8790E4FE2308D938CDCwCQ3E" TargetMode="External"/><Relationship Id="rId25" Type="http://schemas.openxmlformats.org/officeDocument/2006/relationships/hyperlink" Target="consultantplus://offline/ref=582673063497B7E9D65A11626CCB6B1A0445F1DC9C44BEDBFA3A186A3E5A6A17459F411876FF37FC7FECB3166E4ABE603DA4D8790E4FE2308D938CDCwCQ3E" TargetMode="External"/><Relationship Id="rId33" Type="http://schemas.openxmlformats.org/officeDocument/2006/relationships/hyperlink" Target="consultantplus://offline/ref=582673063497B7E9D65A11626CCB6B1A0445F1DC9C46BCDAFB3A186A3E5A6A17459F411876FF37FC7FECB3166D4ABE603DA4D8790E4FE2308D938CDCwCQ3E" TargetMode="External"/><Relationship Id="rId38" Type="http://schemas.openxmlformats.org/officeDocument/2006/relationships/hyperlink" Target="consultantplus://offline/ref=582673063497B7E9D65A0F6F7AA73C150146A7D69E4DB188AF6B1E3D610A6C4205DF474F33B06EAC3BB9BE156E5FEA3567F3D579w0QCE" TargetMode="External"/><Relationship Id="rId46" Type="http://schemas.openxmlformats.org/officeDocument/2006/relationships/hyperlink" Target="consultantplus://offline/ref=582673063497B7E9D65A11626CCB6B1A0445F1DC9C46BCDAFB3A186A3E5A6A17459F411876FF37FC7FECB316674ABE603DA4D8790E4FE2308D938CDCwCQ3E" TargetMode="External"/><Relationship Id="rId59" Type="http://schemas.openxmlformats.org/officeDocument/2006/relationships/hyperlink" Target="consultantplus://offline/ref=582673063497B7E9D65A0F6F7AA73C15034AADD49C41B188AF6B1E3D610A6C4217DF1F4137BB24FD7BF2B1176Cw4Q3E" TargetMode="External"/><Relationship Id="rId20" Type="http://schemas.openxmlformats.org/officeDocument/2006/relationships/hyperlink" Target="consultantplus://offline/ref=582673063497B7E9D65A11626CCB6B1A0445F1DC9C40BAD8FA36186A3E5A6A17459F411876FF37FC7FEDB0146A4ABE603DA4D8790E4FE2308D938CDCwCQ3E" TargetMode="External"/><Relationship Id="rId41" Type="http://schemas.openxmlformats.org/officeDocument/2006/relationships/hyperlink" Target="consultantplus://offline/ref=582673063497B7E9D65A0F6F7AA73C150146A7D69E4DB188AF6B1E3D610A6C4205DF474F34BC31A92EA8E61A6C41F4317DEFD77B0Cw5Q3E" TargetMode="External"/><Relationship Id="rId54" Type="http://schemas.openxmlformats.org/officeDocument/2006/relationships/hyperlink" Target="consultantplus://offline/ref=582673063497B7E9D65A0F6F7AA73C15064EAFD19F4DB188AF6B1E3D610A6C4205DF474D35BB39FB7EE7E7462A14E73379EFD57F1053E236w9Q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673063497B7E9D65A11626CCB6B1A0445F1DC9F45B9DDF13F186A3E5A6A17459F411876FF37FC7FECB3176B4ABE603DA4D8790E4FE2308D938CDCwCQ3E" TargetMode="External"/><Relationship Id="rId15" Type="http://schemas.openxmlformats.org/officeDocument/2006/relationships/hyperlink" Target="consultantplus://offline/ref=582673063497B7E9D65A11626CCB6B1A0445F1DC9C46BCDAFB3A186A3E5A6A17459F411876FF37FC7FECB3176B4ABE603DA4D8790E4FE2308D938CDCwCQ3E" TargetMode="External"/><Relationship Id="rId23" Type="http://schemas.openxmlformats.org/officeDocument/2006/relationships/hyperlink" Target="consultantplus://offline/ref=582673063497B7E9D65A11626CCB6B1A0445F1DC9F41B9DFF639186A3E5A6A17459F411876FF37FC7FECB3176B4ABE603DA4D8790E4FE2308D938CDCwCQ3E" TargetMode="External"/><Relationship Id="rId28" Type="http://schemas.openxmlformats.org/officeDocument/2006/relationships/hyperlink" Target="consultantplus://offline/ref=582673063497B7E9D65A11626CCB6B1A0445F1DC9C40BADFF53E186A3E5A6A17459F411876FF37FC7FECB3166E4ABE603DA4D8790E4FE2308D938CDCwCQ3E" TargetMode="External"/><Relationship Id="rId36" Type="http://schemas.openxmlformats.org/officeDocument/2006/relationships/hyperlink" Target="consultantplus://offline/ref=582673063497B7E9D65A11626CCB6B1A0445F1DC9C47BBD7F03D186A3E5A6A17459F411876FF37FC7FECB3166D4ABE603DA4D8790E4FE2308D938CDCwCQ3E" TargetMode="External"/><Relationship Id="rId49" Type="http://schemas.openxmlformats.org/officeDocument/2006/relationships/hyperlink" Target="consultantplus://offline/ref=582673063497B7E9D65A0F6F7AA73C15034AADD49C41B188AF6B1E3D610A6C4205DF474D35BB3AFC7FE7E7462A14E73379EFD57F1053E236w9Q1E" TargetMode="External"/><Relationship Id="rId57" Type="http://schemas.openxmlformats.org/officeDocument/2006/relationships/hyperlink" Target="consultantplus://offline/ref=582673063497B7E9D65A11626CCB6B1A0445F1DC9C45BED8F536186A3E5A6A17459F411864FF6FF07DECAD176A5FE8317BwFQ3E" TargetMode="External"/><Relationship Id="rId10" Type="http://schemas.openxmlformats.org/officeDocument/2006/relationships/hyperlink" Target="consultantplus://offline/ref=582673063497B7E9D65A11626CCB6B1A0445F1DC9F40BADEF538186A3E5A6A17459F411876FF37FC7FECB3176B4ABE603DA4D8790E4FE2308D938CDCwCQ3E" TargetMode="External"/><Relationship Id="rId31" Type="http://schemas.openxmlformats.org/officeDocument/2006/relationships/hyperlink" Target="consultantplus://offline/ref=582673063497B7E9D65A11626CCB6B1A0445F1DC9C40BADFF436186A3E5A6A17459F411876FF37FC7FECB21F684ABE603DA4D8790E4FE2308D938CDCwCQ3E" TargetMode="External"/><Relationship Id="rId44" Type="http://schemas.openxmlformats.org/officeDocument/2006/relationships/hyperlink" Target="consultantplus://offline/ref=582673063497B7E9D65A0F6F7AA73C150146A7D69E4DB188AF6B1E3D610A6C4205DF474836B06EAC3BB9BE156E5FEA3567F3D579w0QCE" TargetMode="External"/><Relationship Id="rId52" Type="http://schemas.openxmlformats.org/officeDocument/2006/relationships/hyperlink" Target="consultantplus://offline/ref=582673063497B7E9D65A11626CCB6B1A0445F1DC9C40B8D6F23A186A3E5A6A17459F411876FF37FC7FECB3166D4ABE603DA4D8790E4FE2308D938CDCwCQ3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2673063497B7E9D65A11626CCB6B1A0445F1DC9F41B9DFF639186A3E5A6A17459F411876FF37FC7FECB3176B4ABE603DA4D8790E4FE2308D938CDCwC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13280</Words>
  <Characters>75700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2022-04-20T04:16:00Z</dcterms:created>
  <dcterms:modified xsi:type="dcterms:W3CDTF">2022-04-20T04:17:00Z</dcterms:modified>
</cp:coreProperties>
</file>