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6582" w:rsidTr="009B65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6582" w:rsidRDefault="009B6582">
            <w:pPr>
              <w:pStyle w:val="ConsPlusNormal"/>
            </w:pPr>
            <w:bookmarkStart w:id="0" w:name="_GoBack"/>
            <w:bookmarkEnd w:id="0"/>
            <w:r>
              <w:t>26 февраля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6582" w:rsidRDefault="009B6582">
            <w:pPr>
              <w:pStyle w:val="ConsPlusNormal"/>
              <w:jc w:val="right"/>
            </w:pPr>
            <w:r>
              <w:t>N 4-оз</w:t>
            </w:r>
          </w:p>
        </w:tc>
      </w:tr>
    </w:tbl>
    <w:p w:rsidR="009B6582" w:rsidRDefault="009B65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jc w:val="center"/>
      </w:pPr>
      <w:r>
        <w:t>ЗАКОН</w:t>
      </w:r>
    </w:p>
    <w:p w:rsidR="009B6582" w:rsidRDefault="009B6582">
      <w:pPr>
        <w:pStyle w:val="ConsPlusTitle"/>
        <w:jc w:val="center"/>
      </w:pPr>
      <w:r>
        <w:t>ХАНТЫ-МАНСИЙСКОГО АВТОНОМНОГО ОКРУГА - ЮГРЫ</w:t>
      </w:r>
    </w:p>
    <w:p w:rsidR="009B6582" w:rsidRDefault="009B6582">
      <w:pPr>
        <w:pStyle w:val="ConsPlusTitle"/>
        <w:jc w:val="center"/>
      </w:pPr>
    </w:p>
    <w:p w:rsidR="009B6582" w:rsidRDefault="009B6582">
      <w:pPr>
        <w:pStyle w:val="ConsPlusTitle"/>
        <w:jc w:val="center"/>
      </w:pPr>
      <w:r>
        <w:t>О РЫБОЛОВСТВЕ И СОХРАНЕНИИ ВОДНЫХ БИОЛОГИЧЕСКИХ РЕСУРСОВ</w:t>
      </w:r>
    </w:p>
    <w:p w:rsidR="009B6582" w:rsidRDefault="009B6582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jc w:val="center"/>
      </w:pPr>
      <w:r>
        <w:t>Принят Думой Ханты-Мансийского</w:t>
      </w:r>
    </w:p>
    <w:p w:rsidR="009B6582" w:rsidRDefault="009B6582">
      <w:pPr>
        <w:pStyle w:val="ConsPlusNormal"/>
        <w:jc w:val="center"/>
      </w:pPr>
      <w:r>
        <w:t>автономного округа - Югры 15 февраля 2007 года</w:t>
      </w:r>
    </w:p>
    <w:p w:rsidR="009B6582" w:rsidRDefault="009B6582">
      <w:pPr>
        <w:pStyle w:val="ConsPlusNormal"/>
        <w:spacing w:after="1"/>
      </w:pP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1. Предмет регулирования Закона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 xml:space="preserve">Настоящий Закон в пределах, установленных федеральным </w:t>
      </w:r>
      <w:hyperlink r:id="rId4">
        <w:r>
          <w:rPr>
            <w:color w:val="0000FF"/>
          </w:rPr>
          <w:t>законодательством</w:t>
        </w:r>
      </w:hyperlink>
      <w:r>
        <w:t>, регулирует отношения, возникающие в области рыболовства, рационального использования, охраны водных биоресурсов и сохранения среды их обитания на территории Ханты-Мансийского автономного округа - Югры (далее также - автономный округ).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федеральном законодательстве о рыболовстве и сохранении водных биологических ресурсов, животном мире, коренных малочисленных народах Севера, водном законодательстве.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ХМАО - Югры от 11.04.2008 N 32-оз)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3. Правовое регулирование отношений, возникающих в области рыболовства и сохранения водных биологических ресурсов на территории автономного округа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Правовое регулирование отношений, возникающих в области рыболовства и сохранения водных биологических ресурсов на территории Ханты-Мансийского автономного округа - Югры, осуществляется в соответствии с федеральным законодательством, настоящим Законом и принимаемыми в соответствии с ним иными нормативными правовыми актами автономного округа.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4. Права на водные биологические ресурсы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1. Водные биологические ресурсы на территории Ханты-Мансийского автономного округа - Югры в соответствии с федеральными законами находятся в федеральной собственности, за исключением водных биологических ресурсов, обитающих в прудах, обводненных карьерах, находящихся в собственности автономного округа, муниципальной и частной собственности.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2. В соответствии с федеральным законодательством водные биологические ресурсы, обитающие в прудах, обводненных карьерах, принадлежащих автономному округу, находятся в собственности автономного округа.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3. Право на добычу (вылов) водных биологических ресурсов возникает по основаниям, предусмотренным Федеральным законом.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ХМАО - Югры от 07.09.2016 N 65-оз)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Право на добычу (вылов) водных биологических ресурсов прекращается в случаях, предусмотренных федеральными законами.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ХМАО - Югры от 07.09.2016 N 65-оз)</w:t>
      </w:r>
    </w:p>
    <w:p w:rsidR="009B6582" w:rsidRDefault="009B6582">
      <w:pPr>
        <w:pStyle w:val="ConsPlusNormal"/>
        <w:jc w:val="both"/>
      </w:pPr>
      <w:r>
        <w:lastRenderedPageBreak/>
        <w:t xml:space="preserve">(п. 3 в ред. </w:t>
      </w:r>
      <w:hyperlink r:id="rId8">
        <w:r>
          <w:rPr>
            <w:color w:val="0000FF"/>
          </w:rPr>
          <w:t>Закона</w:t>
        </w:r>
      </w:hyperlink>
      <w:r>
        <w:t xml:space="preserve"> ХМАО - Югры от 11.04.2008 N 32-оз)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 xml:space="preserve">Статья 5. Утратила силу. - </w:t>
      </w:r>
      <w:hyperlink r:id="rId9">
        <w:r>
          <w:rPr>
            <w:color w:val="0000FF"/>
          </w:rPr>
          <w:t>Закон</w:t>
        </w:r>
      </w:hyperlink>
      <w:r>
        <w:t xml:space="preserve"> ХМАО - Югры от 07.09.2016 N 65-оз.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6. Рыболовный участок</w:t>
      </w:r>
    </w:p>
    <w:p w:rsidR="009B6582" w:rsidRDefault="009B6582">
      <w:pPr>
        <w:pStyle w:val="ConsPlusNormal"/>
        <w:ind w:firstLine="540"/>
        <w:jc w:val="both"/>
      </w:pPr>
    </w:p>
    <w:p w:rsidR="009B6582" w:rsidRDefault="009B6582">
      <w:pPr>
        <w:pStyle w:val="ConsPlusNormal"/>
        <w:ind w:firstLine="540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ХМАО - Югры от 23.02.2018 N 7-оз)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1. Рыболовный участок в соответствии с федеральным законодательством представляет собой водный объект или его часть.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2. Рыболовный участок выделяется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ХМАО - Югры от 30.05.2019 N 35-оз)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3. Перечень рыболовных участков, выделенных во внутренних водных объектах в границах автономного округа, утверждается исполнительным органом автономного округа, осуществляющим функции по реализации единой политики и нормативному правовому регулированию в сфере агропромышленного комплекса (далее - уполномоченный орган), по согласованию с федеральным органом исполнительной власти в области рыболовства.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ХМАО - Югры от 29.09.2022 N 104-оз)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7. Полномочия Думы Ханты-Мансийского автономного округа - Югры в области рыболовства и сохранения водных биологических ресурсов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области рыболовства и сохранения водных биологических ресурсов относятся: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1) принятие законов, регулирующих отношения в области рыболовства и сохранения водных биологических ресурсов в соответствии с федеральным законодательством, а также контроль за их исполнением;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ХМАО - Югры от 11.04.2008 N 32-оз)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14">
        <w:r>
          <w:rPr>
            <w:color w:val="0000FF"/>
          </w:rPr>
          <w:t>Закон</w:t>
        </w:r>
      </w:hyperlink>
      <w:r>
        <w:t xml:space="preserve"> ХМАО - Югры от 11.04.2008 N 32-оз;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4) иные полномочия, определяемые федеральным законодательством и законодательством автономного округа.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8. Полномочия Правительства Ханты-Мансийского автономного округа - Югры в области рыболовства и сохранения водных биологических ресурсов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в области рыболовства и сохранения водных биологических ресурсов относятся: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1) разработка, утверждение и реализация государственных программ автономного округа в области рыболовства и сохранения водных биологических ресурсов;</w:t>
      </w:r>
    </w:p>
    <w:p w:rsidR="009B6582" w:rsidRDefault="009B6582">
      <w:pPr>
        <w:pStyle w:val="ConsPlusNormal"/>
        <w:jc w:val="both"/>
      </w:pPr>
      <w:r>
        <w:t xml:space="preserve">(в ред. Законов ХМАО - Югры от 12.10.2009 </w:t>
      </w:r>
      <w:hyperlink r:id="rId15">
        <w:r>
          <w:rPr>
            <w:color w:val="0000FF"/>
          </w:rPr>
          <w:t>N 145-оз</w:t>
        </w:r>
      </w:hyperlink>
      <w:r>
        <w:t xml:space="preserve">, от 30.09.2013 </w:t>
      </w:r>
      <w:hyperlink r:id="rId16">
        <w:r>
          <w:rPr>
            <w:color w:val="0000FF"/>
          </w:rPr>
          <w:t>N 69-оз</w:t>
        </w:r>
      </w:hyperlink>
      <w:r>
        <w:t>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7">
        <w:r>
          <w:rPr>
            <w:color w:val="0000FF"/>
          </w:rPr>
          <w:t>Закон</w:t>
        </w:r>
      </w:hyperlink>
      <w:r>
        <w:t xml:space="preserve"> ХМАО - Югры от 11.04.2008 N 32-оз;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3) участие в выполнении международных договоров Российской Федерации в области рыболовства и сохранения водных биологических ресурсов в порядке, установленном федеральным законодательством;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 с 1 апреля 2018 года. - </w:t>
      </w:r>
      <w:hyperlink r:id="rId18">
        <w:r>
          <w:rPr>
            <w:color w:val="0000FF"/>
          </w:rPr>
          <w:t>Закон</w:t>
        </w:r>
      </w:hyperlink>
      <w:r>
        <w:t xml:space="preserve"> ХМАО - Югры от 23.02.2018 N 7-оз;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5) предоставление в пользование водных биологических ресурсов в пределах полномочий, определенных федеральным законодательством;</w:t>
      </w:r>
    </w:p>
    <w:p w:rsidR="009B6582" w:rsidRDefault="009B6582">
      <w:pPr>
        <w:pStyle w:val="ConsPlusNormal"/>
        <w:jc w:val="both"/>
      </w:pPr>
      <w:r>
        <w:t xml:space="preserve">(в ред. Законов ХМАО - Югры от 11.04.2008 </w:t>
      </w:r>
      <w:hyperlink r:id="rId19">
        <w:r>
          <w:rPr>
            <w:color w:val="0000FF"/>
          </w:rPr>
          <w:t>N 32-оз</w:t>
        </w:r>
      </w:hyperlink>
      <w:r>
        <w:t xml:space="preserve">, от 28.09.2012 </w:t>
      </w:r>
      <w:hyperlink r:id="rId20">
        <w:r>
          <w:rPr>
            <w:color w:val="0000FF"/>
          </w:rPr>
          <w:t>N 93-оз</w:t>
        </w:r>
      </w:hyperlink>
      <w:r>
        <w:t xml:space="preserve">, от 07.09.2016 </w:t>
      </w:r>
      <w:hyperlink r:id="rId21">
        <w:r>
          <w:rPr>
            <w:color w:val="0000FF"/>
          </w:rPr>
          <w:t>N 65-оз</w:t>
        </w:r>
      </w:hyperlink>
      <w:r>
        <w:t>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6) утратил силу с 1 января 2019 года. - </w:t>
      </w:r>
      <w:hyperlink r:id="rId22">
        <w:r>
          <w:rPr>
            <w:color w:val="0000FF"/>
          </w:rPr>
          <w:t>Закон</w:t>
        </w:r>
      </w:hyperlink>
      <w:r>
        <w:t xml:space="preserve"> ХМАО - Югры от 23.02.2018 N 7-оз;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ХМАО - Югры от 11.04.2008 N 32-оз;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8) участие в осуществлении государственного управления в области рыболовства и сохранения водных биологических ресурсов;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8.1) установление особенностей любительского рыболовства, в том числе ограничений любительского рыболовства, не урегулированных правилами любительского рыболовства,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рыболовства, в случаях, определенных Правительством Российской Федерации;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8.1 введен </w:t>
      </w:r>
      <w:hyperlink r:id="rId24">
        <w:r>
          <w:rPr>
            <w:color w:val="0000FF"/>
          </w:rPr>
          <w:t>Законом</w:t>
        </w:r>
      </w:hyperlink>
      <w:r>
        <w:t xml:space="preserve"> ХМАО - Югры от 30.10.2020 N 94-оз)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8.2) направление в уполномоченный федеральный орган исполнительной власти заявления в целях установления </w:t>
      </w:r>
      <w:proofErr w:type="spellStart"/>
      <w:r>
        <w:t>рыбохозяйственных</w:t>
      </w:r>
      <w:proofErr w:type="spellEnd"/>
      <w:r>
        <w:t xml:space="preserve"> заповедных зон, изменения их границ, принятия решений о прекращении существования </w:t>
      </w:r>
      <w:proofErr w:type="spellStart"/>
      <w:r>
        <w:t>рыбохозяйственных</w:t>
      </w:r>
      <w:proofErr w:type="spellEnd"/>
      <w:r>
        <w:t xml:space="preserve"> заповедных зон в </w:t>
      </w:r>
      <w:hyperlink r:id="rId25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Федерации;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8.2 введен </w:t>
      </w:r>
      <w:hyperlink r:id="rId26">
        <w:r>
          <w:rPr>
            <w:color w:val="0000FF"/>
          </w:rPr>
          <w:t>Законом</w:t>
        </w:r>
      </w:hyperlink>
      <w:r>
        <w:t xml:space="preserve"> ХМАО - Югры от 27.06.2024 N 52-оз)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ХМАО - Югры от 28.09.2012 N 93-оз;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ХМАО - Югры от 11.04.2008 N 32-оз;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11) утратил силу с 1 апреля 2018 года. - </w:t>
      </w:r>
      <w:hyperlink r:id="rId29">
        <w:r>
          <w:rPr>
            <w:color w:val="0000FF"/>
          </w:rPr>
          <w:t>Закон</w:t>
        </w:r>
      </w:hyperlink>
      <w:r>
        <w:t xml:space="preserve"> ХМАО - Югры от 23.02.2018 N 7-оз;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12) формирование территориального </w:t>
      </w:r>
      <w:proofErr w:type="spellStart"/>
      <w:r>
        <w:t>рыбохозяйственного</w:t>
      </w:r>
      <w:proofErr w:type="spellEnd"/>
      <w:r>
        <w:t xml:space="preserve"> совета, утверждение его состава и порядка деятельности;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12.1) выполнение </w:t>
      </w:r>
      <w:proofErr w:type="spellStart"/>
      <w:r>
        <w:t>рыбохозяйственных</w:t>
      </w:r>
      <w:proofErr w:type="spellEnd"/>
      <w:r>
        <w:t xml:space="preserve"> мероприятий в пределах своих полномочий, в том числе осуществление закупок товаров, работ, услуг в целях выполнения </w:t>
      </w:r>
      <w:proofErr w:type="spellStart"/>
      <w:r>
        <w:t>рыбохозяйственных</w:t>
      </w:r>
      <w:proofErr w:type="spellEnd"/>
      <w:r>
        <w:t xml:space="preserve"> мероприятий для обеспечения государственных нужд;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12.1 введен </w:t>
      </w:r>
      <w:hyperlink r:id="rId30">
        <w:r>
          <w:rPr>
            <w:color w:val="0000FF"/>
          </w:rPr>
          <w:t>Законом</w:t>
        </w:r>
      </w:hyperlink>
      <w:r>
        <w:t xml:space="preserve"> ХМАО - Югры от 02.03.2009 N 9-оз; в ред. </w:t>
      </w:r>
      <w:hyperlink r:id="rId31">
        <w:r>
          <w:rPr>
            <w:color w:val="0000FF"/>
          </w:rPr>
          <w:t>Закона</w:t>
        </w:r>
      </w:hyperlink>
      <w:r>
        <w:t xml:space="preserve"> ХМАО - Югры от 20.02.2014 N 13-оз)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13) в пределах полномочий органа государственной власти субъекта Российской Федерации, установленных федеральным законодательством, принятие решений о проведении конкурсов на право заключения договоров пользования рыболовными участками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организации любительского рыболовства, организация и проведение данных конкурсов, подготовка и заключение договоров, право на заключение которых приобретается по результатам конкурсов;</w:t>
      </w:r>
    </w:p>
    <w:p w:rsidR="009B6582" w:rsidRDefault="009B6582">
      <w:pPr>
        <w:pStyle w:val="ConsPlusNormal"/>
        <w:jc w:val="both"/>
      </w:pPr>
      <w:r>
        <w:t xml:space="preserve">(в ред. Законов ХМАО - Югры от 06.06.2008 </w:t>
      </w:r>
      <w:hyperlink r:id="rId32">
        <w:r>
          <w:rPr>
            <w:color w:val="0000FF"/>
          </w:rPr>
          <w:t>N 47-оз</w:t>
        </w:r>
      </w:hyperlink>
      <w:r>
        <w:t xml:space="preserve">, от 28.09.2012 </w:t>
      </w:r>
      <w:hyperlink r:id="rId33">
        <w:r>
          <w:rPr>
            <w:color w:val="0000FF"/>
          </w:rPr>
          <w:t>N 93-оз</w:t>
        </w:r>
      </w:hyperlink>
      <w:r>
        <w:t xml:space="preserve">, от 30.09.2013 </w:t>
      </w:r>
      <w:hyperlink r:id="rId34">
        <w:r>
          <w:rPr>
            <w:color w:val="0000FF"/>
          </w:rPr>
          <w:t>N 69-оз</w:t>
        </w:r>
      </w:hyperlink>
      <w:r>
        <w:t xml:space="preserve">, от 23.02.2018 </w:t>
      </w:r>
      <w:hyperlink r:id="rId35">
        <w:r>
          <w:rPr>
            <w:color w:val="0000FF"/>
          </w:rPr>
          <w:t>N 7-оз</w:t>
        </w:r>
      </w:hyperlink>
      <w:r>
        <w:t xml:space="preserve">, от 30.05.2019 </w:t>
      </w:r>
      <w:hyperlink r:id="rId36">
        <w:r>
          <w:rPr>
            <w:color w:val="0000FF"/>
          </w:rPr>
          <w:t>N 35-оз</w:t>
        </w:r>
      </w:hyperlink>
      <w:r>
        <w:t>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13.1) формирование предложений по распределению общих допустимых уловов водных биологических ресурсов на предстоящий календарный год для федерального органа исполнительной власти в области рыболовства;</w:t>
      </w:r>
    </w:p>
    <w:p w:rsidR="009B6582" w:rsidRDefault="009B658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13.1 введен </w:t>
      </w:r>
      <w:hyperlink r:id="rId37">
        <w:r>
          <w:rPr>
            <w:color w:val="0000FF"/>
          </w:rPr>
          <w:t>Законом</w:t>
        </w:r>
      </w:hyperlink>
      <w:r>
        <w:t xml:space="preserve"> ХМАО - Югры от 28.09.2012 N 93-оз)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13.2) утверждение формы и порядка заполнения заявок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(и их общин) в пресноводных водных объектах на территории Ханты-Мансийского автономного округа - Югры, срока и порядка рассмотрения данных заявок;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13.2 введен </w:t>
      </w:r>
      <w:hyperlink r:id="rId38">
        <w:r>
          <w:rPr>
            <w:color w:val="0000FF"/>
          </w:rPr>
          <w:t>Законом</w:t>
        </w:r>
      </w:hyperlink>
      <w:r>
        <w:t xml:space="preserve"> ХМАО - Югры от 28.09.2012 N 93-оз; в ред. </w:t>
      </w:r>
      <w:hyperlink r:id="rId39">
        <w:r>
          <w:rPr>
            <w:color w:val="0000FF"/>
          </w:rPr>
          <w:t>Закона</w:t>
        </w:r>
      </w:hyperlink>
      <w:r>
        <w:t xml:space="preserve"> ХМАО - Югры от 07.09.2016 N 65-оз)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13.3) представление в федеральный орган исполнительной власти в области рыболовства документированной информации для внесения ее в государственный </w:t>
      </w:r>
      <w:proofErr w:type="spellStart"/>
      <w:r>
        <w:t>рыбохозяйственный</w:t>
      </w:r>
      <w:proofErr w:type="spellEnd"/>
      <w:r>
        <w:t xml:space="preserve"> реестр;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13.3 введен </w:t>
      </w:r>
      <w:hyperlink r:id="rId40">
        <w:r>
          <w:rPr>
            <w:color w:val="0000FF"/>
          </w:rPr>
          <w:t>Законом</w:t>
        </w:r>
      </w:hyperlink>
      <w:r>
        <w:t xml:space="preserve"> ХМАО - Югры от 28.09.2012 N 93-оз)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14) иные полномочия, определяемые в соответствии с федеральным законодательством и законодательством автономного округа.</w:t>
      </w:r>
    </w:p>
    <w:p w:rsidR="009B6582" w:rsidRDefault="009B65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41">
        <w:r>
          <w:rPr>
            <w:color w:val="0000FF"/>
          </w:rPr>
          <w:t>Законом</w:t>
        </w:r>
      </w:hyperlink>
      <w:r>
        <w:t xml:space="preserve"> ХМАО - Югры от 06.06.2008 N 47-оз)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2. Правительство Ханты-Мансийского автономного округа - Югры вправе возлагать осуществление отдельных полномочий в области рыболовства и сохранения водных биологических ресурсов на исполнительные органы автономного округа, если иное не предусмотрено законодательством.</w:t>
      </w:r>
    </w:p>
    <w:p w:rsidR="009B6582" w:rsidRDefault="009B6582">
      <w:pPr>
        <w:pStyle w:val="ConsPlusNormal"/>
        <w:jc w:val="both"/>
      </w:pPr>
      <w:r>
        <w:t xml:space="preserve">(в ред. Законов ХМАО - Югры от 11.04.2008 </w:t>
      </w:r>
      <w:hyperlink r:id="rId42">
        <w:r>
          <w:rPr>
            <w:color w:val="0000FF"/>
          </w:rPr>
          <w:t>N 32-оз</w:t>
        </w:r>
      </w:hyperlink>
      <w:r>
        <w:t xml:space="preserve">, от 29.09.2022 </w:t>
      </w:r>
      <w:hyperlink r:id="rId43">
        <w:r>
          <w:rPr>
            <w:color w:val="0000FF"/>
          </w:rPr>
          <w:t>N 104-оз</w:t>
        </w:r>
      </w:hyperlink>
      <w:r>
        <w:t>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 xml:space="preserve">Статья 9. Территориальный </w:t>
      </w:r>
      <w:proofErr w:type="spellStart"/>
      <w:r>
        <w:t>рыбохозяйственный</w:t>
      </w:r>
      <w:proofErr w:type="spellEnd"/>
      <w:r>
        <w:t xml:space="preserve"> совет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 xml:space="preserve">В целях подготовки предложений по координации рыболовства и иной </w:t>
      </w:r>
      <w:proofErr w:type="spellStart"/>
      <w:r>
        <w:t>рыбохозяйственной</w:t>
      </w:r>
      <w:proofErr w:type="spellEnd"/>
      <w:r>
        <w:t xml:space="preserve"> деятельности в Ханты-Мансийском автономном округе - Югре, рассмотрения вопросов рационального использования, воспроизводства и охраны водных биологических ресурсов, </w:t>
      </w:r>
      <w:proofErr w:type="spellStart"/>
      <w:r>
        <w:t>рыбохозяйственных</w:t>
      </w:r>
      <w:proofErr w:type="spellEnd"/>
      <w:r>
        <w:t xml:space="preserve"> научных исследований, реализации программ автономного округа в области рыболовства, рационального использования и охраны водных биологических ресурсов Правительством автономного округа формируется территориальный </w:t>
      </w:r>
      <w:proofErr w:type="spellStart"/>
      <w:r>
        <w:t>рыбохозяйственный</w:t>
      </w:r>
      <w:proofErr w:type="spellEnd"/>
      <w:r>
        <w:t xml:space="preserve"> совет.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10. Виды рыболовства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На территории Ханты-Мансийского автономного округа - Югры могут осуществляться следующие виды рыболовства, установленные федеральным законодательством: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1) промышленное рыболовство;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2) рыболовство в научно-исследовательских и контрольных целях;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3) рыболовство в учебных и культурно-просветительских целях;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4) рыболовство в целях </w:t>
      </w:r>
      <w:proofErr w:type="spellStart"/>
      <w:r>
        <w:t>аквакультуры</w:t>
      </w:r>
      <w:proofErr w:type="spellEnd"/>
      <w:r>
        <w:t xml:space="preserve"> (рыбоводства);</w:t>
      </w:r>
    </w:p>
    <w:p w:rsidR="009B6582" w:rsidRDefault="009B6582">
      <w:pPr>
        <w:pStyle w:val="ConsPlusNormal"/>
        <w:jc w:val="both"/>
      </w:pPr>
      <w:r>
        <w:t xml:space="preserve">(в ред. Законов ХМАО - Югры от 28.09.2012 </w:t>
      </w:r>
      <w:hyperlink r:id="rId44">
        <w:r>
          <w:rPr>
            <w:color w:val="0000FF"/>
          </w:rPr>
          <w:t>N 93-оз</w:t>
        </w:r>
      </w:hyperlink>
      <w:r>
        <w:t xml:space="preserve">, от 30.09.2013 </w:t>
      </w:r>
      <w:hyperlink r:id="rId45">
        <w:r>
          <w:rPr>
            <w:color w:val="0000FF"/>
          </w:rPr>
          <w:t>N 69-оз</w:t>
        </w:r>
      </w:hyperlink>
      <w:r>
        <w:t>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5) любительское рыболовство;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ХМАО - Югры от 30.05.2019 N 35-оз)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6)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ХМАО - Югры от 28.09.2012 N 93-оз)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Водные биологические ресурсы в соответствии с Федеральным законом могут использоваться </w:t>
      </w:r>
      <w:r>
        <w:lastRenderedPageBreak/>
        <w:t>для одного или нескольких видов рыболовства, если иное не установлено федеральными законами.</w:t>
      </w:r>
    </w:p>
    <w:p w:rsidR="009B6582" w:rsidRDefault="009B6582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Законом</w:t>
        </w:r>
      </w:hyperlink>
      <w:r>
        <w:t xml:space="preserve"> ХМАО - Югры от 11.04.2008 N 32-оз)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11. Распределение квот добычи (вылова) водных биологических ресурсов между лицами, у которых возникает право на добычу (вылов) водных биологических ресурсов</w:t>
      </w:r>
    </w:p>
    <w:p w:rsidR="009B6582" w:rsidRDefault="009B6582">
      <w:pPr>
        <w:pStyle w:val="ConsPlusNormal"/>
        <w:ind w:firstLine="540"/>
        <w:jc w:val="both"/>
      </w:pPr>
    </w:p>
    <w:p w:rsidR="009B6582" w:rsidRDefault="009B6582">
      <w:pPr>
        <w:pStyle w:val="ConsPlusNormal"/>
        <w:ind w:firstLine="540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ХМАО - Югры от 23.02.2018 N 7-оз)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Квоты добычи (вылова) водных биологических ресурсов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 распределяются уполномоченным органом в порядке, установленном Правительством Российской Федерации.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ХМАО - Югры от 30.05.2019 N 35-оз)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12. Меры государственной поддержки рыболовства и сохранения водных биологических ресурсов на территории автономного округа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могут осуществлять государственную поддержку рыболовства и сохранения водных биологических ресурсов путем реализации мер, направленных на: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1) рациональное использование, охрану водных биологических ресурсов и сохранение среды их обитания;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2) повышение рентабельности рыболовства, обеспеченности </w:t>
      </w:r>
      <w:proofErr w:type="spellStart"/>
      <w:r>
        <w:t>рыбопродукцией</w:t>
      </w:r>
      <w:proofErr w:type="spellEnd"/>
      <w:r>
        <w:t xml:space="preserve"> населения автономного округа;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3) предоставление налоговых льгот и других мер экономического стимулирования </w:t>
      </w:r>
      <w:proofErr w:type="spellStart"/>
      <w:r>
        <w:t>рыбохозяйственной</w:t>
      </w:r>
      <w:proofErr w:type="spellEnd"/>
      <w:r>
        <w:t xml:space="preserve"> деятельности, а также деятельности по обеспечению охраны, воспроизводства водных биологических ресурсов и улучшению среды их обитания;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4) обеспечение дополнительной занятости населения автономного округа;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5) иные меры государственной поддержки, предусмотренные действующим законодательством.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2. Реализация мер государственной поддержки рыболовства и сохранения водных биологических ресурсов осуществляется Правительством автономного округа и уполномоченными им исполнительными органами автономного округа </w:t>
      </w:r>
      <w:proofErr w:type="gramStart"/>
      <w:r>
        <w:t>в рамках</w:t>
      </w:r>
      <w:proofErr w:type="gramEnd"/>
      <w:r>
        <w:t xml:space="preserve"> разработанных и утвержденных в установленном порядке программ автономного округа, а также в иных формах, установленных законодательством.</w:t>
      </w:r>
    </w:p>
    <w:p w:rsidR="009B6582" w:rsidRDefault="009B658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ХМАО - Югры от 29.09.2022 N 104-оз)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3. Представителям коренных малочисленных народов Севера и их объединениям за счет средств бюджета автономного округа могут предоставляться субсидии и бюджетные кредиты на приобретение оборудования в целях развития систем заготовки, хранения, переработки, транспортировки и сбыта продукции рыболовства. Порядок, размеры и условия предоставления субсидий и бюджетных кредитов устанавливаются в соответствии с федеральным законодательством и законодательством автономного округа.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Title"/>
        <w:ind w:firstLine="540"/>
        <w:jc w:val="both"/>
        <w:outlineLvl w:val="0"/>
      </w:pPr>
      <w:r>
        <w:t>Статья 13. Порядок вступления в силу настоящего Закона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ind w:firstLine="540"/>
        <w:jc w:val="both"/>
      </w:pPr>
      <w:r>
        <w:lastRenderedPageBreak/>
        <w:t>1. Настоящий Закон вступает в силу по истечении десяти дней со дня его официального опубликования.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1) </w:t>
      </w:r>
      <w:hyperlink r:id="rId52">
        <w:r>
          <w:rPr>
            <w:color w:val="0000FF"/>
          </w:rPr>
          <w:t>Закон</w:t>
        </w:r>
      </w:hyperlink>
      <w:r>
        <w:t xml:space="preserve"> Ханты-Мансийского автономного округа от 3 мая 2000 года N 22-оз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2000, N 4 (ч. I), ст. 213);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2) </w:t>
      </w:r>
      <w:hyperlink r:id="rId53">
        <w:r>
          <w:rPr>
            <w:color w:val="0000FF"/>
          </w:rPr>
          <w:t>Закон</w:t>
        </w:r>
      </w:hyperlink>
      <w:r>
        <w:t xml:space="preserve"> Ханты-Мансийского автономного округа от 19 марта 2001 года N 17-оз "О внесении изменения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2001, N 3, ст. 171);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3) </w:t>
      </w:r>
      <w:hyperlink r:id="rId54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7 июня 2005 года N 44-оз "О внесении изменений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 - Югры, 2005, N 6, ст. 548);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4) </w:t>
      </w:r>
      <w:hyperlink r:id="rId55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8 ноября 2005 года N 100-оз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2005, N 11, ст. 1285);</w:t>
      </w:r>
    </w:p>
    <w:p w:rsidR="009B6582" w:rsidRDefault="009B6582">
      <w:pPr>
        <w:pStyle w:val="ConsPlusNormal"/>
        <w:spacing w:before="220"/>
        <w:ind w:firstLine="540"/>
        <w:jc w:val="both"/>
      </w:pPr>
      <w:r>
        <w:t xml:space="preserve">5) </w:t>
      </w:r>
      <w:hyperlink r:id="rId56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18 апреля 2006 года N 37-оз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2006, N 4, ст. 255).</w:t>
      </w:r>
    </w:p>
    <w:p w:rsidR="009B6582" w:rsidRDefault="009B6582">
      <w:pPr>
        <w:pStyle w:val="ConsPlusNormal"/>
        <w:jc w:val="both"/>
      </w:pPr>
    </w:p>
    <w:p w:rsidR="009B6582" w:rsidRDefault="009B6582">
      <w:pPr>
        <w:pStyle w:val="ConsPlusNormal"/>
        <w:jc w:val="right"/>
      </w:pPr>
      <w:r>
        <w:t>Губернатор</w:t>
      </w:r>
    </w:p>
    <w:p w:rsidR="009B6582" w:rsidRDefault="009B6582">
      <w:pPr>
        <w:pStyle w:val="ConsPlusNormal"/>
        <w:jc w:val="right"/>
      </w:pPr>
      <w:r>
        <w:t>Ханты-Мансийского</w:t>
      </w:r>
    </w:p>
    <w:p w:rsidR="009B6582" w:rsidRDefault="009B6582">
      <w:pPr>
        <w:pStyle w:val="ConsPlusNormal"/>
        <w:jc w:val="right"/>
      </w:pPr>
      <w:r>
        <w:t>автономного округа - Югры</w:t>
      </w:r>
    </w:p>
    <w:p w:rsidR="009B6582" w:rsidRDefault="009B6582">
      <w:pPr>
        <w:pStyle w:val="ConsPlusNormal"/>
        <w:jc w:val="right"/>
      </w:pPr>
      <w:r>
        <w:t>А.В.ФИЛИПЕНКО</w:t>
      </w:r>
    </w:p>
    <w:p w:rsidR="009B6582" w:rsidRDefault="009B6582">
      <w:pPr>
        <w:pStyle w:val="ConsPlusNormal"/>
        <w:jc w:val="both"/>
      </w:pPr>
      <w:r>
        <w:t>г. Ханты-Мансийск</w:t>
      </w:r>
    </w:p>
    <w:p w:rsidR="009B6582" w:rsidRDefault="009B6582">
      <w:pPr>
        <w:pStyle w:val="ConsPlusNormal"/>
        <w:spacing w:before="220"/>
        <w:jc w:val="both"/>
      </w:pPr>
      <w:r>
        <w:t>26 февраля 2007 года</w:t>
      </w:r>
    </w:p>
    <w:p w:rsidR="00546024" w:rsidRDefault="009B6582" w:rsidP="009B6582">
      <w:pPr>
        <w:pStyle w:val="ConsPlusNormal"/>
        <w:spacing w:before="220"/>
        <w:jc w:val="both"/>
      </w:pPr>
      <w:r>
        <w:t>N 4-оз</w:t>
      </w:r>
    </w:p>
    <w:sectPr w:rsidR="00546024" w:rsidSect="0022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82"/>
    <w:rsid w:val="009B6582"/>
    <w:rsid w:val="00BD6F1C"/>
    <w:rsid w:val="00C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0238-CDC4-4319-8E8D-09CE9D8B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5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43916&amp;dst=100013" TargetMode="External"/><Relationship Id="rId18" Type="http://schemas.openxmlformats.org/officeDocument/2006/relationships/hyperlink" Target="https://login.consultant.ru/link/?req=doc&amp;base=RLAW926&amp;n=168061&amp;dst=100014" TargetMode="External"/><Relationship Id="rId26" Type="http://schemas.openxmlformats.org/officeDocument/2006/relationships/hyperlink" Target="https://login.consultant.ru/link/?req=doc&amp;base=RLAW926&amp;n=304685&amp;dst=100007" TargetMode="External"/><Relationship Id="rId39" Type="http://schemas.openxmlformats.org/officeDocument/2006/relationships/hyperlink" Target="https://login.consultant.ru/link/?req=doc&amp;base=RLAW926&amp;n=137749&amp;dst=100012" TargetMode="External"/><Relationship Id="rId21" Type="http://schemas.openxmlformats.org/officeDocument/2006/relationships/hyperlink" Target="https://login.consultant.ru/link/?req=doc&amp;base=RLAW926&amp;n=137749&amp;dst=100011" TargetMode="External"/><Relationship Id="rId34" Type="http://schemas.openxmlformats.org/officeDocument/2006/relationships/hyperlink" Target="https://login.consultant.ru/link/?req=doc&amp;base=RLAW926&amp;n=92926&amp;dst=100010" TargetMode="External"/><Relationship Id="rId42" Type="http://schemas.openxmlformats.org/officeDocument/2006/relationships/hyperlink" Target="https://login.consultant.ru/link/?req=doc&amp;base=RLAW926&amp;n=43916&amp;dst=100023" TargetMode="External"/><Relationship Id="rId47" Type="http://schemas.openxmlformats.org/officeDocument/2006/relationships/hyperlink" Target="https://login.consultant.ru/link/?req=doc&amp;base=RLAW926&amp;n=83184&amp;dst=100022" TargetMode="External"/><Relationship Id="rId50" Type="http://schemas.openxmlformats.org/officeDocument/2006/relationships/hyperlink" Target="https://login.consultant.ru/link/?req=doc&amp;base=RLAW926&amp;n=192971&amp;dst=100010" TargetMode="External"/><Relationship Id="rId55" Type="http://schemas.openxmlformats.org/officeDocument/2006/relationships/hyperlink" Target="https://login.consultant.ru/link/?req=doc&amp;base=RLAW926&amp;n=28009" TargetMode="External"/><Relationship Id="rId7" Type="http://schemas.openxmlformats.org/officeDocument/2006/relationships/hyperlink" Target="https://login.consultant.ru/link/?req=doc&amp;base=RLAW926&amp;n=137749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92926&amp;dst=100009" TargetMode="External"/><Relationship Id="rId29" Type="http://schemas.openxmlformats.org/officeDocument/2006/relationships/hyperlink" Target="https://login.consultant.ru/link/?req=doc&amp;base=RLAW926&amp;n=168061&amp;dst=100016" TargetMode="External"/><Relationship Id="rId11" Type="http://schemas.openxmlformats.org/officeDocument/2006/relationships/hyperlink" Target="https://login.consultant.ru/link/?req=doc&amp;base=RLAW926&amp;n=192971&amp;dst=100008" TargetMode="External"/><Relationship Id="rId24" Type="http://schemas.openxmlformats.org/officeDocument/2006/relationships/hyperlink" Target="https://login.consultant.ru/link/?req=doc&amp;base=RLAW926&amp;n=220530&amp;dst=100007" TargetMode="External"/><Relationship Id="rId32" Type="http://schemas.openxmlformats.org/officeDocument/2006/relationships/hyperlink" Target="https://login.consultant.ru/link/?req=doc&amp;base=RLAW926&amp;n=44951&amp;dst=100007" TargetMode="External"/><Relationship Id="rId37" Type="http://schemas.openxmlformats.org/officeDocument/2006/relationships/hyperlink" Target="https://login.consultant.ru/link/?req=doc&amp;base=RLAW926&amp;n=83184&amp;dst=100016" TargetMode="External"/><Relationship Id="rId40" Type="http://schemas.openxmlformats.org/officeDocument/2006/relationships/hyperlink" Target="https://login.consultant.ru/link/?req=doc&amp;base=RLAW926&amp;n=83184&amp;dst=100019" TargetMode="External"/><Relationship Id="rId45" Type="http://schemas.openxmlformats.org/officeDocument/2006/relationships/hyperlink" Target="https://login.consultant.ru/link/?req=doc&amp;base=RLAW926&amp;n=92926&amp;dst=100011" TargetMode="External"/><Relationship Id="rId53" Type="http://schemas.openxmlformats.org/officeDocument/2006/relationships/hyperlink" Target="https://login.consultant.ru/link/?req=doc&amp;base=RLAW926&amp;n=656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43916&amp;dst=100007" TargetMode="External"/><Relationship Id="rId19" Type="http://schemas.openxmlformats.org/officeDocument/2006/relationships/hyperlink" Target="https://login.consultant.ru/link/?req=doc&amp;base=RLAW926&amp;n=43916&amp;dst=100019" TargetMode="External"/><Relationship Id="rId4" Type="http://schemas.openxmlformats.org/officeDocument/2006/relationships/hyperlink" Target="https://login.consultant.ru/link/?req=doc&amp;base=LAW&amp;n=477510&amp;dst=22" TargetMode="External"/><Relationship Id="rId9" Type="http://schemas.openxmlformats.org/officeDocument/2006/relationships/hyperlink" Target="https://login.consultant.ru/link/?req=doc&amp;base=RLAW926&amp;n=137749&amp;dst=100009" TargetMode="External"/><Relationship Id="rId14" Type="http://schemas.openxmlformats.org/officeDocument/2006/relationships/hyperlink" Target="https://login.consultant.ru/link/?req=doc&amp;base=RLAW926&amp;n=43916&amp;dst=100014" TargetMode="External"/><Relationship Id="rId22" Type="http://schemas.openxmlformats.org/officeDocument/2006/relationships/hyperlink" Target="https://login.consultant.ru/link/?req=doc&amp;base=RLAW926&amp;n=168061&amp;dst=100015" TargetMode="External"/><Relationship Id="rId27" Type="http://schemas.openxmlformats.org/officeDocument/2006/relationships/hyperlink" Target="https://login.consultant.ru/link/?req=doc&amp;base=RLAW926&amp;n=83184&amp;dst=100012" TargetMode="External"/><Relationship Id="rId30" Type="http://schemas.openxmlformats.org/officeDocument/2006/relationships/hyperlink" Target="https://login.consultant.ru/link/?req=doc&amp;base=RLAW926&amp;n=49505&amp;dst=100012" TargetMode="External"/><Relationship Id="rId35" Type="http://schemas.openxmlformats.org/officeDocument/2006/relationships/hyperlink" Target="https://login.consultant.ru/link/?req=doc&amp;base=RLAW926&amp;n=168061&amp;dst=100017" TargetMode="External"/><Relationship Id="rId43" Type="http://schemas.openxmlformats.org/officeDocument/2006/relationships/hyperlink" Target="https://login.consultant.ru/link/?req=doc&amp;base=RLAW926&amp;n=264210&amp;dst=100008" TargetMode="External"/><Relationship Id="rId48" Type="http://schemas.openxmlformats.org/officeDocument/2006/relationships/hyperlink" Target="https://login.consultant.ru/link/?req=doc&amp;base=RLAW926&amp;n=43916&amp;dst=100025" TargetMode="External"/><Relationship Id="rId56" Type="http://schemas.openxmlformats.org/officeDocument/2006/relationships/hyperlink" Target="https://login.consultant.ru/link/?req=doc&amp;base=RLAW926&amp;n=30854" TargetMode="External"/><Relationship Id="rId8" Type="http://schemas.openxmlformats.org/officeDocument/2006/relationships/hyperlink" Target="https://login.consultant.ru/link/?req=doc&amp;base=RLAW926&amp;n=43916&amp;dst=100008" TargetMode="External"/><Relationship Id="rId51" Type="http://schemas.openxmlformats.org/officeDocument/2006/relationships/hyperlink" Target="https://login.consultant.ru/link/?req=doc&amp;base=RLAW926&amp;n=264210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64210&amp;dst=100008" TargetMode="External"/><Relationship Id="rId17" Type="http://schemas.openxmlformats.org/officeDocument/2006/relationships/hyperlink" Target="https://login.consultant.ru/link/?req=doc&amp;base=RLAW926&amp;n=43916&amp;dst=100017" TargetMode="External"/><Relationship Id="rId25" Type="http://schemas.openxmlformats.org/officeDocument/2006/relationships/hyperlink" Target="https://login.consultant.ru/link/?req=doc&amp;base=LAW&amp;n=462198&amp;dst=100012" TargetMode="External"/><Relationship Id="rId33" Type="http://schemas.openxmlformats.org/officeDocument/2006/relationships/hyperlink" Target="https://login.consultant.ru/link/?req=doc&amp;base=RLAW926&amp;n=83184&amp;dst=100015" TargetMode="External"/><Relationship Id="rId38" Type="http://schemas.openxmlformats.org/officeDocument/2006/relationships/hyperlink" Target="https://login.consultant.ru/link/?req=doc&amp;base=RLAW926&amp;n=83184&amp;dst=100018" TargetMode="External"/><Relationship Id="rId46" Type="http://schemas.openxmlformats.org/officeDocument/2006/relationships/hyperlink" Target="https://login.consultant.ru/link/?req=doc&amp;base=RLAW926&amp;n=192971&amp;dst=100009" TargetMode="External"/><Relationship Id="rId20" Type="http://schemas.openxmlformats.org/officeDocument/2006/relationships/hyperlink" Target="https://login.consultant.ru/link/?req=doc&amp;base=RLAW926&amp;n=83184&amp;dst=100011" TargetMode="External"/><Relationship Id="rId41" Type="http://schemas.openxmlformats.org/officeDocument/2006/relationships/hyperlink" Target="https://login.consultant.ru/link/?req=doc&amp;base=RLAW926&amp;n=44951&amp;dst=100009" TargetMode="External"/><Relationship Id="rId54" Type="http://schemas.openxmlformats.org/officeDocument/2006/relationships/hyperlink" Target="https://login.consultant.ru/link/?req=doc&amp;base=RLAW926&amp;n=256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37749&amp;dst=100008" TargetMode="External"/><Relationship Id="rId15" Type="http://schemas.openxmlformats.org/officeDocument/2006/relationships/hyperlink" Target="https://login.consultant.ru/link/?req=doc&amp;base=RLAW926&amp;n=68605&amp;dst=100029" TargetMode="External"/><Relationship Id="rId23" Type="http://schemas.openxmlformats.org/officeDocument/2006/relationships/hyperlink" Target="https://login.consultant.ru/link/?req=doc&amp;base=RLAW926&amp;n=43916&amp;dst=100021" TargetMode="External"/><Relationship Id="rId28" Type="http://schemas.openxmlformats.org/officeDocument/2006/relationships/hyperlink" Target="https://login.consultant.ru/link/?req=doc&amp;base=RLAW926&amp;n=43916&amp;dst=100021" TargetMode="External"/><Relationship Id="rId36" Type="http://schemas.openxmlformats.org/officeDocument/2006/relationships/hyperlink" Target="https://login.consultant.ru/link/?req=doc&amp;base=RLAW926&amp;n=192971&amp;dst=100008" TargetMode="External"/><Relationship Id="rId49" Type="http://schemas.openxmlformats.org/officeDocument/2006/relationships/hyperlink" Target="https://login.consultant.ru/link/?req=doc&amp;base=RLAW926&amp;n=168061&amp;dst=10001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168061&amp;dst=100008" TargetMode="External"/><Relationship Id="rId31" Type="http://schemas.openxmlformats.org/officeDocument/2006/relationships/hyperlink" Target="https://login.consultant.ru/link/?req=doc&amp;base=RLAW926&amp;n=97303&amp;dst=100020" TargetMode="External"/><Relationship Id="rId44" Type="http://schemas.openxmlformats.org/officeDocument/2006/relationships/hyperlink" Target="https://login.consultant.ru/link/?req=doc&amp;base=RLAW926&amp;n=83184&amp;dst=100021" TargetMode="External"/><Relationship Id="rId52" Type="http://schemas.openxmlformats.org/officeDocument/2006/relationships/hyperlink" Target="https://login.consultant.ru/link/?req=doc&amp;base=RLAW926&amp;n=30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Нихельман Ирина Павловна</dc:creator>
  <cp:keywords/>
  <dc:description/>
  <cp:lastModifiedBy>Нихельман Ирина Павловна</cp:lastModifiedBy>
  <cp:revision>1</cp:revision>
  <dcterms:created xsi:type="dcterms:W3CDTF">2025-01-13T10:32:00Z</dcterms:created>
  <dcterms:modified xsi:type="dcterms:W3CDTF">2025-01-13T10:36:00Z</dcterms:modified>
</cp:coreProperties>
</file>