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2C" w:rsidRPr="001C3D2C" w:rsidRDefault="001C3D2C" w:rsidP="001C3D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3D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1C3D2C" w:rsidRPr="001C3D2C" w:rsidRDefault="001C3D2C" w:rsidP="001C3D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C3D2C">
        <w:rPr>
          <w:rFonts w:ascii="Times New Roman" w:eastAsia="Times New Roman" w:hAnsi="Times New Roman" w:cs="Courier New"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1C3D2C" w:rsidRPr="001C3D2C" w:rsidRDefault="001C3D2C" w:rsidP="001C3D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C3D2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внесении изменений в постановление Администрации города </w:t>
      </w:r>
      <w:r w:rsidRPr="001C3D2C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 xml:space="preserve">Ханты-Мансийска от 17.04.2019 №424 «О Координационном совете по развитию малого и среднего предпринимательства при Администрации города </w:t>
      </w:r>
      <w:r w:rsidRPr="001C3D2C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>Ханты-Мансийска»</w:t>
      </w: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3D2C" w:rsidRPr="001C3D2C" w:rsidRDefault="001C3D2C" w:rsidP="001C3D2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C3D2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 постановления Администрации города Ханты-Мансийска </w:t>
      </w:r>
      <w:r w:rsidRPr="001C3D2C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 xml:space="preserve">«О внесении изменений в постановление Администрации города </w:t>
      </w:r>
      <w:r w:rsidRPr="001C3D2C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 xml:space="preserve">Ханты-Мансийска от 17.04.2019 №424 «О Координационном совете по развитию малого и среднего предпринимательства при Администрации города </w:t>
      </w:r>
      <w:r w:rsidRPr="001C3D2C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>Ханты-Мансийска» (далее – Проект) вносится управлением экономического развития и инвестиций Администрации города Ханты-Мансийска.</w:t>
      </w: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разработан в целях исполнения пункта 2.3 Протокола заседания Координационного совета по развитию малого и среднего предпринимательства при Администрации города Ханты-Мансийска от 30.01.2023 №1.</w:t>
      </w: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телефонного опроса Воронов Николай Владимирович, </w:t>
      </w:r>
      <w:proofErr w:type="spellStart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Боберский</w:t>
      </w:r>
      <w:proofErr w:type="spellEnd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Иван Николаевич, </w:t>
      </w:r>
      <w:proofErr w:type="spellStart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Гулидова</w:t>
      </w:r>
      <w:proofErr w:type="spellEnd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Екатерина Викторовна взяли самоотвод, вследствие чего исключены из состава Координационного совета по развитию малого и среднего предпринимательства при Администрации города </w:t>
      </w:r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Ханты-Мансийска.</w:t>
      </w: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обеспечения реализации прав институтов гражданского общества, юридических лиц и </w:t>
      </w:r>
      <w:proofErr w:type="gramStart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 Российской Федерации, предусмотренных федеральным законодательством о проведении независимой антикоррупционной экспертизы Проект размещен</w:t>
      </w:r>
      <w:proofErr w:type="gramEnd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информационном портале органов местного самоуправления города Ханты-Мансийска (</w:t>
      </w:r>
      <w:hyperlink r:id="rId5" w:history="1">
        <w:r w:rsidRPr="001C3D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https://admhmansy.ru/legal</w:t>
        </w:r>
      </w:hyperlink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</w:t>
      </w:r>
      <w:proofErr w:type="spellStart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acts</w:t>
      </w:r>
      <w:proofErr w:type="spellEnd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cor</w:t>
      </w:r>
      <w:proofErr w:type="spellEnd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/2021-god/?</w:t>
      </w:r>
      <w:proofErr w:type="spellStart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clear_cache</w:t>
      </w:r>
      <w:proofErr w:type="spellEnd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=Y). Предложений, замечаний, дополнений в адрес управления экономического развития и инвестиций Администрации города   Ханты-Мансийска не поступало. </w:t>
      </w: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размещен на сайте www.regulation.admhmao.ru для проведения оценки регулирующего воздействия проекта муниципального правового акта. Предложений, замечаний, дополнений в адрес управления экономического развития и инвестиций Администрации города Ханты-Мансийска не поступало.</w:t>
      </w: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Принятие постановления </w:t>
      </w:r>
      <w:r w:rsidRPr="001C3D2C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Ханты-Мансийска </w:t>
      </w:r>
      <w:r w:rsidRPr="001C3D2C"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1C3D2C">
        <w:rPr>
          <w:rFonts w:ascii="Times New Roman" w:eastAsia="Calibri" w:hAnsi="Times New Roman" w:cs="Courier New"/>
          <w:sz w:val="28"/>
          <w:szCs w:val="28"/>
        </w:rPr>
        <w:t xml:space="preserve">О внесении изменений в постановление Администрации города </w:t>
      </w:r>
      <w:r w:rsidRPr="001C3D2C">
        <w:rPr>
          <w:rFonts w:ascii="Times New Roman" w:eastAsia="Calibri" w:hAnsi="Times New Roman" w:cs="Courier New"/>
          <w:sz w:val="28"/>
          <w:szCs w:val="28"/>
        </w:rPr>
        <w:br/>
        <w:t xml:space="preserve">Ханты-Мансийска от 17.04.2019 №424 «О Координационном совете по развитию малого и среднего предпринимательства при Администрации города </w:t>
      </w:r>
      <w:r w:rsidRPr="001C3D2C">
        <w:rPr>
          <w:rFonts w:ascii="Times New Roman" w:eastAsia="Calibri" w:hAnsi="Times New Roman" w:cs="Courier New"/>
          <w:sz w:val="28"/>
          <w:szCs w:val="28"/>
        </w:rPr>
        <w:br/>
        <w:t>Ханты-Мансийска</w:t>
      </w:r>
      <w:r w:rsidRPr="001C3D2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не повлечет за собой дополнительных расходов бюджета города Ханты-Мансийска.</w:t>
      </w: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правовые акты, требующие признания </w:t>
      </w:r>
      <w:proofErr w:type="gramStart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силу, внесения изменений, дополнений в связи с изданием вносимого Проекта отсутствуют.</w:t>
      </w: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D2C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М.П. Сигарев</w:t>
      </w: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1C3D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Исп.: Гудкова Александра Сергеевна, </w:t>
      </w:r>
    </w:p>
    <w:p w:rsidR="001C3D2C" w:rsidRPr="001C3D2C" w:rsidRDefault="001C3D2C" w:rsidP="001C3D2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C3D2C">
        <w:rPr>
          <w:rFonts w:ascii="Times New Roman" w:eastAsia="Calibri" w:hAnsi="Times New Roman" w:cs="Times New Roman"/>
          <w:sz w:val="20"/>
          <w:szCs w:val="20"/>
          <w:lang w:eastAsia="ru-RU"/>
        </w:rPr>
        <w:t>Тел. 352-321, доб.473</w:t>
      </w:r>
    </w:p>
    <w:p w:rsidR="001C3D2C" w:rsidRPr="001C3D2C" w:rsidRDefault="001C3D2C" w:rsidP="001C3D2C">
      <w:pPr>
        <w:spacing w:after="120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1C96" w:rsidRDefault="001C3D2C"/>
    <w:sectPr w:rsidR="00E3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F2"/>
    <w:rsid w:val="001332F2"/>
    <w:rsid w:val="001C3D2C"/>
    <w:rsid w:val="00646C30"/>
    <w:rsid w:val="00B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leg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2023-03-15T11:13:00Z</dcterms:created>
  <dcterms:modified xsi:type="dcterms:W3CDTF">2023-03-15T11:14:00Z</dcterms:modified>
</cp:coreProperties>
</file>