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88" w:rsidRDefault="00716188">
      <w:pPr>
        <w:pStyle w:val="ConsPlusTitlePage"/>
      </w:pPr>
      <w:r>
        <w:t xml:space="preserve">Документ предоставлен </w:t>
      </w:r>
      <w:hyperlink r:id="rId5" w:history="1">
        <w:r>
          <w:rPr>
            <w:color w:val="0000FF"/>
          </w:rPr>
          <w:t>КонсультантПлюс</w:t>
        </w:r>
      </w:hyperlink>
      <w:r>
        <w:br/>
      </w:r>
    </w:p>
    <w:p w:rsidR="00716188" w:rsidRDefault="00716188">
      <w:pPr>
        <w:pStyle w:val="ConsPlusNormal"/>
        <w:outlineLvl w:val="0"/>
      </w:pPr>
    </w:p>
    <w:p w:rsidR="00716188" w:rsidRDefault="00716188">
      <w:pPr>
        <w:pStyle w:val="ConsPlusTitle"/>
        <w:jc w:val="center"/>
        <w:outlineLvl w:val="0"/>
      </w:pPr>
      <w:r>
        <w:t>АДМИНИСТРАЦИЯ ГОРОДА ХАНТЫ-МАНСИЙСКА</w:t>
      </w:r>
    </w:p>
    <w:p w:rsidR="00716188" w:rsidRDefault="00716188">
      <w:pPr>
        <w:pStyle w:val="ConsPlusTitle"/>
        <w:jc w:val="center"/>
      </w:pPr>
    </w:p>
    <w:p w:rsidR="00716188" w:rsidRDefault="00716188">
      <w:pPr>
        <w:pStyle w:val="ConsPlusTitle"/>
        <w:jc w:val="center"/>
      </w:pPr>
      <w:r>
        <w:t>ПОСТАНОВЛЕНИЕ</w:t>
      </w:r>
    </w:p>
    <w:p w:rsidR="00716188" w:rsidRDefault="00716188">
      <w:pPr>
        <w:pStyle w:val="ConsPlusTitle"/>
        <w:jc w:val="center"/>
      </w:pPr>
      <w:r>
        <w:t>от 14 июня 2013 г. N 657</w:t>
      </w:r>
    </w:p>
    <w:p w:rsidR="00716188" w:rsidRDefault="00716188">
      <w:pPr>
        <w:pStyle w:val="ConsPlusTitle"/>
        <w:jc w:val="center"/>
      </w:pPr>
    </w:p>
    <w:p w:rsidR="00716188" w:rsidRDefault="00716188">
      <w:pPr>
        <w:pStyle w:val="ConsPlusTitle"/>
        <w:jc w:val="center"/>
      </w:pPr>
      <w:r>
        <w:t>ОБ УТВЕРЖДЕНИИ ПОЛОЖЕНИЯ ОБ УЧАСТИИ В ОРГАНИЗАЦИИ</w:t>
      </w:r>
    </w:p>
    <w:p w:rsidR="00716188" w:rsidRDefault="00716188">
      <w:pPr>
        <w:pStyle w:val="ConsPlusTitle"/>
        <w:jc w:val="center"/>
      </w:pPr>
      <w:r>
        <w:t>ДЕЯТЕЛЬНОСТИ ПО СБОРУ (В ТОМ ЧИСЛЕ РАЗДЕЛЬНОМУ СБОРУ),</w:t>
      </w:r>
    </w:p>
    <w:p w:rsidR="00716188" w:rsidRDefault="00716188">
      <w:pPr>
        <w:pStyle w:val="ConsPlusTitle"/>
        <w:jc w:val="center"/>
      </w:pPr>
      <w:r>
        <w:t>ТРАНСПОРТИРОВАНИЮ, ОБРАБОТКЕ, УТИЛИЗАЦИИ, ОБЕЗВРЕЖИВАНИЮ,</w:t>
      </w:r>
    </w:p>
    <w:p w:rsidR="00716188" w:rsidRDefault="00716188">
      <w:pPr>
        <w:pStyle w:val="ConsPlusTitle"/>
        <w:jc w:val="center"/>
      </w:pPr>
      <w:r>
        <w:t>ЗАХОРОНЕНИЮ ТВЕРДЫХ КОММУНАЛЬНЫХ ОТХОДОВ</w:t>
      </w:r>
    </w:p>
    <w:p w:rsidR="00716188" w:rsidRDefault="00716188">
      <w:pPr>
        <w:pStyle w:val="ConsPlusTitle"/>
        <w:jc w:val="center"/>
      </w:pPr>
      <w:r>
        <w:t>НА ТЕРРИТОРИИ ГОРОДА ХАНТЫ-МАНСИЙСКА</w:t>
      </w:r>
    </w:p>
    <w:p w:rsidR="00716188" w:rsidRDefault="00716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188">
        <w:trPr>
          <w:jc w:val="center"/>
        </w:trPr>
        <w:tc>
          <w:tcPr>
            <w:tcW w:w="9294" w:type="dxa"/>
            <w:tcBorders>
              <w:top w:val="nil"/>
              <w:left w:val="single" w:sz="24" w:space="0" w:color="CED3F1"/>
              <w:bottom w:val="nil"/>
              <w:right w:val="single" w:sz="24" w:space="0" w:color="F4F3F8"/>
            </w:tcBorders>
            <w:shd w:val="clear" w:color="auto" w:fill="F4F3F8"/>
          </w:tcPr>
          <w:p w:rsidR="00716188" w:rsidRDefault="00716188">
            <w:pPr>
              <w:pStyle w:val="ConsPlusNormal"/>
              <w:jc w:val="center"/>
            </w:pPr>
            <w:r>
              <w:rPr>
                <w:color w:val="392C69"/>
              </w:rPr>
              <w:t>Список изменяющих документов</w:t>
            </w:r>
          </w:p>
          <w:p w:rsidR="00716188" w:rsidRDefault="00716188">
            <w:pPr>
              <w:pStyle w:val="ConsPlusNormal"/>
              <w:jc w:val="center"/>
            </w:pPr>
            <w:proofErr w:type="gramStart"/>
            <w:r>
              <w:rPr>
                <w:color w:val="392C69"/>
              </w:rPr>
              <w:t>(в ред. постановлений Администрации города Ханты-Мансийска</w:t>
            </w:r>
            <w:proofErr w:type="gramEnd"/>
          </w:p>
          <w:p w:rsidR="00716188" w:rsidRDefault="00716188">
            <w:pPr>
              <w:pStyle w:val="ConsPlusNormal"/>
              <w:jc w:val="center"/>
            </w:pPr>
            <w:r>
              <w:rPr>
                <w:color w:val="392C69"/>
              </w:rPr>
              <w:t xml:space="preserve">от 08.08.2014 </w:t>
            </w:r>
            <w:hyperlink r:id="rId6" w:history="1">
              <w:r>
                <w:rPr>
                  <w:color w:val="0000FF"/>
                </w:rPr>
                <w:t>N 757</w:t>
              </w:r>
            </w:hyperlink>
            <w:r>
              <w:rPr>
                <w:color w:val="392C69"/>
              </w:rPr>
              <w:t xml:space="preserve">, от 24.04.2017 </w:t>
            </w:r>
            <w:hyperlink r:id="rId7" w:history="1">
              <w:r>
                <w:rPr>
                  <w:color w:val="0000FF"/>
                </w:rPr>
                <w:t>N 368</w:t>
              </w:r>
            </w:hyperlink>
            <w:r>
              <w:rPr>
                <w:color w:val="392C69"/>
              </w:rPr>
              <w:t>)</w:t>
            </w:r>
          </w:p>
        </w:tc>
      </w:tr>
    </w:tbl>
    <w:p w:rsidR="00716188" w:rsidRDefault="00716188">
      <w:pPr>
        <w:pStyle w:val="ConsPlusNormal"/>
        <w:jc w:val="center"/>
      </w:pPr>
    </w:p>
    <w:p w:rsidR="00716188" w:rsidRDefault="00716188">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повышения эффективности реализации полномочий в области обращения с отходами, упорядочения и совершенствования деятельности по сбору, вывозу, утилизации и переработке бытовых и промышленных отходов, а также повышения уровня благоустройства на территории города Ханты-Мансийска, руководствуясь </w:t>
      </w:r>
      <w:hyperlink r:id="rId9" w:history="1">
        <w:r>
          <w:rPr>
            <w:color w:val="0000FF"/>
          </w:rPr>
          <w:t>ст. 71</w:t>
        </w:r>
      </w:hyperlink>
      <w:r>
        <w:t xml:space="preserve"> Устава города Ханты-Мансийска:</w:t>
      </w:r>
      <w:proofErr w:type="gramEnd"/>
    </w:p>
    <w:p w:rsidR="00716188" w:rsidRDefault="00716188">
      <w:pPr>
        <w:pStyle w:val="ConsPlusNormal"/>
        <w:spacing w:before="220"/>
        <w:ind w:firstLine="540"/>
        <w:jc w:val="both"/>
      </w:pPr>
      <w:r>
        <w:t xml:space="preserve">1. Утвердить </w:t>
      </w:r>
      <w:hyperlink w:anchor="P36" w:history="1">
        <w:r>
          <w:rPr>
            <w:color w:val="0000FF"/>
          </w:rPr>
          <w:t>Положение</w:t>
        </w:r>
      </w:hyperlink>
      <w:r>
        <w:t xml:space="preserve">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Ханты-Мансийска согласно приложению к настоящему постановлению.</w:t>
      </w:r>
    </w:p>
    <w:p w:rsidR="00716188" w:rsidRDefault="00716188">
      <w:pPr>
        <w:pStyle w:val="ConsPlusNormal"/>
        <w:jc w:val="both"/>
      </w:pPr>
      <w:r>
        <w:t>(</w:t>
      </w:r>
      <w:proofErr w:type="gramStart"/>
      <w:r>
        <w:t>п</w:t>
      </w:r>
      <w:proofErr w:type="gramEnd"/>
      <w:r>
        <w:t xml:space="preserve">. 1 в ред. </w:t>
      </w:r>
      <w:hyperlink r:id="rId10" w:history="1">
        <w:r>
          <w:rPr>
            <w:color w:val="0000FF"/>
          </w:rPr>
          <w:t>постановления</w:t>
        </w:r>
      </w:hyperlink>
      <w:r>
        <w:t xml:space="preserve"> Администрации города Ханты-Мансийска от 24.04.2017 N 368)</w:t>
      </w:r>
    </w:p>
    <w:p w:rsidR="00716188" w:rsidRDefault="00716188">
      <w:pPr>
        <w:pStyle w:val="ConsPlusNormal"/>
        <w:spacing w:before="220"/>
        <w:ind w:firstLine="540"/>
        <w:jc w:val="both"/>
      </w:pPr>
      <w:r>
        <w:t>2. Настоящее постановление вступает в силу после дня его официального опубликования.</w:t>
      </w:r>
    </w:p>
    <w:p w:rsidR="00716188" w:rsidRDefault="00716188">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Волчкова С.А.</w:t>
      </w:r>
    </w:p>
    <w:p w:rsidR="00716188" w:rsidRDefault="00716188">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24.04.2017 N 368)</w:t>
      </w:r>
    </w:p>
    <w:p w:rsidR="00716188" w:rsidRDefault="00716188">
      <w:pPr>
        <w:pStyle w:val="ConsPlusNormal"/>
      </w:pPr>
    </w:p>
    <w:p w:rsidR="00716188" w:rsidRDefault="00716188">
      <w:pPr>
        <w:pStyle w:val="ConsPlusNormal"/>
        <w:jc w:val="right"/>
      </w:pPr>
      <w:proofErr w:type="gramStart"/>
      <w:r>
        <w:t>Исполняющий</w:t>
      </w:r>
      <w:proofErr w:type="gramEnd"/>
      <w:r>
        <w:t xml:space="preserve"> полномочия</w:t>
      </w:r>
    </w:p>
    <w:p w:rsidR="00716188" w:rsidRDefault="00716188">
      <w:pPr>
        <w:pStyle w:val="ConsPlusNormal"/>
        <w:jc w:val="right"/>
      </w:pPr>
      <w:r>
        <w:t>Главы Администрации</w:t>
      </w:r>
    </w:p>
    <w:p w:rsidR="00716188" w:rsidRDefault="00716188">
      <w:pPr>
        <w:pStyle w:val="ConsPlusNormal"/>
        <w:jc w:val="right"/>
      </w:pPr>
      <w:r>
        <w:t>города Ханты-Мансийска</w:t>
      </w:r>
    </w:p>
    <w:p w:rsidR="00716188" w:rsidRDefault="00716188">
      <w:pPr>
        <w:pStyle w:val="ConsPlusNormal"/>
        <w:jc w:val="right"/>
      </w:pPr>
      <w:r>
        <w:t>В.В.ЖУРАВЛЕВ</w:t>
      </w:r>
    </w:p>
    <w:p w:rsidR="00716188" w:rsidRDefault="00716188">
      <w:pPr>
        <w:pStyle w:val="ConsPlusNormal"/>
        <w:jc w:val="both"/>
      </w:pPr>
    </w:p>
    <w:p w:rsidR="00716188" w:rsidRDefault="00716188">
      <w:pPr>
        <w:pStyle w:val="ConsPlusNormal"/>
        <w:jc w:val="both"/>
      </w:pPr>
    </w:p>
    <w:p w:rsidR="00716188" w:rsidRDefault="00716188">
      <w:pPr>
        <w:pStyle w:val="ConsPlusNormal"/>
        <w:jc w:val="both"/>
      </w:pPr>
    </w:p>
    <w:p w:rsidR="00716188" w:rsidRDefault="00716188">
      <w:pPr>
        <w:pStyle w:val="ConsPlusNormal"/>
        <w:jc w:val="both"/>
      </w:pPr>
    </w:p>
    <w:p w:rsidR="00716188" w:rsidRDefault="00716188">
      <w:pPr>
        <w:pStyle w:val="ConsPlusNormal"/>
        <w:jc w:val="both"/>
      </w:pPr>
    </w:p>
    <w:p w:rsidR="00716188" w:rsidRDefault="00716188">
      <w:pPr>
        <w:pStyle w:val="ConsPlusNormal"/>
        <w:jc w:val="right"/>
        <w:outlineLvl w:val="0"/>
      </w:pPr>
      <w:r>
        <w:t>Приложение</w:t>
      </w:r>
    </w:p>
    <w:p w:rsidR="00716188" w:rsidRDefault="00716188">
      <w:pPr>
        <w:pStyle w:val="ConsPlusNormal"/>
        <w:jc w:val="right"/>
      </w:pPr>
      <w:r>
        <w:t>к постановлению Администрации</w:t>
      </w:r>
    </w:p>
    <w:p w:rsidR="00716188" w:rsidRDefault="00716188">
      <w:pPr>
        <w:pStyle w:val="ConsPlusNormal"/>
        <w:jc w:val="right"/>
      </w:pPr>
      <w:r>
        <w:t>города Ханты-Мансийска</w:t>
      </w:r>
    </w:p>
    <w:p w:rsidR="00716188" w:rsidRDefault="00716188">
      <w:pPr>
        <w:pStyle w:val="ConsPlusNormal"/>
        <w:jc w:val="right"/>
      </w:pPr>
      <w:r>
        <w:t>от 14.06.2013 N 657</w:t>
      </w:r>
    </w:p>
    <w:p w:rsidR="00716188" w:rsidRDefault="00716188">
      <w:pPr>
        <w:pStyle w:val="ConsPlusNormal"/>
      </w:pPr>
    </w:p>
    <w:p w:rsidR="00716188" w:rsidRDefault="00716188">
      <w:pPr>
        <w:pStyle w:val="ConsPlusTitle"/>
        <w:jc w:val="center"/>
      </w:pPr>
      <w:bookmarkStart w:id="0" w:name="P36"/>
      <w:bookmarkEnd w:id="0"/>
      <w:r>
        <w:t>ПОЛОЖЕНИЕ</w:t>
      </w:r>
    </w:p>
    <w:p w:rsidR="00716188" w:rsidRDefault="00716188">
      <w:pPr>
        <w:pStyle w:val="ConsPlusTitle"/>
        <w:jc w:val="center"/>
      </w:pPr>
      <w:r>
        <w:t>ОБ УЧАСТИИ В ОРГАНИЗАЦИИ ДЕЯТЕЛЬНОСТИ ПО СБОРУ</w:t>
      </w:r>
    </w:p>
    <w:p w:rsidR="00716188" w:rsidRDefault="00716188">
      <w:pPr>
        <w:pStyle w:val="ConsPlusTitle"/>
        <w:jc w:val="center"/>
      </w:pPr>
      <w:r>
        <w:t>(В ТОМ ЧИСЛЕ РАЗДЕЛЬНОМУ СБОРУ), ТРАНСПОРТИРОВАНИЮ,</w:t>
      </w:r>
    </w:p>
    <w:p w:rsidR="00716188" w:rsidRDefault="00716188">
      <w:pPr>
        <w:pStyle w:val="ConsPlusTitle"/>
        <w:jc w:val="center"/>
      </w:pPr>
      <w:r>
        <w:lastRenderedPageBreak/>
        <w:t xml:space="preserve">ОБРАБОТКЕ, УТИЛИЗАЦИИ, ОБЕЗВРЕЖИВАНИЮ, ЗАХОРОНЕНИЮ </w:t>
      </w:r>
      <w:proofErr w:type="gramStart"/>
      <w:r>
        <w:t>ТВЕРДЫХ</w:t>
      </w:r>
      <w:proofErr w:type="gramEnd"/>
    </w:p>
    <w:p w:rsidR="00716188" w:rsidRDefault="00716188">
      <w:pPr>
        <w:pStyle w:val="ConsPlusTitle"/>
        <w:jc w:val="center"/>
      </w:pPr>
      <w:r>
        <w:t>КОММУНАЛЬНЫХ ОТХОДОВ НА ТЕРРИТОРИИ ГОРОДА ХАНТЫ-МАНСИЙСКА</w:t>
      </w:r>
    </w:p>
    <w:p w:rsidR="00716188" w:rsidRDefault="00716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188">
        <w:trPr>
          <w:jc w:val="center"/>
        </w:trPr>
        <w:tc>
          <w:tcPr>
            <w:tcW w:w="9294" w:type="dxa"/>
            <w:tcBorders>
              <w:top w:val="nil"/>
              <w:left w:val="single" w:sz="24" w:space="0" w:color="CED3F1"/>
              <w:bottom w:val="nil"/>
              <w:right w:val="single" w:sz="24" w:space="0" w:color="F4F3F8"/>
            </w:tcBorders>
            <w:shd w:val="clear" w:color="auto" w:fill="F4F3F8"/>
          </w:tcPr>
          <w:p w:rsidR="00716188" w:rsidRDefault="00716188">
            <w:pPr>
              <w:pStyle w:val="ConsPlusNormal"/>
              <w:jc w:val="center"/>
            </w:pPr>
            <w:r>
              <w:rPr>
                <w:color w:val="392C69"/>
              </w:rPr>
              <w:t>Список изменяющих документов</w:t>
            </w:r>
          </w:p>
          <w:p w:rsidR="00716188" w:rsidRDefault="00716188">
            <w:pPr>
              <w:pStyle w:val="ConsPlusNormal"/>
              <w:jc w:val="center"/>
            </w:pPr>
            <w:proofErr w:type="gramStart"/>
            <w:r>
              <w:rPr>
                <w:color w:val="392C69"/>
              </w:rPr>
              <w:t>(в ред. постановлений Администрации города Ханты-Мансийска</w:t>
            </w:r>
            <w:proofErr w:type="gramEnd"/>
          </w:p>
          <w:p w:rsidR="00716188" w:rsidRDefault="00716188">
            <w:pPr>
              <w:pStyle w:val="ConsPlusNormal"/>
              <w:jc w:val="center"/>
            </w:pPr>
            <w:r>
              <w:rPr>
                <w:color w:val="392C69"/>
              </w:rPr>
              <w:t xml:space="preserve">от 08.08.2014 </w:t>
            </w:r>
            <w:hyperlink r:id="rId12" w:history="1">
              <w:r>
                <w:rPr>
                  <w:color w:val="0000FF"/>
                </w:rPr>
                <w:t>N 757</w:t>
              </w:r>
            </w:hyperlink>
            <w:r>
              <w:rPr>
                <w:color w:val="392C69"/>
              </w:rPr>
              <w:t xml:space="preserve">, от 24.04.2017 </w:t>
            </w:r>
            <w:hyperlink r:id="rId13" w:history="1">
              <w:r>
                <w:rPr>
                  <w:color w:val="0000FF"/>
                </w:rPr>
                <w:t>N 368</w:t>
              </w:r>
            </w:hyperlink>
            <w:r>
              <w:rPr>
                <w:color w:val="392C69"/>
              </w:rPr>
              <w:t>)</w:t>
            </w:r>
          </w:p>
        </w:tc>
      </w:tr>
    </w:tbl>
    <w:p w:rsidR="00716188" w:rsidRDefault="00716188">
      <w:pPr>
        <w:pStyle w:val="ConsPlusNormal"/>
      </w:pPr>
    </w:p>
    <w:p w:rsidR="00716188" w:rsidRDefault="00716188">
      <w:pPr>
        <w:pStyle w:val="ConsPlusNormal"/>
        <w:jc w:val="center"/>
        <w:outlineLvl w:val="1"/>
      </w:pPr>
      <w:r>
        <w:t>1. Общие положения</w:t>
      </w:r>
    </w:p>
    <w:p w:rsidR="00716188" w:rsidRDefault="00716188">
      <w:pPr>
        <w:pStyle w:val="ConsPlusNormal"/>
        <w:ind w:firstLine="540"/>
        <w:jc w:val="both"/>
      </w:pPr>
    </w:p>
    <w:p w:rsidR="00716188" w:rsidRDefault="00716188">
      <w:pPr>
        <w:pStyle w:val="ConsPlusNormal"/>
        <w:ind w:firstLine="540"/>
        <w:jc w:val="both"/>
      </w:pPr>
      <w:r>
        <w:t xml:space="preserve">1.1. </w:t>
      </w:r>
      <w:proofErr w:type="gramStart"/>
      <w:r>
        <w:t>Настоящим Положением устанавливается порядок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Ханты-Мансийска (далее - Положение) в целях предотвращения вредного воздействия отходов на здоровье человека и окружающую среду, а также для регламентации операций обращения с отходами, образующимися в процессе деятельности индивидуальных предпринимателей и юридических лиц независимо от</w:t>
      </w:r>
      <w:proofErr w:type="gramEnd"/>
      <w:r>
        <w:t xml:space="preserve"> их организационно-правовой формы собственности, а также жизнедеятельности населения.</w:t>
      </w:r>
    </w:p>
    <w:p w:rsidR="00716188" w:rsidRDefault="00716188">
      <w:pPr>
        <w:pStyle w:val="ConsPlusNormal"/>
        <w:jc w:val="both"/>
      </w:pPr>
      <w:r>
        <w:t xml:space="preserve">(п. 1.1 в ред. </w:t>
      </w:r>
      <w:hyperlink r:id="rId14" w:history="1">
        <w:r>
          <w:rPr>
            <w:color w:val="0000FF"/>
          </w:rPr>
          <w:t>постановления</w:t>
        </w:r>
      </w:hyperlink>
      <w:r>
        <w:t xml:space="preserve"> Администрации города Ханты-Мансийска от 24.04.2017 N 368)</w:t>
      </w:r>
    </w:p>
    <w:p w:rsidR="00716188" w:rsidRDefault="00716188">
      <w:pPr>
        <w:pStyle w:val="ConsPlusNormal"/>
        <w:spacing w:before="220"/>
        <w:ind w:firstLine="540"/>
        <w:jc w:val="both"/>
      </w:pPr>
      <w:r>
        <w:t xml:space="preserve">1.2. </w:t>
      </w:r>
      <w:proofErr w:type="gramStart"/>
      <w:r>
        <w:t xml:space="preserve">Настоящее Положение разработано в соответствии с Земельным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24.06.1998 N 89-ФЗ "Об отходах производства и потребления", Федеральным </w:t>
      </w:r>
      <w:hyperlink r:id="rId18" w:history="1">
        <w:r>
          <w:rPr>
            <w:color w:val="0000FF"/>
          </w:rPr>
          <w:t>законом</w:t>
        </w:r>
      </w:hyperlink>
      <w:r>
        <w:t xml:space="preserve"> от 10.01.2002 N 7-ФЗ "Об охране окружающей среды", </w:t>
      </w:r>
      <w:hyperlink r:id="rId19" w:history="1">
        <w:r>
          <w:rPr>
            <w:color w:val="0000FF"/>
          </w:rPr>
          <w:t>Постановлением</w:t>
        </w:r>
      </w:hyperlink>
      <w:r>
        <w:t xml:space="preserve"> Правительства Российской Федерации от 03.09.2010 N 681 "Об утверждении Правил обращения с отходами</w:t>
      </w:r>
      <w:proofErr w:type="gramEnd"/>
      <w:r>
        <w:t xml:space="preserve"> </w:t>
      </w:r>
      <w:proofErr w:type="gramStart"/>
      <w:r>
        <w:t xml:space="preserve">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0" w:history="1">
        <w:r>
          <w:rPr>
            <w:color w:val="0000FF"/>
          </w:rPr>
          <w:t>Уставом</w:t>
        </w:r>
      </w:hyperlink>
      <w:r>
        <w:t xml:space="preserve"> города Ханты-Мансийска, Санитарными правилами и нормами </w:t>
      </w:r>
      <w:hyperlink r:id="rId21" w:history="1">
        <w:r>
          <w:rPr>
            <w:color w:val="0000FF"/>
          </w:rPr>
          <w:t>42-128-4690-88</w:t>
        </w:r>
      </w:hyperlink>
      <w:r>
        <w:t xml:space="preserve"> "Санитарные правила содержания территорий населенных мест", </w:t>
      </w:r>
      <w:hyperlink r:id="rId22" w:history="1">
        <w:r>
          <w:rPr>
            <w:color w:val="0000FF"/>
          </w:rPr>
          <w:t>2.1.7.1038-01</w:t>
        </w:r>
      </w:hyperlink>
      <w:r>
        <w:t xml:space="preserve"> "Гигиенические требования к устройству и содержанию полигонов для твердых бытовых отходов".</w:t>
      </w:r>
      <w:proofErr w:type="gramEnd"/>
    </w:p>
    <w:p w:rsidR="00716188" w:rsidRDefault="00716188">
      <w:pPr>
        <w:pStyle w:val="ConsPlusNormal"/>
        <w:spacing w:before="220"/>
        <w:ind w:firstLine="540"/>
        <w:jc w:val="both"/>
      </w:pPr>
      <w:r>
        <w:t>1.3. Обязанности по сбору, вывозу, утилизации и переработке бытовых, промышленных и строительных отходов (далее - отходы) лежат на собственнике отходов либо на предприятии (организации), осуществляющем сбор, вывоз, утилизацию и переработку отходов по договору с собственником отходов.</w:t>
      </w:r>
    </w:p>
    <w:p w:rsidR="00716188" w:rsidRDefault="00716188">
      <w:pPr>
        <w:pStyle w:val="ConsPlusNormal"/>
        <w:jc w:val="both"/>
      </w:pPr>
      <w:r>
        <w:t>(</w:t>
      </w:r>
      <w:proofErr w:type="gramStart"/>
      <w:r>
        <w:t>п</w:t>
      </w:r>
      <w:proofErr w:type="gramEnd"/>
      <w:r>
        <w:t xml:space="preserve">. 1.3 в ред. </w:t>
      </w:r>
      <w:hyperlink r:id="rId23"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1.4. Отходы, образовавшиеся в результате деятельности индивидуальных предпринимателей, юридических лиц и граждан, подлежат сбору, вывозу, утилизации и переработке в соответствии с требованиями законодательства Российской Федерации об отходах производства и потребления.</w:t>
      </w:r>
    </w:p>
    <w:p w:rsidR="00716188" w:rsidRDefault="00716188">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1.5. Место сбора отходов производится на специально оборудованных объектах (контейнерных площадках, мусоросборных помещениях) для дальнейшего размещения на специально оборудованном объекте размещения отходов (полигоне).</w:t>
      </w:r>
    </w:p>
    <w:p w:rsidR="00716188" w:rsidRDefault="00716188">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1.6. Размещение отходов вне установленных для этого мест квалифицируется как несанкционированное размещение (организация несанкционированной свалки) и влечет ответственность, установленную законодательством Российской Федерации.</w:t>
      </w:r>
    </w:p>
    <w:p w:rsidR="00716188" w:rsidRDefault="00716188">
      <w:pPr>
        <w:pStyle w:val="ConsPlusNormal"/>
        <w:spacing w:before="220"/>
        <w:ind w:firstLine="540"/>
        <w:jc w:val="both"/>
      </w:pPr>
      <w:r>
        <w:t xml:space="preserve">1.7. Отношения в области обращения с радиоактивными отходами, биологическими </w:t>
      </w:r>
      <w:r>
        <w:lastRenderedPageBreak/>
        <w:t>отходами, отходами лечебно-профилактических учреждений,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716188" w:rsidRDefault="00716188">
      <w:pPr>
        <w:pStyle w:val="ConsPlusNormal"/>
        <w:spacing w:before="220"/>
        <w:ind w:firstLine="540"/>
        <w:jc w:val="both"/>
      </w:pPr>
      <w:r>
        <w:t xml:space="preserve">1.8. В </w:t>
      </w:r>
      <w:proofErr w:type="gramStart"/>
      <w:r>
        <w:t>положении</w:t>
      </w:r>
      <w:proofErr w:type="gramEnd"/>
      <w:r>
        <w:t xml:space="preserve"> используются понятия, предусмотренные Федеральными законами от 10.01.2002 </w:t>
      </w:r>
      <w:hyperlink r:id="rId26" w:history="1">
        <w:r>
          <w:rPr>
            <w:color w:val="0000FF"/>
          </w:rPr>
          <w:t>N 7-ФЗ</w:t>
        </w:r>
      </w:hyperlink>
      <w:r>
        <w:t xml:space="preserve"> "Об охране окружающей среды" и от 24.06.1998 </w:t>
      </w:r>
      <w:hyperlink r:id="rId27" w:history="1">
        <w:r>
          <w:rPr>
            <w:color w:val="0000FF"/>
          </w:rPr>
          <w:t>N 89-ФЗ</w:t>
        </w:r>
      </w:hyperlink>
      <w:r>
        <w:t xml:space="preserve"> "Об отходах производства и потребления".</w:t>
      </w:r>
    </w:p>
    <w:p w:rsidR="00716188" w:rsidRDefault="00716188">
      <w:pPr>
        <w:pStyle w:val="ConsPlusNormal"/>
        <w:jc w:val="both"/>
      </w:pPr>
      <w:r>
        <w:t>(</w:t>
      </w:r>
      <w:proofErr w:type="gramStart"/>
      <w:r>
        <w:t>п</w:t>
      </w:r>
      <w:proofErr w:type="gramEnd"/>
      <w:r>
        <w:t xml:space="preserve">. 1.8 в ред. </w:t>
      </w:r>
      <w:hyperlink r:id="rId28"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pPr>
    </w:p>
    <w:p w:rsidR="00716188" w:rsidRDefault="00716188">
      <w:pPr>
        <w:pStyle w:val="ConsPlusNormal"/>
        <w:jc w:val="center"/>
        <w:outlineLvl w:val="1"/>
      </w:pPr>
      <w:r>
        <w:t>2. Основные задачи и принципы деятельности Администрации</w:t>
      </w:r>
    </w:p>
    <w:p w:rsidR="00716188" w:rsidRDefault="00716188">
      <w:pPr>
        <w:pStyle w:val="ConsPlusNormal"/>
        <w:jc w:val="center"/>
      </w:pPr>
      <w:r>
        <w:t>города Ханты-Мансийска в области обращения с отходами</w:t>
      </w:r>
    </w:p>
    <w:p w:rsidR="00716188" w:rsidRDefault="00716188">
      <w:pPr>
        <w:pStyle w:val="ConsPlusNormal"/>
      </w:pPr>
    </w:p>
    <w:p w:rsidR="00716188" w:rsidRDefault="00716188">
      <w:pPr>
        <w:pStyle w:val="ConsPlusNormal"/>
        <w:ind w:firstLine="540"/>
        <w:jc w:val="both"/>
      </w:pPr>
      <w:r>
        <w:t>2.1. Основными задачами Администрации города Ханты-Мансийска в области обращения с отходами являются:</w:t>
      </w:r>
    </w:p>
    <w:p w:rsidR="00716188" w:rsidRDefault="00716188">
      <w:pPr>
        <w:pStyle w:val="ConsPlusNormal"/>
        <w:spacing w:before="220"/>
        <w:ind w:firstLine="540"/>
        <w:jc w:val="both"/>
      </w:pPr>
      <w:r>
        <w:t>2.1.1. Участие в организации деятельности по сбору (в том числе раздельному сбору), транспортированию, обработке, утилизации, обезвреживанию, захоронению отходов.</w:t>
      </w:r>
    </w:p>
    <w:p w:rsidR="00716188" w:rsidRDefault="00716188">
      <w:pPr>
        <w:pStyle w:val="ConsPlusNormal"/>
        <w:jc w:val="both"/>
      </w:pPr>
      <w:r>
        <w:t xml:space="preserve">(пп. 2.1.1 в ред. </w:t>
      </w:r>
      <w:hyperlink r:id="rId29" w:history="1">
        <w:r>
          <w:rPr>
            <w:color w:val="0000FF"/>
          </w:rPr>
          <w:t>постановления</w:t>
        </w:r>
      </w:hyperlink>
      <w:r>
        <w:t xml:space="preserve"> Администрации города Ханты-Мансийска от 24.04.2017 N 368)</w:t>
      </w:r>
    </w:p>
    <w:p w:rsidR="00716188" w:rsidRDefault="00716188">
      <w:pPr>
        <w:pStyle w:val="ConsPlusNormal"/>
        <w:spacing w:before="220"/>
        <w:ind w:firstLine="540"/>
        <w:jc w:val="both"/>
      </w:pPr>
      <w:r>
        <w:t>2.1.2. Координация деятельности юридических лиц и индивидуальных предпринимателей, граждан в области обращения с отходами.</w:t>
      </w:r>
    </w:p>
    <w:p w:rsidR="00716188" w:rsidRDefault="00716188">
      <w:pPr>
        <w:pStyle w:val="ConsPlusNormal"/>
        <w:spacing w:before="220"/>
        <w:ind w:firstLine="540"/>
        <w:jc w:val="both"/>
      </w:pPr>
      <w:r>
        <w:t>2.1.3. Организация мероприятий по охране окружающей среды от негативного воздействия отходов.</w:t>
      </w:r>
    </w:p>
    <w:p w:rsidR="00716188" w:rsidRDefault="00716188">
      <w:pPr>
        <w:pStyle w:val="ConsPlusNormal"/>
        <w:spacing w:before="220"/>
        <w:ind w:firstLine="540"/>
        <w:jc w:val="both"/>
      </w:pPr>
      <w:r>
        <w:t>2.1.4. Принятие мер по предотвращению образования мест несанкционированного размещения отходов и их ликвидации в случае возникновения.</w:t>
      </w:r>
    </w:p>
    <w:p w:rsidR="00716188" w:rsidRDefault="00716188">
      <w:pPr>
        <w:pStyle w:val="ConsPlusNormal"/>
        <w:spacing w:before="220"/>
        <w:ind w:firstLine="540"/>
        <w:jc w:val="both"/>
      </w:pPr>
      <w:r>
        <w:t>2.1.5. Решение иных вопросов в области обращения с отходами, отнесенных к компетенции органов местного самоуправления в соответствии с действующим законодательством Российской Федерации.</w:t>
      </w:r>
    </w:p>
    <w:p w:rsidR="00716188" w:rsidRDefault="00716188">
      <w:pPr>
        <w:pStyle w:val="ConsPlusNormal"/>
        <w:spacing w:before="220"/>
        <w:ind w:firstLine="540"/>
        <w:jc w:val="both"/>
      </w:pPr>
      <w:r>
        <w:t>2.2. Основными принципами деятельности Администрации города Ханты-Мансийска в области обращения с отходами являются:</w:t>
      </w:r>
    </w:p>
    <w:p w:rsidR="00716188" w:rsidRDefault="00716188">
      <w:pPr>
        <w:pStyle w:val="ConsPlusNormal"/>
        <w:spacing w:before="220"/>
        <w:ind w:firstLine="540"/>
        <w:jc w:val="both"/>
      </w:pPr>
      <w:r>
        <w:t>2.2.1. Содействие юридическим и физическим лицам в реализации их прав в области обращения с отходами.</w:t>
      </w:r>
    </w:p>
    <w:p w:rsidR="00716188" w:rsidRDefault="00716188">
      <w:pPr>
        <w:pStyle w:val="ConsPlusNormal"/>
        <w:spacing w:before="220"/>
        <w:ind w:firstLine="540"/>
        <w:jc w:val="both"/>
      </w:pPr>
      <w:r>
        <w:t xml:space="preserve">2.2.2. Принятие мер </w:t>
      </w:r>
      <w:proofErr w:type="gramStart"/>
      <w:r>
        <w:t>по экономическому стимулированию деятельности в области обращения с отходами в соответствии с законодательством</w:t>
      </w:r>
      <w:proofErr w:type="gramEnd"/>
      <w:r>
        <w:t xml:space="preserve"> Российской Федерации.</w:t>
      </w:r>
    </w:p>
    <w:p w:rsidR="00716188" w:rsidRDefault="00716188">
      <w:pPr>
        <w:pStyle w:val="ConsPlusNormal"/>
      </w:pPr>
    </w:p>
    <w:p w:rsidR="00716188" w:rsidRDefault="00716188">
      <w:pPr>
        <w:pStyle w:val="ConsPlusNormal"/>
        <w:jc w:val="center"/>
        <w:outlineLvl w:val="1"/>
      </w:pPr>
      <w:r>
        <w:t>3. Основные задачи и функции индивидуальных предпринимателей</w:t>
      </w:r>
    </w:p>
    <w:p w:rsidR="00716188" w:rsidRDefault="00716188">
      <w:pPr>
        <w:pStyle w:val="ConsPlusNormal"/>
        <w:jc w:val="center"/>
      </w:pPr>
      <w:r>
        <w:t>и юридических лиц, осуществляющих деятельность</w:t>
      </w:r>
    </w:p>
    <w:p w:rsidR="00716188" w:rsidRDefault="00716188">
      <w:pPr>
        <w:pStyle w:val="ConsPlusNormal"/>
        <w:jc w:val="center"/>
      </w:pPr>
      <w:r>
        <w:t>в области обращения с отходами</w:t>
      </w:r>
    </w:p>
    <w:p w:rsidR="00716188" w:rsidRDefault="00716188">
      <w:pPr>
        <w:pStyle w:val="ConsPlusNormal"/>
      </w:pPr>
    </w:p>
    <w:p w:rsidR="00716188" w:rsidRDefault="00716188">
      <w:pPr>
        <w:pStyle w:val="ConsPlusNormal"/>
        <w:ind w:firstLine="540"/>
        <w:jc w:val="both"/>
      </w:pPr>
      <w:r>
        <w:t xml:space="preserve">3.1. В </w:t>
      </w:r>
      <w:proofErr w:type="gramStart"/>
      <w:r>
        <w:t>соответствии</w:t>
      </w:r>
      <w:proofErr w:type="gramEnd"/>
      <w:r>
        <w:t xml:space="preserve"> со </w:t>
      </w:r>
      <w:hyperlink r:id="rId30" w:history="1">
        <w:r>
          <w:rPr>
            <w:color w:val="0000FF"/>
          </w:rPr>
          <w:t>статьей 9</w:t>
        </w:r>
      </w:hyperlink>
      <w:r>
        <w:t xml:space="preserve"> Федерального закона от 24.06.1998 N 89-ФЗ "Об отходах производства и потребления", </w:t>
      </w:r>
      <w:hyperlink r:id="rId31" w:history="1">
        <w:r>
          <w:rPr>
            <w:color w:val="0000FF"/>
          </w:rPr>
          <w:t>пунктом 1 статьи 12</w:t>
        </w:r>
      </w:hyperlink>
      <w:r>
        <w:t xml:space="preserve"> Федерального закона от 04.05.2011 N 99-ФЗ "О лицензировании отдельных видов деятельности" деятельность по обезвреживанию и размещению отходов I - IV классов опасности подлежит лицензированию в порядке, установленном законодательством Российской Федерации.</w:t>
      </w:r>
    </w:p>
    <w:p w:rsidR="00716188" w:rsidRDefault="00716188">
      <w:pPr>
        <w:pStyle w:val="ConsPlusNormal"/>
        <w:jc w:val="both"/>
      </w:pPr>
      <w:r>
        <w:t>(</w:t>
      </w:r>
      <w:proofErr w:type="gramStart"/>
      <w:r>
        <w:t>п</w:t>
      </w:r>
      <w:proofErr w:type="gramEnd"/>
      <w:r>
        <w:t xml:space="preserve">. 3.1 в ред. </w:t>
      </w:r>
      <w:hyperlink r:id="rId32"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 xml:space="preserve">3.2. Исключен. - </w:t>
      </w:r>
      <w:hyperlink r:id="rId33" w:history="1">
        <w:r>
          <w:rPr>
            <w:color w:val="0000FF"/>
          </w:rPr>
          <w:t>Постановление</w:t>
        </w:r>
      </w:hyperlink>
      <w:r>
        <w:t xml:space="preserve"> Администрации города Ханты-Мансийска от 08.08.2014 N 757.</w:t>
      </w:r>
    </w:p>
    <w:p w:rsidR="00716188" w:rsidRDefault="00716188">
      <w:pPr>
        <w:pStyle w:val="ConsPlusNormal"/>
        <w:spacing w:before="220"/>
        <w:ind w:firstLine="540"/>
        <w:jc w:val="both"/>
      </w:pPr>
      <w:r>
        <w:t xml:space="preserve">3.3. Основными задачами и функциями индивидуальных предпринимателей и юридических </w:t>
      </w:r>
      <w:r>
        <w:lastRenderedPageBreak/>
        <w:t>лиц, осуществляющих сбор отходов, являются:</w:t>
      </w:r>
    </w:p>
    <w:p w:rsidR="00716188" w:rsidRDefault="00716188">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3.3.1. Заключение договоров с индивидуальными предпринимателями или юридическими лицами на сбор отходов.</w:t>
      </w:r>
    </w:p>
    <w:p w:rsidR="00716188" w:rsidRDefault="00716188">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 xml:space="preserve">3.3.2. </w:t>
      </w:r>
      <w:proofErr w:type="gramStart"/>
      <w:r>
        <w:t>Контроль за</w:t>
      </w:r>
      <w:proofErr w:type="gramEnd"/>
      <w:r>
        <w:t xml:space="preserve"> соблюдением графика периодичности вывоза отходов и крупногабаритного мусора.</w:t>
      </w:r>
    </w:p>
    <w:p w:rsidR="00716188" w:rsidRDefault="00716188">
      <w:pPr>
        <w:pStyle w:val="ConsPlusNormal"/>
        <w:spacing w:before="220"/>
        <w:ind w:firstLine="540"/>
        <w:jc w:val="both"/>
      </w:pPr>
      <w:r>
        <w:t>3.3.3. Установка контейнеров, бункеров-накопителей, оборудование контейнерной площадки для отходов в соответствии с суточным нормативом накопления отходов.</w:t>
      </w:r>
    </w:p>
    <w:p w:rsidR="00716188" w:rsidRDefault="00716188">
      <w:pPr>
        <w:pStyle w:val="ConsPlusNormal"/>
        <w:jc w:val="both"/>
      </w:pPr>
      <w:r>
        <w:t xml:space="preserve">(пп. 3.3.3 в ред. </w:t>
      </w:r>
      <w:hyperlink r:id="rId36"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3.3.4. Своевременное выполнение текущего ремонта контейнеров (покраска, исправление механических повреждений), соблюдение санитарного содержания контейнеров (мойка, дезинфекция).</w:t>
      </w:r>
    </w:p>
    <w:p w:rsidR="00716188" w:rsidRDefault="00716188">
      <w:pPr>
        <w:pStyle w:val="ConsPlusNormal"/>
        <w:spacing w:before="220"/>
        <w:ind w:firstLine="540"/>
        <w:jc w:val="both"/>
      </w:pPr>
      <w:r>
        <w:t>3.3.5. Обеспечение свободного подъезда к контейнерным площадкам.</w:t>
      </w:r>
    </w:p>
    <w:p w:rsidR="00716188" w:rsidRDefault="00716188">
      <w:pPr>
        <w:pStyle w:val="ConsPlusNormal"/>
        <w:spacing w:before="220"/>
        <w:ind w:firstLine="540"/>
        <w:jc w:val="both"/>
      </w:pPr>
      <w:r>
        <w:t xml:space="preserve">3.3.6. Своевременная уборка контейнерных площадок и мусоросборных помещений, систематический </w:t>
      </w:r>
      <w:proofErr w:type="gramStart"/>
      <w:r>
        <w:t>контроль за</w:t>
      </w:r>
      <w:proofErr w:type="gramEnd"/>
      <w:r>
        <w:t xml:space="preserve"> их санитарным состоянием.</w:t>
      </w:r>
    </w:p>
    <w:p w:rsidR="00716188" w:rsidRDefault="00716188">
      <w:pPr>
        <w:pStyle w:val="ConsPlusNormal"/>
        <w:spacing w:before="220"/>
        <w:ind w:firstLine="540"/>
        <w:jc w:val="both"/>
      </w:pPr>
      <w:r>
        <w:t>3.3.7. Обеспечение выполнения установленных действующим законодательством Российской Федерации нормативов предельного размещения отходов.</w:t>
      </w:r>
    </w:p>
    <w:p w:rsidR="00716188" w:rsidRDefault="00716188">
      <w:pPr>
        <w:pStyle w:val="ConsPlusNormal"/>
        <w:spacing w:before="220"/>
        <w:ind w:firstLine="540"/>
        <w:jc w:val="both"/>
      </w:pPr>
      <w:r>
        <w:t>3.4. Основными задачами и функциями индивидуальных предпринимателей и юридических лиц, осуществляющих вывоз отходов, являются:</w:t>
      </w:r>
    </w:p>
    <w:p w:rsidR="00716188" w:rsidRDefault="00716188">
      <w:pPr>
        <w:pStyle w:val="ConsPlusNormal"/>
        <w:jc w:val="both"/>
      </w:pPr>
      <w:r>
        <w:t xml:space="preserve">(в ред. </w:t>
      </w:r>
      <w:hyperlink r:id="rId37"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3.4.1. Соблюдение графика периодичности вывоза отходов.</w:t>
      </w:r>
    </w:p>
    <w:p w:rsidR="00716188" w:rsidRDefault="00716188">
      <w:pPr>
        <w:pStyle w:val="ConsPlusNormal"/>
        <w:spacing w:before="220"/>
        <w:ind w:firstLine="540"/>
        <w:jc w:val="both"/>
      </w:pPr>
      <w:r>
        <w:t>3.4.2. Погрузка в спецмашины и вывоз отходов, с последующей уборкой своими силами просыпавшегося при погрузке мусора.</w:t>
      </w:r>
    </w:p>
    <w:p w:rsidR="00716188" w:rsidRDefault="00716188">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3.4.3. Вывоз отходов на объект размещения отходов для дальнейшего захоронения.</w:t>
      </w:r>
    </w:p>
    <w:p w:rsidR="00716188" w:rsidRDefault="00716188">
      <w:pPr>
        <w:pStyle w:val="ConsPlusNormal"/>
        <w:jc w:val="both"/>
      </w:pPr>
      <w:r>
        <w:t xml:space="preserve">(пп. 3.4.3 в ред. </w:t>
      </w:r>
      <w:hyperlink r:id="rId39"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3.4.4. Заключение договоров с индивидуальными предпринимателями или юридическими лицами на хранение, захоронение или утилизацию отходов.</w:t>
      </w:r>
    </w:p>
    <w:p w:rsidR="00716188" w:rsidRDefault="00716188">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3.5. Основными задачами и функциями индивидуальных предпринимателей и юридических лиц, осуществляющих прием отходов с последующим их захоронением, хранением на объекте размещения отходов или утилизацией, являются:</w:t>
      </w:r>
    </w:p>
    <w:p w:rsidR="00716188" w:rsidRDefault="00716188">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3.5.1. Прием отходов согласно заключенным договорам с индивидуальными предпринимателями и юридическими лицами, выполняющими вывоз отходов.</w:t>
      </w:r>
    </w:p>
    <w:p w:rsidR="00716188" w:rsidRDefault="00716188">
      <w:pPr>
        <w:pStyle w:val="ConsPlusNormal"/>
        <w:jc w:val="both"/>
      </w:pPr>
      <w:r>
        <w:t xml:space="preserve">(пп. 3.5.1 в ред. </w:t>
      </w:r>
      <w:hyperlink r:id="rId42"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 xml:space="preserve">3.5.2. Соблюдение технологического </w:t>
      </w:r>
      <w:proofErr w:type="gramStart"/>
      <w:r>
        <w:t>регламента эксплуатации объектов размещения отходов</w:t>
      </w:r>
      <w:proofErr w:type="gramEnd"/>
      <w:r>
        <w:t xml:space="preserve"> в соответствии с действующими требованиями санитарно-эпидемиологической и экологической безопасности на территории Российской Федерации.</w:t>
      </w:r>
    </w:p>
    <w:p w:rsidR="00716188" w:rsidRDefault="00716188">
      <w:pPr>
        <w:pStyle w:val="ConsPlusNormal"/>
      </w:pPr>
    </w:p>
    <w:p w:rsidR="00716188" w:rsidRDefault="00716188">
      <w:pPr>
        <w:pStyle w:val="ConsPlusNormal"/>
        <w:jc w:val="center"/>
        <w:outlineLvl w:val="1"/>
      </w:pPr>
      <w:r>
        <w:lastRenderedPageBreak/>
        <w:t>4. Порядок утилизации отходов на территории</w:t>
      </w:r>
    </w:p>
    <w:p w:rsidR="00716188" w:rsidRDefault="00716188">
      <w:pPr>
        <w:pStyle w:val="ConsPlusNormal"/>
        <w:jc w:val="center"/>
      </w:pPr>
      <w:r>
        <w:t>муниципального образования город Ханты-Мансийск</w:t>
      </w:r>
    </w:p>
    <w:p w:rsidR="00716188" w:rsidRDefault="00716188">
      <w:pPr>
        <w:pStyle w:val="ConsPlusNormal"/>
        <w:jc w:val="center"/>
      </w:pPr>
      <w:proofErr w:type="gramStart"/>
      <w:r>
        <w:t xml:space="preserve">(в ред. </w:t>
      </w:r>
      <w:hyperlink r:id="rId43" w:history="1">
        <w:r>
          <w:rPr>
            <w:color w:val="0000FF"/>
          </w:rPr>
          <w:t>постановления</w:t>
        </w:r>
      </w:hyperlink>
      <w:r>
        <w:t xml:space="preserve"> Администрации города Ханты-Мансийска</w:t>
      </w:r>
      <w:proofErr w:type="gramEnd"/>
    </w:p>
    <w:p w:rsidR="00716188" w:rsidRDefault="00716188">
      <w:pPr>
        <w:pStyle w:val="ConsPlusNormal"/>
        <w:jc w:val="center"/>
      </w:pPr>
      <w:r>
        <w:t>от 08.08.2014 N 757)</w:t>
      </w:r>
    </w:p>
    <w:p w:rsidR="00716188" w:rsidRDefault="00716188">
      <w:pPr>
        <w:pStyle w:val="ConsPlusNormal"/>
      </w:pPr>
    </w:p>
    <w:p w:rsidR="00716188" w:rsidRDefault="00716188">
      <w:pPr>
        <w:pStyle w:val="ConsPlusNormal"/>
        <w:ind w:firstLine="540"/>
        <w:jc w:val="both"/>
        <w:outlineLvl w:val="2"/>
      </w:pPr>
      <w:r>
        <w:t>4.1. Размещение отходов:</w:t>
      </w:r>
    </w:p>
    <w:p w:rsidR="00716188" w:rsidRDefault="00716188">
      <w:pPr>
        <w:pStyle w:val="ConsPlusNormal"/>
        <w:jc w:val="both"/>
      </w:pPr>
      <w:r>
        <w:t xml:space="preserve">(в ред. </w:t>
      </w:r>
      <w:hyperlink r:id="rId44"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4.1.1. Размещение отходов осуществляется на специальных объектах, предназначенных для захоронения отходов и обустроенных в соответствии с действующими санитарными правилами и нормами. Запрещается отведение земельных участков под объекты размещения отходов на территориях лесопарковых, лечебно-оздоровительных, рекреационных зон, водоохранных зон водных объектов и на других территориях в соответствии с земельным и природоохранным законодательством Российской Федерации.</w:t>
      </w:r>
    </w:p>
    <w:p w:rsidR="00716188" w:rsidRDefault="00716188">
      <w:pPr>
        <w:pStyle w:val="ConsPlusNormal"/>
        <w:spacing w:before="220"/>
        <w:ind w:firstLine="540"/>
        <w:jc w:val="both"/>
      </w:pPr>
      <w:r>
        <w:t>4.1.2. Прием отходов на объекты размещения отходов производится специализированным предприятием, осуществляющим размещение отходов, с учетом весового (в тоннах) или объемного (в кубических метрах) контроля их поступления и класса опасности, с занесением соответствующих данных в учетные документы.</w:t>
      </w:r>
    </w:p>
    <w:p w:rsidR="00716188" w:rsidRDefault="00716188">
      <w:pPr>
        <w:pStyle w:val="ConsPlusNormal"/>
        <w:spacing w:before="220"/>
        <w:ind w:firstLine="540"/>
        <w:jc w:val="both"/>
      </w:pPr>
      <w:r>
        <w:t>4.1.3. Размещение отходов осуществляется в пределах лимитов на размещение отходов при наличии документа, подтверждающего оплату за размещение отходов (если такая оплата установлена собственником объекта размещения отходов). Собственнику отходов выдается документ, подтверждающий факт размещения отходов на конкретном объекте их размещения.</w:t>
      </w:r>
    </w:p>
    <w:p w:rsidR="00716188" w:rsidRDefault="00716188">
      <w:pPr>
        <w:pStyle w:val="ConsPlusNormal"/>
        <w:spacing w:before="220"/>
        <w:ind w:firstLine="540"/>
        <w:jc w:val="both"/>
      </w:pPr>
      <w:r>
        <w:t xml:space="preserve">4.1.4. </w:t>
      </w:r>
      <w:proofErr w:type="gramStart"/>
      <w:r>
        <w:t>На объекты размещения отходов принимаются отходы: от жилых домов; промышленных предприятий; организаций; учреждений; предприятий торговли; общественного питания; лечебно-профилактических учреждений всех форм собственности, уличный, садово-парковый смет и другие виды отходов IV - V классов опасности, мелкогабаритный строительный мусор, некоторые виды твердых инертных промышленных отходов, некоторые виды промышленных отходов III и IV классов опасности в соответствии с разрешительной документацией объекта.</w:t>
      </w:r>
      <w:proofErr w:type="gramEnd"/>
    </w:p>
    <w:p w:rsidR="00716188" w:rsidRDefault="00716188">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города Ханты-Мансийска от 08.08.2014 N 757)</w:t>
      </w:r>
    </w:p>
    <w:p w:rsidR="00716188" w:rsidRDefault="00716188">
      <w:pPr>
        <w:pStyle w:val="ConsPlusNormal"/>
        <w:spacing w:before="220"/>
        <w:ind w:firstLine="540"/>
        <w:jc w:val="both"/>
      </w:pPr>
      <w:r>
        <w:t>4.1.5. Размещение дорожного смета, грунта от проведения землеройных работ, снега производится на специализированных площадках, предназначенных и обустроенных для этих целей в соответствии с действующими законодательными нормами.</w:t>
      </w:r>
    </w:p>
    <w:p w:rsidR="00716188" w:rsidRDefault="00716188">
      <w:pPr>
        <w:pStyle w:val="ConsPlusNormal"/>
        <w:spacing w:before="220"/>
        <w:ind w:firstLine="540"/>
        <w:jc w:val="both"/>
      </w:pPr>
      <w:r>
        <w:t>4.1.6. Отходы, предназначенные к использованию в качестве вторичных ресурсов, размещаются в местах временного хранения субъектов хозяйственной деятельности, занимающихся переработкой этих отходов.</w:t>
      </w:r>
    </w:p>
    <w:p w:rsidR="00716188" w:rsidRDefault="00716188">
      <w:pPr>
        <w:pStyle w:val="ConsPlusNormal"/>
        <w:spacing w:before="220"/>
        <w:ind w:firstLine="540"/>
        <w:jc w:val="both"/>
      </w:pPr>
      <w:r>
        <w:t>4.1.7.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716188" w:rsidRDefault="00716188">
      <w:pPr>
        <w:pStyle w:val="ConsPlusNormal"/>
        <w:spacing w:before="220"/>
        <w:ind w:firstLine="540"/>
        <w:jc w:val="both"/>
      </w:pPr>
      <w:r>
        <w:t>4.1.8. Размещение отработанных ртутьсодержащих ламп не может осуществляться путем захоронения.</w:t>
      </w:r>
    </w:p>
    <w:p w:rsidR="00716188" w:rsidRDefault="00716188">
      <w:pPr>
        <w:pStyle w:val="ConsPlusNormal"/>
        <w:spacing w:before="220"/>
        <w:ind w:firstLine="540"/>
        <w:jc w:val="both"/>
        <w:outlineLvl w:val="2"/>
      </w:pPr>
      <w:r>
        <w:t>4.2. Обезвреживание отходов производства и потребления:</w:t>
      </w:r>
    </w:p>
    <w:p w:rsidR="00716188" w:rsidRDefault="00716188">
      <w:pPr>
        <w:pStyle w:val="ConsPlusNormal"/>
        <w:spacing w:before="220"/>
        <w:ind w:firstLine="540"/>
        <w:jc w:val="both"/>
      </w:pPr>
      <w:r>
        <w:t>4.2.1. Опасные отходы подлежат обезвреживанию в случаях и в порядке, предусмотренном действующим законодательством Российской Федерации.</w:t>
      </w:r>
    </w:p>
    <w:p w:rsidR="00716188" w:rsidRDefault="00716188">
      <w:pPr>
        <w:pStyle w:val="ConsPlusNormal"/>
        <w:spacing w:before="220"/>
        <w:ind w:firstLine="540"/>
        <w:jc w:val="both"/>
      </w:pPr>
      <w:r>
        <w:t xml:space="preserve">4.2.2. Отходы I класса опасности - ртутьсодержащие люминесцентные лампы, термометры, приборы и т.д. подлежат обязательной сдаче в специализированную организацию, имеющую </w:t>
      </w:r>
      <w:r>
        <w:lastRenderedPageBreak/>
        <w:t>лицензию на деятельность по обращению с этим видом опасных отходов, осуществляющих их переработку методами, обеспечивающими выполнение санитарно-гигиенических, экологических и иных требований.</w:t>
      </w:r>
    </w:p>
    <w:p w:rsidR="00716188" w:rsidRDefault="00716188">
      <w:pPr>
        <w:pStyle w:val="ConsPlusNormal"/>
        <w:spacing w:before="220"/>
        <w:ind w:firstLine="540"/>
        <w:jc w:val="both"/>
      </w:pPr>
      <w:r>
        <w:t>4.2.3. Отходы II и III классов опасности - аккумуляторы, отработанные масла, шины, покрышки и т.п. подлежат обязательной сдаче в специализированную организацию, имеющую лицензию на деятельность по обращению с этим видом опасных отходов.</w:t>
      </w:r>
    </w:p>
    <w:p w:rsidR="00716188" w:rsidRDefault="00716188">
      <w:pPr>
        <w:pStyle w:val="ConsPlusNormal"/>
        <w:spacing w:before="220"/>
        <w:ind w:firstLine="540"/>
        <w:jc w:val="both"/>
      </w:pPr>
      <w:r>
        <w:t>4.2.4. Отходы органического происхождения - трупы павших животных, отходы содержания, убоя и переработки животных и птиц подлежат уничтожению в специальной малогабаритной установке по утилизации твердых бытовых, промышленных и медицинских отходов "Инсинератор ИН - 50.02" в организации, имеющей лицензию на деятельность по обращению с этим видом опасных отходов.</w:t>
      </w:r>
    </w:p>
    <w:p w:rsidR="00716188" w:rsidRDefault="00716188">
      <w:pPr>
        <w:pStyle w:val="ConsPlusNormal"/>
        <w:spacing w:before="220"/>
        <w:ind w:firstLine="540"/>
        <w:jc w:val="both"/>
      </w:pPr>
      <w:r>
        <w:t>4.2.5. Отходы лечебно-профилактических учреждений классов</w:t>
      </w:r>
      <w:proofErr w:type="gramStart"/>
      <w:r>
        <w:t xml:space="preserve"> Б</w:t>
      </w:r>
      <w:proofErr w:type="gramEnd"/>
      <w:r>
        <w:t xml:space="preserve"> и В - патологоанатомические, органические операционные отходы, отходы из инфекционных, фтизиатрических отделений (в т.ч. пищевые) подлежат уничтожению в специальной малогабаритной установке по утилизации твердых бытовых, промышленных и медицинских отходов в соответствии с санитарно-эпидемиологическими </w:t>
      </w:r>
      <w:hyperlink r:id="rId46" w:history="1">
        <w:r>
          <w:rPr>
            <w:color w:val="0000FF"/>
          </w:rPr>
          <w:t>правилами и нормативами</w:t>
        </w:r>
      </w:hyperlink>
      <w:r>
        <w:t xml:space="preserve"> 2.1.7.2790-10 "Санитарно-эпидемиологические требования к обращению с медицинскими отходами" в организации, имеющей лицензию на деятельность по обращению с этим видом опасных отходов.</w:t>
      </w:r>
    </w:p>
    <w:p w:rsidR="00716188" w:rsidRDefault="00716188">
      <w:pPr>
        <w:pStyle w:val="ConsPlusNormal"/>
      </w:pPr>
    </w:p>
    <w:p w:rsidR="00716188" w:rsidRDefault="00716188">
      <w:pPr>
        <w:pStyle w:val="ConsPlusNormal"/>
      </w:pPr>
    </w:p>
    <w:p w:rsidR="00716188" w:rsidRDefault="00716188">
      <w:pPr>
        <w:pStyle w:val="ConsPlusNormal"/>
        <w:pBdr>
          <w:top w:val="single" w:sz="6" w:space="0" w:color="auto"/>
        </w:pBdr>
        <w:spacing w:before="100" w:after="100"/>
        <w:jc w:val="both"/>
        <w:rPr>
          <w:sz w:val="2"/>
          <w:szCs w:val="2"/>
        </w:rPr>
      </w:pPr>
    </w:p>
    <w:p w:rsidR="00647DC6" w:rsidRDefault="00647DC6">
      <w:bookmarkStart w:id="1" w:name="_GoBack"/>
      <w:bookmarkEnd w:id="1"/>
    </w:p>
    <w:sectPr w:rsidR="00647DC6" w:rsidSect="002F4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88"/>
    <w:rsid w:val="00647DC6"/>
    <w:rsid w:val="0071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6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61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6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61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E517E780CA882D56C5CEF0D1617F3D7FD98C17362D8761FEB29FC0844A889BABE80D2C705383ACE5BD6EF4AE4523CA18078044EF591CEF2G9L" TargetMode="External"/><Relationship Id="rId13" Type="http://schemas.openxmlformats.org/officeDocument/2006/relationships/hyperlink" Target="consultantplus://offline/ref=6E1E517E780CA882D56C42E21B7A40FCD2F7C1CA7465D32445B92FAB5714AEDCFAFE868784413432CF5082BF0FBA0B6CECCB750659E991CC3EC8DE71FDG7L" TargetMode="External"/><Relationship Id="rId18" Type="http://schemas.openxmlformats.org/officeDocument/2006/relationships/hyperlink" Target="consultantplus://offline/ref=6E1E517E780CA882D56C5CEF0D1617F3D7FC9EC27169D8761FEB29FC0844A889BABE80D2C7053C36C65BD6EF4AE4523CA18078044EF591CEF2G9L" TargetMode="External"/><Relationship Id="rId26" Type="http://schemas.openxmlformats.org/officeDocument/2006/relationships/hyperlink" Target="consultantplus://offline/ref=6E1E517E780CA882D56C5CEF0D1617F3D7FC9EC27169D8761FEB29FC0844A889BABE80D2C7053932CD5BD6EF4AE4523CA18078044EF591CEF2G9L" TargetMode="External"/><Relationship Id="rId39" Type="http://schemas.openxmlformats.org/officeDocument/2006/relationships/hyperlink" Target="consultantplus://offline/ref=6E1E517E780CA882D56C42E21B7A40FCD2F7C1CA7460D1284BB82FAB5714AEDCFAFE868784413432CF5082BF08BA0B6CECCB750659E991CC3EC8DE71FDG7L" TargetMode="External"/><Relationship Id="rId3" Type="http://schemas.openxmlformats.org/officeDocument/2006/relationships/settings" Target="settings.xml"/><Relationship Id="rId21" Type="http://schemas.openxmlformats.org/officeDocument/2006/relationships/hyperlink" Target="consultantplus://offline/ref=6E1E517E780CA882D56C5CEF0D1617F3D5FC9ECF7C60D8761FEB29FC0844A889A8BED8DEC60C2733CC4E80BE0FFBG8L" TargetMode="External"/><Relationship Id="rId34" Type="http://schemas.openxmlformats.org/officeDocument/2006/relationships/hyperlink" Target="consultantplus://offline/ref=6E1E517E780CA882D56C42E21B7A40FCD2F7C1CA7460D1284BB82FAB5714AEDCFAFE868784413432CF5082BE06BA0B6CECCB750659E991CC3EC8DE71FDG7L" TargetMode="External"/><Relationship Id="rId42" Type="http://schemas.openxmlformats.org/officeDocument/2006/relationships/hyperlink" Target="consultantplus://offline/ref=6E1E517E780CA882D56C42E21B7A40FCD2F7C1CA7460D1284BB82FAB5714AEDCFAFE868784413432CF5082BF06BA0B6CECCB750659E991CC3EC8DE71FDG7L" TargetMode="External"/><Relationship Id="rId47" Type="http://schemas.openxmlformats.org/officeDocument/2006/relationships/fontTable" Target="fontTable.xml"/><Relationship Id="rId7" Type="http://schemas.openxmlformats.org/officeDocument/2006/relationships/hyperlink" Target="consultantplus://offline/ref=6E1E517E780CA882D56C42E21B7A40FCD2F7C1CA7465D32445B92FAB5714AEDCFAFE868784413432CF5082BE0BBA0B6CECCB750659E991CC3EC8DE71FDG7L" TargetMode="External"/><Relationship Id="rId12" Type="http://schemas.openxmlformats.org/officeDocument/2006/relationships/hyperlink" Target="consultantplus://offline/ref=6E1E517E780CA882D56C42E21B7A40FCD2F7C1CA7460D1284BB82FAB5714AEDCFAFE868784413432CF5082BE08BA0B6CECCB750659E991CC3EC8DE71FDG7L" TargetMode="External"/><Relationship Id="rId17" Type="http://schemas.openxmlformats.org/officeDocument/2006/relationships/hyperlink" Target="consultantplus://offline/ref=6E1E517E780CA882D56C5CEF0D1617F3D7FD9BC47C63D8761FEB29FC0844A889BABE80D2C7053B33C75BD6EF4AE4523CA18078044EF591CEF2G9L" TargetMode="External"/><Relationship Id="rId25" Type="http://schemas.openxmlformats.org/officeDocument/2006/relationships/hyperlink" Target="consultantplus://offline/ref=6E1E517E780CA882D56C42E21B7A40FCD2F7C1CA7460D1284BB82FAB5714AEDCFAFE868784413432CF5082BE06BA0B6CECCB750659E991CC3EC8DE71FDG7L" TargetMode="External"/><Relationship Id="rId33" Type="http://schemas.openxmlformats.org/officeDocument/2006/relationships/hyperlink" Target="consultantplus://offline/ref=6E1E517E780CA882D56C42E21B7A40FCD2F7C1CA7460D1284BB82FAB5714AEDCFAFE868784413432CF5082BF0FBA0B6CECCB750659E991CC3EC8DE71FDG7L" TargetMode="External"/><Relationship Id="rId38" Type="http://schemas.openxmlformats.org/officeDocument/2006/relationships/hyperlink" Target="consultantplus://offline/ref=6E1E517E780CA882D56C42E21B7A40FCD2F7C1CA7460D1284BB82FAB5714AEDCFAFE868784413432CF5082BF0BBA0B6CECCB750659E991CC3EC8DE71FDG7L" TargetMode="External"/><Relationship Id="rId46" Type="http://schemas.openxmlformats.org/officeDocument/2006/relationships/hyperlink" Target="consultantplus://offline/ref=6E1E517E780CA882D56C5CEF0D1617F3D5FD9FCE7168D8761FEB29FC0844A889BABE80D2C7053932CD5BD6EF4AE4523CA18078044EF591CEF2G9L" TargetMode="External"/><Relationship Id="rId2" Type="http://schemas.microsoft.com/office/2007/relationships/stylesWithEffects" Target="stylesWithEffects.xml"/><Relationship Id="rId16" Type="http://schemas.openxmlformats.org/officeDocument/2006/relationships/hyperlink" Target="consultantplus://offline/ref=6E1E517E780CA882D56C5CEF0D1617F3D7FD98C17362D8761FEB29FC0844A889BABE80D2C705383ACE5BD6EF4AE4523CA18078044EF591CEF2G9L" TargetMode="External"/><Relationship Id="rId20" Type="http://schemas.openxmlformats.org/officeDocument/2006/relationships/hyperlink" Target="consultantplus://offline/ref=6E1E517E780CA882D56C42E21B7A40FCD2F7C1CA7468D22442BF2FAB5714AEDCFAFE868784413432CF5082B80BBA0B6CECCB750659E991CC3EC8DE71FDG7L" TargetMode="External"/><Relationship Id="rId29" Type="http://schemas.openxmlformats.org/officeDocument/2006/relationships/hyperlink" Target="consultantplus://offline/ref=6E1E517E780CA882D56C42E21B7A40FCD2F7C1CA7465D32445B92FAB5714AEDCFAFE868784413432CF5082BF0BBA0B6CECCB750659E991CC3EC8DE71FDG7L" TargetMode="External"/><Relationship Id="rId41" Type="http://schemas.openxmlformats.org/officeDocument/2006/relationships/hyperlink" Target="consultantplus://offline/ref=6E1E517E780CA882D56C42E21B7A40FCD2F7C1CA7460D1284BB82FAB5714AEDCFAFE868784413432CF5082BE06BA0B6CECCB750659E991CC3EC8DE71FDG7L" TargetMode="External"/><Relationship Id="rId1" Type="http://schemas.openxmlformats.org/officeDocument/2006/relationships/styles" Target="styles.xml"/><Relationship Id="rId6" Type="http://schemas.openxmlformats.org/officeDocument/2006/relationships/hyperlink" Target="consultantplus://offline/ref=6E1E517E780CA882D56C42E21B7A40FCD2F7C1CA7460D1284BB82FAB5714AEDCFAFE868784413432CF5082BE0BBA0B6CECCB750659E991CC3EC8DE71FDG7L" TargetMode="External"/><Relationship Id="rId11" Type="http://schemas.openxmlformats.org/officeDocument/2006/relationships/hyperlink" Target="consultantplus://offline/ref=6E1E517E780CA882D56C42E21B7A40FCD2F7C1CA7465D32445B92FAB5714AEDCFAFE868784413432CF5082BF0EBA0B6CECCB750659E991CC3EC8DE71FDG7L" TargetMode="External"/><Relationship Id="rId24" Type="http://schemas.openxmlformats.org/officeDocument/2006/relationships/hyperlink" Target="consultantplus://offline/ref=6E1E517E780CA882D56C42E21B7A40FCD2F7C1CA7460D1284BB82FAB5714AEDCFAFE868784413432CF5082BE09BA0B6CECCB750659E991CC3EC8DE71FDG7L" TargetMode="External"/><Relationship Id="rId32" Type="http://schemas.openxmlformats.org/officeDocument/2006/relationships/hyperlink" Target="consultantplus://offline/ref=6E1E517E780CA882D56C42E21B7A40FCD2F7C1CA7460D1284BB82FAB5714AEDCFAFE868784413432CF5082BF0EBA0B6CECCB750659E991CC3EC8DE71FDG7L" TargetMode="External"/><Relationship Id="rId37" Type="http://schemas.openxmlformats.org/officeDocument/2006/relationships/hyperlink" Target="consultantplus://offline/ref=6E1E517E780CA882D56C42E21B7A40FCD2F7C1CA7460D1284BB82FAB5714AEDCFAFE868784413432CF5082BF0ABA0B6CECCB750659E991CC3EC8DE71FDG7L" TargetMode="External"/><Relationship Id="rId40" Type="http://schemas.openxmlformats.org/officeDocument/2006/relationships/hyperlink" Target="consultantplus://offline/ref=6E1E517E780CA882D56C42E21B7A40FCD2F7C1CA7460D1284BB82FAB5714AEDCFAFE868784413432CF5082BF09BA0B6CECCB750659E991CC3EC8DE71FDG7L" TargetMode="External"/><Relationship Id="rId45" Type="http://schemas.openxmlformats.org/officeDocument/2006/relationships/hyperlink" Target="consultantplus://offline/ref=6E1E517E780CA882D56C42E21B7A40FCD2F7C1CA7460D1284BB82FAB5714AEDCFAFE868784413432CF5082BF07BA0B6CECCB750659E991CC3EC8DE71FDG7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E1E517E780CA882D56C5CEF0D1617F3D7FC9FCF7D60D8761FEB29FC0844A889A8BED8DEC60C2733CC4E80BE0FFBG8L" TargetMode="External"/><Relationship Id="rId23" Type="http://schemas.openxmlformats.org/officeDocument/2006/relationships/hyperlink" Target="consultantplus://offline/ref=6E1E517E780CA882D56C42E21B7A40FCD2F7C1CA7460D1284BB82FAB5714AEDCFAFE868784413432CF5082BE08BA0B6CECCB750659E991CC3EC8DE71FDG7L" TargetMode="External"/><Relationship Id="rId28" Type="http://schemas.openxmlformats.org/officeDocument/2006/relationships/hyperlink" Target="consultantplus://offline/ref=6E1E517E780CA882D56C42E21B7A40FCD2F7C1CA7460D1284BB82FAB5714AEDCFAFE868784413432CF5082BE07BA0B6CECCB750659E991CC3EC8DE71FDG7L" TargetMode="External"/><Relationship Id="rId36" Type="http://schemas.openxmlformats.org/officeDocument/2006/relationships/hyperlink" Target="consultantplus://offline/ref=6E1E517E780CA882D56C42E21B7A40FCD2F7C1CA7460D1284BB82FAB5714AEDCFAFE868784413432CF5082BF0DBA0B6CECCB750659E991CC3EC8DE71FDG7L" TargetMode="External"/><Relationship Id="rId10" Type="http://schemas.openxmlformats.org/officeDocument/2006/relationships/hyperlink" Target="consultantplus://offline/ref=6E1E517E780CA882D56C42E21B7A40FCD2F7C1CA7465D32445B92FAB5714AEDCFAFE868784413432CF5082BE06BA0B6CECCB750659E991CC3EC8DE71FDG7L" TargetMode="External"/><Relationship Id="rId19" Type="http://schemas.openxmlformats.org/officeDocument/2006/relationships/hyperlink" Target="consultantplus://offline/ref=6E1E517E780CA882D56C5CEF0D1617F3D5F99DC07169D8761FEB29FC0844A889A8BED8DEC60C2733CC4E80BE0FFBG8L" TargetMode="External"/><Relationship Id="rId31" Type="http://schemas.openxmlformats.org/officeDocument/2006/relationships/hyperlink" Target="consultantplus://offline/ref=6E1E517E780CA882D56C5CEF0D1617F3D7FD9FC67D67D8761FEB29FC0844A889BABE80D2C7053833CF5BD6EF4AE4523CA18078044EF591CEF2G9L" TargetMode="External"/><Relationship Id="rId44" Type="http://schemas.openxmlformats.org/officeDocument/2006/relationships/hyperlink" Target="consultantplus://offline/ref=6E1E517E780CA882D56C42E21B7A40FCD2F7C1CA7460D1284BB82FAB5714AEDCFAFE868784413432CF5082BF07BA0B6CECCB750659E991CC3EC8DE71FDG7L" TargetMode="External"/><Relationship Id="rId4" Type="http://schemas.openxmlformats.org/officeDocument/2006/relationships/webSettings" Target="webSettings.xml"/><Relationship Id="rId9" Type="http://schemas.openxmlformats.org/officeDocument/2006/relationships/hyperlink" Target="consultantplus://offline/ref=6E1E517E780CA882D56C42E21B7A40FCD2F7C1CA7468D22442BF2FAB5714AEDCFAFE868784413432CF5085B807BA0B6CECCB750659E991CC3EC8DE71FDG7L" TargetMode="External"/><Relationship Id="rId14" Type="http://schemas.openxmlformats.org/officeDocument/2006/relationships/hyperlink" Target="consultantplus://offline/ref=6E1E517E780CA882D56C42E21B7A40FCD2F7C1CA7465D32445B92FAB5714AEDCFAFE868784413432CF5082BF0DBA0B6CECCB750659E991CC3EC8DE71FDG7L" TargetMode="External"/><Relationship Id="rId22" Type="http://schemas.openxmlformats.org/officeDocument/2006/relationships/hyperlink" Target="consultantplus://offline/ref=6E1E517E780CA882D56C5CEF0D1617F3D7FE99C1776B857C17B225FE0F4BF79EBDF78CD3C7053830C404D3FA5BBC5E34B69E7B1952F790FCG6L" TargetMode="External"/><Relationship Id="rId27" Type="http://schemas.openxmlformats.org/officeDocument/2006/relationships/hyperlink" Target="consultantplus://offline/ref=6E1E517E780CA882D56C5CEF0D1617F3D7FD9BC47C63D8761FEB29FC0844A889BABE80D2C7053932CE5BD6EF4AE4523CA18078044EF591CEF2G9L" TargetMode="External"/><Relationship Id="rId30" Type="http://schemas.openxmlformats.org/officeDocument/2006/relationships/hyperlink" Target="consultantplus://offline/ref=6E1E517E780CA882D56C5CEF0D1617F3D7FD9BC47C63D8761FEB29FC0844A889BABE80D6C00E6D628B058FBF07AF5F3EB69C7806F5G9L" TargetMode="External"/><Relationship Id="rId35" Type="http://schemas.openxmlformats.org/officeDocument/2006/relationships/hyperlink" Target="consultantplus://offline/ref=6E1E517E780CA882D56C42E21B7A40FCD2F7C1CA7460D1284BB82FAB5714AEDCFAFE868784413432CF5082BF0CBA0B6CECCB750659E991CC3EC8DE71FDG7L" TargetMode="External"/><Relationship Id="rId43" Type="http://schemas.openxmlformats.org/officeDocument/2006/relationships/hyperlink" Target="consultantplus://offline/ref=6E1E517E780CA882D56C42E21B7A40FCD2F7C1CA7460D1284BB82FAB5714AEDCFAFE868784413432CF5082BE06BA0B6CECCB750659E991CC3EC8DE71FDG7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3279</Words>
  <Characters>18692</Characters>
  <Application>Microsoft Office Word</Application>
  <DocSecurity>0</DocSecurity>
  <Lines>155</Lines>
  <Paragraphs>43</Paragraphs>
  <ScaleCrop>false</ScaleCrop>
  <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Куруч Андрей Степанович</dc:creator>
  <cp:lastModifiedBy>Куруч Андрей Степанович</cp:lastModifiedBy>
  <cp:revision>2</cp:revision>
  <dcterms:created xsi:type="dcterms:W3CDTF">2019-03-19T11:06:00Z</dcterms:created>
  <dcterms:modified xsi:type="dcterms:W3CDTF">2019-03-19T11:06:00Z</dcterms:modified>
</cp:coreProperties>
</file>