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4E" w:rsidRPr="00EE3C4E" w:rsidRDefault="00EE3C4E" w:rsidP="00EE3C4E">
      <w:pPr>
        <w:pStyle w:val="ConsPlusTitle"/>
        <w:jc w:val="center"/>
        <w:outlineLvl w:val="0"/>
      </w:pPr>
      <w:r w:rsidRPr="00EE3C4E">
        <w:t>АДМИНИСТРАЦИЯ ГОРОДА ХАНТЫ-МАНСИЙСКА</w:t>
      </w:r>
    </w:p>
    <w:p w:rsidR="00EE3C4E" w:rsidRPr="00EE3C4E" w:rsidRDefault="00EE3C4E" w:rsidP="00EE3C4E">
      <w:pPr>
        <w:pStyle w:val="ConsPlusTitle"/>
        <w:jc w:val="center"/>
      </w:pPr>
    </w:p>
    <w:p w:rsidR="00EE3C4E" w:rsidRPr="00EE3C4E" w:rsidRDefault="00EE3C4E" w:rsidP="00EE3C4E">
      <w:pPr>
        <w:pStyle w:val="ConsPlusTitle"/>
        <w:jc w:val="center"/>
      </w:pPr>
      <w:r w:rsidRPr="00EE3C4E">
        <w:t>ПОСТАНОВЛЕНИЕ</w:t>
      </w:r>
    </w:p>
    <w:p w:rsidR="00EE3C4E" w:rsidRPr="00EE3C4E" w:rsidRDefault="00EE3C4E" w:rsidP="00EE3C4E">
      <w:pPr>
        <w:pStyle w:val="ConsPlusTitle"/>
        <w:jc w:val="center"/>
      </w:pPr>
      <w:r w:rsidRPr="00EE3C4E">
        <w:t>от 8 ноября 2013 г. N 1450</w:t>
      </w:r>
    </w:p>
    <w:p w:rsidR="00EE3C4E" w:rsidRPr="00EE3C4E" w:rsidRDefault="00EE3C4E" w:rsidP="00EE3C4E">
      <w:pPr>
        <w:pStyle w:val="ConsPlusTitle"/>
        <w:jc w:val="center"/>
      </w:pPr>
    </w:p>
    <w:p w:rsidR="00EE3C4E" w:rsidRPr="00EE3C4E" w:rsidRDefault="00EE3C4E" w:rsidP="00EE3C4E">
      <w:pPr>
        <w:pStyle w:val="ConsPlusTitle"/>
        <w:jc w:val="center"/>
      </w:pPr>
      <w:r w:rsidRPr="00EE3C4E">
        <w:t>ОБ УТВЕРЖДЕНИИ МУНИЦИПАЛЬНОЙ ПРОГРАММЫ "ОСНОВНЫЕ НАПРАВЛЕНИЯ</w:t>
      </w:r>
    </w:p>
    <w:p w:rsidR="00EE3C4E" w:rsidRPr="00EE3C4E" w:rsidRDefault="00EE3C4E" w:rsidP="00EE3C4E">
      <w:pPr>
        <w:pStyle w:val="ConsPlusTitle"/>
        <w:jc w:val="center"/>
      </w:pPr>
      <w:r w:rsidRPr="00EE3C4E">
        <w:t>РАЗВИТИЯ В ОБЛАСТИ УПРАВЛЕНИЯ И РАСПОРЯЖЕНИЯ МУНИЦИПАЛЬНОЙ</w:t>
      </w:r>
    </w:p>
    <w:p w:rsidR="00EE3C4E" w:rsidRPr="00EE3C4E" w:rsidRDefault="00EE3C4E" w:rsidP="00EE3C4E">
      <w:pPr>
        <w:pStyle w:val="ConsPlusTitle"/>
        <w:jc w:val="center"/>
      </w:pPr>
      <w:r w:rsidRPr="00EE3C4E">
        <w:t>СОБСТВЕННОСТЬЮ ГОРОДА ХАНТЫ-МАНСИЙСКА"</w:t>
      </w:r>
    </w:p>
    <w:p w:rsidR="00EE3C4E" w:rsidRPr="00EE3C4E" w:rsidRDefault="00EE3C4E" w:rsidP="00EE3C4E">
      <w:pPr>
        <w:pStyle w:val="ConsPlusNormal"/>
        <w:jc w:val="both"/>
      </w:pPr>
    </w:p>
    <w:p w:rsidR="00EE3C4E" w:rsidRPr="00EE3C4E" w:rsidRDefault="00EE3C4E" w:rsidP="00EE3C4E">
      <w:pPr>
        <w:pStyle w:val="ConsPlusNormal"/>
        <w:ind w:firstLine="540"/>
        <w:jc w:val="both"/>
      </w:pPr>
      <w:proofErr w:type="gramStart"/>
      <w:r w:rsidRPr="00EE3C4E">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w:t>
      </w:r>
      <w:proofErr w:type="gramEnd"/>
      <w:r w:rsidRPr="00EE3C4E">
        <w:t xml:space="preserve"> регулировании отдельных земельных отношений в Ханты-Мансийском автономном округе - Югре", решениями Думы города Ханты-Мансийска от 29.06.2012 N 255 "О </w:t>
      </w:r>
      <w:proofErr w:type="gramStart"/>
      <w:r w:rsidRPr="00EE3C4E">
        <w:t>Положении</w:t>
      </w:r>
      <w:proofErr w:type="gramEnd"/>
      <w:r w:rsidRPr="00EE3C4E">
        <w:t xml:space="preserve">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w:t>
      </w:r>
      <w:proofErr w:type="gramStart"/>
      <w:r w:rsidRPr="00EE3C4E">
        <w:t>земельными участками, находящимися в собственности города Ханты-Мансийска", постановлением Администрации города Ханты-Мансийска от 27.12.2021 N 1534 "О муниципальных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 одобрением Думой города Ханты-Мансийска 11.10.2013 проекта муниципальной программы "Основные</w:t>
      </w:r>
      <w:proofErr w:type="gramEnd"/>
      <w:r w:rsidRPr="00EE3C4E">
        <w:t xml:space="preserve"> направления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EE3C4E" w:rsidRPr="00EE3C4E" w:rsidRDefault="00EE3C4E" w:rsidP="00EE3C4E">
      <w:pPr>
        <w:pStyle w:val="ConsPlusNormal"/>
        <w:jc w:val="both"/>
      </w:pPr>
      <w:r w:rsidRPr="00EE3C4E">
        <w:t>(в ред. постановлений Администрации города Ханты-Мансийска от 26.12.2015 N 1478, от 04.12.2018 N 1301, от 08.06.2020 N 652, от 17.06.2022 N 652)</w:t>
      </w:r>
    </w:p>
    <w:p w:rsidR="00EE3C4E" w:rsidRPr="00EE3C4E" w:rsidRDefault="00EE3C4E" w:rsidP="00EE3C4E">
      <w:pPr>
        <w:pStyle w:val="ConsPlusNormal"/>
        <w:ind w:firstLine="540"/>
        <w:jc w:val="both"/>
      </w:pPr>
      <w:r w:rsidRPr="00EE3C4E">
        <w:t>1. Утвердить:</w:t>
      </w:r>
    </w:p>
    <w:p w:rsidR="00EE3C4E" w:rsidRPr="00EE3C4E" w:rsidRDefault="00EE3C4E" w:rsidP="00EE3C4E">
      <w:pPr>
        <w:pStyle w:val="ConsPlusNormal"/>
        <w:ind w:firstLine="540"/>
        <w:jc w:val="both"/>
      </w:pPr>
      <w:r w:rsidRPr="00EE3C4E">
        <w:t>1.1. 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 1 к настоящему постановлению.</w:t>
      </w:r>
    </w:p>
    <w:p w:rsidR="00EE3C4E" w:rsidRPr="00EE3C4E" w:rsidRDefault="00EE3C4E" w:rsidP="00EE3C4E">
      <w:pPr>
        <w:pStyle w:val="ConsPlusNormal"/>
        <w:ind w:firstLine="540"/>
        <w:jc w:val="both"/>
      </w:pPr>
      <w:r w:rsidRPr="00EE3C4E">
        <w:t>1.2. Утратил силу. - Постановление Администрации города Ханты-Мансийска от 17.06.2022 N 652.</w:t>
      </w:r>
    </w:p>
    <w:p w:rsidR="00EE3C4E" w:rsidRPr="00EE3C4E" w:rsidRDefault="00EE3C4E" w:rsidP="00EE3C4E">
      <w:pPr>
        <w:pStyle w:val="ConsPlusNormal"/>
        <w:ind w:firstLine="540"/>
        <w:jc w:val="both"/>
      </w:pPr>
      <w:r w:rsidRPr="00EE3C4E">
        <w:t>1.3.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согласно приложению 3 к настоящему постановлению.</w:t>
      </w:r>
    </w:p>
    <w:p w:rsidR="00EE3C4E" w:rsidRPr="00EE3C4E" w:rsidRDefault="00EE3C4E" w:rsidP="00EE3C4E">
      <w:pPr>
        <w:pStyle w:val="ConsPlusNormal"/>
        <w:jc w:val="both"/>
      </w:pPr>
      <w:r w:rsidRPr="00EE3C4E">
        <w:t>(</w:t>
      </w:r>
      <w:proofErr w:type="spellStart"/>
      <w:r w:rsidRPr="00EE3C4E">
        <w:t>пп</w:t>
      </w:r>
      <w:proofErr w:type="spellEnd"/>
      <w:r w:rsidRPr="00EE3C4E">
        <w:t>. 1.3 в ред. постановления Администрации города Ханты-Мансийска от 17.06.2022 N 652)</w:t>
      </w:r>
    </w:p>
    <w:p w:rsidR="00EE3C4E" w:rsidRPr="00EE3C4E" w:rsidRDefault="00EE3C4E" w:rsidP="00EE3C4E">
      <w:pPr>
        <w:pStyle w:val="ConsPlusNormal"/>
        <w:jc w:val="both"/>
      </w:pPr>
      <w:r w:rsidRPr="00EE3C4E">
        <w:t>(п. 1 в ред. постановления Администрации города Ханты-Мансийска от 08.06.2020 N 652)</w:t>
      </w:r>
    </w:p>
    <w:p w:rsidR="00EE3C4E" w:rsidRPr="00EE3C4E" w:rsidRDefault="00EE3C4E" w:rsidP="00EE3C4E">
      <w:pPr>
        <w:pStyle w:val="ConsPlusNormal"/>
        <w:ind w:firstLine="540"/>
        <w:jc w:val="both"/>
      </w:pPr>
      <w:r w:rsidRPr="00EE3C4E">
        <w:t>2. Исключен. - Постановление Администрации города Ханты-Мансийска от 15.04.2015 N 544.</w:t>
      </w:r>
    </w:p>
    <w:p w:rsidR="00EE3C4E" w:rsidRPr="00EE3C4E" w:rsidRDefault="00EE3C4E" w:rsidP="00EE3C4E">
      <w:pPr>
        <w:pStyle w:val="ConsPlusNormal"/>
        <w:ind w:firstLine="540"/>
        <w:jc w:val="both"/>
      </w:pPr>
      <w:r w:rsidRPr="00EE3C4E">
        <w:t>3. Настоящее постановление вступает в силу с 01.01.2014, но не ранее чем после дня официального опубликования.</w:t>
      </w:r>
    </w:p>
    <w:p w:rsidR="00EE3C4E" w:rsidRPr="00EE3C4E" w:rsidRDefault="00EE3C4E" w:rsidP="00EE3C4E">
      <w:pPr>
        <w:pStyle w:val="ConsPlusNormal"/>
        <w:ind w:firstLine="540"/>
        <w:jc w:val="both"/>
      </w:pPr>
      <w:r w:rsidRPr="00EE3C4E">
        <w:t xml:space="preserve">4. </w:t>
      </w:r>
      <w:proofErr w:type="gramStart"/>
      <w:r w:rsidRPr="00EE3C4E">
        <w:t>Контроль за</w:t>
      </w:r>
      <w:proofErr w:type="gramEnd"/>
      <w:r w:rsidRPr="00EE3C4E">
        <w:t xml:space="preserve"> выполнением постановления возложить на первого заместителя Главы города Ханты-Мансийска Дунаевскую Н.А.</w:t>
      </w:r>
    </w:p>
    <w:p w:rsidR="00EE3C4E" w:rsidRPr="00EE3C4E" w:rsidRDefault="00EE3C4E" w:rsidP="00EE3C4E">
      <w:pPr>
        <w:pStyle w:val="ConsPlusNormal"/>
        <w:jc w:val="both"/>
      </w:pPr>
      <w:r w:rsidRPr="00EE3C4E">
        <w:t>(в ред. постановлений Администрации города Ханты-Мансийска от 15.04.2015 N 544, от 30.03.2018 N 192)</w:t>
      </w:r>
    </w:p>
    <w:p w:rsidR="00EE3C4E" w:rsidRPr="00EE3C4E" w:rsidRDefault="00EE3C4E" w:rsidP="00EE3C4E">
      <w:pPr>
        <w:pStyle w:val="ConsPlusNormal"/>
        <w:jc w:val="both"/>
      </w:pPr>
    </w:p>
    <w:p w:rsidR="00EE3C4E" w:rsidRPr="00EE3C4E" w:rsidRDefault="00EE3C4E" w:rsidP="00EE3C4E">
      <w:pPr>
        <w:pStyle w:val="ConsPlusNormal"/>
        <w:jc w:val="right"/>
      </w:pPr>
      <w:proofErr w:type="gramStart"/>
      <w:r w:rsidRPr="00EE3C4E">
        <w:t>Исполняющий</w:t>
      </w:r>
      <w:proofErr w:type="gramEnd"/>
      <w:r w:rsidRPr="00EE3C4E">
        <w:t xml:space="preserve"> полномочия</w:t>
      </w:r>
    </w:p>
    <w:p w:rsidR="00EE3C4E" w:rsidRPr="00EE3C4E" w:rsidRDefault="00EE3C4E" w:rsidP="00EE3C4E">
      <w:pPr>
        <w:pStyle w:val="ConsPlusNormal"/>
        <w:jc w:val="right"/>
      </w:pPr>
      <w:r w:rsidRPr="00EE3C4E">
        <w:t>Главы Администрации</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jc w:val="right"/>
      </w:pPr>
      <w:r w:rsidRPr="00EE3C4E">
        <w:t>В.В.ЖУРАВЛЕВ</w:t>
      </w:r>
    </w:p>
    <w:p w:rsidR="00EE3C4E" w:rsidRPr="00EE3C4E" w:rsidRDefault="00EE3C4E" w:rsidP="00EE3C4E">
      <w:pPr>
        <w:pStyle w:val="ConsPlusNormal"/>
      </w:pPr>
    </w:p>
    <w:p w:rsidR="00EE3C4E" w:rsidRP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jc w:val="right"/>
        <w:outlineLvl w:val="0"/>
      </w:pPr>
      <w:r w:rsidRPr="00EE3C4E">
        <w:lastRenderedPageBreak/>
        <w:t>Приложение 1</w:t>
      </w:r>
    </w:p>
    <w:p w:rsidR="00EE3C4E" w:rsidRPr="00EE3C4E" w:rsidRDefault="00EE3C4E" w:rsidP="00EE3C4E">
      <w:pPr>
        <w:pStyle w:val="ConsPlusNormal"/>
        <w:jc w:val="right"/>
      </w:pPr>
      <w:r w:rsidRPr="00EE3C4E">
        <w:t>к постановлению Администрации</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jc w:val="right"/>
      </w:pPr>
      <w:r w:rsidRPr="00EE3C4E">
        <w:t>от 08.11.2013 N 1450</w:t>
      </w:r>
    </w:p>
    <w:p w:rsidR="00EE3C4E" w:rsidRDefault="00EE3C4E" w:rsidP="00EE3C4E">
      <w:pPr>
        <w:pStyle w:val="ConsPlusNormal"/>
        <w:jc w:val="right"/>
      </w:pPr>
      <w:r>
        <w:t>(Редакция от 17.06.2022 № 652)</w:t>
      </w:r>
    </w:p>
    <w:p w:rsidR="00EE3C4E" w:rsidRPr="00EE3C4E" w:rsidRDefault="00EE3C4E" w:rsidP="00EE3C4E">
      <w:pPr>
        <w:pStyle w:val="ConsPlusNormal"/>
        <w:jc w:val="right"/>
      </w:pPr>
    </w:p>
    <w:p w:rsidR="00EE3C4E" w:rsidRPr="00EE3C4E" w:rsidRDefault="00EE3C4E" w:rsidP="00EE3C4E">
      <w:pPr>
        <w:pStyle w:val="ConsPlusTitle"/>
        <w:jc w:val="center"/>
      </w:pPr>
      <w:bookmarkStart w:id="0" w:name="P48"/>
      <w:bookmarkEnd w:id="0"/>
      <w:r w:rsidRPr="00EE3C4E">
        <w:t>МУНИЦИПАЛЬНАЯ ПРОГРАММА</w:t>
      </w:r>
    </w:p>
    <w:p w:rsidR="00EE3C4E" w:rsidRPr="00EE3C4E" w:rsidRDefault="00EE3C4E" w:rsidP="00EE3C4E">
      <w:pPr>
        <w:pStyle w:val="ConsPlusTitle"/>
        <w:jc w:val="center"/>
      </w:pPr>
      <w:r w:rsidRPr="00EE3C4E">
        <w:t>"ОСНОВНЫЕ НАПРАВЛЕНИЯ РАЗВИТИЯ В ОБЛАСТИ УПРАВЛЕНИЯ</w:t>
      </w:r>
    </w:p>
    <w:p w:rsidR="00EE3C4E" w:rsidRPr="00EE3C4E" w:rsidRDefault="00EE3C4E" w:rsidP="00EE3C4E">
      <w:pPr>
        <w:pStyle w:val="ConsPlusTitle"/>
        <w:jc w:val="center"/>
      </w:pPr>
      <w:r w:rsidRPr="00EE3C4E">
        <w:t>И РАСПОРЯЖЕНИЯ МУНИЦИПАЛЬНОЙ СОБСТВЕННОСТЬЮ ГОРОДА</w:t>
      </w:r>
    </w:p>
    <w:p w:rsidR="00EE3C4E" w:rsidRPr="00EE3C4E" w:rsidRDefault="00EE3C4E" w:rsidP="00EE3C4E">
      <w:pPr>
        <w:pStyle w:val="ConsPlusTitle"/>
        <w:jc w:val="center"/>
      </w:pPr>
      <w:r w:rsidRPr="00EE3C4E">
        <w:t>ХАНТЫ-МАНСИЙСКА" (ДАЛЕЕ - МУНИЦИПАЛЬНАЯ ПРОГРАММА)</w:t>
      </w:r>
    </w:p>
    <w:p w:rsidR="00EE3C4E" w:rsidRPr="00EE3C4E" w:rsidRDefault="00EE3C4E" w:rsidP="00EE3C4E">
      <w:pPr>
        <w:pStyle w:val="ConsPlusNormal"/>
      </w:pPr>
    </w:p>
    <w:p w:rsidR="00EE3C4E" w:rsidRPr="00EE3C4E" w:rsidRDefault="00EE3C4E" w:rsidP="00EE3C4E">
      <w:pPr>
        <w:pStyle w:val="ConsPlusNormal"/>
        <w:jc w:val="center"/>
      </w:pPr>
    </w:p>
    <w:p w:rsidR="00EE3C4E" w:rsidRPr="00EE3C4E" w:rsidRDefault="00EE3C4E" w:rsidP="00EE3C4E">
      <w:pPr>
        <w:pStyle w:val="ConsPlusTitle"/>
        <w:jc w:val="center"/>
        <w:outlineLvl w:val="1"/>
      </w:pPr>
      <w:r w:rsidRPr="00EE3C4E">
        <w:t>Паспорт муниципальной программы</w:t>
      </w:r>
    </w:p>
    <w:p w:rsidR="00EE3C4E" w:rsidRPr="00EE3C4E" w:rsidRDefault="00EE3C4E" w:rsidP="00EE3C4E">
      <w:pPr>
        <w:pStyle w:val="ConsPlusNormal"/>
        <w:ind w:firstLine="540"/>
        <w:jc w:val="both"/>
      </w:pPr>
    </w:p>
    <w:p w:rsidR="00EE3C4E" w:rsidRPr="00EE3C4E" w:rsidRDefault="00EE3C4E" w:rsidP="00EE3C4E">
      <w:pPr>
        <w:pStyle w:val="ConsPlusNormal"/>
        <w:sectPr w:rsidR="00EE3C4E" w:rsidRPr="00EE3C4E" w:rsidSect="00554BFF">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32"/>
        <w:gridCol w:w="331"/>
        <w:gridCol w:w="1746"/>
        <w:gridCol w:w="1307"/>
        <w:gridCol w:w="801"/>
        <w:gridCol w:w="779"/>
        <w:gridCol w:w="697"/>
        <w:gridCol w:w="512"/>
        <w:gridCol w:w="349"/>
        <w:gridCol w:w="539"/>
        <w:gridCol w:w="352"/>
        <w:gridCol w:w="315"/>
        <w:gridCol w:w="321"/>
        <w:gridCol w:w="312"/>
        <w:gridCol w:w="321"/>
        <w:gridCol w:w="507"/>
        <w:gridCol w:w="702"/>
        <w:gridCol w:w="1180"/>
        <w:gridCol w:w="604"/>
        <w:gridCol w:w="607"/>
        <w:gridCol w:w="1180"/>
      </w:tblGrid>
      <w:tr w:rsidR="00EE3C4E" w:rsidRPr="00EE3C4E" w:rsidTr="00EE3C4E">
        <w:tc>
          <w:tcPr>
            <w:tcW w:w="418" w:type="pct"/>
          </w:tcPr>
          <w:p w:rsidR="00EE3C4E" w:rsidRPr="00EE3C4E" w:rsidRDefault="00EE3C4E" w:rsidP="00EE3C4E">
            <w:pPr>
              <w:pStyle w:val="ConsPlusNormal"/>
            </w:pPr>
            <w:r w:rsidRPr="00EE3C4E">
              <w:lastRenderedPageBreak/>
              <w:t>Наименование муниципальной программы</w:t>
            </w:r>
          </w:p>
        </w:tc>
        <w:tc>
          <w:tcPr>
            <w:tcW w:w="1659" w:type="pct"/>
            <w:gridSpan w:val="4"/>
          </w:tcPr>
          <w:p w:rsidR="00EE3C4E" w:rsidRPr="00EE3C4E" w:rsidRDefault="00EE3C4E" w:rsidP="00EE3C4E">
            <w:pPr>
              <w:pStyle w:val="ConsPlusNormal"/>
            </w:pPr>
            <w:r w:rsidRPr="00EE3C4E">
              <w:t>Основные направления развития в области управления и распоряжения муниципальной собственностью города Ханты-Мансийска</w:t>
            </w:r>
          </w:p>
        </w:tc>
        <w:tc>
          <w:tcPr>
            <w:tcW w:w="1210" w:type="pct"/>
            <w:gridSpan w:val="8"/>
          </w:tcPr>
          <w:p w:rsidR="00EE3C4E" w:rsidRPr="00EE3C4E" w:rsidRDefault="00EE3C4E" w:rsidP="00EE3C4E">
            <w:pPr>
              <w:pStyle w:val="ConsPlusNormal"/>
            </w:pPr>
            <w:r w:rsidRPr="00EE3C4E">
              <w:t>Сроки реализации муниципальной программы</w:t>
            </w:r>
          </w:p>
        </w:tc>
        <w:tc>
          <w:tcPr>
            <w:tcW w:w="1713" w:type="pct"/>
            <w:gridSpan w:val="8"/>
          </w:tcPr>
          <w:p w:rsidR="00EE3C4E" w:rsidRPr="00EE3C4E" w:rsidRDefault="00EE3C4E" w:rsidP="00EE3C4E">
            <w:pPr>
              <w:pStyle w:val="ConsPlusNormal"/>
            </w:pPr>
            <w:r w:rsidRPr="00EE3C4E">
              <w:t>2019 - 2025 годы и на период до 2030 года</w:t>
            </w:r>
          </w:p>
        </w:tc>
      </w:tr>
      <w:tr w:rsidR="00EE3C4E" w:rsidRPr="00EE3C4E" w:rsidTr="00EE3C4E">
        <w:tc>
          <w:tcPr>
            <w:tcW w:w="418" w:type="pct"/>
          </w:tcPr>
          <w:p w:rsidR="00EE3C4E" w:rsidRPr="00EE3C4E" w:rsidRDefault="00EE3C4E" w:rsidP="00EE3C4E">
            <w:pPr>
              <w:pStyle w:val="ConsPlusNormal"/>
            </w:pPr>
            <w:r w:rsidRPr="00EE3C4E">
              <w:t>Тип муниципальной программы</w:t>
            </w:r>
          </w:p>
        </w:tc>
        <w:tc>
          <w:tcPr>
            <w:tcW w:w="4582" w:type="pct"/>
            <w:gridSpan w:val="20"/>
          </w:tcPr>
          <w:p w:rsidR="00EE3C4E" w:rsidRPr="00EE3C4E" w:rsidRDefault="00EE3C4E" w:rsidP="00EE3C4E">
            <w:pPr>
              <w:pStyle w:val="ConsPlusNormal"/>
            </w:pPr>
            <w:r w:rsidRPr="00EE3C4E">
              <w:t>муниципальная программа</w:t>
            </w:r>
          </w:p>
        </w:tc>
      </w:tr>
      <w:tr w:rsidR="00EE3C4E" w:rsidRPr="00EE3C4E" w:rsidTr="00EE3C4E">
        <w:tc>
          <w:tcPr>
            <w:tcW w:w="418" w:type="pct"/>
          </w:tcPr>
          <w:p w:rsidR="00EE3C4E" w:rsidRPr="00EE3C4E" w:rsidRDefault="00EE3C4E" w:rsidP="00EE3C4E">
            <w:pPr>
              <w:pStyle w:val="ConsPlusNormal"/>
            </w:pPr>
            <w:r w:rsidRPr="00EE3C4E">
              <w:t>Координатор муниципальной программы</w:t>
            </w:r>
          </w:p>
        </w:tc>
        <w:tc>
          <w:tcPr>
            <w:tcW w:w="4582" w:type="pct"/>
            <w:gridSpan w:val="20"/>
          </w:tcPr>
          <w:p w:rsidR="00EE3C4E" w:rsidRPr="00EE3C4E" w:rsidRDefault="00EE3C4E" w:rsidP="00EE3C4E">
            <w:pPr>
              <w:pStyle w:val="ConsPlusNormal"/>
            </w:pPr>
            <w:r w:rsidRPr="00EE3C4E">
              <w:t>Департамент муниципальной собственности Администрации города Ханты-Мансийска (далее - Департамент муниципальной собственности)</w:t>
            </w:r>
          </w:p>
        </w:tc>
      </w:tr>
      <w:tr w:rsidR="00EE3C4E" w:rsidRPr="00EE3C4E" w:rsidTr="00EE3C4E">
        <w:tc>
          <w:tcPr>
            <w:tcW w:w="418" w:type="pct"/>
          </w:tcPr>
          <w:p w:rsidR="00EE3C4E" w:rsidRPr="00EE3C4E" w:rsidRDefault="00EE3C4E" w:rsidP="00EE3C4E">
            <w:pPr>
              <w:pStyle w:val="ConsPlusNormal"/>
            </w:pPr>
            <w:r w:rsidRPr="00EE3C4E">
              <w:t>Исполнители муниципальной программы</w:t>
            </w:r>
          </w:p>
        </w:tc>
        <w:tc>
          <w:tcPr>
            <w:tcW w:w="4582" w:type="pct"/>
            <w:gridSpan w:val="20"/>
          </w:tcPr>
          <w:p w:rsidR="00EE3C4E" w:rsidRPr="00EE3C4E" w:rsidRDefault="00EE3C4E" w:rsidP="00EE3C4E">
            <w:pPr>
              <w:pStyle w:val="ConsPlusNormal"/>
            </w:pPr>
            <w:r w:rsidRPr="00EE3C4E">
              <w:t>Департамент муниципальной собственности;</w:t>
            </w:r>
          </w:p>
          <w:p w:rsidR="00EE3C4E" w:rsidRPr="00EE3C4E" w:rsidRDefault="00EE3C4E" w:rsidP="00EE3C4E">
            <w:pPr>
              <w:pStyle w:val="ConsPlusNormal"/>
            </w:pPr>
            <w:r w:rsidRPr="00EE3C4E">
              <w:t>Департамент градостроительства и архитектуры Администрации города Ханты-Мансийска (далее - Департамент градостроительства и архитектуры);</w:t>
            </w:r>
          </w:p>
          <w:p w:rsidR="00EE3C4E" w:rsidRPr="00EE3C4E" w:rsidRDefault="00EE3C4E" w:rsidP="00EE3C4E">
            <w:pPr>
              <w:pStyle w:val="ConsPlusNormal"/>
            </w:pPr>
            <w:r w:rsidRPr="00EE3C4E">
              <w:t>Департамент управления финансами Администрации города Ханты-Мансийска (далее - Департамент управления финансами);</w:t>
            </w:r>
          </w:p>
          <w:p w:rsidR="00EE3C4E" w:rsidRPr="00EE3C4E" w:rsidRDefault="00EE3C4E" w:rsidP="00EE3C4E">
            <w:pPr>
              <w:pStyle w:val="ConsPlusNormal"/>
            </w:pPr>
            <w:r w:rsidRPr="00EE3C4E">
              <w:t>муниципальное казенное учреждение "Дирекция по содержанию имущества казны" (далее - МКУ "Дирекция по содержанию имущества казны");</w:t>
            </w:r>
          </w:p>
          <w:p w:rsidR="00EE3C4E" w:rsidRPr="00EE3C4E" w:rsidRDefault="00EE3C4E" w:rsidP="00EE3C4E">
            <w:pPr>
              <w:pStyle w:val="ConsPlusNormal"/>
            </w:pPr>
            <w:r w:rsidRPr="00EE3C4E">
              <w:t>муниципальное казенное учреждение "Управление капитального строительства города Ханты-Мансийск (далее - МКУ "Управление капитального строительства города Ханты-Мансийска")</w:t>
            </w:r>
          </w:p>
        </w:tc>
      </w:tr>
      <w:tr w:rsidR="00EE3C4E" w:rsidRPr="00EE3C4E" w:rsidTr="00EE3C4E">
        <w:tc>
          <w:tcPr>
            <w:tcW w:w="418" w:type="pct"/>
          </w:tcPr>
          <w:p w:rsidR="00EE3C4E" w:rsidRPr="00EE3C4E" w:rsidRDefault="00EE3C4E" w:rsidP="00EE3C4E">
            <w:pPr>
              <w:pStyle w:val="ConsPlusNormal"/>
            </w:pPr>
            <w:r w:rsidRPr="00EE3C4E">
              <w:t>Цели муниципальной программы</w:t>
            </w:r>
          </w:p>
        </w:tc>
        <w:tc>
          <w:tcPr>
            <w:tcW w:w="4582" w:type="pct"/>
            <w:gridSpan w:val="20"/>
          </w:tcPr>
          <w:p w:rsidR="00EE3C4E" w:rsidRPr="00EE3C4E" w:rsidRDefault="00EE3C4E" w:rsidP="00EE3C4E">
            <w:pPr>
              <w:pStyle w:val="ConsPlusNormal"/>
            </w:pPr>
            <w:r w:rsidRPr="00EE3C4E">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EE3C4E" w:rsidRPr="00EE3C4E" w:rsidTr="00EE3C4E">
        <w:tc>
          <w:tcPr>
            <w:tcW w:w="418" w:type="pct"/>
          </w:tcPr>
          <w:p w:rsidR="00EE3C4E" w:rsidRPr="00EE3C4E" w:rsidRDefault="00EE3C4E" w:rsidP="00EE3C4E">
            <w:pPr>
              <w:pStyle w:val="ConsPlusNormal"/>
            </w:pPr>
            <w:r w:rsidRPr="00EE3C4E">
              <w:t>Задачи муниципальной программы</w:t>
            </w:r>
          </w:p>
        </w:tc>
        <w:tc>
          <w:tcPr>
            <w:tcW w:w="4582" w:type="pct"/>
            <w:gridSpan w:val="20"/>
          </w:tcPr>
          <w:p w:rsidR="00EE3C4E" w:rsidRPr="00EE3C4E" w:rsidRDefault="00EE3C4E" w:rsidP="00EE3C4E">
            <w:pPr>
              <w:pStyle w:val="ConsPlusNormal"/>
            </w:pPr>
            <w:r w:rsidRPr="00EE3C4E">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EE3C4E" w:rsidRPr="00EE3C4E" w:rsidRDefault="00EE3C4E" w:rsidP="00EE3C4E">
            <w:pPr>
              <w:pStyle w:val="ConsPlusNormal"/>
            </w:pPr>
            <w:r w:rsidRPr="00EE3C4E">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EE3C4E" w:rsidRPr="00EE3C4E" w:rsidTr="00EE3C4E">
        <w:tc>
          <w:tcPr>
            <w:tcW w:w="418" w:type="pct"/>
            <w:vMerge w:val="restart"/>
          </w:tcPr>
          <w:p w:rsidR="00EE3C4E" w:rsidRPr="00EE3C4E" w:rsidRDefault="00EE3C4E" w:rsidP="00EE3C4E">
            <w:pPr>
              <w:pStyle w:val="ConsPlusNormal"/>
            </w:pPr>
            <w:r w:rsidRPr="00EE3C4E">
              <w:t>Целевые показатели муниципал</w:t>
            </w:r>
            <w:r w:rsidRPr="00EE3C4E">
              <w:lastRenderedPageBreak/>
              <w:t>ьной программы</w:t>
            </w:r>
          </w:p>
        </w:tc>
        <w:tc>
          <w:tcPr>
            <w:tcW w:w="107" w:type="pct"/>
            <w:vMerge w:val="restart"/>
          </w:tcPr>
          <w:p w:rsidR="00EE3C4E" w:rsidRPr="00EE3C4E" w:rsidRDefault="00EE3C4E" w:rsidP="00EE3C4E">
            <w:pPr>
              <w:pStyle w:val="ConsPlusNormal"/>
              <w:jc w:val="center"/>
            </w:pPr>
            <w:r w:rsidRPr="00EE3C4E">
              <w:lastRenderedPageBreak/>
              <w:t xml:space="preserve">N </w:t>
            </w:r>
            <w:proofErr w:type="gramStart"/>
            <w:r w:rsidRPr="00EE3C4E">
              <w:t>п</w:t>
            </w:r>
            <w:proofErr w:type="gramEnd"/>
            <w:r w:rsidRPr="00EE3C4E">
              <w:t>/п</w:t>
            </w:r>
          </w:p>
        </w:tc>
        <w:tc>
          <w:tcPr>
            <w:tcW w:w="681" w:type="pct"/>
            <w:vMerge w:val="restart"/>
          </w:tcPr>
          <w:p w:rsidR="00EE3C4E" w:rsidRPr="00EE3C4E" w:rsidRDefault="00EE3C4E" w:rsidP="00EE3C4E">
            <w:pPr>
              <w:pStyle w:val="ConsPlusNormal"/>
              <w:jc w:val="center"/>
            </w:pPr>
            <w:r w:rsidRPr="00EE3C4E">
              <w:t>Наименование целевого показателя</w:t>
            </w:r>
          </w:p>
        </w:tc>
        <w:tc>
          <w:tcPr>
            <w:tcW w:w="871" w:type="pct"/>
            <w:gridSpan w:val="2"/>
            <w:vMerge w:val="restart"/>
          </w:tcPr>
          <w:p w:rsidR="00EE3C4E" w:rsidRPr="00EE3C4E" w:rsidRDefault="00EE3C4E" w:rsidP="00EE3C4E">
            <w:pPr>
              <w:pStyle w:val="ConsPlusNormal"/>
              <w:jc w:val="center"/>
            </w:pPr>
            <w:r w:rsidRPr="00EE3C4E">
              <w:t>Документ-обоснование</w:t>
            </w:r>
          </w:p>
        </w:tc>
        <w:tc>
          <w:tcPr>
            <w:tcW w:w="2923" w:type="pct"/>
            <w:gridSpan w:val="16"/>
          </w:tcPr>
          <w:p w:rsidR="00EE3C4E" w:rsidRPr="00EE3C4E" w:rsidRDefault="00EE3C4E" w:rsidP="00EE3C4E">
            <w:pPr>
              <w:pStyle w:val="ConsPlusNormal"/>
              <w:jc w:val="center"/>
            </w:pPr>
            <w:r w:rsidRPr="00EE3C4E">
              <w:t>Значение показателя по годам</w:t>
            </w:r>
          </w:p>
        </w:tc>
      </w:tr>
      <w:tr w:rsidR="00EE3C4E" w:rsidRPr="00EE3C4E" w:rsidTr="00EE3C4E">
        <w:tc>
          <w:tcPr>
            <w:tcW w:w="418" w:type="pct"/>
            <w:vMerge/>
          </w:tcPr>
          <w:p w:rsidR="00EE3C4E" w:rsidRPr="00EE3C4E" w:rsidRDefault="00EE3C4E" w:rsidP="00EE3C4E">
            <w:pPr>
              <w:pStyle w:val="ConsPlusNormal"/>
            </w:pPr>
          </w:p>
        </w:tc>
        <w:tc>
          <w:tcPr>
            <w:tcW w:w="107" w:type="pct"/>
            <w:vMerge/>
          </w:tcPr>
          <w:p w:rsidR="00EE3C4E" w:rsidRPr="00EE3C4E" w:rsidRDefault="00EE3C4E" w:rsidP="00EE3C4E">
            <w:pPr>
              <w:pStyle w:val="ConsPlusNormal"/>
            </w:pPr>
          </w:p>
        </w:tc>
        <w:tc>
          <w:tcPr>
            <w:tcW w:w="681" w:type="pct"/>
            <w:vMerge/>
          </w:tcPr>
          <w:p w:rsidR="00EE3C4E" w:rsidRPr="00EE3C4E" w:rsidRDefault="00EE3C4E" w:rsidP="00EE3C4E">
            <w:pPr>
              <w:pStyle w:val="ConsPlusNormal"/>
            </w:pPr>
          </w:p>
        </w:tc>
        <w:tc>
          <w:tcPr>
            <w:tcW w:w="871" w:type="pct"/>
            <w:gridSpan w:val="2"/>
            <w:vMerge/>
          </w:tcPr>
          <w:p w:rsidR="00EE3C4E" w:rsidRPr="00EE3C4E" w:rsidRDefault="00EE3C4E" w:rsidP="00EE3C4E">
            <w:pPr>
              <w:pStyle w:val="ConsPlusNormal"/>
            </w:pPr>
          </w:p>
        </w:tc>
        <w:tc>
          <w:tcPr>
            <w:tcW w:w="253" w:type="pct"/>
          </w:tcPr>
          <w:p w:rsidR="00EE3C4E" w:rsidRPr="00EE3C4E" w:rsidRDefault="00EE3C4E" w:rsidP="00EE3C4E">
            <w:pPr>
              <w:pStyle w:val="ConsPlusNormal"/>
              <w:jc w:val="center"/>
            </w:pPr>
            <w:r w:rsidRPr="00EE3C4E">
              <w:t xml:space="preserve">Базовое </w:t>
            </w:r>
            <w:r w:rsidRPr="00EE3C4E">
              <w:lastRenderedPageBreak/>
              <w:t>значение</w:t>
            </w:r>
          </w:p>
        </w:tc>
        <w:tc>
          <w:tcPr>
            <w:tcW w:w="222" w:type="pct"/>
          </w:tcPr>
          <w:p w:rsidR="00EE3C4E" w:rsidRPr="00EE3C4E" w:rsidRDefault="00EE3C4E" w:rsidP="00EE3C4E">
            <w:pPr>
              <w:pStyle w:val="ConsPlusNormal"/>
              <w:jc w:val="center"/>
            </w:pPr>
            <w:r w:rsidRPr="00EE3C4E">
              <w:lastRenderedPageBreak/>
              <w:t>2019 год</w:t>
            </w:r>
          </w:p>
        </w:tc>
        <w:tc>
          <w:tcPr>
            <w:tcW w:w="267" w:type="pct"/>
            <w:gridSpan w:val="2"/>
          </w:tcPr>
          <w:p w:rsidR="00EE3C4E" w:rsidRPr="00EE3C4E" w:rsidRDefault="00EE3C4E" w:rsidP="00EE3C4E">
            <w:pPr>
              <w:pStyle w:val="ConsPlusNormal"/>
              <w:jc w:val="center"/>
            </w:pPr>
            <w:r w:rsidRPr="00EE3C4E">
              <w:t>2020 год</w:t>
            </w:r>
          </w:p>
        </w:tc>
        <w:tc>
          <w:tcPr>
            <w:tcW w:w="169" w:type="pct"/>
          </w:tcPr>
          <w:p w:rsidR="00EE3C4E" w:rsidRPr="00EE3C4E" w:rsidRDefault="00EE3C4E" w:rsidP="00EE3C4E">
            <w:pPr>
              <w:pStyle w:val="ConsPlusNormal"/>
              <w:jc w:val="center"/>
            </w:pPr>
            <w:r w:rsidRPr="00EE3C4E">
              <w:t xml:space="preserve">2021 </w:t>
            </w:r>
            <w:r w:rsidRPr="00EE3C4E">
              <w:lastRenderedPageBreak/>
              <w:t>год</w:t>
            </w:r>
          </w:p>
        </w:tc>
        <w:tc>
          <w:tcPr>
            <w:tcW w:w="202" w:type="pct"/>
            <w:gridSpan w:val="2"/>
          </w:tcPr>
          <w:p w:rsidR="00EE3C4E" w:rsidRPr="00EE3C4E" w:rsidRDefault="00EE3C4E" w:rsidP="00EE3C4E">
            <w:pPr>
              <w:pStyle w:val="ConsPlusNormal"/>
              <w:jc w:val="center"/>
            </w:pPr>
            <w:r w:rsidRPr="00EE3C4E">
              <w:lastRenderedPageBreak/>
              <w:t>2022 год</w:t>
            </w:r>
          </w:p>
        </w:tc>
        <w:tc>
          <w:tcPr>
            <w:tcW w:w="191" w:type="pct"/>
            <w:gridSpan w:val="2"/>
          </w:tcPr>
          <w:p w:rsidR="00EE3C4E" w:rsidRPr="00EE3C4E" w:rsidRDefault="00EE3C4E" w:rsidP="00EE3C4E">
            <w:pPr>
              <w:pStyle w:val="ConsPlusNormal"/>
              <w:jc w:val="center"/>
            </w:pPr>
            <w:r w:rsidRPr="00EE3C4E">
              <w:t>2023 год</w:t>
            </w:r>
          </w:p>
        </w:tc>
        <w:tc>
          <w:tcPr>
            <w:tcW w:w="256" w:type="pct"/>
            <w:gridSpan w:val="2"/>
          </w:tcPr>
          <w:p w:rsidR="00EE3C4E" w:rsidRPr="00EE3C4E" w:rsidRDefault="00EE3C4E" w:rsidP="00EE3C4E">
            <w:pPr>
              <w:pStyle w:val="ConsPlusNormal"/>
              <w:jc w:val="center"/>
            </w:pPr>
            <w:r w:rsidRPr="00EE3C4E">
              <w:t>2024 год</w:t>
            </w:r>
          </w:p>
        </w:tc>
        <w:tc>
          <w:tcPr>
            <w:tcW w:w="222" w:type="pct"/>
          </w:tcPr>
          <w:p w:rsidR="00EE3C4E" w:rsidRPr="00EE3C4E" w:rsidRDefault="00EE3C4E" w:rsidP="00EE3C4E">
            <w:pPr>
              <w:pStyle w:val="ConsPlusNormal"/>
              <w:jc w:val="center"/>
            </w:pPr>
            <w:r w:rsidRPr="00EE3C4E">
              <w:t>2025 год</w:t>
            </w:r>
          </w:p>
        </w:tc>
        <w:tc>
          <w:tcPr>
            <w:tcW w:w="574" w:type="pct"/>
            <w:gridSpan w:val="2"/>
          </w:tcPr>
          <w:p w:rsidR="00EE3C4E" w:rsidRPr="00EE3C4E" w:rsidRDefault="00EE3C4E" w:rsidP="00EE3C4E">
            <w:pPr>
              <w:pStyle w:val="ConsPlusNormal"/>
              <w:jc w:val="center"/>
            </w:pPr>
            <w:r w:rsidRPr="00EE3C4E">
              <w:t xml:space="preserve">На момент окончания </w:t>
            </w:r>
            <w:r w:rsidRPr="00EE3C4E">
              <w:lastRenderedPageBreak/>
              <w:t>реализации муниципальной программы</w:t>
            </w:r>
          </w:p>
        </w:tc>
        <w:tc>
          <w:tcPr>
            <w:tcW w:w="565" w:type="pct"/>
            <w:gridSpan w:val="2"/>
          </w:tcPr>
          <w:p w:rsidR="00EE3C4E" w:rsidRPr="00EE3C4E" w:rsidRDefault="00EE3C4E" w:rsidP="00EE3C4E">
            <w:pPr>
              <w:pStyle w:val="ConsPlusNormal"/>
              <w:jc w:val="center"/>
            </w:pPr>
            <w:proofErr w:type="gramStart"/>
            <w:r w:rsidRPr="00EE3C4E">
              <w:lastRenderedPageBreak/>
              <w:t>Ответственный</w:t>
            </w:r>
            <w:proofErr w:type="gramEnd"/>
            <w:r w:rsidRPr="00EE3C4E">
              <w:t xml:space="preserve"> за достижение </w:t>
            </w:r>
            <w:r w:rsidRPr="00EE3C4E">
              <w:lastRenderedPageBreak/>
              <w:t>показателя</w:t>
            </w:r>
          </w:p>
        </w:tc>
      </w:tr>
      <w:tr w:rsidR="00EE3C4E" w:rsidRPr="00EE3C4E" w:rsidTr="00EE3C4E">
        <w:tc>
          <w:tcPr>
            <w:tcW w:w="418" w:type="pct"/>
            <w:vMerge/>
          </w:tcPr>
          <w:p w:rsidR="00EE3C4E" w:rsidRPr="00EE3C4E" w:rsidRDefault="00EE3C4E" w:rsidP="00EE3C4E">
            <w:pPr>
              <w:pStyle w:val="ConsPlusNormal"/>
            </w:pPr>
          </w:p>
        </w:tc>
        <w:tc>
          <w:tcPr>
            <w:tcW w:w="107" w:type="pct"/>
          </w:tcPr>
          <w:p w:rsidR="00EE3C4E" w:rsidRPr="00EE3C4E" w:rsidRDefault="00EE3C4E" w:rsidP="00EE3C4E">
            <w:pPr>
              <w:pStyle w:val="ConsPlusNormal"/>
            </w:pPr>
            <w:r w:rsidRPr="00EE3C4E">
              <w:t>1.</w:t>
            </w:r>
          </w:p>
        </w:tc>
        <w:tc>
          <w:tcPr>
            <w:tcW w:w="681" w:type="pct"/>
          </w:tcPr>
          <w:p w:rsidR="00EE3C4E" w:rsidRPr="00EE3C4E" w:rsidRDefault="00EE3C4E" w:rsidP="00EE3C4E">
            <w:pPr>
              <w:pStyle w:val="ConsPlusNormal"/>
            </w:pPr>
            <w:r w:rsidRPr="00EE3C4E">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 (1), %</w:t>
            </w:r>
          </w:p>
        </w:tc>
        <w:tc>
          <w:tcPr>
            <w:tcW w:w="871" w:type="pct"/>
            <w:gridSpan w:val="2"/>
          </w:tcPr>
          <w:p w:rsidR="00EE3C4E" w:rsidRPr="00EE3C4E" w:rsidRDefault="00EE3C4E" w:rsidP="00EE3C4E">
            <w:pPr>
              <w:pStyle w:val="ConsPlusNormal"/>
            </w:pPr>
            <w:r w:rsidRPr="00EE3C4E">
              <w:t>государственная программа Ханты-Мансийского автономного округа - Югры "Развитие экономического потенциала", утвержденная постановлением Правительства Ханты-Мансийского автономного округа - Югры от 31.10.2021 N 483-п; паспорт национального проекта "Малое и среднее предпринимательство и поддержка индивидуальной предпринимательской инициативы", утвержденный протоколом президиума Совета при Президенте Российской Федерации по стратегическому развитию и национальным проектам от 24.09.2018 N 12</w:t>
            </w:r>
          </w:p>
        </w:tc>
        <w:tc>
          <w:tcPr>
            <w:tcW w:w="253" w:type="pct"/>
          </w:tcPr>
          <w:p w:rsidR="00EE3C4E" w:rsidRPr="00EE3C4E" w:rsidRDefault="00EE3C4E" w:rsidP="00EE3C4E">
            <w:pPr>
              <w:pStyle w:val="ConsPlusNormal"/>
            </w:pPr>
            <w:r w:rsidRPr="00EE3C4E">
              <w:t>-</w:t>
            </w:r>
          </w:p>
        </w:tc>
        <w:tc>
          <w:tcPr>
            <w:tcW w:w="222" w:type="pct"/>
          </w:tcPr>
          <w:p w:rsidR="00EE3C4E" w:rsidRPr="00EE3C4E" w:rsidRDefault="00EE3C4E" w:rsidP="00EE3C4E">
            <w:pPr>
              <w:pStyle w:val="ConsPlusNormal"/>
            </w:pPr>
            <w:r w:rsidRPr="00EE3C4E">
              <w:t>-</w:t>
            </w:r>
          </w:p>
        </w:tc>
        <w:tc>
          <w:tcPr>
            <w:tcW w:w="267" w:type="pct"/>
            <w:gridSpan w:val="2"/>
          </w:tcPr>
          <w:p w:rsidR="00EE3C4E" w:rsidRPr="00EE3C4E" w:rsidRDefault="00EE3C4E" w:rsidP="00EE3C4E">
            <w:pPr>
              <w:pStyle w:val="ConsPlusNormal"/>
            </w:pPr>
            <w:r w:rsidRPr="00EE3C4E">
              <w:t>-</w:t>
            </w:r>
          </w:p>
        </w:tc>
        <w:tc>
          <w:tcPr>
            <w:tcW w:w="169" w:type="pct"/>
          </w:tcPr>
          <w:p w:rsidR="00EE3C4E" w:rsidRPr="00EE3C4E" w:rsidRDefault="00EE3C4E" w:rsidP="00EE3C4E">
            <w:pPr>
              <w:pStyle w:val="ConsPlusNormal"/>
            </w:pPr>
            <w:r w:rsidRPr="00EE3C4E">
              <w:t>60</w:t>
            </w:r>
          </w:p>
        </w:tc>
        <w:tc>
          <w:tcPr>
            <w:tcW w:w="202" w:type="pct"/>
            <w:gridSpan w:val="2"/>
          </w:tcPr>
          <w:p w:rsidR="00EE3C4E" w:rsidRPr="00EE3C4E" w:rsidRDefault="00EE3C4E" w:rsidP="00EE3C4E">
            <w:pPr>
              <w:pStyle w:val="ConsPlusNormal"/>
            </w:pPr>
            <w:r w:rsidRPr="00EE3C4E">
              <w:t>70</w:t>
            </w:r>
          </w:p>
        </w:tc>
        <w:tc>
          <w:tcPr>
            <w:tcW w:w="191" w:type="pct"/>
            <w:gridSpan w:val="2"/>
          </w:tcPr>
          <w:p w:rsidR="00EE3C4E" w:rsidRPr="00EE3C4E" w:rsidRDefault="00EE3C4E" w:rsidP="00EE3C4E">
            <w:pPr>
              <w:pStyle w:val="ConsPlusNormal"/>
            </w:pPr>
            <w:r w:rsidRPr="00EE3C4E">
              <w:t>80</w:t>
            </w:r>
          </w:p>
        </w:tc>
        <w:tc>
          <w:tcPr>
            <w:tcW w:w="256" w:type="pct"/>
            <w:gridSpan w:val="2"/>
          </w:tcPr>
          <w:p w:rsidR="00EE3C4E" w:rsidRPr="00EE3C4E" w:rsidRDefault="00EE3C4E" w:rsidP="00EE3C4E">
            <w:pPr>
              <w:pStyle w:val="ConsPlusNormal"/>
            </w:pPr>
            <w:r w:rsidRPr="00EE3C4E">
              <w:t>90</w:t>
            </w:r>
          </w:p>
        </w:tc>
        <w:tc>
          <w:tcPr>
            <w:tcW w:w="222" w:type="pct"/>
          </w:tcPr>
          <w:p w:rsidR="00EE3C4E" w:rsidRPr="00EE3C4E" w:rsidRDefault="00EE3C4E" w:rsidP="00EE3C4E">
            <w:pPr>
              <w:pStyle w:val="ConsPlusNormal"/>
            </w:pPr>
            <w:r w:rsidRPr="00EE3C4E">
              <w:t>100</w:t>
            </w:r>
          </w:p>
        </w:tc>
        <w:tc>
          <w:tcPr>
            <w:tcW w:w="574" w:type="pct"/>
            <w:gridSpan w:val="2"/>
          </w:tcPr>
          <w:p w:rsidR="00EE3C4E" w:rsidRPr="00EE3C4E" w:rsidRDefault="00EE3C4E" w:rsidP="00EE3C4E">
            <w:pPr>
              <w:pStyle w:val="ConsPlusNormal"/>
            </w:pPr>
            <w:r w:rsidRPr="00EE3C4E">
              <w:t>100</w:t>
            </w:r>
          </w:p>
        </w:tc>
        <w:tc>
          <w:tcPr>
            <w:tcW w:w="565" w:type="pct"/>
            <w:gridSpan w:val="2"/>
          </w:tcPr>
          <w:p w:rsidR="00EE3C4E" w:rsidRPr="00EE3C4E" w:rsidRDefault="00EE3C4E" w:rsidP="00EE3C4E">
            <w:pPr>
              <w:pStyle w:val="ConsPlusNormal"/>
            </w:pPr>
            <w:r w:rsidRPr="00EE3C4E">
              <w:t>Департамент муниципальной собственности</w:t>
            </w:r>
          </w:p>
        </w:tc>
      </w:tr>
      <w:tr w:rsidR="00EE3C4E" w:rsidRPr="00EE3C4E" w:rsidTr="00EE3C4E">
        <w:tc>
          <w:tcPr>
            <w:tcW w:w="418" w:type="pct"/>
            <w:vMerge/>
          </w:tcPr>
          <w:p w:rsidR="00EE3C4E" w:rsidRPr="00EE3C4E" w:rsidRDefault="00EE3C4E" w:rsidP="00EE3C4E">
            <w:pPr>
              <w:pStyle w:val="ConsPlusNormal"/>
            </w:pPr>
          </w:p>
        </w:tc>
        <w:tc>
          <w:tcPr>
            <w:tcW w:w="107" w:type="pct"/>
          </w:tcPr>
          <w:p w:rsidR="00EE3C4E" w:rsidRPr="00EE3C4E" w:rsidRDefault="00EE3C4E" w:rsidP="00EE3C4E">
            <w:pPr>
              <w:pStyle w:val="ConsPlusNormal"/>
            </w:pPr>
            <w:r w:rsidRPr="00EE3C4E">
              <w:t>2.</w:t>
            </w:r>
          </w:p>
        </w:tc>
        <w:tc>
          <w:tcPr>
            <w:tcW w:w="681" w:type="pct"/>
          </w:tcPr>
          <w:p w:rsidR="00EE3C4E" w:rsidRPr="00EE3C4E" w:rsidRDefault="00EE3C4E" w:rsidP="00EE3C4E">
            <w:pPr>
              <w:pStyle w:val="ConsPlusNormal"/>
            </w:pPr>
            <w:r w:rsidRPr="00EE3C4E">
              <w:t xml:space="preserve">Увеличение </w:t>
            </w:r>
            <w:r w:rsidRPr="00EE3C4E">
              <w:lastRenderedPageBreak/>
              <w:t>количества объектов имущества в перечнях муниципального имущества в субъектах Российской Федерации (2), %</w:t>
            </w:r>
          </w:p>
        </w:tc>
        <w:tc>
          <w:tcPr>
            <w:tcW w:w="871" w:type="pct"/>
            <w:gridSpan w:val="2"/>
          </w:tcPr>
          <w:p w:rsidR="00EE3C4E" w:rsidRPr="00EE3C4E" w:rsidRDefault="00EE3C4E" w:rsidP="00EE3C4E">
            <w:pPr>
              <w:pStyle w:val="ConsPlusNormal"/>
            </w:pPr>
            <w:r w:rsidRPr="00EE3C4E">
              <w:lastRenderedPageBreak/>
              <w:t xml:space="preserve">государственная </w:t>
            </w:r>
            <w:r w:rsidRPr="00EE3C4E">
              <w:lastRenderedPageBreak/>
              <w:t>программа Ханты-Мансийского автономного округа - Югры "Развитие экономического потенциала", утвержденная постановлением Правительства Ханты-Мансийского автономного округа - Югры от 31.10.2021 N 483-п; паспорт национального проекта "Малое и среднее предпринимательство и поддержка индивидуальной предпринимательской инициативы", утвержденный протоколом президиума Совета при Президенте Российской Федерации по стратегическому развитию и национальным проектам от 24.09.2018 N 12</w:t>
            </w:r>
          </w:p>
        </w:tc>
        <w:tc>
          <w:tcPr>
            <w:tcW w:w="253" w:type="pct"/>
          </w:tcPr>
          <w:p w:rsidR="00EE3C4E" w:rsidRPr="00EE3C4E" w:rsidRDefault="00EE3C4E" w:rsidP="00EE3C4E">
            <w:pPr>
              <w:pStyle w:val="ConsPlusNormal"/>
            </w:pPr>
            <w:r w:rsidRPr="00EE3C4E">
              <w:lastRenderedPageBreak/>
              <w:t>-</w:t>
            </w:r>
          </w:p>
        </w:tc>
        <w:tc>
          <w:tcPr>
            <w:tcW w:w="222" w:type="pct"/>
          </w:tcPr>
          <w:p w:rsidR="00EE3C4E" w:rsidRPr="00EE3C4E" w:rsidRDefault="00EE3C4E" w:rsidP="00EE3C4E">
            <w:pPr>
              <w:pStyle w:val="ConsPlusNormal"/>
            </w:pPr>
            <w:r w:rsidRPr="00EE3C4E">
              <w:t>-</w:t>
            </w:r>
          </w:p>
        </w:tc>
        <w:tc>
          <w:tcPr>
            <w:tcW w:w="267" w:type="pct"/>
            <w:gridSpan w:val="2"/>
          </w:tcPr>
          <w:p w:rsidR="00EE3C4E" w:rsidRPr="00EE3C4E" w:rsidRDefault="00EE3C4E" w:rsidP="00EE3C4E">
            <w:pPr>
              <w:pStyle w:val="ConsPlusNormal"/>
            </w:pPr>
            <w:r w:rsidRPr="00EE3C4E">
              <w:t>-</w:t>
            </w:r>
          </w:p>
        </w:tc>
        <w:tc>
          <w:tcPr>
            <w:tcW w:w="169" w:type="pct"/>
          </w:tcPr>
          <w:p w:rsidR="00EE3C4E" w:rsidRPr="00EE3C4E" w:rsidRDefault="00EE3C4E" w:rsidP="00EE3C4E">
            <w:pPr>
              <w:pStyle w:val="ConsPlusNormal"/>
            </w:pPr>
            <w:r w:rsidRPr="00EE3C4E">
              <w:t>10</w:t>
            </w:r>
          </w:p>
        </w:tc>
        <w:tc>
          <w:tcPr>
            <w:tcW w:w="202" w:type="pct"/>
            <w:gridSpan w:val="2"/>
          </w:tcPr>
          <w:p w:rsidR="00EE3C4E" w:rsidRPr="00EE3C4E" w:rsidRDefault="00EE3C4E" w:rsidP="00EE3C4E">
            <w:pPr>
              <w:pStyle w:val="ConsPlusNormal"/>
            </w:pPr>
            <w:r w:rsidRPr="00EE3C4E">
              <w:t>10</w:t>
            </w:r>
          </w:p>
        </w:tc>
        <w:tc>
          <w:tcPr>
            <w:tcW w:w="191" w:type="pct"/>
            <w:gridSpan w:val="2"/>
          </w:tcPr>
          <w:p w:rsidR="00EE3C4E" w:rsidRPr="00EE3C4E" w:rsidRDefault="00EE3C4E" w:rsidP="00EE3C4E">
            <w:pPr>
              <w:pStyle w:val="ConsPlusNormal"/>
            </w:pPr>
            <w:r w:rsidRPr="00EE3C4E">
              <w:t>10</w:t>
            </w:r>
          </w:p>
        </w:tc>
        <w:tc>
          <w:tcPr>
            <w:tcW w:w="256" w:type="pct"/>
            <w:gridSpan w:val="2"/>
          </w:tcPr>
          <w:p w:rsidR="00EE3C4E" w:rsidRPr="00EE3C4E" w:rsidRDefault="00EE3C4E" w:rsidP="00EE3C4E">
            <w:pPr>
              <w:pStyle w:val="ConsPlusNormal"/>
            </w:pPr>
            <w:r w:rsidRPr="00EE3C4E">
              <w:t>10</w:t>
            </w:r>
          </w:p>
        </w:tc>
        <w:tc>
          <w:tcPr>
            <w:tcW w:w="222" w:type="pct"/>
          </w:tcPr>
          <w:p w:rsidR="00EE3C4E" w:rsidRPr="00EE3C4E" w:rsidRDefault="00EE3C4E" w:rsidP="00EE3C4E">
            <w:pPr>
              <w:pStyle w:val="ConsPlusNormal"/>
            </w:pPr>
            <w:r w:rsidRPr="00EE3C4E">
              <w:t>10</w:t>
            </w:r>
          </w:p>
        </w:tc>
        <w:tc>
          <w:tcPr>
            <w:tcW w:w="574" w:type="pct"/>
            <w:gridSpan w:val="2"/>
          </w:tcPr>
          <w:p w:rsidR="00EE3C4E" w:rsidRPr="00EE3C4E" w:rsidRDefault="00EE3C4E" w:rsidP="00EE3C4E">
            <w:pPr>
              <w:pStyle w:val="ConsPlusNormal"/>
            </w:pPr>
            <w:r w:rsidRPr="00EE3C4E">
              <w:t>10</w:t>
            </w:r>
          </w:p>
        </w:tc>
        <w:tc>
          <w:tcPr>
            <w:tcW w:w="565" w:type="pct"/>
            <w:gridSpan w:val="2"/>
          </w:tcPr>
          <w:p w:rsidR="00EE3C4E" w:rsidRPr="00EE3C4E" w:rsidRDefault="00EE3C4E" w:rsidP="00EE3C4E">
            <w:pPr>
              <w:pStyle w:val="ConsPlusNormal"/>
            </w:pPr>
            <w:r w:rsidRPr="00EE3C4E">
              <w:t xml:space="preserve">Департамент </w:t>
            </w:r>
            <w:r w:rsidRPr="00EE3C4E">
              <w:lastRenderedPageBreak/>
              <w:t>муниципальной собственности</w:t>
            </w:r>
          </w:p>
        </w:tc>
      </w:tr>
      <w:tr w:rsidR="00EE3C4E" w:rsidRPr="00EE3C4E" w:rsidTr="00EE3C4E">
        <w:tc>
          <w:tcPr>
            <w:tcW w:w="418" w:type="pct"/>
            <w:vMerge w:val="restart"/>
          </w:tcPr>
          <w:p w:rsidR="00EE3C4E" w:rsidRPr="00EE3C4E" w:rsidRDefault="00EE3C4E" w:rsidP="00EE3C4E">
            <w:pPr>
              <w:pStyle w:val="ConsPlusNormal"/>
            </w:pPr>
            <w:r w:rsidRPr="00EE3C4E">
              <w:lastRenderedPageBreak/>
              <w:t xml:space="preserve">Параметры финансового обеспечения </w:t>
            </w:r>
            <w:r w:rsidRPr="00EE3C4E">
              <w:lastRenderedPageBreak/>
              <w:t>муниципальной программы</w:t>
            </w:r>
          </w:p>
        </w:tc>
        <w:tc>
          <w:tcPr>
            <w:tcW w:w="788" w:type="pct"/>
            <w:gridSpan w:val="2"/>
            <w:vMerge w:val="restart"/>
          </w:tcPr>
          <w:p w:rsidR="00EE3C4E" w:rsidRPr="00EE3C4E" w:rsidRDefault="00EE3C4E" w:rsidP="00EE3C4E">
            <w:pPr>
              <w:pStyle w:val="ConsPlusNormal"/>
              <w:jc w:val="center"/>
            </w:pPr>
            <w:r w:rsidRPr="00EE3C4E">
              <w:lastRenderedPageBreak/>
              <w:t>Источники финансирования</w:t>
            </w:r>
          </w:p>
        </w:tc>
        <w:tc>
          <w:tcPr>
            <w:tcW w:w="3794" w:type="pct"/>
            <w:gridSpan w:val="18"/>
          </w:tcPr>
          <w:p w:rsidR="00EE3C4E" w:rsidRPr="00EE3C4E" w:rsidRDefault="00EE3C4E" w:rsidP="00EE3C4E">
            <w:pPr>
              <w:pStyle w:val="ConsPlusNormal"/>
              <w:jc w:val="center"/>
            </w:pPr>
            <w:r w:rsidRPr="00EE3C4E">
              <w:t>Расходы по годам (рублей)</w:t>
            </w:r>
          </w:p>
        </w:tc>
      </w:tr>
      <w:tr w:rsidR="00EE3C4E" w:rsidRPr="00EE3C4E" w:rsidTr="00EE3C4E">
        <w:tc>
          <w:tcPr>
            <w:tcW w:w="418" w:type="pct"/>
            <w:vMerge/>
          </w:tcPr>
          <w:p w:rsidR="00EE3C4E" w:rsidRPr="00EE3C4E" w:rsidRDefault="00EE3C4E" w:rsidP="00EE3C4E">
            <w:pPr>
              <w:pStyle w:val="ConsPlusNormal"/>
            </w:pPr>
          </w:p>
        </w:tc>
        <w:tc>
          <w:tcPr>
            <w:tcW w:w="788" w:type="pct"/>
            <w:gridSpan w:val="2"/>
            <w:vMerge/>
          </w:tcPr>
          <w:p w:rsidR="00EE3C4E" w:rsidRPr="00EE3C4E" w:rsidRDefault="00EE3C4E" w:rsidP="00EE3C4E">
            <w:pPr>
              <w:pStyle w:val="ConsPlusNormal"/>
            </w:pPr>
          </w:p>
        </w:tc>
        <w:tc>
          <w:tcPr>
            <w:tcW w:w="470" w:type="pct"/>
          </w:tcPr>
          <w:p w:rsidR="00EE3C4E" w:rsidRPr="00EE3C4E" w:rsidRDefault="00EE3C4E" w:rsidP="00EE3C4E">
            <w:pPr>
              <w:pStyle w:val="ConsPlusNormal"/>
              <w:jc w:val="center"/>
            </w:pPr>
            <w:r w:rsidRPr="00EE3C4E">
              <w:t>всего</w:t>
            </w:r>
          </w:p>
        </w:tc>
        <w:tc>
          <w:tcPr>
            <w:tcW w:w="654" w:type="pct"/>
            <w:gridSpan w:val="2"/>
          </w:tcPr>
          <w:p w:rsidR="00EE3C4E" w:rsidRPr="00EE3C4E" w:rsidRDefault="00EE3C4E" w:rsidP="00EE3C4E">
            <w:pPr>
              <w:pStyle w:val="ConsPlusNormal"/>
              <w:jc w:val="center"/>
            </w:pPr>
            <w:r w:rsidRPr="00EE3C4E">
              <w:t>2019 год</w:t>
            </w:r>
          </w:p>
        </w:tc>
        <w:tc>
          <w:tcPr>
            <w:tcW w:w="383" w:type="pct"/>
            <w:gridSpan w:val="2"/>
          </w:tcPr>
          <w:p w:rsidR="00EE3C4E" w:rsidRPr="00EE3C4E" w:rsidRDefault="00EE3C4E" w:rsidP="00EE3C4E">
            <w:pPr>
              <w:pStyle w:val="ConsPlusNormal"/>
              <w:jc w:val="center"/>
            </w:pPr>
            <w:r w:rsidRPr="00EE3C4E">
              <w:t>2020 год</w:t>
            </w:r>
          </w:p>
        </w:tc>
        <w:tc>
          <w:tcPr>
            <w:tcW w:w="382" w:type="pct"/>
            <w:gridSpan w:val="3"/>
          </w:tcPr>
          <w:p w:rsidR="00EE3C4E" w:rsidRPr="00EE3C4E" w:rsidRDefault="00EE3C4E" w:rsidP="00EE3C4E">
            <w:pPr>
              <w:pStyle w:val="ConsPlusNormal"/>
              <w:jc w:val="center"/>
            </w:pPr>
            <w:r w:rsidRPr="00EE3C4E">
              <w:t>2021 год</w:t>
            </w:r>
          </w:p>
        </w:tc>
        <w:tc>
          <w:tcPr>
            <w:tcW w:w="383" w:type="pct"/>
            <w:gridSpan w:val="4"/>
          </w:tcPr>
          <w:p w:rsidR="00EE3C4E" w:rsidRPr="00EE3C4E" w:rsidRDefault="00EE3C4E" w:rsidP="00EE3C4E">
            <w:pPr>
              <w:pStyle w:val="ConsPlusNormal"/>
              <w:jc w:val="center"/>
            </w:pPr>
            <w:r w:rsidRPr="00EE3C4E">
              <w:t>2022 год</w:t>
            </w:r>
          </w:p>
        </w:tc>
        <w:tc>
          <w:tcPr>
            <w:tcW w:w="383" w:type="pct"/>
            <w:gridSpan w:val="2"/>
          </w:tcPr>
          <w:p w:rsidR="00EE3C4E" w:rsidRPr="00EE3C4E" w:rsidRDefault="00EE3C4E" w:rsidP="00EE3C4E">
            <w:pPr>
              <w:pStyle w:val="ConsPlusNormal"/>
              <w:jc w:val="center"/>
            </w:pPr>
            <w:r w:rsidRPr="00EE3C4E">
              <w:t>2023 год</w:t>
            </w:r>
          </w:p>
        </w:tc>
        <w:tc>
          <w:tcPr>
            <w:tcW w:w="383" w:type="pct"/>
          </w:tcPr>
          <w:p w:rsidR="00EE3C4E" w:rsidRPr="00EE3C4E" w:rsidRDefault="00EE3C4E" w:rsidP="00EE3C4E">
            <w:pPr>
              <w:pStyle w:val="ConsPlusNormal"/>
              <w:jc w:val="center"/>
            </w:pPr>
            <w:r w:rsidRPr="00EE3C4E">
              <w:t>2024 год</w:t>
            </w:r>
          </w:p>
        </w:tc>
        <w:tc>
          <w:tcPr>
            <w:tcW w:w="383" w:type="pct"/>
            <w:gridSpan w:val="2"/>
          </w:tcPr>
          <w:p w:rsidR="00EE3C4E" w:rsidRPr="00EE3C4E" w:rsidRDefault="00EE3C4E" w:rsidP="00EE3C4E">
            <w:pPr>
              <w:pStyle w:val="ConsPlusNormal"/>
              <w:jc w:val="center"/>
            </w:pPr>
            <w:r w:rsidRPr="00EE3C4E">
              <w:t>2025 год</w:t>
            </w:r>
          </w:p>
        </w:tc>
        <w:tc>
          <w:tcPr>
            <w:tcW w:w="374" w:type="pct"/>
          </w:tcPr>
          <w:p w:rsidR="00EE3C4E" w:rsidRPr="00EE3C4E" w:rsidRDefault="00EE3C4E" w:rsidP="00EE3C4E">
            <w:pPr>
              <w:pStyle w:val="ConsPlusNormal"/>
              <w:jc w:val="center"/>
            </w:pPr>
            <w:r w:rsidRPr="00EE3C4E">
              <w:t>2026 - 2030 годы</w:t>
            </w:r>
          </w:p>
        </w:tc>
      </w:tr>
      <w:tr w:rsidR="00EE3C4E" w:rsidRPr="00EE3C4E" w:rsidTr="00EE3C4E">
        <w:tc>
          <w:tcPr>
            <w:tcW w:w="418" w:type="pct"/>
            <w:vMerge/>
          </w:tcPr>
          <w:p w:rsidR="00EE3C4E" w:rsidRPr="00EE3C4E" w:rsidRDefault="00EE3C4E" w:rsidP="00EE3C4E">
            <w:pPr>
              <w:pStyle w:val="ConsPlusNormal"/>
            </w:pPr>
          </w:p>
        </w:tc>
        <w:tc>
          <w:tcPr>
            <w:tcW w:w="788" w:type="pct"/>
            <w:gridSpan w:val="2"/>
          </w:tcPr>
          <w:p w:rsidR="00EE3C4E" w:rsidRPr="00EE3C4E" w:rsidRDefault="00EE3C4E" w:rsidP="00EE3C4E">
            <w:pPr>
              <w:pStyle w:val="ConsPlusNormal"/>
            </w:pPr>
            <w:r w:rsidRPr="00EE3C4E">
              <w:t>всего</w:t>
            </w:r>
          </w:p>
        </w:tc>
        <w:tc>
          <w:tcPr>
            <w:tcW w:w="470" w:type="pct"/>
          </w:tcPr>
          <w:p w:rsidR="00EE3C4E" w:rsidRPr="00EE3C4E" w:rsidRDefault="00EE3C4E" w:rsidP="00EE3C4E">
            <w:pPr>
              <w:pStyle w:val="ConsPlusNormal"/>
            </w:pPr>
            <w:r w:rsidRPr="00EE3C4E">
              <w:t>2 046 693 16</w:t>
            </w:r>
            <w:r w:rsidRPr="00EE3C4E">
              <w:lastRenderedPageBreak/>
              <w:t>5,07</w:t>
            </w:r>
          </w:p>
        </w:tc>
        <w:tc>
          <w:tcPr>
            <w:tcW w:w="654" w:type="pct"/>
            <w:gridSpan w:val="2"/>
          </w:tcPr>
          <w:p w:rsidR="00EE3C4E" w:rsidRPr="00EE3C4E" w:rsidRDefault="00EE3C4E" w:rsidP="00EE3C4E">
            <w:pPr>
              <w:pStyle w:val="ConsPlusNormal"/>
            </w:pPr>
            <w:r w:rsidRPr="00EE3C4E">
              <w:lastRenderedPageBreak/>
              <w:t>199 976 788,48</w:t>
            </w:r>
          </w:p>
        </w:tc>
        <w:tc>
          <w:tcPr>
            <w:tcW w:w="383" w:type="pct"/>
            <w:gridSpan w:val="2"/>
          </w:tcPr>
          <w:p w:rsidR="00EE3C4E" w:rsidRPr="00EE3C4E" w:rsidRDefault="00EE3C4E" w:rsidP="00EE3C4E">
            <w:pPr>
              <w:pStyle w:val="ConsPlusNormal"/>
            </w:pPr>
            <w:r w:rsidRPr="00EE3C4E">
              <w:t>194 710 45</w:t>
            </w:r>
            <w:r w:rsidRPr="00EE3C4E">
              <w:lastRenderedPageBreak/>
              <w:t>8,03</w:t>
            </w:r>
          </w:p>
        </w:tc>
        <w:tc>
          <w:tcPr>
            <w:tcW w:w="382" w:type="pct"/>
            <w:gridSpan w:val="3"/>
          </w:tcPr>
          <w:p w:rsidR="00EE3C4E" w:rsidRPr="00EE3C4E" w:rsidRDefault="00EE3C4E" w:rsidP="00EE3C4E">
            <w:pPr>
              <w:pStyle w:val="ConsPlusNormal"/>
            </w:pPr>
            <w:r w:rsidRPr="00EE3C4E">
              <w:lastRenderedPageBreak/>
              <w:t>303 148 114</w:t>
            </w:r>
            <w:r w:rsidRPr="00EE3C4E">
              <w:lastRenderedPageBreak/>
              <w:t>,23</w:t>
            </w:r>
          </w:p>
        </w:tc>
        <w:tc>
          <w:tcPr>
            <w:tcW w:w="383" w:type="pct"/>
            <w:gridSpan w:val="4"/>
          </w:tcPr>
          <w:p w:rsidR="00EE3C4E" w:rsidRPr="00EE3C4E" w:rsidRDefault="00EE3C4E" w:rsidP="00EE3C4E">
            <w:pPr>
              <w:pStyle w:val="ConsPlusNormal"/>
            </w:pPr>
            <w:r w:rsidRPr="00EE3C4E">
              <w:lastRenderedPageBreak/>
              <w:t>149 873 089</w:t>
            </w:r>
            <w:r w:rsidRPr="00EE3C4E">
              <w:lastRenderedPageBreak/>
              <w:t>,37</w:t>
            </w:r>
          </w:p>
        </w:tc>
        <w:tc>
          <w:tcPr>
            <w:tcW w:w="383" w:type="pct"/>
            <w:gridSpan w:val="2"/>
          </w:tcPr>
          <w:p w:rsidR="00EE3C4E" w:rsidRPr="00EE3C4E" w:rsidRDefault="00EE3C4E" w:rsidP="00EE3C4E">
            <w:pPr>
              <w:pStyle w:val="ConsPlusNormal"/>
            </w:pPr>
            <w:r w:rsidRPr="00EE3C4E">
              <w:lastRenderedPageBreak/>
              <w:t>149 873 08</w:t>
            </w:r>
            <w:r w:rsidRPr="00EE3C4E">
              <w:lastRenderedPageBreak/>
              <w:t>9,37</w:t>
            </w:r>
          </w:p>
        </w:tc>
        <w:tc>
          <w:tcPr>
            <w:tcW w:w="383" w:type="pct"/>
          </w:tcPr>
          <w:p w:rsidR="00EE3C4E" w:rsidRPr="00EE3C4E" w:rsidRDefault="00EE3C4E" w:rsidP="00EE3C4E">
            <w:pPr>
              <w:pStyle w:val="ConsPlusNormal"/>
            </w:pPr>
            <w:r w:rsidRPr="00EE3C4E">
              <w:lastRenderedPageBreak/>
              <w:t>149 873 08</w:t>
            </w:r>
            <w:r w:rsidRPr="00EE3C4E">
              <w:lastRenderedPageBreak/>
              <w:t>9,37</w:t>
            </w:r>
          </w:p>
        </w:tc>
        <w:tc>
          <w:tcPr>
            <w:tcW w:w="383" w:type="pct"/>
            <w:gridSpan w:val="2"/>
          </w:tcPr>
          <w:p w:rsidR="00EE3C4E" w:rsidRPr="00EE3C4E" w:rsidRDefault="00EE3C4E" w:rsidP="00EE3C4E">
            <w:pPr>
              <w:pStyle w:val="ConsPlusNormal"/>
            </w:pPr>
            <w:r w:rsidRPr="00EE3C4E">
              <w:lastRenderedPageBreak/>
              <w:t>149 873 08</w:t>
            </w:r>
            <w:r w:rsidRPr="00EE3C4E">
              <w:lastRenderedPageBreak/>
              <w:t>9,37</w:t>
            </w:r>
          </w:p>
        </w:tc>
        <w:tc>
          <w:tcPr>
            <w:tcW w:w="374" w:type="pct"/>
          </w:tcPr>
          <w:p w:rsidR="00EE3C4E" w:rsidRPr="00EE3C4E" w:rsidRDefault="00EE3C4E" w:rsidP="00EE3C4E">
            <w:pPr>
              <w:pStyle w:val="ConsPlusNormal"/>
            </w:pPr>
            <w:r w:rsidRPr="00EE3C4E">
              <w:lastRenderedPageBreak/>
              <w:t>749 365 44</w:t>
            </w:r>
            <w:r w:rsidRPr="00EE3C4E">
              <w:lastRenderedPageBreak/>
              <w:t>6,85</w:t>
            </w:r>
          </w:p>
        </w:tc>
      </w:tr>
      <w:tr w:rsidR="00EE3C4E" w:rsidRPr="00EE3C4E" w:rsidTr="00EE3C4E">
        <w:tc>
          <w:tcPr>
            <w:tcW w:w="418" w:type="pct"/>
            <w:vMerge/>
          </w:tcPr>
          <w:p w:rsidR="00EE3C4E" w:rsidRPr="00EE3C4E" w:rsidRDefault="00EE3C4E" w:rsidP="00EE3C4E">
            <w:pPr>
              <w:pStyle w:val="ConsPlusNormal"/>
            </w:pPr>
          </w:p>
        </w:tc>
        <w:tc>
          <w:tcPr>
            <w:tcW w:w="788" w:type="pct"/>
            <w:gridSpan w:val="2"/>
          </w:tcPr>
          <w:p w:rsidR="00EE3C4E" w:rsidRPr="00EE3C4E" w:rsidRDefault="00EE3C4E" w:rsidP="00EE3C4E">
            <w:pPr>
              <w:pStyle w:val="ConsPlusNormal"/>
            </w:pPr>
            <w:r w:rsidRPr="00EE3C4E">
              <w:t>федеральный бюджет</w:t>
            </w:r>
          </w:p>
        </w:tc>
        <w:tc>
          <w:tcPr>
            <w:tcW w:w="470" w:type="pct"/>
          </w:tcPr>
          <w:p w:rsidR="00EE3C4E" w:rsidRPr="00EE3C4E" w:rsidRDefault="00EE3C4E" w:rsidP="00EE3C4E">
            <w:pPr>
              <w:pStyle w:val="ConsPlusNormal"/>
            </w:pPr>
            <w:r w:rsidRPr="00EE3C4E">
              <w:t>481 154,43</w:t>
            </w:r>
          </w:p>
        </w:tc>
        <w:tc>
          <w:tcPr>
            <w:tcW w:w="654" w:type="pct"/>
            <w:gridSpan w:val="2"/>
          </w:tcPr>
          <w:p w:rsidR="00EE3C4E" w:rsidRPr="00EE3C4E" w:rsidRDefault="00EE3C4E" w:rsidP="00EE3C4E">
            <w:pPr>
              <w:pStyle w:val="ConsPlusNormal"/>
            </w:pPr>
            <w:r w:rsidRPr="00EE3C4E">
              <w:t>481 154,43</w:t>
            </w:r>
          </w:p>
        </w:tc>
        <w:tc>
          <w:tcPr>
            <w:tcW w:w="383" w:type="pct"/>
            <w:gridSpan w:val="2"/>
          </w:tcPr>
          <w:p w:rsidR="00EE3C4E" w:rsidRPr="00EE3C4E" w:rsidRDefault="00EE3C4E" w:rsidP="00EE3C4E">
            <w:pPr>
              <w:pStyle w:val="ConsPlusNormal"/>
            </w:pPr>
          </w:p>
        </w:tc>
        <w:tc>
          <w:tcPr>
            <w:tcW w:w="382" w:type="pct"/>
            <w:gridSpan w:val="3"/>
          </w:tcPr>
          <w:p w:rsidR="00EE3C4E" w:rsidRPr="00EE3C4E" w:rsidRDefault="00EE3C4E" w:rsidP="00EE3C4E">
            <w:pPr>
              <w:pStyle w:val="ConsPlusNormal"/>
            </w:pPr>
          </w:p>
        </w:tc>
        <w:tc>
          <w:tcPr>
            <w:tcW w:w="383" w:type="pct"/>
            <w:gridSpan w:val="4"/>
          </w:tcPr>
          <w:p w:rsidR="00EE3C4E" w:rsidRPr="00EE3C4E" w:rsidRDefault="00EE3C4E" w:rsidP="00EE3C4E">
            <w:pPr>
              <w:pStyle w:val="ConsPlusNormal"/>
            </w:pPr>
          </w:p>
        </w:tc>
        <w:tc>
          <w:tcPr>
            <w:tcW w:w="383" w:type="pct"/>
            <w:gridSpan w:val="2"/>
          </w:tcPr>
          <w:p w:rsidR="00EE3C4E" w:rsidRPr="00EE3C4E" w:rsidRDefault="00EE3C4E" w:rsidP="00EE3C4E">
            <w:pPr>
              <w:pStyle w:val="ConsPlusNormal"/>
            </w:pPr>
          </w:p>
        </w:tc>
        <w:tc>
          <w:tcPr>
            <w:tcW w:w="383" w:type="pct"/>
          </w:tcPr>
          <w:p w:rsidR="00EE3C4E" w:rsidRPr="00EE3C4E" w:rsidRDefault="00EE3C4E" w:rsidP="00EE3C4E">
            <w:pPr>
              <w:pStyle w:val="ConsPlusNormal"/>
            </w:pPr>
          </w:p>
        </w:tc>
        <w:tc>
          <w:tcPr>
            <w:tcW w:w="383" w:type="pct"/>
            <w:gridSpan w:val="2"/>
          </w:tcPr>
          <w:p w:rsidR="00EE3C4E" w:rsidRPr="00EE3C4E" w:rsidRDefault="00EE3C4E" w:rsidP="00EE3C4E">
            <w:pPr>
              <w:pStyle w:val="ConsPlusNormal"/>
            </w:pPr>
          </w:p>
        </w:tc>
        <w:tc>
          <w:tcPr>
            <w:tcW w:w="374" w:type="pct"/>
          </w:tcPr>
          <w:p w:rsidR="00EE3C4E" w:rsidRPr="00EE3C4E" w:rsidRDefault="00EE3C4E" w:rsidP="00EE3C4E">
            <w:pPr>
              <w:pStyle w:val="ConsPlusNormal"/>
            </w:pPr>
          </w:p>
        </w:tc>
      </w:tr>
      <w:tr w:rsidR="00EE3C4E" w:rsidRPr="00EE3C4E" w:rsidTr="00EE3C4E">
        <w:tc>
          <w:tcPr>
            <w:tcW w:w="418" w:type="pct"/>
            <w:vMerge/>
          </w:tcPr>
          <w:p w:rsidR="00EE3C4E" w:rsidRPr="00EE3C4E" w:rsidRDefault="00EE3C4E" w:rsidP="00EE3C4E">
            <w:pPr>
              <w:pStyle w:val="ConsPlusNormal"/>
            </w:pPr>
          </w:p>
        </w:tc>
        <w:tc>
          <w:tcPr>
            <w:tcW w:w="788" w:type="pct"/>
            <w:gridSpan w:val="2"/>
          </w:tcPr>
          <w:p w:rsidR="00EE3C4E" w:rsidRPr="00EE3C4E" w:rsidRDefault="00EE3C4E" w:rsidP="00EE3C4E">
            <w:pPr>
              <w:pStyle w:val="ConsPlusNormal"/>
            </w:pPr>
            <w:r w:rsidRPr="00EE3C4E">
              <w:t>бюджет автономного округа</w:t>
            </w:r>
          </w:p>
        </w:tc>
        <w:tc>
          <w:tcPr>
            <w:tcW w:w="470" w:type="pct"/>
          </w:tcPr>
          <w:p w:rsidR="00EE3C4E" w:rsidRPr="00EE3C4E" w:rsidRDefault="00EE3C4E" w:rsidP="00EE3C4E">
            <w:pPr>
              <w:pStyle w:val="ConsPlusNormal"/>
            </w:pPr>
            <w:r w:rsidRPr="00EE3C4E">
              <w:t>0</w:t>
            </w:r>
          </w:p>
        </w:tc>
        <w:tc>
          <w:tcPr>
            <w:tcW w:w="654" w:type="pct"/>
            <w:gridSpan w:val="2"/>
          </w:tcPr>
          <w:p w:rsidR="00EE3C4E" w:rsidRPr="00EE3C4E" w:rsidRDefault="00EE3C4E" w:rsidP="00EE3C4E">
            <w:pPr>
              <w:pStyle w:val="ConsPlusNormal"/>
            </w:pPr>
            <w:r w:rsidRPr="00EE3C4E">
              <w:t>0</w:t>
            </w:r>
          </w:p>
        </w:tc>
        <w:tc>
          <w:tcPr>
            <w:tcW w:w="383" w:type="pct"/>
            <w:gridSpan w:val="2"/>
          </w:tcPr>
          <w:p w:rsidR="00EE3C4E" w:rsidRPr="00EE3C4E" w:rsidRDefault="00EE3C4E" w:rsidP="00EE3C4E">
            <w:pPr>
              <w:pStyle w:val="ConsPlusNormal"/>
            </w:pPr>
            <w:r w:rsidRPr="00EE3C4E">
              <w:t>0</w:t>
            </w:r>
          </w:p>
        </w:tc>
        <w:tc>
          <w:tcPr>
            <w:tcW w:w="382" w:type="pct"/>
            <w:gridSpan w:val="3"/>
          </w:tcPr>
          <w:p w:rsidR="00EE3C4E" w:rsidRPr="00EE3C4E" w:rsidRDefault="00EE3C4E" w:rsidP="00EE3C4E">
            <w:pPr>
              <w:pStyle w:val="ConsPlusNormal"/>
            </w:pPr>
            <w:r w:rsidRPr="00EE3C4E">
              <w:t>0</w:t>
            </w:r>
          </w:p>
        </w:tc>
        <w:tc>
          <w:tcPr>
            <w:tcW w:w="383" w:type="pct"/>
            <w:gridSpan w:val="4"/>
          </w:tcPr>
          <w:p w:rsidR="00EE3C4E" w:rsidRPr="00EE3C4E" w:rsidRDefault="00EE3C4E" w:rsidP="00EE3C4E">
            <w:pPr>
              <w:pStyle w:val="ConsPlusNormal"/>
            </w:pPr>
            <w:r w:rsidRPr="00EE3C4E">
              <w:t>0</w:t>
            </w:r>
          </w:p>
        </w:tc>
        <w:tc>
          <w:tcPr>
            <w:tcW w:w="383" w:type="pct"/>
            <w:gridSpan w:val="2"/>
          </w:tcPr>
          <w:p w:rsidR="00EE3C4E" w:rsidRPr="00EE3C4E" w:rsidRDefault="00EE3C4E" w:rsidP="00EE3C4E">
            <w:pPr>
              <w:pStyle w:val="ConsPlusNormal"/>
            </w:pPr>
            <w:r w:rsidRPr="00EE3C4E">
              <w:t>0</w:t>
            </w:r>
          </w:p>
        </w:tc>
        <w:tc>
          <w:tcPr>
            <w:tcW w:w="383" w:type="pct"/>
          </w:tcPr>
          <w:p w:rsidR="00EE3C4E" w:rsidRPr="00EE3C4E" w:rsidRDefault="00EE3C4E" w:rsidP="00EE3C4E">
            <w:pPr>
              <w:pStyle w:val="ConsPlusNormal"/>
            </w:pPr>
            <w:r w:rsidRPr="00EE3C4E">
              <w:t>0</w:t>
            </w:r>
          </w:p>
        </w:tc>
        <w:tc>
          <w:tcPr>
            <w:tcW w:w="383" w:type="pct"/>
            <w:gridSpan w:val="2"/>
          </w:tcPr>
          <w:p w:rsidR="00EE3C4E" w:rsidRPr="00EE3C4E" w:rsidRDefault="00EE3C4E" w:rsidP="00EE3C4E">
            <w:pPr>
              <w:pStyle w:val="ConsPlusNormal"/>
            </w:pPr>
            <w:r w:rsidRPr="00EE3C4E">
              <w:t>0</w:t>
            </w:r>
          </w:p>
        </w:tc>
        <w:tc>
          <w:tcPr>
            <w:tcW w:w="374" w:type="pct"/>
          </w:tcPr>
          <w:p w:rsidR="00EE3C4E" w:rsidRPr="00EE3C4E" w:rsidRDefault="00EE3C4E" w:rsidP="00EE3C4E">
            <w:pPr>
              <w:pStyle w:val="ConsPlusNormal"/>
            </w:pPr>
            <w:r w:rsidRPr="00EE3C4E">
              <w:t>0</w:t>
            </w:r>
          </w:p>
        </w:tc>
      </w:tr>
      <w:tr w:rsidR="00EE3C4E" w:rsidRPr="00EE3C4E" w:rsidTr="00EE3C4E">
        <w:tc>
          <w:tcPr>
            <w:tcW w:w="418" w:type="pct"/>
            <w:vMerge/>
          </w:tcPr>
          <w:p w:rsidR="00EE3C4E" w:rsidRPr="00EE3C4E" w:rsidRDefault="00EE3C4E" w:rsidP="00EE3C4E">
            <w:pPr>
              <w:pStyle w:val="ConsPlusNormal"/>
            </w:pPr>
          </w:p>
        </w:tc>
        <w:tc>
          <w:tcPr>
            <w:tcW w:w="788" w:type="pct"/>
            <w:gridSpan w:val="2"/>
          </w:tcPr>
          <w:p w:rsidR="00EE3C4E" w:rsidRPr="00EE3C4E" w:rsidRDefault="00EE3C4E" w:rsidP="00EE3C4E">
            <w:pPr>
              <w:pStyle w:val="ConsPlusNormal"/>
            </w:pPr>
            <w:r w:rsidRPr="00EE3C4E">
              <w:t>бюджет города</w:t>
            </w:r>
          </w:p>
        </w:tc>
        <w:tc>
          <w:tcPr>
            <w:tcW w:w="470" w:type="pct"/>
          </w:tcPr>
          <w:p w:rsidR="00EE3C4E" w:rsidRPr="00EE3C4E" w:rsidRDefault="00EE3C4E" w:rsidP="00EE3C4E">
            <w:pPr>
              <w:pStyle w:val="ConsPlusNormal"/>
            </w:pPr>
            <w:r w:rsidRPr="00EE3C4E">
              <w:t>2 046 212 010,64</w:t>
            </w:r>
          </w:p>
        </w:tc>
        <w:tc>
          <w:tcPr>
            <w:tcW w:w="654" w:type="pct"/>
            <w:gridSpan w:val="2"/>
          </w:tcPr>
          <w:p w:rsidR="00EE3C4E" w:rsidRPr="00EE3C4E" w:rsidRDefault="00EE3C4E" w:rsidP="00EE3C4E">
            <w:pPr>
              <w:pStyle w:val="ConsPlusNormal"/>
            </w:pPr>
            <w:r w:rsidRPr="00EE3C4E">
              <w:t>199 495 634,05</w:t>
            </w:r>
          </w:p>
        </w:tc>
        <w:tc>
          <w:tcPr>
            <w:tcW w:w="383" w:type="pct"/>
            <w:gridSpan w:val="2"/>
          </w:tcPr>
          <w:p w:rsidR="00EE3C4E" w:rsidRPr="00EE3C4E" w:rsidRDefault="00EE3C4E" w:rsidP="00EE3C4E">
            <w:pPr>
              <w:pStyle w:val="ConsPlusNormal"/>
            </w:pPr>
            <w:r w:rsidRPr="00EE3C4E">
              <w:t>194 710 458,03</w:t>
            </w:r>
          </w:p>
        </w:tc>
        <w:tc>
          <w:tcPr>
            <w:tcW w:w="382" w:type="pct"/>
            <w:gridSpan w:val="3"/>
          </w:tcPr>
          <w:p w:rsidR="00EE3C4E" w:rsidRPr="00EE3C4E" w:rsidRDefault="00EE3C4E" w:rsidP="00EE3C4E">
            <w:pPr>
              <w:pStyle w:val="ConsPlusNormal"/>
            </w:pPr>
            <w:r w:rsidRPr="00EE3C4E">
              <w:t>303 148 114,23</w:t>
            </w:r>
          </w:p>
        </w:tc>
        <w:tc>
          <w:tcPr>
            <w:tcW w:w="383" w:type="pct"/>
            <w:gridSpan w:val="4"/>
          </w:tcPr>
          <w:p w:rsidR="00EE3C4E" w:rsidRPr="00EE3C4E" w:rsidRDefault="00EE3C4E" w:rsidP="00EE3C4E">
            <w:pPr>
              <w:pStyle w:val="ConsPlusNormal"/>
            </w:pPr>
            <w:r w:rsidRPr="00EE3C4E">
              <w:t>149 873 089,37</w:t>
            </w:r>
          </w:p>
        </w:tc>
        <w:tc>
          <w:tcPr>
            <w:tcW w:w="383" w:type="pct"/>
            <w:gridSpan w:val="2"/>
          </w:tcPr>
          <w:p w:rsidR="00EE3C4E" w:rsidRPr="00EE3C4E" w:rsidRDefault="00EE3C4E" w:rsidP="00EE3C4E">
            <w:pPr>
              <w:pStyle w:val="ConsPlusNormal"/>
            </w:pPr>
            <w:r w:rsidRPr="00EE3C4E">
              <w:t>149 873 089,37</w:t>
            </w:r>
          </w:p>
        </w:tc>
        <w:tc>
          <w:tcPr>
            <w:tcW w:w="383" w:type="pct"/>
          </w:tcPr>
          <w:p w:rsidR="00EE3C4E" w:rsidRPr="00EE3C4E" w:rsidRDefault="00EE3C4E" w:rsidP="00EE3C4E">
            <w:pPr>
              <w:pStyle w:val="ConsPlusNormal"/>
            </w:pPr>
            <w:r w:rsidRPr="00EE3C4E">
              <w:t>149 873 089,37</w:t>
            </w:r>
          </w:p>
        </w:tc>
        <w:tc>
          <w:tcPr>
            <w:tcW w:w="383" w:type="pct"/>
            <w:gridSpan w:val="2"/>
          </w:tcPr>
          <w:p w:rsidR="00EE3C4E" w:rsidRPr="00EE3C4E" w:rsidRDefault="00EE3C4E" w:rsidP="00EE3C4E">
            <w:pPr>
              <w:pStyle w:val="ConsPlusNormal"/>
            </w:pPr>
            <w:r w:rsidRPr="00EE3C4E">
              <w:t>149 873 089,37</w:t>
            </w:r>
          </w:p>
        </w:tc>
        <w:tc>
          <w:tcPr>
            <w:tcW w:w="374" w:type="pct"/>
          </w:tcPr>
          <w:p w:rsidR="00EE3C4E" w:rsidRPr="00EE3C4E" w:rsidRDefault="00EE3C4E" w:rsidP="00EE3C4E">
            <w:pPr>
              <w:pStyle w:val="ConsPlusNormal"/>
            </w:pPr>
            <w:r w:rsidRPr="00EE3C4E">
              <w:t>749 365 446,85</w:t>
            </w:r>
          </w:p>
        </w:tc>
      </w:tr>
      <w:tr w:rsidR="00EE3C4E" w:rsidRPr="00EE3C4E" w:rsidTr="00EE3C4E">
        <w:tc>
          <w:tcPr>
            <w:tcW w:w="418" w:type="pct"/>
            <w:vMerge/>
          </w:tcPr>
          <w:p w:rsidR="00EE3C4E" w:rsidRPr="00EE3C4E" w:rsidRDefault="00EE3C4E" w:rsidP="00EE3C4E">
            <w:pPr>
              <w:pStyle w:val="ConsPlusNormal"/>
            </w:pPr>
          </w:p>
        </w:tc>
        <w:tc>
          <w:tcPr>
            <w:tcW w:w="788" w:type="pct"/>
            <w:gridSpan w:val="2"/>
          </w:tcPr>
          <w:p w:rsidR="00EE3C4E" w:rsidRPr="00EE3C4E" w:rsidRDefault="00EE3C4E" w:rsidP="00EE3C4E">
            <w:pPr>
              <w:pStyle w:val="ConsPlusNormal"/>
            </w:pPr>
            <w:r w:rsidRPr="00EE3C4E">
              <w:t>внебюджетные источники</w:t>
            </w:r>
          </w:p>
        </w:tc>
        <w:tc>
          <w:tcPr>
            <w:tcW w:w="470" w:type="pct"/>
          </w:tcPr>
          <w:p w:rsidR="00EE3C4E" w:rsidRPr="00EE3C4E" w:rsidRDefault="00EE3C4E" w:rsidP="00EE3C4E">
            <w:pPr>
              <w:pStyle w:val="ConsPlusNormal"/>
            </w:pPr>
            <w:r w:rsidRPr="00EE3C4E">
              <w:t>0</w:t>
            </w:r>
          </w:p>
        </w:tc>
        <w:tc>
          <w:tcPr>
            <w:tcW w:w="654" w:type="pct"/>
            <w:gridSpan w:val="2"/>
          </w:tcPr>
          <w:p w:rsidR="00EE3C4E" w:rsidRPr="00EE3C4E" w:rsidRDefault="00EE3C4E" w:rsidP="00EE3C4E">
            <w:pPr>
              <w:pStyle w:val="ConsPlusNormal"/>
            </w:pPr>
            <w:r w:rsidRPr="00EE3C4E">
              <w:t>0</w:t>
            </w:r>
          </w:p>
        </w:tc>
        <w:tc>
          <w:tcPr>
            <w:tcW w:w="383" w:type="pct"/>
            <w:gridSpan w:val="2"/>
          </w:tcPr>
          <w:p w:rsidR="00EE3C4E" w:rsidRPr="00EE3C4E" w:rsidRDefault="00EE3C4E" w:rsidP="00EE3C4E">
            <w:pPr>
              <w:pStyle w:val="ConsPlusNormal"/>
            </w:pPr>
            <w:r w:rsidRPr="00EE3C4E">
              <w:t>0</w:t>
            </w:r>
          </w:p>
        </w:tc>
        <w:tc>
          <w:tcPr>
            <w:tcW w:w="382" w:type="pct"/>
            <w:gridSpan w:val="3"/>
          </w:tcPr>
          <w:p w:rsidR="00EE3C4E" w:rsidRPr="00EE3C4E" w:rsidRDefault="00EE3C4E" w:rsidP="00EE3C4E">
            <w:pPr>
              <w:pStyle w:val="ConsPlusNormal"/>
            </w:pPr>
            <w:r w:rsidRPr="00EE3C4E">
              <w:t>0</w:t>
            </w:r>
          </w:p>
        </w:tc>
        <w:tc>
          <w:tcPr>
            <w:tcW w:w="383" w:type="pct"/>
            <w:gridSpan w:val="4"/>
          </w:tcPr>
          <w:p w:rsidR="00EE3C4E" w:rsidRPr="00EE3C4E" w:rsidRDefault="00EE3C4E" w:rsidP="00EE3C4E">
            <w:pPr>
              <w:pStyle w:val="ConsPlusNormal"/>
            </w:pPr>
            <w:r w:rsidRPr="00EE3C4E">
              <w:t>0</w:t>
            </w:r>
          </w:p>
        </w:tc>
        <w:tc>
          <w:tcPr>
            <w:tcW w:w="383" w:type="pct"/>
            <w:gridSpan w:val="2"/>
          </w:tcPr>
          <w:p w:rsidR="00EE3C4E" w:rsidRPr="00EE3C4E" w:rsidRDefault="00EE3C4E" w:rsidP="00EE3C4E">
            <w:pPr>
              <w:pStyle w:val="ConsPlusNormal"/>
            </w:pPr>
            <w:r w:rsidRPr="00EE3C4E">
              <w:t>0</w:t>
            </w:r>
          </w:p>
        </w:tc>
        <w:tc>
          <w:tcPr>
            <w:tcW w:w="383" w:type="pct"/>
          </w:tcPr>
          <w:p w:rsidR="00EE3C4E" w:rsidRPr="00EE3C4E" w:rsidRDefault="00EE3C4E" w:rsidP="00EE3C4E">
            <w:pPr>
              <w:pStyle w:val="ConsPlusNormal"/>
            </w:pPr>
            <w:r w:rsidRPr="00EE3C4E">
              <w:t>0</w:t>
            </w:r>
          </w:p>
        </w:tc>
        <w:tc>
          <w:tcPr>
            <w:tcW w:w="383" w:type="pct"/>
            <w:gridSpan w:val="2"/>
          </w:tcPr>
          <w:p w:rsidR="00EE3C4E" w:rsidRPr="00EE3C4E" w:rsidRDefault="00EE3C4E" w:rsidP="00EE3C4E">
            <w:pPr>
              <w:pStyle w:val="ConsPlusNormal"/>
            </w:pPr>
            <w:r w:rsidRPr="00EE3C4E">
              <w:t>0</w:t>
            </w:r>
          </w:p>
        </w:tc>
        <w:tc>
          <w:tcPr>
            <w:tcW w:w="374" w:type="pct"/>
          </w:tcPr>
          <w:p w:rsidR="00EE3C4E" w:rsidRPr="00EE3C4E" w:rsidRDefault="00EE3C4E" w:rsidP="00EE3C4E">
            <w:pPr>
              <w:pStyle w:val="ConsPlusNormal"/>
            </w:pPr>
            <w:r w:rsidRPr="00EE3C4E">
              <w:t>0</w:t>
            </w:r>
          </w:p>
        </w:tc>
      </w:tr>
    </w:tbl>
    <w:p w:rsidR="00EE3C4E" w:rsidRPr="00EE3C4E" w:rsidRDefault="00EE3C4E" w:rsidP="00EE3C4E">
      <w:pPr>
        <w:pStyle w:val="ConsPlusNormal"/>
        <w:sectPr w:rsidR="00EE3C4E" w:rsidRPr="00EE3C4E">
          <w:pgSz w:w="16838" w:h="11905" w:orient="landscape"/>
          <w:pgMar w:top="1701" w:right="1134" w:bottom="850" w:left="1134" w:header="0" w:footer="0" w:gutter="0"/>
          <w:cols w:space="720"/>
          <w:titlePg/>
        </w:sectPr>
      </w:pPr>
    </w:p>
    <w:p w:rsidR="00EE3C4E" w:rsidRPr="00EE3C4E" w:rsidRDefault="00EE3C4E" w:rsidP="00EE3C4E">
      <w:pPr>
        <w:pStyle w:val="ConsPlusNormal"/>
        <w:ind w:firstLine="540"/>
        <w:jc w:val="both"/>
      </w:pPr>
      <w:proofErr w:type="gramStart"/>
      <w:r w:rsidRPr="00EE3C4E">
        <w:lastRenderedPageBreak/>
        <w:t>1 - показатель определяется ежемесячно, нарастающим итогом за год, как отношение доли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 и рассчитывается по формуле:</w:t>
      </w:r>
      <w:proofErr w:type="gramEnd"/>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Дс</w:t>
      </w:r>
      <w:proofErr w:type="spellEnd"/>
      <w:r w:rsidRPr="00EE3C4E">
        <w:t xml:space="preserve"> = </w:t>
      </w:r>
      <w:proofErr w:type="spellStart"/>
      <w:r w:rsidRPr="00EE3C4E">
        <w:t>Фса</w:t>
      </w:r>
      <w:proofErr w:type="spellEnd"/>
      <w:r w:rsidRPr="00EE3C4E">
        <w:t xml:space="preserve"> / </w:t>
      </w:r>
      <w:proofErr w:type="spellStart"/>
      <w:r w:rsidRPr="00EE3C4E">
        <w:t>Ивп</w:t>
      </w:r>
      <w:proofErr w:type="spellEnd"/>
      <w:r w:rsidRPr="00EE3C4E">
        <w:t xml:space="preserve"> x 100, где:</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Дс</w:t>
      </w:r>
      <w:proofErr w:type="spellEnd"/>
      <w:r w:rsidRPr="00EE3C4E">
        <w:t xml:space="preserve"> -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w:t>
      </w:r>
    </w:p>
    <w:p w:rsidR="00EE3C4E" w:rsidRPr="00EE3C4E" w:rsidRDefault="00EE3C4E" w:rsidP="00EE3C4E">
      <w:pPr>
        <w:pStyle w:val="ConsPlusNormal"/>
        <w:ind w:firstLine="540"/>
        <w:jc w:val="both"/>
      </w:pPr>
      <w:proofErr w:type="spellStart"/>
      <w:r w:rsidRPr="00EE3C4E">
        <w:t>Фса</w:t>
      </w:r>
      <w:proofErr w:type="spellEnd"/>
      <w:r w:rsidRPr="00EE3C4E">
        <w:t xml:space="preserve"> - фактическое количество сданного в аренду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w:t>
      </w:r>
    </w:p>
    <w:p w:rsidR="00EE3C4E" w:rsidRPr="00EE3C4E" w:rsidRDefault="00EE3C4E" w:rsidP="00EE3C4E">
      <w:pPr>
        <w:pStyle w:val="ConsPlusNormal"/>
        <w:ind w:firstLine="540"/>
        <w:jc w:val="both"/>
      </w:pPr>
      <w:proofErr w:type="spellStart"/>
      <w:r w:rsidRPr="00EE3C4E">
        <w:t>Ивп</w:t>
      </w:r>
      <w:proofErr w:type="spellEnd"/>
      <w:r w:rsidRPr="00EE3C4E">
        <w:t xml:space="preserve"> - имущество всего, включенное в перечни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3C4E" w:rsidRPr="00EE3C4E" w:rsidRDefault="00EE3C4E" w:rsidP="00EE3C4E">
      <w:pPr>
        <w:pStyle w:val="ConsPlusNormal"/>
        <w:ind w:firstLine="540"/>
        <w:jc w:val="both"/>
      </w:pPr>
      <w:r w:rsidRPr="00EE3C4E">
        <w:t>2 - показатель определяется ежемесячно нарастающим итогом с начала года как увеличение количества объектов имущества в перечне,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рассчитывается по формуле:</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Оу</w:t>
      </w:r>
      <w:proofErr w:type="spellEnd"/>
      <w:r w:rsidRPr="00EE3C4E">
        <w:t xml:space="preserve"> = Ив x 10%, где:</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Оу</w:t>
      </w:r>
      <w:proofErr w:type="spellEnd"/>
      <w:r w:rsidRPr="00EE3C4E">
        <w:t xml:space="preserve"> - увеличение количества объектов имущества в перечнях муниципального имущества в субъектах Российской Федерации;</w:t>
      </w:r>
    </w:p>
    <w:p w:rsidR="00EE3C4E" w:rsidRPr="00EE3C4E" w:rsidRDefault="00EE3C4E" w:rsidP="00EE3C4E">
      <w:pPr>
        <w:pStyle w:val="ConsPlusNormal"/>
        <w:ind w:firstLine="540"/>
        <w:jc w:val="both"/>
      </w:pPr>
      <w:r w:rsidRPr="00EE3C4E">
        <w:t>Ив - имущество всего, включенное в перечни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jc w:val="right"/>
        <w:outlineLvl w:val="1"/>
      </w:pPr>
      <w:r w:rsidRPr="00EE3C4E">
        <w:lastRenderedPageBreak/>
        <w:t>Приложение 1</w:t>
      </w:r>
    </w:p>
    <w:p w:rsidR="00EE3C4E" w:rsidRPr="00EE3C4E" w:rsidRDefault="00EE3C4E" w:rsidP="00EE3C4E">
      <w:pPr>
        <w:pStyle w:val="ConsPlusNormal"/>
        <w:jc w:val="right"/>
      </w:pPr>
      <w:r w:rsidRPr="00EE3C4E">
        <w:t>к муниципальной программе</w:t>
      </w:r>
    </w:p>
    <w:p w:rsidR="00EE3C4E" w:rsidRPr="00EE3C4E" w:rsidRDefault="00EE3C4E" w:rsidP="00EE3C4E">
      <w:pPr>
        <w:pStyle w:val="ConsPlusNormal"/>
        <w:jc w:val="right"/>
      </w:pPr>
      <w:r w:rsidRPr="00EE3C4E">
        <w:t>"Основные направления развития</w:t>
      </w:r>
    </w:p>
    <w:p w:rsidR="00EE3C4E" w:rsidRPr="00EE3C4E" w:rsidRDefault="00EE3C4E" w:rsidP="00EE3C4E">
      <w:pPr>
        <w:pStyle w:val="ConsPlusNormal"/>
        <w:jc w:val="right"/>
      </w:pPr>
      <w:r w:rsidRPr="00EE3C4E">
        <w:t>в области управления и распоряжения</w:t>
      </w:r>
    </w:p>
    <w:p w:rsidR="00EE3C4E" w:rsidRPr="00EE3C4E" w:rsidRDefault="00EE3C4E" w:rsidP="00EE3C4E">
      <w:pPr>
        <w:pStyle w:val="ConsPlusNormal"/>
        <w:jc w:val="right"/>
      </w:pPr>
      <w:r w:rsidRPr="00EE3C4E">
        <w:t>муниципальной собственностью</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pPr>
    </w:p>
    <w:p w:rsidR="00EE3C4E" w:rsidRPr="00EE3C4E" w:rsidRDefault="00EE3C4E" w:rsidP="00EE3C4E">
      <w:pPr>
        <w:pStyle w:val="ConsPlusTitle"/>
        <w:jc w:val="center"/>
      </w:pPr>
      <w:r w:rsidRPr="00EE3C4E">
        <w:t>РАСПРЕДЕЛЕНИЕ</w:t>
      </w:r>
    </w:p>
    <w:p w:rsidR="00EE3C4E" w:rsidRPr="00EE3C4E" w:rsidRDefault="00EE3C4E" w:rsidP="00EE3C4E">
      <w:pPr>
        <w:pStyle w:val="ConsPlusTitle"/>
        <w:jc w:val="center"/>
      </w:pPr>
      <w:r w:rsidRPr="00EE3C4E">
        <w:t>ФИНАНСОВЫХ РЕСУРСОВ МУНИЦИПАЛЬНОЙ ПРОГРАММЫ (ПО ГОДАМ)</w:t>
      </w:r>
    </w:p>
    <w:p w:rsidR="00EE3C4E" w:rsidRPr="00EE3C4E" w:rsidRDefault="00EE3C4E" w:rsidP="00EE3C4E">
      <w:pPr>
        <w:pStyle w:val="ConsPlusNormal"/>
      </w:pPr>
    </w:p>
    <w:p w:rsidR="00EE3C4E" w:rsidRPr="00EE3C4E" w:rsidRDefault="00EE3C4E" w:rsidP="00EE3C4E">
      <w:pPr>
        <w:pStyle w:val="ConsPlusNormal"/>
        <w:sectPr w:rsidR="00EE3C4E" w:rsidRPr="00EE3C4E">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12"/>
        <w:gridCol w:w="1336"/>
        <w:gridCol w:w="1337"/>
        <w:gridCol w:w="1338"/>
        <w:gridCol w:w="1150"/>
        <w:gridCol w:w="1021"/>
        <w:gridCol w:w="950"/>
        <w:gridCol w:w="950"/>
        <w:gridCol w:w="950"/>
        <w:gridCol w:w="950"/>
        <w:gridCol w:w="950"/>
        <w:gridCol w:w="950"/>
        <w:gridCol w:w="950"/>
        <w:gridCol w:w="950"/>
      </w:tblGrid>
      <w:tr w:rsidR="00EE3C4E" w:rsidRPr="00EE3C4E" w:rsidTr="00EE3C4E">
        <w:tc>
          <w:tcPr>
            <w:tcW w:w="216" w:type="pct"/>
            <w:vMerge w:val="restart"/>
          </w:tcPr>
          <w:p w:rsidR="00EE3C4E" w:rsidRPr="00EE3C4E" w:rsidRDefault="00EE3C4E" w:rsidP="00EE3C4E">
            <w:pPr>
              <w:pStyle w:val="ConsPlusNormal"/>
              <w:jc w:val="center"/>
            </w:pPr>
            <w:r w:rsidRPr="00EE3C4E">
              <w:lastRenderedPageBreak/>
              <w:t>Номер основного мероприятия</w:t>
            </w:r>
          </w:p>
        </w:tc>
        <w:tc>
          <w:tcPr>
            <w:tcW w:w="589" w:type="pct"/>
            <w:vMerge w:val="restart"/>
          </w:tcPr>
          <w:p w:rsidR="00EE3C4E" w:rsidRPr="00EE3C4E" w:rsidRDefault="00EE3C4E" w:rsidP="00EE3C4E">
            <w:pPr>
              <w:pStyle w:val="ConsPlusNormal"/>
              <w:jc w:val="center"/>
            </w:pPr>
            <w:r w:rsidRPr="00EE3C4E">
              <w:t>Основные мероприятия муниципальной программы</w:t>
            </w:r>
          </w:p>
        </w:tc>
        <w:tc>
          <w:tcPr>
            <w:tcW w:w="453" w:type="pct"/>
            <w:vMerge w:val="restart"/>
          </w:tcPr>
          <w:p w:rsidR="00EE3C4E" w:rsidRPr="00EE3C4E" w:rsidRDefault="00EE3C4E" w:rsidP="00EE3C4E">
            <w:pPr>
              <w:pStyle w:val="ConsPlusNormal"/>
              <w:jc w:val="center"/>
            </w:pPr>
            <w:r w:rsidRPr="00EE3C4E">
              <w:t>Главный распорядитель бюджетных средств</w:t>
            </w:r>
          </w:p>
        </w:tc>
        <w:tc>
          <w:tcPr>
            <w:tcW w:w="453" w:type="pct"/>
            <w:vMerge w:val="restart"/>
          </w:tcPr>
          <w:p w:rsidR="00EE3C4E" w:rsidRPr="00EE3C4E" w:rsidRDefault="00EE3C4E" w:rsidP="00EE3C4E">
            <w:pPr>
              <w:pStyle w:val="ConsPlusNormal"/>
              <w:jc w:val="center"/>
            </w:pPr>
            <w:r w:rsidRPr="00EE3C4E">
              <w:t>Исполнители программы</w:t>
            </w:r>
          </w:p>
        </w:tc>
        <w:tc>
          <w:tcPr>
            <w:tcW w:w="392" w:type="pct"/>
            <w:vMerge w:val="restart"/>
          </w:tcPr>
          <w:p w:rsidR="00EE3C4E" w:rsidRPr="00EE3C4E" w:rsidRDefault="00EE3C4E" w:rsidP="00EE3C4E">
            <w:pPr>
              <w:pStyle w:val="ConsPlusNormal"/>
              <w:jc w:val="center"/>
            </w:pPr>
            <w:r w:rsidRPr="00EE3C4E">
              <w:t>Источники финансирования</w:t>
            </w:r>
          </w:p>
        </w:tc>
        <w:tc>
          <w:tcPr>
            <w:tcW w:w="2897" w:type="pct"/>
            <w:gridSpan w:val="9"/>
          </w:tcPr>
          <w:p w:rsidR="00EE3C4E" w:rsidRPr="00EE3C4E" w:rsidRDefault="00EE3C4E" w:rsidP="00EE3C4E">
            <w:pPr>
              <w:pStyle w:val="ConsPlusNormal"/>
              <w:jc w:val="center"/>
            </w:pPr>
            <w:r w:rsidRPr="00EE3C4E">
              <w:t>Финансовые затраты на реализацию (рублей)</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vMerge/>
          </w:tcPr>
          <w:p w:rsidR="00EE3C4E" w:rsidRPr="00EE3C4E" w:rsidRDefault="00EE3C4E" w:rsidP="00EE3C4E">
            <w:pPr>
              <w:pStyle w:val="ConsPlusNormal"/>
            </w:pPr>
          </w:p>
        </w:tc>
        <w:tc>
          <w:tcPr>
            <w:tcW w:w="344" w:type="pct"/>
            <w:vMerge w:val="restart"/>
          </w:tcPr>
          <w:p w:rsidR="00EE3C4E" w:rsidRPr="00EE3C4E" w:rsidRDefault="00EE3C4E" w:rsidP="00EE3C4E">
            <w:pPr>
              <w:pStyle w:val="ConsPlusNormal"/>
              <w:jc w:val="center"/>
            </w:pPr>
            <w:r w:rsidRPr="00EE3C4E">
              <w:t>всего</w:t>
            </w:r>
          </w:p>
        </w:tc>
        <w:tc>
          <w:tcPr>
            <w:tcW w:w="2552" w:type="pct"/>
            <w:gridSpan w:val="8"/>
          </w:tcPr>
          <w:p w:rsidR="00EE3C4E" w:rsidRPr="00EE3C4E" w:rsidRDefault="00EE3C4E" w:rsidP="00EE3C4E">
            <w:pPr>
              <w:pStyle w:val="ConsPlusNormal"/>
              <w:jc w:val="center"/>
            </w:pPr>
            <w:r w:rsidRPr="00EE3C4E">
              <w:t>в том числе:</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vMerge/>
          </w:tcPr>
          <w:p w:rsidR="00EE3C4E" w:rsidRPr="00EE3C4E" w:rsidRDefault="00EE3C4E" w:rsidP="00EE3C4E">
            <w:pPr>
              <w:pStyle w:val="ConsPlusNormal"/>
            </w:pPr>
          </w:p>
        </w:tc>
        <w:tc>
          <w:tcPr>
            <w:tcW w:w="344" w:type="pct"/>
            <w:vMerge/>
          </w:tcPr>
          <w:p w:rsidR="00EE3C4E" w:rsidRPr="00EE3C4E" w:rsidRDefault="00EE3C4E" w:rsidP="00EE3C4E">
            <w:pPr>
              <w:pStyle w:val="ConsPlusNormal"/>
            </w:pPr>
          </w:p>
        </w:tc>
        <w:tc>
          <w:tcPr>
            <w:tcW w:w="319" w:type="pct"/>
          </w:tcPr>
          <w:p w:rsidR="00EE3C4E" w:rsidRPr="00EE3C4E" w:rsidRDefault="00EE3C4E" w:rsidP="00EE3C4E">
            <w:pPr>
              <w:pStyle w:val="ConsPlusNormal"/>
              <w:jc w:val="center"/>
            </w:pPr>
            <w:r w:rsidRPr="00EE3C4E">
              <w:t>2019 год</w:t>
            </w:r>
          </w:p>
        </w:tc>
        <w:tc>
          <w:tcPr>
            <w:tcW w:w="319" w:type="pct"/>
          </w:tcPr>
          <w:p w:rsidR="00EE3C4E" w:rsidRPr="00EE3C4E" w:rsidRDefault="00EE3C4E" w:rsidP="00EE3C4E">
            <w:pPr>
              <w:pStyle w:val="ConsPlusNormal"/>
              <w:jc w:val="center"/>
            </w:pPr>
            <w:r w:rsidRPr="00EE3C4E">
              <w:t>2020 год</w:t>
            </w:r>
          </w:p>
        </w:tc>
        <w:tc>
          <w:tcPr>
            <w:tcW w:w="319" w:type="pct"/>
          </w:tcPr>
          <w:p w:rsidR="00EE3C4E" w:rsidRPr="00EE3C4E" w:rsidRDefault="00EE3C4E" w:rsidP="00EE3C4E">
            <w:pPr>
              <w:pStyle w:val="ConsPlusNormal"/>
              <w:jc w:val="center"/>
            </w:pPr>
            <w:r w:rsidRPr="00EE3C4E">
              <w:t>2021 год</w:t>
            </w:r>
          </w:p>
        </w:tc>
        <w:tc>
          <w:tcPr>
            <w:tcW w:w="319" w:type="pct"/>
          </w:tcPr>
          <w:p w:rsidR="00EE3C4E" w:rsidRPr="00EE3C4E" w:rsidRDefault="00EE3C4E" w:rsidP="00EE3C4E">
            <w:pPr>
              <w:pStyle w:val="ConsPlusNormal"/>
              <w:jc w:val="center"/>
            </w:pPr>
            <w:r w:rsidRPr="00EE3C4E">
              <w:t>2022 год</w:t>
            </w:r>
          </w:p>
        </w:tc>
        <w:tc>
          <w:tcPr>
            <w:tcW w:w="319" w:type="pct"/>
          </w:tcPr>
          <w:p w:rsidR="00EE3C4E" w:rsidRPr="00EE3C4E" w:rsidRDefault="00EE3C4E" w:rsidP="00EE3C4E">
            <w:pPr>
              <w:pStyle w:val="ConsPlusNormal"/>
              <w:jc w:val="center"/>
            </w:pPr>
            <w:r w:rsidRPr="00EE3C4E">
              <w:t>2023 год</w:t>
            </w:r>
          </w:p>
        </w:tc>
        <w:tc>
          <w:tcPr>
            <w:tcW w:w="319" w:type="pct"/>
          </w:tcPr>
          <w:p w:rsidR="00EE3C4E" w:rsidRPr="00EE3C4E" w:rsidRDefault="00EE3C4E" w:rsidP="00EE3C4E">
            <w:pPr>
              <w:pStyle w:val="ConsPlusNormal"/>
              <w:jc w:val="center"/>
            </w:pPr>
            <w:r w:rsidRPr="00EE3C4E">
              <w:t>2024 год</w:t>
            </w:r>
          </w:p>
        </w:tc>
        <w:tc>
          <w:tcPr>
            <w:tcW w:w="319" w:type="pct"/>
          </w:tcPr>
          <w:p w:rsidR="00EE3C4E" w:rsidRPr="00EE3C4E" w:rsidRDefault="00EE3C4E" w:rsidP="00EE3C4E">
            <w:pPr>
              <w:pStyle w:val="ConsPlusNormal"/>
              <w:jc w:val="center"/>
            </w:pPr>
            <w:r w:rsidRPr="00EE3C4E">
              <w:t>2025 год</w:t>
            </w:r>
          </w:p>
        </w:tc>
        <w:tc>
          <w:tcPr>
            <w:tcW w:w="319" w:type="pct"/>
          </w:tcPr>
          <w:p w:rsidR="00EE3C4E" w:rsidRPr="00EE3C4E" w:rsidRDefault="00EE3C4E" w:rsidP="00EE3C4E">
            <w:pPr>
              <w:pStyle w:val="ConsPlusNormal"/>
              <w:jc w:val="center"/>
            </w:pPr>
            <w:r w:rsidRPr="00EE3C4E">
              <w:t>2026 - 2030 годы</w:t>
            </w:r>
          </w:p>
        </w:tc>
      </w:tr>
      <w:tr w:rsidR="00EE3C4E" w:rsidRPr="00EE3C4E" w:rsidTr="00EE3C4E">
        <w:tc>
          <w:tcPr>
            <w:tcW w:w="216" w:type="pct"/>
          </w:tcPr>
          <w:p w:rsidR="00EE3C4E" w:rsidRPr="00EE3C4E" w:rsidRDefault="00EE3C4E" w:rsidP="00EE3C4E">
            <w:pPr>
              <w:pStyle w:val="ConsPlusNormal"/>
              <w:jc w:val="center"/>
            </w:pPr>
            <w:r w:rsidRPr="00EE3C4E">
              <w:t>1</w:t>
            </w:r>
          </w:p>
        </w:tc>
        <w:tc>
          <w:tcPr>
            <w:tcW w:w="589" w:type="pct"/>
          </w:tcPr>
          <w:p w:rsidR="00EE3C4E" w:rsidRPr="00EE3C4E" w:rsidRDefault="00EE3C4E" w:rsidP="00EE3C4E">
            <w:pPr>
              <w:pStyle w:val="ConsPlusNormal"/>
              <w:jc w:val="center"/>
            </w:pPr>
            <w:r w:rsidRPr="00EE3C4E">
              <w:t>2</w:t>
            </w:r>
          </w:p>
        </w:tc>
        <w:tc>
          <w:tcPr>
            <w:tcW w:w="453" w:type="pct"/>
          </w:tcPr>
          <w:p w:rsidR="00EE3C4E" w:rsidRPr="00EE3C4E" w:rsidRDefault="00EE3C4E" w:rsidP="00EE3C4E">
            <w:pPr>
              <w:pStyle w:val="ConsPlusNormal"/>
              <w:jc w:val="center"/>
            </w:pPr>
            <w:r w:rsidRPr="00EE3C4E">
              <w:t>3</w:t>
            </w:r>
          </w:p>
        </w:tc>
        <w:tc>
          <w:tcPr>
            <w:tcW w:w="453" w:type="pct"/>
          </w:tcPr>
          <w:p w:rsidR="00EE3C4E" w:rsidRPr="00EE3C4E" w:rsidRDefault="00EE3C4E" w:rsidP="00EE3C4E">
            <w:pPr>
              <w:pStyle w:val="ConsPlusNormal"/>
              <w:jc w:val="center"/>
            </w:pPr>
            <w:r w:rsidRPr="00EE3C4E">
              <w:t>4</w:t>
            </w:r>
          </w:p>
        </w:tc>
        <w:tc>
          <w:tcPr>
            <w:tcW w:w="392" w:type="pct"/>
          </w:tcPr>
          <w:p w:rsidR="00EE3C4E" w:rsidRPr="00EE3C4E" w:rsidRDefault="00EE3C4E" w:rsidP="00EE3C4E">
            <w:pPr>
              <w:pStyle w:val="ConsPlusNormal"/>
              <w:jc w:val="center"/>
            </w:pPr>
            <w:r w:rsidRPr="00EE3C4E">
              <w:t>5</w:t>
            </w:r>
          </w:p>
        </w:tc>
        <w:tc>
          <w:tcPr>
            <w:tcW w:w="344" w:type="pct"/>
          </w:tcPr>
          <w:p w:rsidR="00EE3C4E" w:rsidRPr="00EE3C4E" w:rsidRDefault="00EE3C4E" w:rsidP="00EE3C4E">
            <w:pPr>
              <w:pStyle w:val="ConsPlusNormal"/>
              <w:jc w:val="center"/>
            </w:pPr>
            <w:r w:rsidRPr="00EE3C4E">
              <w:t>6</w:t>
            </w:r>
          </w:p>
        </w:tc>
        <w:tc>
          <w:tcPr>
            <w:tcW w:w="319" w:type="pct"/>
          </w:tcPr>
          <w:p w:rsidR="00EE3C4E" w:rsidRPr="00EE3C4E" w:rsidRDefault="00EE3C4E" w:rsidP="00EE3C4E">
            <w:pPr>
              <w:pStyle w:val="ConsPlusNormal"/>
              <w:jc w:val="center"/>
            </w:pPr>
            <w:r w:rsidRPr="00EE3C4E">
              <w:t>7</w:t>
            </w:r>
          </w:p>
        </w:tc>
        <w:tc>
          <w:tcPr>
            <w:tcW w:w="319" w:type="pct"/>
          </w:tcPr>
          <w:p w:rsidR="00EE3C4E" w:rsidRPr="00EE3C4E" w:rsidRDefault="00EE3C4E" w:rsidP="00EE3C4E">
            <w:pPr>
              <w:pStyle w:val="ConsPlusNormal"/>
              <w:jc w:val="center"/>
            </w:pPr>
            <w:r w:rsidRPr="00EE3C4E">
              <w:t>8</w:t>
            </w:r>
          </w:p>
        </w:tc>
        <w:tc>
          <w:tcPr>
            <w:tcW w:w="319" w:type="pct"/>
          </w:tcPr>
          <w:p w:rsidR="00EE3C4E" w:rsidRPr="00EE3C4E" w:rsidRDefault="00EE3C4E" w:rsidP="00EE3C4E">
            <w:pPr>
              <w:pStyle w:val="ConsPlusNormal"/>
              <w:jc w:val="center"/>
            </w:pPr>
            <w:r w:rsidRPr="00EE3C4E">
              <w:t>9</w:t>
            </w:r>
          </w:p>
        </w:tc>
        <w:tc>
          <w:tcPr>
            <w:tcW w:w="319" w:type="pct"/>
          </w:tcPr>
          <w:p w:rsidR="00EE3C4E" w:rsidRPr="00EE3C4E" w:rsidRDefault="00EE3C4E" w:rsidP="00EE3C4E">
            <w:pPr>
              <w:pStyle w:val="ConsPlusNormal"/>
              <w:jc w:val="center"/>
            </w:pPr>
            <w:r w:rsidRPr="00EE3C4E">
              <w:t>10</w:t>
            </w:r>
          </w:p>
        </w:tc>
        <w:tc>
          <w:tcPr>
            <w:tcW w:w="319" w:type="pct"/>
          </w:tcPr>
          <w:p w:rsidR="00EE3C4E" w:rsidRPr="00EE3C4E" w:rsidRDefault="00EE3C4E" w:rsidP="00EE3C4E">
            <w:pPr>
              <w:pStyle w:val="ConsPlusNormal"/>
              <w:jc w:val="center"/>
            </w:pPr>
            <w:r w:rsidRPr="00EE3C4E">
              <w:t>11</w:t>
            </w:r>
          </w:p>
        </w:tc>
        <w:tc>
          <w:tcPr>
            <w:tcW w:w="319" w:type="pct"/>
          </w:tcPr>
          <w:p w:rsidR="00EE3C4E" w:rsidRPr="00EE3C4E" w:rsidRDefault="00EE3C4E" w:rsidP="00EE3C4E">
            <w:pPr>
              <w:pStyle w:val="ConsPlusNormal"/>
              <w:jc w:val="center"/>
            </w:pPr>
            <w:r w:rsidRPr="00EE3C4E">
              <w:t>12</w:t>
            </w:r>
          </w:p>
        </w:tc>
        <w:tc>
          <w:tcPr>
            <w:tcW w:w="319" w:type="pct"/>
          </w:tcPr>
          <w:p w:rsidR="00EE3C4E" w:rsidRPr="00EE3C4E" w:rsidRDefault="00EE3C4E" w:rsidP="00EE3C4E">
            <w:pPr>
              <w:pStyle w:val="ConsPlusNormal"/>
              <w:jc w:val="center"/>
            </w:pPr>
            <w:r w:rsidRPr="00EE3C4E">
              <w:t>13</w:t>
            </w:r>
          </w:p>
        </w:tc>
        <w:tc>
          <w:tcPr>
            <w:tcW w:w="319" w:type="pct"/>
          </w:tcPr>
          <w:p w:rsidR="00EE3C4E" w:rsidRPr="00EE3C4E" w:rsidRDefault="00EE3C4E" w:rsidP="00EE3C4E">
            <w:pPr>
              <w:pStyle w:val="ConsPlusNormal"/>
              <w:jc w:val="center"/>
            </w:pPr>
            <w:r w:rsidRPr="00EE3C4E">
              <w:t>14</w:t>
            </w:r>
          </w:p>
        </w:tc>
      </w:tr>
      <w:tr w:rsidR="00EE3C4E" w:rsidRPr="00EE3C4E" w:rsidTr="00EE3C4E">
        <w:tc>
          <w:tcPr>
            <w:tcW w:w="216" w:type="pct"/>
            <w:vMerge w:val="restart"/>
          </w:tcPr>
          <w:p w:rsidR="00EE3C4E" w:rsidRPr="00EE3C4E" w:rsidRDefault="00EE3C4E" w:rsidP="00EE3C4E">
            <w:pPr>
              <w:pStyle w:val="ConsPlusNormal"/>
            </w:pPr>
            <w:r w:rsidRPr="00EE3C4E">
              <w:t>1.</w:t>
            </w:r>
          </w:p>
        </w:tc>
        <w:tc>
          <w:tcPr>
            <w:tcW w:w="589" w:type="pct"/>
            <w:vMerge w:val="restart"/>
          </w:tcPr>
          <w:p w:rsidR="00EE3C4E" w:rsidRPr="00EE3C4E" w:rsidRDefault="00EE3C4E" w:rsidP="00EE3C4E">
            <w:pPr>
              <w:pStyle w:val="ConsPlusNormal"/>
            </w:pPr>
            <w:r w:rsidRPr="00EE3C4E">
              <w:t>Организация обеспечения формирования состава</w:t>
            </w:r>
          </w:p>
          <w:p w:rsidR="00EE3C4E" w:rsidRPr="00EE3C4E" w:rsidRDefault="00EE3C4E" w:rsidP="00EE3C4E">
            <w:pPr>
              <w:pStyle w:val="ConsPlusNormal"/>
            </w:pPr>
            <w:r w:rsidRPr="00EE3C4E">
              <w:t>и структуры муниципального имущества, предназначенного</w:t>
            </w:r>
          </w:p>
          <w:p w:rsidR="00EE3C4E" w:rsidRPr="00EE3C4E" w:rsidRDefault="00EE3C4E" w:rsidP="00EE3C4E">
            <w:pPr>
              <w:pStyle w:val="ConsPlusNormal"/>
            </w:pPr>
            <w:r w:rsidRPr="00EE3C4E">
              <w:t>для решения вопросов местного значения, совершенствования системы его учета</w:t>
            </w:r>
          </w:p>
          <w:p w:rsidR="00EE3C4E" w:rsidRPr="00EE3C4E" w:rsidRDefault="00EE3C4E" w:rsidP="00EE3C4E">
            <w:pPr>
              <w:pStyle w:val="ConsPlusNormal"/>
            </w:pPr>
            <w:r w:rsidRPr="00EE3C4E">
              <w:t>и обеспечения контроля</w:t>
            </w:r>
          </w:p>
          <w:p w:rsidR="00EE3C4E" w:rsidRPr="00EE3C4E" w:rsidRDefault="00EE3C4E" w:rsidP="00EE3C4E">
            <w:pPr>
              <w:pStyle w:val="ConsPlusNormal"/>
            </w:pPr>
            <w:r w:rsidRPr="00EE3C4E">
              <w:t>за его сохранностью &lt;1&gt;, &lt;4&gt;, &lt;5&gt;</w:t>
            </w:r>
          </w:p>
        </w:tc>
        <w:tc>
          <w:tcPr>
            <w:tcW w:w="453" w:type="pct"/>
            <w:vMerge w:val="restart"/>
          </w:tcPr>
          <w:p w:rsidR="00EE3C4E" w:rsidRPr="00EE3C4E" w:rsidRDefault="00EE3C4E" w:rsidP="00EE3C4E">
            <w:pPr>
              <w:pStyle w:val="ConsPlusNormal"/>
            </w:pPr>
            <w:r w:rsidRPr="00EE3C4E">
              <w:t>Департамент муниципальной собственности</w:t>
            </w:r>
          </w:p>
        </w:tc>
        <w:tc>
          <w:tcPr>
            <w:tcW w:w="453" w:type="pct"/>
            <w:vMerge w:val="restart"/>
          </w:tcPr>
          <w:p w:rsidR="00EE3C4E" w:rsidRPr="00EE3C4E" w:rsidRDefault="00EE3C4E" w:rsidP="00EE3C4E">
            <w:pPr>
              <w:pStyle w:val="ConsPlusNormal"/>
            </w:pPr>
            <w:r w:rsidRPr="00EE3C4E">
              <w:t>Департамент муниципальной собственности</w:t>
            </w:r>
          </w:p>
        </w:tc>
        <w:tc>
          <w:tcPr>
            <w:tcW w:w="392" w:type="pct"/>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160170125,05</w:t>
            </w:r>
          </w:p>
        </w:tc>
        <w:tc>
          <w:tcPr>
            <w:tcW w:w="319" w:type="pct"/>
          </w:tcPr>
          <w:p w:rsidR="00EE3C4E" w:rsidRPr="00EE3C4E" w:rsidRDefault="00EE3C4E" w:rsidP="00EE3C4E">
            <w:pPr>
              <w:pStyle w:val="ConsPlusNormal"/>
            </w:pPr>
            <w:r w:rsidRPr="00EE3C4E">
              <w:t>18530455,40</w:t>
            </w:r>
          </w:p>
        </w:tc>
        <w:tc>
          <w:tcPr>
            <w:tcW w:w="319" w:type="pct"/>
          </w:tcPr>
          <w:p w:rsidR="00EE3C4E" w:rsidRPr="00EE3C4E" w:rsidRDefault="00EE3C4E" w:rsidP="00EE3C4E">
            <w:pPr>
              <w:pStyle w:val="ConsPlusNormal"/>
            </w:pPr>
            <w:r w:rsidRPr="00EE3C4E">
              <w:t>28937880,45</w:t>
            </w:r>
          </w:p>
        </w:tc>
        <w:tc>
          <w:tcPr>
            <w:tcW w:w="319" w:type="pct"/>
          </w:tcPr>
          <w:p w:rsidR="00EE3C4E" w:rsidRPr="00EE3C4E" w:rsidRDefault="00EE3C4E" w:rsidP="00EE3C4E">
            <w:pPr>
              <w:pStyle w:val="ConsPlusNormal"/>
            </w:pPr>
            <w:r w:rsidRPr="00EE3C4E">
              <w:t>98301789,20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8000000,00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160170125,05</w:t>
            </w:r>
          </w:p>
        </w:tc>
        <w:tc>
          <w:tcPr>
            <w:tcW w:w="319" w:type="pct"/>
          </w:tcPr>
          <w:p w:rsidR="00EE3C4E" w:rsidRPr="00EE3C4E" w:rsidRDefault="00EE3C4E" w:rsidP="00EE3C4E">
            <w:pPr>
              <w:pStyle w:val="ConsPlusNormal"/>
            </w:pPr>
            <w:r w:rsidRPr="00EE3C4E">
              <w:t>18530455,40</w:t>
            </w:r>
          </w:p>
        </w:tc>
        <w:tc>
          <w:tcPr>
            <w:tcW w:w="319" w:type="pct"/>
          </w:tcPr>
          <w:p w:rsidR="00EE3C4E" w:rsidRPr="00EE3C4E" w:rsidRDefault="00EE3C4E" w:rsidP="00EE3C4E">
            <w:pPr>
              <w:pStyle w:val="ConsPlusNormal"/>
            </w:pPr>
            <w:r w:rsidRPr="00EE3C4E">
              <w:t>28937880,45</w:t>
            </w:r>
          </w:p>
        </w:tc>
        <w:tc>
          <w:tcPr>
            <w:tcW w:w="319" w:type="pct"/>
          </w:tcPr>
          <w:p w:rsidR="00EE3C4E" w:rsidRPr="00EE3C4E" w:rsidRDefault="00EE3C4E" w:rsidP="00EE3C4E">
            <w:pPr>
              <w:pStyle w:val="ConsPlusNormal"/>
            </w:pPr>
            <w:r w:rsidRPr="00EE3C4E">
              <w:t>98301789,20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1600000,00</w:t>
            </w:r>
          </w:p>
        </w:tc>
        <w:tc>
          <w:tcPr>
            <w:tcW w:w="319" w:type="pct"/>
          </w:tcPr>
          <w:p w:rsidR="00EE3C4E" w:rsidRPr="00EE3C4E" w:rsidRDefault="00EE3C4E" w:rsidP="00EE3C4E">
            <w:pPr>
              <w:pStyle w:val="ConsPlusNormal"/>
            </w:pPr>
            <w:r w:rsidRPr="00EE3C4E">
              <w:t>8000000,00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val="restart"/>
          </w:tcPr>
          <w:p w:rsidR="00EE3C4E" w:rsidRPr="00EE3C4E" w:rsidRDefault="00EE3C4E" w:rsidP="00EE3C4E">
            <w:pPr>
              <w:pStyle w:val="ConsPlusNormal"/>
            </w:pPr>
            <w:r w:rsidRPr="00EE3C4E">
              <w:t>МКУ "Дирекция</w:t>
            </w:r>
          </w:p>
          <w:p w:rsidR="00EE3C4E" w:rsidRPr="00EE3C4E" w:rsidRDefault="00EE3C4E" w:rsidP="00EE3C4E">
            <w:pPr>
              <w:pStyle w:val="ConsPlusNormal"/>
            </w:pPr>
            <w:r w:rsidRPr="00EE3C4E">
              <w:t>по содержанию имущества казны"</w:t>
            </w:r>
          </w:p>
        </w:tc>
        <w:tc>
          <w:tcPr>
            <w:tcW w:w="392" w:type="pct"/>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268930423,61</w:t>
            </w:r>
          </w:p>
        </w:tc>
        <w:tc>
          <w:tcPr>
            <w:tcW w:w="319" w:type="pct"/>
          </w:tcPr>
          <w:p w:rsidR="00EE3C4E" w:rsidRPr="00EE3C4E" w:rsidRDefault="00EE3C4E" w:rsidP="00EE3C4E">
            <w:pPr>
              <w:pStyle w:val="ConsPlusNormal"/>
            </w:pPr>
            <w:r w:rsidRPr="00EE3C4E">
              <w:t>34529607,33</w:t>
            </w:r>
          </w:p>
        </w:tc>
        <w:tc>
          <w:tcPr>
            <w:tcW w:w="319" w:type="pct"/>
          </w:tcPr>
          <w:p w:rsidR="00EE3C4E" w:rsidRPr="00EE3C4E" w:rsidRDefault="00EE3C4E" w:rsidP="00EE3C4E">
            <w:pPr>
              <w:pStyle w:val="ConsPlusNormal"/>
            </w:pPr>
            <w:r w:rsidRPr="00EE3C4E">
              <w:t>33424060,00</w:t>
            </w:r>
          </w:p>
        </w:tc>
        <w:tc>
          <w:tcPr>
            <w:tcW w:w="319" w:type="pct"/>
          </w:tcPr>
          <w:p w:rsidR="00EE3C4E" w:rsidRPr="00EE3C4E" w:rsidRDefault="00EE3C4E" w:rsidP="00EE3C4E">
            <w:pPr>
              <w:pStyle w:val="ConsPlusNormal"/>
            </w:pPr>
            <w:r w:rsidRPr="00EE3C4E">
              <w:t>17270328,48</w:t>
            </w:r>
          </w:p>
        </w:tc>
        <w:tc>
          <w:tcPr>
            <w:tcW w:w="319" w:type="pct"/>
          </w:tcPr>
          <w:p w:rsidR="00EE3C4E" w:rsidRPr="00EE3C4E" w:rsidRDefault="00EE3C4E" w:rsidP="00EE3C4E">
            <w:pPr>
              <w:pStyle w:val="ConsPlusNormal"/>
            </w:pPr>
            <w:r w:rsidRPr="00EE3C4E">
              <w:t>18729514,20</w:t>
            </w:r>
          </w:p>
        </w:tc>
        <w:tc>
          <w:tcPr>
            <w:tcW w:w="319" w:type="pct"/>
          </w:tcPr>
          <w:p w:rsidR="00EE3C4E" w:rsidRPr="00EE3C4E" w:rsidRDefault="00EE3C4E" w:rsidP="00EE3C4E">
            <w:pPr>
              <w:pStyle w:val="ConsPlusNormal"/>
            </w:pPr>
            <w:r w:rsidRPr="00EE3C4E">
              <w:t>20622114,20</w:t>
            </w:r>
          </w:p>
        </w:tc>
        <w:tc>
          <w:tcPr>
            <w:tcW w:w="319" w:type="pct"/>
          </w:tcPr>
          <w:p w:rsidR="00EE3C4E" w:rsidRPr="00EE3C4E" w:rsidRDefault="00EE3C4E" w:rsidP="00EE3C4E">
            <w:pPr>
              <w:pStyle w:val="ConsPlusNormal"/>
            </w:pPr>
            <w:r w:rsidRPr="00EE3C4E">
              <w:t>20622114,20</w:t>
            </w:r>
          </w:p>
        </w:tc>
        <w:tc>
          <w:tcPr>
            <w:tcW w:w="319" w:type="pct"/>
          </w:tcPr>
          <w:p w:rsidR="00EE3C4E" w:rsidRPr="00EE3C4E" w:rsidRDefault="00EE3C4E" w:rsidP="00EE3C4E">
            <w:pPr>
              <w:pStyle w:val="ConsPlusNormal"/>
            </w:pPr>
            <w:r w:rsidRPr="00EE3C4E">
              <w:t>20622114,20</w:t>
            </w:r>
          </w:p>
        </w:tc>
        <w:tc>
          <w:tcPr>
            <w:tcW w:w="319" w:type="pct"/>
          </w:tcPr>
          <w:p w:rsidR="00EE3C4E" w:rsidRPr="00EE3C4E" w:rsidRDefault="00EE3C4E" w:rsidP="00EE3C4E">
            <w:pPr>
              <w:pStyle w:val="ConsPlusNormal"/>
            </w:pPr>
            <w:r w:rsidRPr="00EE3C4E">
              <w:t>103110571,00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268930423,61</w:t>
            </w:r>
          </w:p>
        </w:tc>
        <w:tc>
          <w:tcPr>
            <w:tcW w:w="319" w:type="pct"/>
          </w:tcPr>
          <w:p w:rsidR="00EE3C4E" w:rsidRPr="00EE3C4E" w:rsidRDefault="00EE3C4E" w:rsidP="00EE3C4E">
            <w:pPr>
              <w:pStyle w:val="ConsPlusNormal"/>
            </w:pPr>
            <w:r w:rsidRPr="00EE3C4E">
              <w:t>34529607,33</w:t>
            </w:r>
          </w:p>
        </w:tc>
        <w:tc>
          <w:tcPr>
            <w:tcW w:w="319" w:type="pct"/>
          </w:tcPr>
          <w:p w:rsidR="00EE3C4E" w:rsidRPr="00EE3C4E" w:rsidRDefault="00EE3C4E" w:rsidP="00EE3C4E">
            <w:pPr>
              <w:pStyle w:val="ConsPlusNormal"/>
            </w:pPr>
            <w:r w:rsidRPr="00EE3C4E">
              <w:t>33424060,00</w:t>
            </w:r>
          </w:p>
        </w:tc>
        <w:tc>
          <w:tcPr>
            <w:tcW w:w="319" w:type="pct"/>
          </w:tcPr>
          <w:p w:rsidR="00EE3C4E" w:rsidRPr="00EE3C4E" w:rsidRDefault="00EE3C4E" w:rsidP="00EE3C4E">
            <w:pPr>
              <w:pStyle w:val="ConsPlusNormal"/>
            </w:pPr>
            <w:r w:rsidRPr="00EE3C4E">
              <w:t>17270328,48</w:t>
            </w:r>
          </w:p>
        </w:tc>
        <w:tc>
          <w:tcPr>
            <w:tcW w:w="319" w:type="pct"/>
          </w:tcPr>
          <w:p w:rsidR="00EE3C4E" w:rsidRPr="00EE3C4E" w:rsidRDefault="00EE3C4E" w:rsidP="00EE3C4E">
            <w:pPr>
              <w:pStyle w:val="ConsPlusNormal"/>
            </w:pPr>
            <w:r w:rsidRPr="00EE3C4E">
              <w:t>18729514,20</w:t>
            </w:r>
          </w:p>
        </w:tc>
        <w:tc>
          <w:tcPr>
            <w:tcW w:w="319" w:type="pct"/>
          </w:tcPr>
          <w:p w:rsidR="00EE3C4E" w:rsidRPr="00EE3C4E" w:rsidRDefault="00EE3C4E" w:rsidP="00EE3C4E">
            <w:pPr>
              <w:pStyle w:val="ConsPlusNormal"/>
            </w:pPr>
            <w:r w:rsidRPr="00EE3C4E">
              <w:t>20622114,20</w:t>
            </w:r>
          </w:p>
        </w:tc>
        <w:tc>
          <w:tcPr>
            <w:tcW w:w="319" w:type="pct"/>
          </w:tcPr>
          <w:p w:rsidR="00EE3C4E" w:rsidRPr="00EE3C4E" w:rsidRDefault="00EE3C4E" w:rsidP="00EE3C4E">
            <w:pPr>
              <w:pStyle w:val="ConsPlusNormal"/>
            </w:pPr>
            <w:r w:rsidRPr="00EE3C4E">
              <w:t>20622114,20</w:t>
            </w:r>
          </w:p>
        </w:tc>
        <w:tc>
          <w:tcPr>
            <w:tcW w:w="319" w:type="pct"/>
          </w:tcPr>
          <w:p w:rsidR="00EE3C4E" w:rsidRPr="00EE3C4E" w:rsidRDefault="00EE3C4E" w:rsidP="00EE3C4E">
            <w:pPr>
              <w:pStyle w:val="ConsPlusNormal"/>
            </w:pPr>
            <w:r w:rsidRPr="00EE3C4E">
              <w:t>20622114,20</w:t>
            </w:r>
          </w:p>
        </w:tc>
        <w:tc>
          <w:tcPr>
            <w:tcW w:w="319" w:type="pct"/>
          </w:tcPr>
          <w:p w:rsidR="00EE3C4E" w:rsidRPr="00EE3C4E" w:rsidRDefault="00EE3C4E" w:rsidP="00EE3C4E">
            <w:pPr>
              <w:pStyle w:val="ConsPlusNormal"/>
            </w:pPr>
            <w:r w:rsidRPr="00EE3C4E">
              <w:t>103110571,00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val="restart"/>
          </w:tcPr>
          <w:p w:rsidR="00EE3C4E" w:rsidRPr="00EE3C4E" w:rsidRDefault="00EE3C4E" w:rsidP="00EE3C4E">
            <w:pPr>
              <w:pStyle w:val="ConsPlusNormal"/>
            </w:pPr>
            <w:r w:rsidRPr="00EE3C4E">
              <w:t>Департамент градостроительства</w:t>
            </w:r>
          </w:p>
          <w:p w:rsidR="00EE3C4E" w:rsidRPr="00EE3C4E" w:rsidRDefault="00EE3C4E" w:rsidP="00EE3C4E">
            <w:pPr>
              <w:pStyle w:val="ConsPlusNormal"/>
            </w:pPr>
            <w:r w:rsidRPr="00EE3C4E">
              <w:t>и архитектуры</w:t>
            </w:r>
          </w:p>
        </w:tc>
        <w:tc>
          <w:tcPr>
            <w:tcW w:w="453" w:type="pct"/>
            <w:vMerge w:val="restart"/>
          </w:tcPr>
          <w:p w:rsidR="00EE3C4E" w:rsidRPr="00EE3C4E" w:rsidRDefault="00EE3C4E" w:rsidP="00EE3C4E">
            <w:pPr>
              <w:pStyle w:val="ConsPlusNormal"/>
            </w:pPr>
            <w:r w:rsidRPr="00EE3C4E">
              <w:t>МКУ "Управление капитального строительства города</w:t>
            </w:r>
          </w:p>
          <w:p w:rsidR="00EE3C4E" w:rsidRPr="00EE3C4E" w:rsidRDefault="00EE3C4E" w:rsidP="00EE3C4E">
            <w:pPr>
              <w:pStyle w:val="ConsPlusNormal"/>
            </w:pPr>
            <w:r w:rsidRPr="00EE3C4E">
              <w:t>Ханты-Мансийска"</w:t>
            </w:r>
          </w:p>
        </w:tc>
        <w:tc>
          <w:tcPr>
            <w:tcW w:w="392" w:type="pct"/>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48550858,58</w:t>
            </w:r>
          </w:p>
        </w:tc>
        <w:tc>
          <w:tcPr>
            <w:tcW w:w="319" w:type="pct"/>
          </w:tcPr>
          <w:p w:rsidR="00EE3C4E" w:rsidRPr="00EE3C4E" w:rsidRDefault="00EE3C4E" w:rsidP="00EE3C4E">
            <w:pPr>
              <w:pStyle w:val="ConsPlusNormal"/>
            </w:pPr>
            <w:r w:rsidRPr="00EE3C4E">
              <w:t>2901900,00</w:t>
            </w:r>
          </w:p>
        </w:tc>
        <w:tc>
          <w:tcPr>
            <w:tcW w:w="319" w:type="pct"/>
          </w:tcPr>
          <w:p w:rsidR="00EE3C4E" w:rsidRPr="00EE3C4E" w:rsidRDefault="00EE3C4E" w:rsidP="00EE3C4E">
            <w:pPr>
              <w:pStyle w:val="ConsPlusNormal"/>
            </w:pPr>
            <w:r w:rsidRPr="00EE3C4E">
              <w:t>3682458,58</w:t>
            </w:r>
          </w:p>
        </w:tc>
        <w:tc>
          <w:tcPr>
            <w:tcW w:w="319" w:type="pct"/>
          </w:tcPr>
          <w:p w:rsidR="00EE3C4E" w:rsidRPr="00EE3C4E" w:rsidRDefault="00EE3C4E" w:rsidP="00EE3C4E">
            <w:pPr>
              <w:pStyle w:val="ConsPlusNormal"/>
            </w:pPr>
            <w:r w:rsidRPr="00EE3C4E">
              <w:t>5445400,00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20289500,00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48550858,58</w:t>
            </w:r>
          </w:p>
        </w:tc>
        <w:tc>
          <w:tcPr>
            <w:tcW w:w="319" w:type="pct"/>
          </w:tcPr>
          <w:p w:rsidR="00EE3C4E" w:rsidRPr="00EE3C4E" w:rsidRDefault="00EE3C4E" w:rsidP="00EE3C4E">
            <w:pPr>
              <w:pStyle w:val="ConsPlusNormal"/>
            </w:pPr>
            <w:r w:rsidRPr="00EE3C4E">
              <w:t>2901900,00</w:t>
            </w:r>
          </w:p>
        </w:tc>
        <w:tc>
          <w:tcPr>
            <w:tcW w:w="319" w:type="pct"/>
          </w:tcPr>
          <w:p w:rsidR="00EE3C4E" w:rsidRPr="00EE3C4E" w:rsidRDefault="00EE3C4E" w:rsidP="00EE3C4E">
            <w:pPr>
              <w:pStyle w:val="ConsPlusNormal"/>
            </w:pPr>
            <w:r w:rsidRPr="00EE3C4E">
              <w:t>3682458,58</w:t>
            </w:r>
          </w:p>
        </w:tc>
        <w:tc>
          <w:tcPr>
            <w:tcW w:w="319" w:type="pct"/>
          </w:tcPr>
          <w:p w:rsidR="00EE3C4E" w:rsidRPr="00EE3C4E" w:rsidRDefault="00EE3C4E" w:rsidP="00EE3C4E">
            <w:pPr>
              <w:pStyle w:val="ConsPlusNormal"/>
            </w:pPr>
            <w:r w:rsidRPr="00EE3C4E">
              <w:t>5445400,00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20289500,00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val="restart"/>
          </w:tcPr>
          <w:p w:rsidR="00EE3C4E" w:rsidRPr="00EE3C4E" w:rsidRDefault="00EE3C4E" w:rsidP="00EE3C4E">
            <w:pPr>
              <w:pStyle w:val="ConsPlusNormal"/>
            </w:pPr>
            <w:r w:rsidRPr="00EE3C4E">
              <w:t>Департамент градостроительства и архитектуры</w:t>
            </w:r>
          </w:p>
        </w:tc>
        <w:tc>
          <w:tcPr>
            <w:tcW w:w="392" w:type="pct"/>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270641261,00</w:t>
            </w:r>
          </w:p>
        </w:tc>
        <w:tc>
          <w:tcPr>
            <w:tcW w:w="319" w:type="pct"/>
          </w:tcPr>
          <w:p w:rsidR="00EE3C4E" w:rsidRPr="00EE3C4E" w:rsidRDefault="00EE3C4E" w:rsidP="00EE3C4E">
            <w:pPr>
              <w:pStyle w:val="ConsPlusNormal"/>
            </w:pPr>
            <w:r w:rsidRPr="00EE3C4E">
              <w:t>40374000,00</w:t>
            </w:r>
          </w:p>
        </w:tc>
        <w:tc>
          <w:tcPr>
            <w:tcW w:w="319" w:type="pct"/>
          </w:tcPr>
          <w:p w:rsidR="00EE3C4E" w:rsidRPr="00EE3C4E" w:rsidRDefault="00EE3C4E" w:rsidP="00EE3C4E">
            <w:pPr>
              <w:pStyle w:val="ConsPlusNormal"/>
            </w:pPr>
            <w:r w:rsidRPr="00EE3C4E">
              <w:t>23758474,00</w:t>
            </w:r>
          </w:p>
        </w:tc>
        <w:tc>
          <w:tcPr>
            <w:tcW w:w="319" w:type="pct"/>
          </w:tcPr>
          <w:p w:rsidR="00EE3C4E" w:rsidRPr="00EE3C4E" w:rsidRDefault="00EE3C4E" w:rsidP="00EE3C4E">
            <w:pPr>
              <w:pStyle w:val="ConsPlusNormal"/>
            </w:pPr>
            <w:r w:rsidRPr="00EE3C4E">
              <w:t>71508787,00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75000000,00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270641261,00</w:t>
            </w:r>
          </w:p>
        </w:tc>
        <w:tc>
          <w:tcPr>
            <w:tcW w:w="319" w:type="pct"/>
          </w:tcPr>
          <w:p w:rsidR="00EE3C4E" w:rsidRPr="00EE3C4E" w:rsidRDefault="00EE3C4E" w:rsidP="00EE3C4E">
            <w:pPr>
              <w:pStyle w:val="ConsPlusNormal"/>
            </w:pPr>
            <w:r w:rsidRPr="00EE3C4E">
              <w:t>40374000,00</w:t>
            </w:r>
          </w:p>
        </w:tc>
        <w:tc>
          <w:tcPr>
            <w:tcW w:w="319" w:type="pct"/>
          </w:tcPr>
          <w:p w:rsidR="00EE3C4E" w:rsidRPr="00EE3C4E" w:rsidRDefault="00EE3C4E" w:rsidP="00EE3C4E">
            <w:pPr>
              <w:pStyle w:val="ConsPlusNormal"/>
            </w:pPr>
            <w:r w:rsidRPr="00EE3C4E">
              <w:t>23758474,00</w:t>
            </w:r>
          </w:p>
        </w:tc>
        <w:tc>
          <w:tcPr>
            <w:tcW w:w="319" w:type="pct"/>
          </w:tcPr>
          <w:p w:rsidR="00EE3C4E" w:rsidRPr="00EE3C4E" w:rsidRDefault="00EE3C4E" w:rsidP="00EE3C4E">
            <w:pPr>
              <w:pStyle w:val="ConsPlusNormal"/>
            </w:pPr>
            <w:r w:rsidRPr="00EE3C4E">
              <w:t>71508787,00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75000000,00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val="restart"/>
          </w:tcPr>
          <w:p w:rsidR="00EE3C4E" w:rsidRPr="00EE3C4E" w:rsidRDefault="00EE3C4E" w:rsidP="00EE3C4E">
            <w:pPr>
              <w:pStyle w:val="ConsPlusNormal"/>
            </w:pPr>
            <w:r w:rsidRPr="00EE3C4E">
              <w:t>Департамент управления финансами</w:t>
            </w:r>
          </w:p>
        </w:tc>
        <w:tc>
          <w:tcPr>
            <w:tcW w:w="392" w:type="pct"/>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val="restart"/>
          </w:tcPr>
          <w:p w:rsidR="00EE3C4E" w:rsidRPr="00EE3C4E" w:rsidRDefault="00EE3C4E" w:rsidP="00EE3C4E">
            <w:pPr>
              <w:pStyle w:val="ConsPlusNormal"/>
            </w:pPr>
            <w:r w:rsidRPr="00EE3C4E">
              <w:t>2.</w:t>
            </w:r>
          </w:p>
        </w:tc>
        <w:tc>
          <w:tcPr>
            <w:tcW w:w="589" w:type="pct"/>
            <w:vMerge w:val="restart"/>
          </w:tcPr>
          <w:p w:rsidR="00EE3C4E" w:rsidRPr="00EE3C4E" w:rsidRDefault="00EE3C4E" w:rsidP="00EE3C4E">
            <w:pPr>
              <w:pStyle w:val="ConsPlusNormal"/>
            </w:pPr>
            <w:r w:rsidRPr="00EE3C4E">
              <w:t>Организация обеспечения деятельности Департамента муниципальной собственности</w:t>
            </w:r>
          </w:p>
          <w:p w:rsidR="00EE3C4E" w:rsidRPr="00EE3C4E" w:rsidRDefault="00EE3C4E" w:rsidP="00EE3C4E">
            <w:pPr>
              <w:pStyle w:val="ConsPlusNormal"/>
            </w:pPr>
            <w:r w:rsidRPr="00EE3C4E">
              <w:t>и МКУ "Дирекция</w:t>
            </w:r>
          </w:p>
          <w:p w:rsidR="00EE3C4E" w:rsidRPr="00EE3C4E" w:rsidRDefault="00EE3C4E" w:rsidP="00EE3C4E">
            <w:pPr>
              <w:pStyle w:val="ConsPlusNormal"/>
            </w:pPr>
            <w:r w:rsidRPr="00EE3C4E">
              <w:t xml:space="preserve">по содержанию имущества </w:t>
            </w:r>
            <w:r w:rsidRPr="00EE3C4E">
              <w:lastRenderedPageBreak/>
              <w:t>казны" &lt;2&gt;, &lt;3&gt;</w:t>
            </w:r>
          </w:p>
        </w:tc>
        <w:tc>
          <w:tcPr>
            <w:tcW w:w="453" w:type="pct"/>
            <w:vMerge w:val="restart"/>
          </w:tcPr>
          <w:p w:rsidR="00EE3C4E" w:rsidRPr="00EE3C4E" w:rsidRDefault="00EE3C4E" w:rsidP="00EE3C4E">
            <w:pPr>
              <w:pStyle w:val="ConsPlusNormal"/>
            </w:pPr>
            <w:r w:rsidRPr="00EE3C4E">
              <w:lastRenderedPageBreak/>
              <w:t>Департамент муниципальной собственности</w:t>
            </w:r>
          </w:p>
        </w:tc>
        <w:tc>
          <w:tcPr>
            <w:tcW w:w="453" w:type="pct"/>
            <w:vMerge w:val="restart"/>
          </w:tcPr>
          <w:p w:rsidR="00EE3C4E" w:rsidRPr="00EE3C4E" w:rsidRDefault="00EE3C4E" w:rsidP="00EE3C4E">
            <w:pPr>
              <w:pStyle w:val="ConsPlusNormal"/>
            </w:pPr>
            <w:r w:rsidRPr="00EE3C4E">
              <w:t>Департамент муниципальной собственности</w:t>
            </w:r>
          </w:p>
        </w:tc>
        <w:tc>
          <w:tcPr>
            <w:tcW w:w="392" w:type="pct"/>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799044935,99</w:t>
            </w:r>
          </w:p>
        </w:tc>
        <w:tc>
          <w:tcPr>
            <w:tcW w:w="319" w:type="pct"/>
          </w:tcPr>
          <w:p w:rsidR="00EE3C4E" w:rsidRPr="00EE3C4E" w:rsidRDefault="00EE3C4E" w:rsidP="00EE3C4E">
            <w:pPr>
              <w:pStyle w:val="ConsPlusNormal"/>
            </w:pPr>
            <w:r w:rsidRPr="00EE3C4E">
              <w:t>60879107,35</w:t>
            </w:r>
          </w:p>
        </w:tc>
        <w:tc>
          <w:tcPr>
            <w:tcW w:w="319" w:type="pct"/>
          </w:tcPr>
          <w:p w:rsidR="00EE3C4E" w:rsidRPr="00EE3C4E" w:rsidRDefault="00EE3C4E" w:rsidP="00EE3C4E">
            <w:pPr>
              <w:pStyle w:val="ConsPlusNormal"/>
            </w:pPr>
            <w:r w:rsidRPr="00EE3C4E">
              <w:t>62975789,39</w:t>
            </w:r>
          </w:p>
        </w:tc>
        <w:tc>
          <w:tcPr>
            <w:tcW w:w="319" w:type="pct"/>
          </w:tcPr>
          <w:p w:rsidR="00EE3C4E" w:rsidRPr="00EE3C4E" w:rsidRDefault="00EE3C4E" w:rsidP="00EE3C4E">
            <w:pPr>
              <w:pStyle w:val="ConsPlusNormal"/>
            </w:pPr>
            <w:r w:rsidRPr="00EE3C4E">
              <w:t>64290990,80</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339388360,25</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798563781,56</w:t>
            </w:r>
          </w:p>
        </w:tc>
        <w:tc>
          <w:tcPr>
            <w:tcW w:w="319" w:type="pct"/>
          </w:tcPr>
          <w:p w:rsidR="00EE3C4E" w:rsidRPr="00EE3C4E" w:rsidRDefault="00EE3C4E" w:rsidP="00EE3C4E">
            <w:pPr>
              <w:pStyle w:val="ConsPlusNormal"/>
            </w:pPr>
            <w:r w:rsidRPr="00EE3C4E">
              <w:t>60397952,92</w:t>
            </w:r>
          </w:p>
        </w:tc>
        <w:tc>
          <w:tcPr>
            <w:tcW w:w="319" w:type="pct"/>
          </w:tcPr>
          <w:p w:rsidR="00EE3C4E" w:rsidRPr="00EE3C4E" w:rsidRDefault="00EE3C4E" w:rsidP="00EE3C4E">
            <w:pPr>
              <w:pStyle w:val="ConsPlusNormal"/>
            </w:pPr>
            <w:r w:rsidRPr="00EE3C4E">
              <w:t>62975789,39</w:t>
            </w:r>
          </w:p>
        </w:tc>
        <w:tc>
          <w:tcPr>
            <w:tcW w:w="319" w:type="pct"/>
          </w:tcPr>
          <w:p w:rsidR="00EE3C4E" w:rsidRPr="00EE3C4E" w:rsidRDefault="00EE3C4E" w:rsidP="00EE3C4E">
            <w:pPr>
              <w:pStyle w:val="ConsPlusNormal"/>
            </w:pPr>
            <w:r w:rsidRPr="00EE3C4E">
              <w:t>64290990,80</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67877672,05</w:t>
            </w:r>
          </w:p>
        </w:tc>
        <w:tc>
          <w:tcPr>
            <w:tcW w:w="319" w:type="pct"/>
          </w:tcPr>
          <w:p w:rsidR="00EE3C4E" w:rsidRPr="00EE3C4E" w:rsidRDefault="00EE3C4E" w:rsidP="00EE3C4E">
            <w:pPr>
              <w:pStyle w:val="ConsPlusNormal"/>
            </w:pPr>
            <w:r w:rsidRPr="00EE3C4E">
              <w:t>339388360,25</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 xml:space="preserve">иные источники </w:t>
            </w:r>
            <w:r w:rsidRPr="00EE3C4E">
              <w:lastRenderedPageBreak/>
              <w:t>финансирования</w:t>
            </w:r>
          </w:p>
        </w:tc>
        <w:tc>
          <w:tcPr>
            <w:tcW w:w="344" w:type="pct"/>
          </w:tcPr>
          <w:p w:rsidR="00EE3C4E" w:rsidRPr="00EE3C4E" w:rsidRDefault="00EE3C4E" w:rsidP="00EE3C4E">
            <w:pPr>
              <w:pStyle w:val="ConsPlusNormal"/>
            </w:pPr>
            <w:r w:rsidRPr="00EE3C4E">
              <w:lastRenderedPageBreak/>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val="restart"/>
          </w:tcPr>
          <w:p w:rsidR="00EE3C4E" w:rsidRPr="00EE3C4E" w:rsidRDefault="00EE3C4E" w:rsidP="00EE3C4E">
            <w:pPr>
              <w:pStyle w:val="ConsPlusNormal"/>
            </w:pPr>
            <w:r w:rsidRPr="00EE3C4E">
              <w:t>МКУ "Дирекция по содержанию имущества казны"</w:t>
            </w:r>
          </w:p>
        </w:tc>
        <w:tc>
          <w:tcPr>
            <w:tcW w:w="392" w:type="pct"/>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496690560,84</w:t>
            </w:r>
          </w:p>
        </w:tc>
        <w:tc>
          <w:tcPr>
            <w:tcW w:w="319" w:type="pct"/>
          </w:tcPr>
          <w:p w:rsidR="00EE3C4E" w:rsidRPr="00EE3C4E" w:rsidRDefault="00EE3C4E" w:rsidP="00EE3C4E">
            <w:pPr>
              <w:pStyle w:val="ConsPlusNormal"/>
            </w:pPr>
            <w:r w:rsidRPr="00EE3C4E">
              <w:t>42761718,40</w:t>
            </w:r>
          </w:p>
        </w:tc>
        <w:tc>
          <w:tcPr>
            <w:tcW w:w="319" w:type="pct"/>
          </w:tcPr>
          <w:p w:rsidR="00EE3C4E" w:rsidRPr="00EE3C4E" w:rsidRDefault="00EE3C4E" w:rsidP="00EE3C4E">
            <w:pPr>
              <w:pStyle w:val="ConsPlusNormal"/>
            </w:pPr>
            <w:r w:rsidRPr="00EE3C4E">
              <w:t>41931795,61</w:t>
            </w:r>
          </w:p>
        </w:tc>
        <w:tc>
          <w:tcPr>
            <w:tcW w:w="319" w:type="pct"/>
          </w:tcPr>
          <w:p w:rsidR="00EE3C4E" w:rsidRPr="00EE3C4E" w:rsidRDefault="00EE3C4E" w:rsidP="00EE3C4E">
            <w:pPr>
              <w:pStyle w:val="ConsPlusNormal"/>
            </w:pPr>
            <w:r w:rsidRPr="00EE3C4E">
              <w:t>43665818,75</w:t>
            </w:r>
          </w:p>
        </w:tc>
        <w:tc>
          <w:tcPr>
            <w:tcW w:w="319" w:type="pct"/>
          </w:tcPr>
          <w:p w:rsidR="00EE3C4E" w:rsidRPr="00EE3C4E" w:rsidRDefault="00EE3C4E" w:rsidP="00EE3C4E">
            <w:pPr>
              <w:pStyle w:val="ConsPlusNormal"/>
            </w:pPr>
            <w:r w:rsidRPr="00EE3C4E">
              <w:t>42608003,12</w:t>
            </w:r>
          </w:p>
        </w:tc>
        <w:tc>
          <w:tcPr>
            <w:tcW w:w="319" w:type="pct"/>
          </w:tcPr>
          <w:p w:rsidR="00EE3C4E" w:rsidRPr="00EE3C4E" w:rsidRDefault="00EE3C4E" w:rsidP="00EE3C4E">
            <w:pPr>
              <w:pStyle w:val="ConsPlusNormal"/>
            </w:pPr>
            <w:r w:rsidRPr="00EE3C4E">
              <w:t>40715403,12</w:t>
            </w:r>
          </w:p>
        </w:tc>
        <w:tc>
          <w:tcPr>
            <w:tcW w:w="319" w:type="pct"/>
          </w:tcPr>
          <w:p w:rsidR="00EE3C4E" w:rsidRPr="00EE3C4E" w:rsidRDefault="00EE3C4E" w:rsidP="00EE3C4E">
            <w:pPr>
              <w:pStyle w:val="ConsPlusNormal"/>
            </w:pPr>
            <w:r w:rsidRPr="00EE3C4E">
              <w:t>40715403,12</w:t>
            </w:r>
          </w:p>
        </w:tc>
        <w:tc>
          <w:tcPr>
            <w:tcW w:w="319" w:type="pct"/>
          </w:tcPr>
          <w:p w:rsidR="00EE3C4E" w:rsidRPr="00EE3C4E" w:rsidRDefault="00EE3C4E" w:rsidP="00EE3C4E">
            <w:pPr>
              <w:pStyle w:val="ConsPlusNormal"/>
            </w:pPr>
            <w:r w:rsidRPr="00EE3C4E">
              <w:t>40715403,12</w:t>
            </w:r>
          </w:p>
        </w:tc>
        <w:tc>
          <w:tcPr>
            <w:tcW w:w="319" w:type="pct"/>
          </w:tcPr>
          <w:p w:rsidR="00EE3C4E" w:rsidRPr="00EE3C4E" w:rsidRDefault="00EE3C4E" w:rsidP="00EE3C4E">
            <w:pPr>
              <w:pStyle w:val="ConsPlusNormal"/>
            </w:pPr>
            <w:r w:rsidRPr="00EE3C4E">
              <w:t>203577015,60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496690560,84</w:t>
            </w:r>
          </w:p>
        </w:tc>
        <w:tc>
          <w:tcPr>
            <w:tcW w:w="319" w:type="pct"/>
          </w:tcPr>
          <w:p w:rsidR="00EE3C4E" w:rsidRPr="00EE3C4E" w:rsidRDefault="00EE3C4E" w:rsidP="00EE3C4E">
            <w:pPr>
              <w:pStyle w:val="ConsPlusNormal"/>
            </w:pPr>
            <w:r w:rsidRPr="00EE3C4E">
              <w:t>42761718,40</w:t>
            </w:r>
          </w:p>
        </w:tc>
        <w:tc>
          <w:tcPr>
            <w:tcW w:w="319" w:type="pct"/>
          </w:tcPr>
          <w:p w:rsidR="00EE3C4E" w:rsidRPr="00EE3C4E" w:rsidRDefault="00EE3C4E" w:rsidP="00EE3C4E">
            <w:pPr>
              <w:pStyle w:val="ConsPlusNormal"/>
            </w:pPr>
            <w:r w:rsidRPr="00EE3C4E">
              <w:t>41931795,61</w:t>
            </w:r>
          </w:p>
        </w:tc>
        <w:tc>
          <w:tcPr>
            <w:tcW w:w="319" w:type="pct"/>
          </w:tcPr>
          <w:p w:rsidR="00EE3C4E" w:rsidRPr="00EE3C4E" w:rsidRDefault="00EE3C4E" w:rsidP="00EE3C4E">
            <w:pPr>
              <w:pStyle w:val="ConsPlusNormal"/>
            </w:pPr>
            <w:r w:rsidRPr="00EE3C4E">
              <w:t>43665818,75</w:t>
            </w:r>
          </w:p>
        </w:tc>
        <w:tc>
          <w:tcPr>
            <w:tcW w:w="319" w:type="pct"/>
          </w:tcPr>
          <w:p w:rsidR="00EE3C4E" w:rsidRPr="00EE3C4E" w:rsidRDefault="00EE3C4E" w:rsidP="00EE3C4E">
            <w:pPr>
              <w:pStyle w:val="ConsPlusNormal"/>
            </w:pPr>
            <w:r w:rsidRPr="00EE3C4E">
              <w:t>42608003,12</w:t>
            </w:r>
          </w:p>
        </w:tc>
        <w:tc>
          <w:tcPr>
            <w:tcW w:w="319" w:type="pct"/>
          </w:tcPr>
          <w:p w:rsidR="00EE3C4E" w:rsidRPr="00EE3C4E" w:rsidRDefault="00EE3C4E" w:rsidP="00EE3C4E">
            <w:pPr>
              <w:pStyle w:val="ConsPlusNormal"/>
            </w:pPr>
            <w:r w:rsidRPr="00EE3C4E">
              <w:t>40715403,12</w:t>
            </w:r>
          </w:p>
        </w:tc>
        <w:tc>
          <w:tcPr>
            <w:tcW w:w="319" w:type="pct"/>
          </w:tcPr>
          <w:p w:rsidR="00EE3C4E" w:rsidRPr="00EE3C4E" w:rsidRDefault="00EE3C4E" w:rsidP="00EE3C4E">
            <w:pPr>
              <w:pStyle w:val="ConsPlusNormal"/>
            </w:pPr>
            <w:r w:rsidRPr="00EE3C4E">
              <w:t>40715403,12</w:t>
            </w:r>
          </w:p>
        </w:tc>
        <w:tc>
          <w:tcPr>
            <w:tcW w:w="319" w:type="pct"/>
          </w:tcPr>
          <w:p w:rsidR="00EE3C4E" w:rsidRPr="00EE3C4E" w:rsidRDefault="00EE3C4E" w:rsidP="00EE3C4E">
            <w:pPr>
              <w:pStyle w:val="ConsPlusNormal"/>
            </w:pPr>
            <w:r w:rsidRPr="00EE3C4E">
              <w:t>40715403,12</w:t>
            </w:r>
          </w:p>
        </w:tc>
        <w:tc>
          <w:tcPr>
            <w:tcW w:w="319" w:type="pct"/>
          </w:tcPr>
          <w:p w:rsidR="00EE3C4E" w:rsidRPr="00EE3C4E" w:rsidRDefault="00EE3C4E" w:rsidP="00EE3C4E">
            <w:pPr>
              <w:pStyle w:val="ConsPlusNormal"/>
            </w:pPr>
            <w:r w:rsidRPr="00EE3C4E">
              <w:t>203577015,60</w:t>
            </w:r>
          </w:p>
        </w:tc>
      </w:tr>
      <w:tr w:rsidR="00EE3C4E" w:rsidRPr="00EE3C4E" w:rsidTr="00EE3C4E">
        <w:tc>
          <w:tcPr>
            <w:tcW w:w="216" w:type="pct"/>
            <w:vMerge/>
          </w:tcPr>
          <w:p w:rsidR="00EE3C4E" w:rsidRPr="00EE3C4E" w:rsidRDefault="00EE3C4E" w:rsidP="00EE3C4E">
            <w:pPr>
              <w:pStyle w:val="ConsPlusNormal"/>
            </w:pPr>
          </w:p>
        </w:tc>
        <w:tc>
          <w:tcPr>
            <w:tcW w:w="589"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453" w:type="pct"/>
            <w:vMerge/>
          </w:tcPr>
          <w:p w:rsidR="00EE3C4E" w:rsidRPr="00EE3C4E" w:rsidRDefault="00EE3C4E" w:rsidP="00EE3C4E">
            <w:pPr>
              <w:pStyle w:val="ConsPlusNormal"/>
            </w:pPr>
          </w:p>
        </w:tc>
        <w:tc>
          <w:tcPr>
            <w:tcW w:w="392" w:type="pct"/>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val="restart"/>
          </w:tcPr>
          <w:p w:rsidR="00EE3C4E" w:rsidRPr="00EE3C4E" w:rsidRDefault="00EE3C4E" w:rsidP="00EE3C4E">
            <w:pPr>
              <w:pStyle w:val="ConsPlusNormal"/>
            </w:pPr>
            <w:r w:rsidRPr="00EE3C4E">
              <w:t>Всего по муниципальной программе:</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2046693165,07</w:t>
            </w:r>
          </w:p>
        </w:tc>
        <w:tc>
          <w:tcPr>
            <w:tcW w:w="319" w:type="pct"/>
          </w:tcPr>
          <w:p w:rsidR="00EE3C4E" w:rsidRPr="00EE3C4E" w:rsidRDefault="00EE3C4E" w:rsidP="00EE3C4E">
            <w:pPr>
              <w:pStyle w:val="ConsPlusNormal"/>
            </w:pPr>
            <w:r w:rsidRPr="00EE3C4E">
              <w:t>199976788,48</w:t>
            </w:r>
          </w:p>
        </w:tc>
        <w:tc>
          <w:tcPr>
            <w:tcW w:w="319" w:type="pct"/>
          </w:tcPr>
          <w:p w:rsidR="00EE3C4E" w:rsidRPr="00EE3C4E" w:rsidRDefault="00EE3C4E" w:rsidP="00EE3C4E">
            <w:pPr>
              <w:pStyle w:val="ConsPlusNormal"/>
            </w:pPr>
            <w:r w:rsidRPr="00EE3C4E">
              <w:t>194710458,03</w:t>
            </w:r>
          </w:p>
        </w:tc>
        <w:tc>
          <w:tcPr>
            <w:tcW w:w="319" w:type="pct"/>
          </w:tcPr>
          <w:p w:rsidR="00EE3C4E" w:rsidRPr="00EE3C4E" w:rsidRDefault="00EE3C4E" w:rsidP="00EE3C4E">
            <w:pPr>
              <w:pStyle w:val="ConsPlusNormal"/>
            </w:pPr>
            <w:r w:rsidRPr="00EE3C4E">
              <w:t>303148114,23</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749365446,85</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2046212010,64</w:t>
            </w:r>
          </w:p>
        </w:tc>
        <w:tc>
          <w:tcPr>
            <w:tcW w:w="319" w:type="pct"/>
          </w:tcPr>
          <w:p w:rsidR="00EE3C4E" w:rsidRPr="00EE3C4E" w:rsidRDefault="00EE3C4E" w:rsidP="00EE3C4E">
            <w:pPr>
              <w:pStyle w:val="ConsPlusNormal"/>
            </w:pPr>
            <w:r w:rsidRPr="00EE3C4E">
              <w:t>199495634,05</w:t>
            </w:r>
          </w:p>
        </w:tc>
        <w:tc>
          <w:tcPr>
            <w:tcW w:w="319" w:type="pct"/>
          </w:tcPr>
          <w:p w:rsidR="00EE3C4E" w:rsidRPr="00EE3C4E" w:rsidRDefault="00EE3C4E" w:rsidP="00EE3C4E">
            <w:pPr>
              <w:pStyle w:val="ConsPlusNormal"/>
            </w:pPr>
            <w:r w:rsidRPr="00EE3C4E">
              <w:t>194710458,03</w:t>
            </w:r>
          </w:p>
        </w:tc>
        <w:tc>
          <w:tcPr>
            <w:tcW w:w="319" w:type="pct"/>
          </w:tcPr>
          <w:p w:rsidR="00EE3C4E" w:rsidRPr="00EE3C4E" w:rsidRDefault="00EE3C4E" w:rsidP="00EE3C4E">
            <w:pPr>
              <w:pStyle w:val="ConsPlusNormal"/>
            </w:pPr>
            <w:r w:rsidRPr="00EE3C4E">
              <w:t>303148114,23</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149873089,37</w:t>
            </w:r>
          </w:p>
        </w:tc>
        <w:tc>
          <w:tcPr>
            <w:tcW w:w="319" w:type="pct"/>
          </w:tcPr>
          <w:p w:rsidR="00EE3C4E" w:rsidRPr="00EE3C4E" w:rsidRDefault="00EE3C4E" w:rsidP="00EE3C4E">
            <w:pPr>
              <w:pStyle w:val="ConsPlusNormal"/>
            </w:pPr>
            <w:r w:rsidRPr="00EE3C4E">
              <w:t>749365446,85</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tcPr>
          <w:p w:rsidR="00EE3C4E" w:rsidRPr="00EE3C4E" w:rsidRDefault="00EE3C4E" w:rsidP="00EE3C4E">
            <w:pPr>
              <w:pStyle w:val="ConsPlusNormal"/>
            </w:pPr>
            <w:r w:rsidRPr="00EE3C4E">
              <w:t>в том числе:</w:t>
            </w:r>
          </w:p>
        </w:tc>
        <w:tc>
          <w:tcPr>
            <w:tcW w:w="845" w:type="pct"/>
            <w:gridSpan w:val="2"/>
          </w:tcPr>
          <w:p w:rsidR="00EE3C4E" w:rsidRPr="00EE3C4E" w:rsidRDefault="00EE3C4E" w:rsidP="00EE3C4E">
            <w:pPr>
              <w:pStyle w:val="ConsPlusNormal"/>
            </w:pPr>
          </w:p>
        </w:tc>
        <w:tc>
          <w:tcPr>
            <w:tcW w:w="344"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p>
        </w:tc>
      </w:tr>
      <w:tr w:rsidR="00EE3C4E" w:rsidRPr="00EE3C4E" w:rsidTr="00EE3C4E">
        <w:tc>
          <w:tcPr>
            <w:tcW w:w="1258" w:type="pct"/>
            <w:gridSpan w:val="3"/>
          </w:tcPr>
          <w:p w:rsidR="00EE3C4E" w:rsidRPr="00EE3C4E" w:rsidRDefault="00EE3C4E" w:rsidP="00EE3C4E">
            <w:pPr>
              <w:pStyle w:val="ConsPlusNormal"/>
            </w:pPr>
            <w:r w:rsidRPr="00EE3C4E">
              <w:t>подпрограммы</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26927281</w:t>
            </w:r>
            <w:r w:rsidRPr="00EE3C4E">
              <w:lastRenderedPageBreak/>
              <w:t>1,00</w:t>
            </w:r>
          </w:p>
        </w:tc>
        <w:tc>
          <w:tcPr>
            <w:tcW w:w="319" w:type="pct"/>
          </w:tcPr>
          <w:p w:rsidR="00EE3C4E" w:rsidRPr="00EE3C4E" w:rsidRDefault="00EE3C4E" w:rsidP="00EE3C4E">
            <w:pPr>
              <w:pStyle w:val="ConsPlusNormal"/>
            </w:pPr>
            <w:r w:rsidRPr="00EE3C4E">
              <w:lastRenderedPageBreak/>
              <w:t>2047100</w:t>
            </w:r>
            <w:r w:rsidRPr="00EE3C4E">
              <w:lastRenderedPageBreak/>
              <w:t>0,00</w:t>
            </w:r>
          </w:p>
        </w:tc>
        <w:tc>
          <w:tcPr>
            <w:tcW w:w="319" w:type="pct"/>
          </w:tcPr>
          <w:p w:rsidR="00EE3C4E" w:rsidRPr="00EE3C4E" w:rsidRDefault="00EE3C4E" w:rsidP="00EE3C4E">
            <w:pPr>
              <w:pStyle w:val="ConsPlusNormal"/>
            </w:pPr>
            <w:r w:rsidRPr="00EE3C4E">
              <w:lastRenderedPageBreak/>
              <w:t>3849782</w:t>
            </w:r>
            <w:r w:rsidRPr="00EE3C4E">
              <w:lastRenderedPageBreak/>
              <w:t>4,00</w:t>
            </w:r>
          </w:p>
        </w:tc>
        <w:tc>
          <w:tcPr>
            <w:tcW w:w="319" w:type="pct"/>
          </w:tcPr>
          <w:p w:rsidR="00EE3C4E" w:rsidRPr="00EE3C4E" w:rsidRDefault="00EE3C4E" w:rsidP="00EE3C4E">
            <w:pPr>
              <w:pStyle w:val="ConsPlusNormal"/>
            </w:pPr>
            <w:r w:rsidRPr="00EE3C4E">
              <w:lastRenderedPageBreak/>
              <w:t>7530398</w:t>
            </w:r>
            <w:r w:rsidRPr="00EE3C4E">
              <w:lastRenderedPageBreak/>
              <w:t>7,00</w:t>
            </w:r>
          </w:p>
        </w:tc>
        <w:tc>
          <w:tcPr>
            <w:tcW w:w="319" w:type="pct"/>
          </w:tcPr>
          <w:p w:rsidR="00EE3C4E" w:rsidRPr="00EE3C4E" w:rsidRDefault="00EE3C4E" w:rsidP="00EE3C4E">
            <w:pPr>
              <w:pStyle w:val="ConsPlusNormal"/>
            </w:pPr>
            <w:r w:rsidRPr="00EE3C4E">
              <w:lastRenderedPageBreak/>
              <w:t>1500000</w:t>
            </w:r>
            <w:r w:rsidRPr="00EE3C4E">
              <w:lastRenderedPageBreak/>
              <w:t>0,00</w:t>
            </w:r>
          </w:p>
        </w:tc>
        <w:tc>
          <w:tcPr>
            <w:tcW w:w="319" w:type="pct"/>
          </w:tcPr>
          <w:p w:rsidR="00EE3C4E" w:rsidRPr="00EE3C4E" w:rsidRDefault="00EE3C4E" w:rsidP="00EE3C4E">
            <w:pPr>
              <w:pStyle w:val="ConsPlusNormal"/>
            </w:pPr>
            <w:r w:rsidRPr="00EE3C4E">
              <w:lastRenderedPageBreak/>
              <w:t>1500000</w:t>
            </w:r>
            <w:r w:rsidRPr="00EE3C4E">
              <w:lastRenderedPageBreak/>
              <w:t>0,00</w:t>
            </w:r>
          </w:p>
        </w:tc>
        <w:tc>
          <w:tcPr>
            <w:tcW w:w="319" w:type="pct"/>
          </w:tcPr>
          <w:p w:rsidR="00EE3C4E" w:rsidRPr="00EE3C4E" w:rsidRDefault="00EE3C4E" w:rsidP="00EE3C4E">
            <w:pPr>
              <w:pStyle w:val="ConsPlusNormal"/>
            </w:pPr>
            <w:r w:rsidRPr="00EE3C4E">
              <w:lastRenderedPageBreak/>
              <w:t>1500000</w:t>
            </w:r>
            <w:r w:rsidRPr="00EE3C4E">
              <w:lastRenderedPageBreak/>
              <w:t>0,00</w:t>
            </w:r>
          </w:p>
        </w:tc>
        <w:tc>
          <w:tcPr>
            <w:tcW w:w="319" w:type="pct"/>
          </w:tcPr>
          <w:p w:rsidR="00EE3C4E" w:rsidRPr="00EE3C4E" w:rsidRDefault="00EE3C4E" w:rsidP="00EE3C4E">
            <w:pPr>
              <w:pStyle w:val="ConsPlusNormal"/>
            </w:pPr>
            <w:r w:rsidRPr="00EE3C4E">
              <w:lastRenderedPageBreak/>
              <w:t>1500000</w:t>
            </w:r>
            <w:r w:rsidRPr="00EE3C4E">
              <w:lastRenderedPageBreak/>
              <w:t>0,00</w:t>
            </w:r>
          </w:p>
        </w:tc>
        <w:tc>
          <w:tcPr>
            <w:tcW w:w="319" w:type="pct"/>
          </w:tcPr>
          <w:p w:rsidR="00EE3C4E" w:rsidRPr="00EE3C4E" w:rsidRDefault="00EE3C4E" w:rsidP="00EE3C4E">
            <w:pPr>
              <w:pStyle w:val="ConsPlusNormal"/>
            </w:pPr>
            <w:r w:rsidRPr="00EE3C4E">
              <w:lastRenderedPageBreak/>
              <w:t>7500000</w:t>
            </w:r>
            <w:r w:rsidRPr="00EE3C4E">
              <w:lastRenderedPageBreak/>
              <w:t>0,00</w:t>
            </w:r>
          </w:p>
        </w:tc>
      </w:tr>
      <w:tr w:rsidR="00EE3C4E" w:rsidRPr="00EE3C4E" w:rsidTr="00EE3C4E">
        <w:tc>
          <w:tcPr>
            <w:tcW w:w="1258" w:type="pct"/>
            <w:gridSpan w:val="3"/>
          </w:tcPr>
          <w:p w:rsidR="00EE3C4E" w:rsidRPr="00EE3C4E" w:rsidRDefault="00EE3C4E" w:rsidP="00EE3C4E">
            <w:pPr>
              <w:pStyle w:val="ConsPlusNormal"/>
            </w:pPr>
            <w:r w:rsidRPr="00EE3C4E">
              <w:lastRenderedPageBreak/>
              <w:t>инвестиции в объекты муниципальной собственности</w:t>
            </w: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269272811,00</w:t>
            </w:r>
          </w:p>
        </w:tc>
        <w:tc>
          <w:tcPr>
            <w:tcW w:w="319" w:type="pct"/>
          </w:tcPr>
          <w:p w:rsidR="00EE3C4E" w:rsidRPr="00EE3C4E" w:rsidRDefault="00EE3C4E" w:rsidP="00EE3C4E">
            <w:pPr>
              <w:pStyle w:val="ConsPlusNormal"/>
            </w:pPr>
            <w:r w:rsidRPr="00EE3C4E">
              <w:t>20471000,00</w:t>
            </w:r>
          </w:p>
        </w:tc>
        <w:tc>
          <w:tcPr>
            <w:tcW w:w="319" w:type="pct"/>
          </w:tcPr>
          <w:p w:rsidR="00EE3C4E" w:rsidRPr="00EE3C4E" w:rsidRDefault="00EE3C4E" w:rsidP="00EE3C4E">
            <w:pPr>
              <w:pStyle w:val="ConsPlusNormal"/>
            </w:pPr>
            <w:r w:rsidRPr="00EE3C4E">
              <w:t>38497824,00</w:t>
            </w:r>
          </w:p>
        </w:tc>
        <w:tc>
          <w:tcPr>
            <w:tcW w:w="319" w:type="pct"/>
          </w:tcPr>
          <w:p w:rsidR="00EE3C4E" w:rsidRPr="00EE3C4E" w:rsidRDefault="00EE3C4E" w:rsidP="00EE3C4E">
            <w:pPr>
              <w:pStyle w:val="ConsPlusNormal"/>
            </w:pPr>
            <w:r w:rsidRPr="00EE3C4E">
              <w:t>75303987,00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75000000,00</w:t>
            </w:r>
          </w:p>
        </w:tc>
      </w:tr>
      <w:tr w:rsidR="00EE3C4E" w:rsidRPr="00EE3C4E" w:rsidTr="00EE3C4E">
        <w:tc>
          <w:tcPr>
            <w:tcW w:w="1258" w:type="pct"/>
            <w:gridSpan w:val="3"/>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val="restart"/>
          </w:tcPr>
          <w:p w:rsidR="00EE3C4E" w:rsidRPr="00EE3C4E" w:rsidRDefault="00EE3C4E" w:rsidP="00EE3C4E">
            <w:pPr>
              <w:pStyle w:val="ConsPlusNormal"/>
            </w:pPr>
            <w:r w:rsidRPr="00EE3C4E">
              <w:t>прочие расходы</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1777420354,07</w:t>
            </w:r>
          </w:p>
        </w:tc>
        <w:tc>
          <w:tcPr>
            <w:tcW w:w="319" w:type="pct"/>
          </w:tcPr>
          <w:p w:rsidR="00EE3C4E" w:rsidRPr="00EE3C4E" w:rsidRDefault="00EE3C4E" w:rsidP="00EE3C4E">
            <w:pPr>
              <w:pStyle w:val="ConsPlusNormal"/>
            </w:pPr>
            <w:r w:rsidRPr="00EE3C4E">
              <w:t>179505788,48</w:t>
            </w:r>
          </w:p>
        </w:tc>
        <w:tc>
          <w:tcPr>
            <w:tcW w:w="319" w:type="pct"/>
          </w:tcPr>
          <w:p w:rsidR="00EE3C4E" w:rsidRPr="00EE3C4E" w:rsidRDefault="00EE3C4E" w:rsidP="00EE3C4E">
            <w:pPr>
              <w:pStyle w:val="ConsPlusNormal"/>
            </w:pPr>
            <w:r w:rsidRPr="00EE3C4E">
              <w:t>156212634,03</w:t>
            </w:r>
          </w:p>
        </w:tc>
        <w:tc>
          <w:tcPr>
            <w:tcW w:w="319" w:type="pct"/>
          </w:tcPr>
          <w:p w:rsidR="00EE3C4E" w:rsidRPr="00EE3C4E" w:rsidRDefault="00EE3C4E" w:rsidP="00EE3C4E">
            <w:pPr>
              <w:pStyle w:val="ConsPlusNormal"/>
            </w:pPr>
            <w:r w:rsidRPr="00EE3C4E">
              <w:t>227844127,23</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674365446,85</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1776939199,64</w:t>
            </w:r>
          </w:p>
        </w:tc>
        <w:tc>
          <w:tcPr>
            <w:tcW w:w="319" w:type="pct"/>
          </w:tcPr>
          <w:p w:rsidR="00EE3C4E" w:rsidRPr="00EE3C4E" w:rsidRDefault="00EE3C4E" w:rsidP="00EE3C4E">
            <w:pPr>
              <w:pStyle w:val="ConsPlusNormal"/>
            </w:pPr>
            <w:r w:rsidRPr="00EE3C4E">
              <w:t>179024634,05</w:t>
            </w:r>
          </w:p>
        </w:tc>
        <w:tc>
          <w:tcPr>
            <w:tcW w:w="319" w:type="pct"/>
          </w:tcPr>
          <w:p w:rsidR="00EE3C4E" w:rsidRPr="00EE3C4E" w:rsidRDefault="00EE3C4E" w:rsidP="00EE3C4E">
            <w:pPr>
              <w:pStyle w:val="ConsPlusNormal"/>
            </w:pPr>
            <w:r w:rsidRPr="00EE3C4E">
              <w:t>156212634,03</w:t>
            </w:r>
          </w:p>
        </w:tc>
        <w:tc>
          <w:tcPr>
            <w:tcW w:w="319" w:type="pct"/>
          </w:tcPr>
          <w:p w:rsidR="00EE3C4E" w:rsidRPr="00EE3C4E" w:rsidRDefault="00EE3C4E" w:rsidP="00EE3C4E">
            <w:pPr>
              <w:pStyle w:val="ConsPlusNormal"/>
            </w:pPr>
            <w:r w:rsidRPr="00EE3C4E">
              <w:t>227844127,23</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134873089,37</w:t>
            </w:r>
          </w:p>
        </w:tc>
        <w:tc>
          <w:tcPr>
            <w:tcW w:w="319" w:type="pct"/>
          </w:tcPr>
          <w:p w:rsidR="00EE3C4E" w:rsidRPr="00EE3C4E" w:rsidRDefault="00EE3C4E" w:rsidP="00EE3C4E">
            <w:pPr>
              <w:pStyle w:val="ConsPlusNormal"/>
            </w:pPr>
            <w:r w:rsidRPr="00EE3C4E">
              <w:t>674365446,85</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val="restart"/>
          </w:tcPr>
          <w:p w:rsidR="00EE3C4E" w:rsidRPr="00EE3C4E" w:rsidRDefault="00EE3C4E" w:rsidP="00EE3C4E">
            <w:pPr>
              <w:pStyle w:val="ConsPlusNormal"/>
            </w:pPr>
            <w:r w:rsidRPr="00EE3C4E">
              <w:t>Департамент муниципальной собственности</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959215061,04</w:t>
            </w:r>
          </w:p>
        </w:tc>
        <w:tc>
          <w:tcPr>
            <w:tcW w:w="319" w:type="pct"/>
          </w:tcPr>
          <w:p w:rsidR="00EE3C4E" w:rsidRPr="00EE3C4E" w:rsidRDefault="00EE3C4E" w:rsidP="00EE3C4E">
            <w:pPr>
              <w:pStyle w:val="ConsPlusNormal"/>
            </w:pPr>
            <w:r w:rsidRPr="00EE3C4E">
              <w:t>79409562,75</w:t>
            </w:r>
          </w:p>
        </w:tc>
        <w:tc>
          <w:tcPr>
            <w:tcW w:w="319" w:type="pct"/>
          </w:tcPr>
          <w:p w:rsidR="00EE3C4E" w:rsidRPr="00EE3C4E" w:rsidRDefault="00EE3C4E" w:rsidP="00EE3C4E">
            <w:pPr>
              <w:pStyle w:val="ConsPlusNormal"/>
            </w:pPr>
            <w:r w:rsidRPr="00EE3C4E">
              <w:t>91913669,84</w:t>
            </w:r>
          </w:p>
        </w:tc>
        <w:tc>
          <w:tcPr>
            <w:tcW w:w="319" w:type="pct"/>
          </w:tcPr>
          <w:p w:rsidR="00EE3C4E" w:rsidRPr="00EE3C4E" w:rsidRDefault="00EE3C4E" w:rsidP="00EE3C4E">
            <w:pPr>
              <w:pStyle w:val="ConsPlusNormal"/>
            </w:pPr>
            <w:r w:rsidRPr="00EE3C4E">
              <w:t>162592780,00</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347388360,25</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481154,43</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958733906,61</w:t>
            </w:r>
          </w:p>
        </w:tc>
        <w:tc>
          <w:tcPr>
            <w:tcW w:w="319" w:type="pct"/>
          </w:tcPr>
          <w:p w:rsidR="00EE3C4E" w:rsidRPr="00EE3C4E" w:rsidRDefault="00EE3C4E" w:rsidP="00EE3C4E">
            <w:pPr>
              <w:pStyle w:val="ConsPlusNormal"/>
            </w:pPr>
            <w:r w:rsidRPr="00EE3C4E">
              <w:t>78928408,32</w:t>
            </w:r>
          </w:p>
        </w:tc>
        <w:tc>
          <w:tcPr>
            <w:tcW w:w="319" w:type="pct"/>
          </w:tcPr>
          <w:p w:rsidR="00EE3C4E" w:rsidRPr="00EE3C4E" w:rsidRDefault="00EE3C4E" w:rsidP="00EE3C4E">
            <w:pPr>
              <w:pStyle w:val="ConsPlusNormal"/>
            </w:pPr>
            <w:r w:rsidRPr="00EE3C4E">
              <w:t>91913669,84</w:t>
            </w:r>
          </w:p>
        </w:tc>
        <w:tc>
          <w:tcPr>
            <w:tcW w:w="319" w:type="pct"/>
          </w:tcPr>
          <w:p w:rsidR="00EE3C4E" w:rsidRPr="00EE3C4E" w:rsidRDefault="00EE3C4E" w:rsidP="00EE3C4E">
            <w:pPr>
              <w:pStyle w:val="ConsPlusNormal"/>
            </w:pPr>
            <w:r w:rsidRPr="00EE3C4E">
              <w:t>162592780,00</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69477672,05</w:t>
            </w:r>
          </w:p>
        </w:tc>
        <w:tc>
          <w:tcPr>
            <w:tcW w:w="319" w:type="pct"/>
          </w:tcPr>
          <w:p w:rsidR="00EE3C4E" w:rsidRPr="00EE3C4E" w:rsidRDefault="00EE3C4E" w:rsidP="00EE3C4E">
            <w:pPr>
              <w:pStyle w:val="ConsPlusNormal"/>
            </w:pPr>
            <w:r w:rsidRPr="00EE3C4E">
              <w:t>347388360,25</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val="restart"/>
          </w:tcPr>
          <w:p w:rsidR="00EE3C4E" w:rsidRPr="00EE3C4E" w:rsidRDefault="00EE3C4E" w:rsidP="00EE3C4E">
            <w:pPr>
              <w:pStyle w:val="ConsPlusNormal"/>
            </w:pPr>
            <w:r w:rsidRPr="00EE3C4E">
              <w:t>МКУ "Дирекция по содержанию имущества казны"</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765620984,45</w:t>
            </w:r>
          </w:p>
        </w:tc>
        <w:tc>
          <w:tcPr>
            <w:tcW w:w="319" w:type="pct"/>
          </w:tcPr>
          <w:p w:rsidR="00EE3C4E" w:rsidRPr="00EE3C4E" w:rsidRDefault="00EE3C4E" w:rsidP="00EE3C4E">
            <w:pPr>
              <w:pStyle w:val="ConsPlusNormal"/>
            </w:pPr>
            <w:r w:rsidRPr="00EE3C4E">
              <w:t>77291325,73</w:t>
            </w:r>
          </w:p>
        </w:tc>
        <w:tc>
          <w:tcPr>
            <w:tcW w:w="319" w:type="pct"/>
          </w:tcPr>
          <w:p w:rsidR="00EE3C4E" w:rsidRPr="00EE3C4E" w:rsidRDefault="00EE3C4E" w:rsidP="00EE3C4E">
            <w:pPr>
              <w:pStyle w:val="ConsPlusNormal"/>
            </w:pPr>
            <w:r w:rsidRPr="00EE3C4E">
              <w:t>75355855,61</w:t>
            </w:r>
          </w:p>
        </w:tc>
        <w:tc>
          <w:tcPr>
            <w:tcW w:w="319" w:type="pct"/>
          </w:tcPr>
          <w:p w:rsidR="00EE3C4E" w:rsidRPr="00EE3C4E" w:rsidRDefault="00EE3C4E" w:rsidP="00EE3C4E">
            <w:pPr>
              <w:pStyle w:val="ConsPlusNormal"/>
            </w:pPr>
            <w:r w:rsidRPr="00EE3C4E">
              <w:t>60936147,23</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306687586,60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765620984,45</w:t>
            </w:r>
          </w:p>
        </w:tc>
        <w:tc>
          <w:tcPr>
            <w:tcW w:w="319" w:type="pct"/>
          </w:tcPr>
          <w:p w:rsidR="00EE3C4E" w:rsidRPr="00EE3C4E" w:rsidRDefault="00EE3C4E" w:rsidP="00EE3C4E">
            <w:pPr>
              <w:pStyle w:val="ConsPlusNormal"/>
            </w:pPr>
            <w:r w:rsidRPr="00EE3C4E">
              <w:t>77291325,73</w:t>
            </w:r>
          </w:p>
        </w:tc>
        <w:tc>
          <w:tcPr>
            <w:tcW w:w="319" w:type="pct"/>
          </w:tcPr>
          <w:p w:rsidR="00EE3C4E" w:rsidRPr="00EE3C4E" w:rsidRDefault="00EE3C4E" w:rsidP="00EE3C4E">
            <w:pPr>
              <w:pStyle w:val="ConsPlusNormal"/>
            </w:pPr>
            <w:r w:rsidRPr="00EE3C4E">
              <w:t>75355855,61</w:t>
            </w:r>
          </w:p>
        </w:tc>
        <w:tc>
          <w:tcPr>
            <w:tcW w:w="319" w:type="pct"/>
          </w:tcPr>
          <w:p w:rsidR="00EE3C4E" w:rsidRPr="00EE3C4E" w:rsidRDefault="00EE3C4E" w:rsidP="00EE3C4E">
            <w:pPr>
              <w:pStyle w:val="ConsPlusNormal"/>
            </w:pPr>
            <w:r w:rsidRPr="00EE3C4E">
              <w:t>60936147,23</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61337517,32</w:t>
            </w:r>
          </w:p>
        </w:tc>
        <w:tc>
          <w:tcPr>
            <w:tcW w:w="319" w:type="pct"/>
          </w:tcPr>
          <w:p w:rsidR="00EE3C4E" w:rsidRPr="00EE3C4E" w:rsidRDefault="00EE3C4E" w:rsidP="00EE3C4E">
            <w:pPr>
              <w:pStyle w:val="ConsPlusNormal"/>
            </w:pPr>
            <w:r w:rsidRPr="00EE3C4E">
              <w:t>306687586,60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val="restart"/>
          </w:tcPr>
          <w:p w:rsidR="00EE3C4E" w:rsidRPr="00EE3C4E" w:rsidRDefault="00EE3C4E" w:rsidP="00EE3C4E">
            <w:pPr>
              <w:pStyle w:val="ConsPlusNormal"/>
            </w:pPr>
            <w:r w:rsidRPr="00EE3C4E">
              <w:t>Департамент градостроительства и архитектуры</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270641261,00</w:t>
            </w:r>
          </w:p>
        </w:tc>
        <w:tc>
          <w:tcPr>
            <w:tcW w:w="319" w:type="pct"/>
          </w:tcPr>
          <w:p w:rsidR="00EE3C4E" w:rsidRPr="00EE3C4E" w:rsidRDefault="00EE3C4E" w:rsidP="00EE3C4E">
            <w:pPr>
              <w:pStyle w:val="ConsPlusNormal"/>
            </w:pPr>
            <w:r w:rsidRPr="00EE3C4E">
              <w:t>40374000,00</w:t>
            </w:r>
          </w:p>
        </w:tc>
        <w:tc>
          <w:tcPr>
            <w:tcW w:w="319" w:type="pct"/>
          </w:tcPr>
          <w:p w:rsidR="00EE3C4E" w:rsidRPr="00EE3C4E" w:rsidRDefault="00EE3C4E" w:rsidP="00EE3C4E">
            <w:pPr>
              <w:pStyle w:val="ConsPlusNormal"/>
            </w:pPr>
            <w:r w:rsidRPr="00EE3C4E">
              <w:t>23758474,00</w:t>
            </w:r>
          </w:p>
        </w:tc>
        <w:tc>
          <w:tcPr>
            <w:tcW w:w="319" w:type="pct"/>
          </w:tcPr>
          <w:p w:rsidR="00EE3C4E" w:rsidRPr="00EE3C4E" w:rsidRDefault="00EE3C4E" w:rsidP="00EE3C4E">
            <w:pPr>
              <w:pStyle w:val="ConsPlusNormal"/>
            </w:pPr>
            <w:r w:rsidRPr="00EE3C4E">
              <w:t>71508787,00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75000000,00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270641261,00</w:t>
            </w:r>
          </w:p>
        </w:tc>
        <w:tc>
          <w:tcPr>
            <w:tcW w:w="319" w:type="pct"/>
          </w:tcPr>
          <w:p w:rsidR="00EE3C4E" w:rsidRPr="00EE3C4E" w:rsidRDefault="00EE3C4E" w:rsidP="00EE3C4E">
            <w:pPr>
              <w:pStyle w:val="ConsPlusNormal"/>
            </w:pPr>
            <w:r w:rsidRPr="00EE3C4E">
              <w:t>40374000,00</w:t>
            </w:r>
          </w:p>
        </w:tc>
        <w:tc>
          <w:tcPr>
            <w:tcW w:w="319" w:type="pct"/>
          </w:tcPr>
          <w:p w:rsidR="00EE3C4E" w:rsidRPr="00EE3C4E" w:rsidRDefault="00EE3C4E" w:rsidP="00EE3C4E">
            <w:pPr>
              <w:pStyle w:val="ConsPlusNormal"/>
            </w:pPr>
            <w:r w:rsidRPr="00EE3C4E">
              <w:t>23758474,00</w:t>
            </w:r>
          </w:p>
        </w:tc>
        <w:tc>
          <w:tcPr>
            <w:tcW w:w="319" w:type="pct"/>
          </w:tcPr>
          <w:p w:rsidR="00EE3C4E" w:rsidRPr="00EE3C4E" w:rsidRDefault="00EE3C4E" w:rsidP="00EE3C4E">
            <w:pPr>
              <w:pStyle w:val="ConsPlusNormal"/>
            </w:pPr>
            <w:r w:rsidRPr="00EE3C4E">
              <w:t>71508787,00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15000000,00</w:t>
            </w:r>
          </w:p>
        </w:tc>
        <w:tc>
          <w:tcPr>
            <w:tcW w:w="319" w:type="pct"/>
          </w:tcPr>
          <w:p w:rsidR="00EE3C4E" w:rsidRPr="00EE3C4E" w:rsidRDefault="00EE3C4E" w:rsidP="00EE3C4E">
            <w:pPr>
              <w:pStyle w:val="ConsPlusNormal"/>
            </w:pPr>
            <w:r w:rsidRPr="00EE3C4E">
              <w:t>75000000,00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val="restart"/>
          </w:tcPr>
          <w:p w:rsidR="00EE3C4E" w:rsidRPr="00EE3C4E" w:rsidRDefault="00EE3C4E" w:rsidP="00EE3C4E">
            <w:pPr>
              <w:pStyle w:val="ConsPlusNormal"/>
            </w:pPr>
            <w:r w:rsidRPr="00EE3C4E">
              <w:t>МКУ "Управление капитального строительства города Ханты-Мансийска"</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48550858,58</w:t>
            </w:r>
          </w:p>
        </w:tc>
        <w:tc>
          <w:tcPr>
            <w:tcW w:w="319" w:type="pct"/>
          </w:tcPr>
          <w:p w:rsidR="00EE3C4E" w:rsidRPr="00EE3C4E" w:rsidRDefault="00EE3C4E" w:rsidP="00EE3C4E">
            <w:pPr>
              <w:pStyle w:val="ConsPlusNormal"/>
            </w:pPr>
            <w:r w:rsidRPr="00EE3C4E">
              <w:t>2901900,00</w:t>
            </w:r>
          </w:p>
        </w:tc>
        <w:tc>
          <w:tcPr>
            <w:tcW w:w="319" w:type="pct"/>
          </w:tcPr>
          <w:p w:rsidR="00EE3C4E" w:rsidRPr="00EE3C4E" w:rsidRDefault="00EE3C4E" w:rsidP="00EE3C4E">
            <w:pPr>
              <w:pStyle w:val="ConsPlusNormal"/>
            </w:pPr>
            <w:r w:rsidRPr="00EE3C4E">
              <w:t>3682458,58</w:t>
            </w:r>
          </w:p>
        </w:tc>
        <w:tc>
          <w:tcPr>
            <w:tcW w:w="319" w:type="pct"/>
          </w:tcPr>
          <w:p w:rsidR="00EE3C4E" w:rsidRPr="00EE3C4E" w:rsidRDefault="00EE3C4E" w:rsidP="00EE3C4E">
            <w:pPr>
              <w:pStyle w:val="ConsPlusNormal"/>
            </w:pPr>
            <w:r w:rsidRPr="00EE3C4E">
              <w:t>5445400,00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4057900,00</w:t>
            </w:r>
          </w:p>
        </w:tc>
        <w:tc>
          <w:tcPr>
            <w:tcW w:w="319" w:type="pct"/>
          </w:tcPr>
          <w:p w:rsidR="00EE3C4E" w:rsidRPr="00EE3C4E" w:rsidRDefault="00EE3C4E" w:rsidP="00EE3C4E">
            <w:pPr>
              <w:pStyle w:val="ConsPlusNormal"/>
            </w:pPr>
            <w:r w:rsidRPr="00EE3C4E">
              <w:t>20289500,00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48550858</w:t>
            </w:r>
            <w:r w:rsidRPr="00EE3C4E">
              <w:lastRenderedPageBreak/>
              <w:t>,58</w:t>
            </w:r>
          </w:p>
        </w:tc>
        <w:tc>
          <w:tcPr>
            <w:tcW w:w="319" w:type="pct"/>
          </w:tcPr>
          <w:p w:rsidR="00EE3C4E" w:rsidRPr="00EE3C4E" w:rsidRDefault="00EE3C4E" w:rsidP="00EE3C4E">
            <w:pPr>
              <w:pStyle w:val="ConsPlusNormal"/>
            </w:pPr>
            <w:r w:rsidRPr="00EE3C4E">
              <w:lastRenderedPageBreak/>
              <w:t>2901900</w:t>
            </w:r>
            <w:r w:rsidRPr="00EE3C4E">
              <w:lastRenderedPageBreak/>
              <w:t>,00</w:t>
            </w:r>
          </w:p>
        </w:tc>
        <w:tc>
          <w:tcPr>
            <w:tcW w:w="319" w:type="pct"/>
          </w:tcPr>
          <w:p w:rsidR="00EE3C4E" w:rsidRPr="00EE3C4E" w:rsidRDefault="00EE3C4E" w:rsidP="00EE3C4E">
            <w:pPr>
              <w:pStyle w:val="ConsPlusNormal"/>
            </w:pPr>
            <w:r w:rsidRPr="00EE3C4E">
              <w:lastRenderedPageBreak/>
              <w:t>3682458</w:t>
            </w:r>
            <w:r w:rsidRPr="00EE3C4E">
              <w:lastRenderedPageBreak/>
              <w:t>,58</w:t>
            </w:r>
          </w:p>
        </w:tc>
        <w:tc>
          <w:tcPr>
            <w:tcW w:w="319" w:type="pct"/>
          </w:tcPr>
          <w:p w:rsidR="00EE3C4E" w:rsidRPr="00EE3C4E" w:rsidRDefault="00EE3C4E" w:rsidP="00EE3C4E">
            <w:pPr>
              <w:pStyle w:val="ConsPlusNormal"/>
            </w:pPr>
            <w:r w:rsidRPr="00EE3C4E">
              <w:lastRenderedPageBreak/>
              <w:t>5445400</w:t>
            </w:r>
            <w:r w:rsidRPr="00EE3C4E">
              <w:lastRenderedPageBreak/>
              <w:t>,00</w:t>
            </w:r>
          </w:p>
        </w:tc>
        <w:tc>
          <w:tcPr>
            <w:tcW w:w="319" w:type="pct"/>
          </w:tcPr>
          <w:p w:rsidR="00EE3C4E" w:rsidRPr="00EE3C4E" w:rsidRDefault="00EE3C4E" w:rsidP="00EE3C4E">
            <w:pPr>
              <w:pStyle w:val="ConsPlusNormal"/>
            </w:pPr>
            <w:r w:rsidRPr="00EE3C4E">
              <w:lastRenderedPageBreak/>
              <w:t>4057900</w:t>
            </w:r>
            <w:r w:rsidRPr="00EE3C4E">
              <w:lastRenderedPageBreak/>
              <w:t>,00</w:t>
            </w:r>
          </w:p>
        </w:tc>
        <w:tc>
          <w:tcPr>
            <w:tcW w:w="319" w:type="pct"/>
          </w:tcPr>
          <w:p w:rsidR="00EE3C4E" w:rsidRPr="00EE3C4E" w:rsidRDefault="00EE3C4E" w:rsidP="00EE3C4E">
            <w:pPr>
              <w:pStyle w:val="ConsPlusNormal"/>
            </w:pPr>
            <w:r w:rsidRPr="00EE3C4E">
              <w:lastRenderedPageBreak/>
              <w:t>4057900</w:t>
            </w:r>
            <w:r w:rsidRPr="00EE3C4E">
              <w:lastRenderedPageBreak/>
              <w:t>,00</w:t>
            </w:r>
          </w:p>
        </w:tc>
        <w:tc>
          <w:tcPr>
            <w:tcW w:w="319" w:type="pct"/>
          </w:tcPr>
          <w:p w:rsidR="00EE3C4E" w:rsidRPr="00EE3C4E" w:rsidRDefault="00EE3C4E" w:rsidP="00EE3C4E">
            <w:pPr>
              <w:pStyle w:val="ConsPlusNormal"/>
            </w:pPr>
            <w:r w:rsidRPr="00EE3C4E">
              <w:lastRenderedPageBreak/>
              <w:t>4057900</w:t>
            </w:r>
            <w:r w:rsidRPr="00EE3C4E">
              <w:lastRenderedPageBreak/>
              <w:t>,00</w:t>
            </w:r>
          </w:p>
        </w:tc>
        <w:tc>
          <w:tcPr>
            <w:tcW w:w="319" w:type="pct"/>
          </w:tcPr>
          <w:p w:rsidR="00EE3C4E" w:rsidRPr="00EE3C4E" w:rsidRDefault="00EE3C4E" w:rsidP="00EE3C4E">
            <w:pPr>
              <w:pStyle w:val="ConsPlusNormal"/>
            </w:pPr>
            <w:r w:rsidRPr="00EE3C4E">
              <w:lastRenderedPageBreak/>
              <w:t>4057900</w:t>
            </w:r>
            <w:r w:rsidRPr="00EE3C4E">
              <w:lastRenderedPageBreak/>
              <w:t>,00</w:t>
            </w:r>
          </w:p>
        </w:tc>
        <w:tc>
          <w:tcPr>
            <w:tcW w:w="319" w:type="pct"/>
          </w:tcPr>
          <w:p w:rsidR="00EE3C4E" w:rsidRPr="00EE3C4E" w:rsidRDefault="00EE3C4E" w:rsidP="00EE3C4E">
            <w:pPr>
              <w:pStyle w:val="ConsPlusNormal"/>
            </w:pPr>
            <w:r w:rsidRPr="00EE3C4E">
              <w:lastRenderedPageBreak/>
              <w:t>2028950</w:t>
            </w:r>
            <w:r w:rsidRPr="00EE3C4E">
              <w:lastRenderedPageBreak/>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val="restart"/>
          </w:tcPr>
          <w:p w:rsidR="00EE3C4E" w:rsidRPr="00EE3C4E" w:rsidRDefault="00EE3C4E" w:rsidP="00EE3C4E">
            <w:pPr>
              <w:pStyle w:val="ConsPlusNormal"/>
            </w:pPr>
            <w:r w:rsidRPr="00EE3C4E">
              <w:t>Департамент управления финансами</w:t>
            </w:r>
          </w:p>
        </w:tc>
        <w:tc>
          <w:tcPr>
            <w:tcW w:w="845" w:type="pct"/>
            <w:gridSpan w:val="2"/>
          </w:tcPr>
          <w:p w:rsidR="00EE3C4E" w:rsidRPr="00EE3C4E" w:rsidRDefault="00EE3C4E" w:rsidP="00EE3C4E">
            <w:pPr>
              <w:pStyle w:val="ConsPlusNormal"/>
            </w:pPr>
            <w:r w:rsidRPr="00EE3C4E">
              <w:t>всего</w:t>
            </w:r>
          </w:p>
        </w:tc>
        <w:tc>
          <w:tcPr>
            <w:tcW w:w="344"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федеральный бюджет</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автономного округа</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бюджет города</w:t>
            </w:r>
          </w:p>
        </w:tc>
        <w:tc>
          <w:tcPr>
            <w:tcW w:w="344"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2665000,00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r w:rsidR="00EE3C4E" w:rsidRPr="00EE3C4E" w:rsidTr="00EE3C4E">
        <w:tc>
          <w:tcPr>
            <w:tcW w:w="1258" w:type="pct"/>
            <w:gridSpan w:val="3"/>
            <w:vMerge/>
          </w:tcPr>
          <w:p w:rsidR="00EE3C4E" w:rsidRPr="00EE3C4E" w:rsidRDefault="00EE3C4E" w:rsidP="00EE3C4E">
            <w:pPr>
              <w:pStyle w:val="ConsPlusNormal"/>
            </w:pPr>
          </w:p>
        </w:tc>
        <w:tc>
          <w:tcPr>
            <w:tcW w:w="845" w:type="pct"/>
            <w:gridSpan w:val="2"/>
          </w:tcPr>
          <w:p w:rsidR="00EE3C4E" w:rsidRPr="00EE3C4E" w:rsidRDefault="00EE3C4E" w:rsidP="00EE3C4E">
            <w:pPr>
              <w:pStyle w:val="ConsPlusNormal"/>
            </w:pPr>
            <w:r w:rsidRPr="00EE3C4E">
              <w:t>иные источники финансирования</w:t>
            </w:r>
          </w:p>
        </w:tc>
        <w:tc>
          <w:tcPr>
            <w:tcW w:w="344"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c>
          <w:tcPr>
            <w:tcW w:w="319" w:type="pct"/>
          </w:tcPr>
          <w:p w:rsidR="00EE3C4E" w:rsidRPr="00EE3C4E" w:rsidRDefault="00EE3C4E" w:rsidP="00EE3C4E">
            <w:pPr>
              <w:pStyle w:val="ConsPlusNormal"/>
            </w:pPr>
            <w:r w:rsidRPr="00EE3C4E">
              <w:t>0,00</w:t>
            </w:r>
          </w:p>
        </w:tc>
      </w:tr>
    </w:tbl>
    <w:p w:rsidR="00EE3C4E" w:rsidRPr="00EE3C4E" w:rsidRDefault="00EE3C4E" w:rsidP="00EE3C4E">
      <w:pPr>
        <w:pStyle w:val="ConsPlusNormal"/>
        <w:sectPr w:rsidR="00EE3C4E" w:rsidRPr="00EE3C4E">
          <w:pgSz w:w="16838" w:h="11905" w:orient="landscape"/>
          <w:pgMar w:top="1701" w:right="1134" w:bottom="850" w:left="1134" w:header="0" w:footer="0" w:gutter="0"/>
          <w:cols w:space="720"/>
          <w:titlePg/>
        </w:sectPr>
      </w:pPr>
    </w:p>
    <w:p w:rsidR="00EE3C4E" w:rsidRPr="00EE3C4E" w:rsidRDefault="00EE3C4E" w:rsidP="00EE3C4E">
      <w:pPr>
        <w:pStyle w:val="ConsPlusNormal"/>
        <w:jc w:val="right"/>
        <w:outlineLvl w:val="1"/>
      </w:pPr>
      <w:r w:rsidRPr="00EE3C4E">
        <w:lastRenderedPageBreak/>
        <w:t>Приложение 2</w:t>
      </w:r>
    </w:p>
    <w:p w:rsidR="00EE3C4E" w:rsidRPr="00EE3C4E" w:rsidRDefault="00EE3C4E" w:rsidP="00EE3C4E">
      <w:pPr>
        <w:pStyle w:val="ConsPlusNormal"/>
        <w:jc w:val="right"/>
      </w:pPr>
      <w:r w:rsidRPr="00EE3C4E">
        <w:t>к муниципальной программе</w:t>
      </w:r>
    </w:p>
    <w:p w:rsidR="00EE3C4E" w:rsidRPr="00EE3C4E" w:rsidRDefault="00EE3C4E" w:rsidP="00EE3C4E">
      <w:pPr>
        <w:pStyle w:val="ConsPlusNormal"/>
        <w:jc w:val="right"/>
      </w:pPr>
      <w:r w:rsidRPr="00EE3C4E">
        <w:t>"Основные направления развития</w:t>
      </w:r>
    </w:p>
    <w:p w:rsidR="00EE3C4E" w:rsidRPr="00EE3C4E" w:rsidRDefault="00EE3C4E" w:rsidP="00EE3C4E">
      <w:pPr>
        <w:pStyle w:val="ConsPlusNormal"/>
        <w:jc w:val="right"/>
      </w:pPr>
      <w:r w:rsidRPr="00EE3C4E">
        <w:t>в области управления и распоряжения</w:t>
      </w:r>
    </w:p>
    <w:p w:rsidR="00EE3C4E" w:rsidRPr="00EE3C4E" w:rsidRDefault="00EE3C4E" w:rsidP="00EE3C4E">
      <w:pPr>
        <w:pStyle w:val="ConsPlusNormal"/>
        <w:jc w:val="right"/>
      </w:pPr>
      <w:r w:rsidRPr="00EE3C4E">
        <w:t>муниципальной собственностью</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pPr>
    </w:p>
    <w:p w:rsidR="00EE3C4E" w:rsidRPr="00EE3C4E" w:rsidRDefault="00EE3C4E" w:rsidP="00EE3C4E">
      <w:pPr>
        <w:pStyle w:val="ConsPlusTitle"/>
        <w:jc w:val="center"/>
      </w:pPr>
      <w:r w:rsidRPr="00EE3C4E">
        <w:t>ПЕРЕЧЕНЬ</w:t>
      </w:r>
    </w:p>
    <w:p w:rsidR="00EE3C4E" w:rsidRPr="00EE3C4E" w:rsidRDefault="00EE3C4E" w:rsidP="00EE3C4E">
      <w:pPr>
        <w:pStyle w:val="ConsPlusTitle"/>
        <w:jc w:val="center"/>
      </w:pPr>
      <w:r w:rsidRPr="00EE3C4E">
        <w:t>ОСНОВНЫХ МЕРОПРИЯТИЙ МУНИЦИПАЛЬНОЙ ПРОГРАММЫ</w:t>
      </w:r>
    </w:p>
    <w:p w:rsidR="00EE3C4E" w:rsidRPr="00EE3C4E" w:rsidRDefault="00EE3C4E" w:rsidP="00EE3C4E">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7"/>
        <w:gridCol w:w="2628"/>
        <w:gridCol w:w="7809"/>
        <w:gridCol w:w="2910"/>
      </w:tblGrid>
      <w:tr w:rsidR="00EE3C4E" w:rsidRPr="00EE3C4E" w:rsidTr="00EE3C4E">
        <w:tc>
          <w:tcPr>
            <w:tcW w:w="363" w:type="pct"/>
          </w:tcPr>
          <w:p w:rsidR="00EE3C4E" w:rsidRPr="00EE3C4E" w:rsidRDefault="00EE3C4E" w:rsidP="00EE3C4E">
            <w:pPr>
              <w:pStyle w:val="ConsPlusNormal"/>
              <w:jc w:val="center"/>
            </w:pPr>
            <w:r w:rsidRPr="00EE3C4E">
              <w:t>N</w:t>
            </w:r>
          </w:p>
          <w:p w:rsidR="00EE3C4E" w:rsidRPr="00EE3C4E" w:rsidRDefault="00EE3C4E" w:rsidP="00EE3C4E">
            <w:pPr>
              <w:pStyle w:val="ConsPlusNormal"/>
              <w:jc w:val="center"/>
            </w:pPr>
            <w:r w:rsidRPr="00EE3C4E">
              <w:t>основного мероприятия</w:t>
            </w:r>
          </w:p>
        </w:tc>
        <w:tc>
          <w:tcPr>
            <w:tcW w:w="926" w:type="pct"/>
          </w:tcPr>
          <w:p w:rsidR="00EE3C4E" w:rsidRPr="00EE3C4E" w:rsidRDefault="00EE3C4E" w:rsidP="00EE3C4E">
            <w:pPr>
              <w:pStyle w:val="ConsPlusNormal"/>
              <w:jc w:val="center"/>
            </w:pPr>
            <w:r w:rsidRPr="00EE3C4E">
              <w:t>Наименование основного мероприятия</w:t>
            </w:r>
          </w:p>
        </w:tc>
        <w:tc>
          <w:tcPr>
            <w:tcW w:w="2689" w:type="pct"/>
          </w:tcPr>
          <w:p w:rsidR="00EE3C4E" w:rsidRPr="00EE3C4E" w:rsidRDefault="00EE3C4E" w:rsidP="00EE3C4E">
            <w:pPr>
              <w:pStyle w:val="ConsPlusNormal"/>
              <w:jc w:val="center"/>
            </w:pPr>
            <w:r w:rsidRPr="00EE3C4E">
              <w:t>Направления расходов основного мероприятия</w:t>
            </w:r>
          </w:p>
        </w:tc>
        <w:tc>
          <w:tcPr>
            <w:tcW w:w="1021" w:type="pct"/>
          </w:tcPr>
          <w:p w:rsidR="00EE3C4E" w:rsidRPr="00EE3C4E" w:rsidRDefault="00EE3C4E" w:rsidP="00EE3C4E">
            <w:pPr>
              <w:pStyle w:val="ConsPlusNormal"/>
              <w:jc w:val="center"/>
            </w:pPr>
            <w:r w:rsidRPr="00EE3C4E">
              <w:t>Наименование порядка, номер приложения</w:t>
            </w:r>
          </w:p>
        </w:tc>
      </w:tr>
      <w:tr w:rsidR="00EE3C4E" w:rsidRPr="00EE3C4E" w:rsidTr="00EE3C4E">
        <w:tc>
          <w:tcPr>
            <w:tcW w:w="363" w:type="pct"/>
          </w:tcPr>
          <w:p w:rsidR="00EE3C4E" w:rsidRPr="00EE3C4E" w:rsidRDefault="00EE3C4E" w:rsidP="00EE3C4E">
            <w:pPr>
              <w:pStyle w:val="ConsPlusNormal"/>
              <w:jc w:val="center"/>
            </w:pPr>
            <w:r w:rsidRPr="00EE3C4E">
              <w:t>1</w:t>
            </w:r>
          </w:p>
        </w:tc>
        <w:tc>
          <w:tcPr>
            <w:tcW w:w="926" w:type="pct"/>
          </w:tcPr>
          <w:p w:rsidR="00EE3C4E" w:rsidRPr="00EE3C4E" w:rsidRDefault="00EE3C4E" w:rsidP="00EE3C4E">
            <w:pPr>
              <w:pStyle w:val="ConsPlusNormal"/>
              <w:jc w:val="center"/>
            </w:pPr>
            <w:r w:rsidRPr="00EE3C4E">
              <w:t>2</w:t>
            </w:r>
          </w:p>
        </w:tc>
        <w:tc>
          <w:tcPr>
            <w:tcW w:w="2689" w:type="pct"/>
          </w:tcPr>
          <w:p w:rsidR="00EE3C4E" w:rsidRPr="00EE3C4E" w:rsidRDefault="00EE3C4E" w:rsidP="00EE3C4E">
            <w:pPr>
              <w:pStyle w:val="ConsPlusNormal"/>
              <w:jc w:val="center"/>
            </w:pPr>
            <w:r w:rsidRPr="00EE3C4E">
              <w:t>3</w:t>
            </w:r>
          </w:p>
        </w:tc>
        <w:tc>
          <w:tcPr>
            <w:tcW w:w="1021" w:type="pct"/>
          </w:tcPr>
          <w:p w:rsidR="00EE3C4E" w:rsidRPr="00EE3C4E" w:rsidRDefault="00EE3C4E" w:rsidP="00EE3C4E">
            <w:pPr>
              <w:pStyle w:val="ConsPlusNormal"/>
              <w:jc w:val="center"/>
            </w:pPr>
            <w:r w:rsidRPr="00EE3C4E">
              <w:t>4</w:t>
            </w:r>
          </w:p>
        </w:tc>
      </w:tr>
      <w:tr w:rsidR="00EE3C4E" w:rsidRPr="00EE3C4E" w:rsidTr="00EE3C4E">
        <w:tc>
          <w:tcPr>
            <w:tcW w:w="5000" w:type="pct"/>
            <w:gridSpan w:val="4"/>
          </w:tcPr>
          <w:p w:rsidR="00EE3C4E" w:rsidRPr="00EE3C4E" w:rsidRDefault="00EE3C4E" w:rsidP="00EE3C4E">
            <w:pPr>
              <w:pStyle w:val="ConsPlusNormal"/>
            </w:pPr>
            <w:r w:rsidRPr="00EE3C4E">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EE3C4E" w:rsidRPr="00EE3C4E" w:rsidTr="00EE3C4E">
        <w:tc>
          <w:tcPr>
            <w:tcW w:w="5000" w:type="pct"/>
            <w:gridSpan w:val="4"/>
          </w:tcPr>
          <w:p w:rsidR="00EE3C4E" w:rsidRPr="00EE3C4E" w:rsidRDefault="00EE3C4E" w:rsidP="00EE3C4E">
            <w:pPr>
              <w:pStyle w:val="ConsPlusNormal"/>
            </w:pPr>
            <w:r w:rsidRPr="00EE3C4E">
              <w:t>Задачи:</w:t>
            </w:r>
          </w:p>
          <w:p w:rsidR="00EE3C4E" w:rsidRPr="00EE3C4E" w:rsidRDefault="00EE3C4E" w:rsidP="00EE3C4E">
            <w:pPr>
              <w:pStyle w:val="ConsPlusNormal"/>
            </w:pPr>
            <w:r w:rsidRPr="00EE3C4E">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EE3C4E" w:rsidRPr="00EE3C4E" w:rsidRDefault="00EE3C4E" w:rsidP="00EE3C4E">
            <w:pPr>
              <w:pStyle w:val="ConsPlusNormal"/>
            </w:pPr>
            <w:r w:rsidRPr="00EE3C4E">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EE3C4E" w:rsidRPr="00EE3C4E" w:rsidTr="00EE3C4E">
        <w:tc>
          <w:tcPr>
            <w:tcW w:w="363" w:type="pct"/>
          </w:tcPr>
          <w:p w:rsidR="00EE3C4E" w:rsidRPr="00EE3C4E" w:rsidRDefault="00EE3C4E" w:rsidP="00EE3C4E">
            <w:pPr>
              <w:pStyle w:val="ConsPlusNormal"/>
            </w:pPr>
            <w:r w:rsidRPr="00EE3C4E">
              <w:t>1.</w:t>
            </w:r>
          </w:p>
        </w:tc>
        <w:tc>
          <w:tcPr>
            <w:tcW w:w="926" w:type="pct"/>
          </w:tcPr>
          <w:p w:rsidR="00EE3C4E" w:rsidRPr="00EE3C4E" w:rsidRDefault="00EE3C4E" w:rsidP="00EE3C4E">
            <w:pPr>
              <w:pStyle w:val="ConsPlusNormal"/>
            </w:pPr>
            <w:r w:rsidRPr="00EE3C4E">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w:t>
            </w:r>
          </w:p>
          <w:p w:rsidR="00EE3C4E" w:rsidRPr="00EE3C4E" w:rsidRDefault="00EE3C4E" w:rsidP="00EE3C4E">
            <w:pPr>
              <w:pStyle w:val="ConsPlusNormal"/>
            </w:pPr>
            <w:r w:rsidRPr="00EE3C4E">
              <w:t>и обеспечения контроля</w:t>
            </w:r>
          </w:p>
          <w:p w:rsidR="00EE3C4E" w:rsidRPr="00EE3C4E" w:rsidRDefault="00EE3C4E" w:rsidP="00EE3C4E">
            <w:pPr>
              <w:pStyle w:val="ConsPlusNormal"/>
            </w:pPr>
            <w:r w:rsidRPr="00EE3C4E">
              <w:t>за его сохранностью</w:t>
            </w:r>
          </w:p>
        </w:tc>
        <w:tc>
          <w:tcPr>
            <w:tcW w:w="2689" w:type="pct"/>
          </w:tcPr>
          <w:p w:rsidR="00EE3C4E" w:rsidRPr="00EE3C4E" w:rsidRDefault="00EE3C4E" w:rsidP="00EE3C4E">
            <w:pPr>
              <w:pStyle w:val="ConsPlusNormal"/>
            </w:pPr>
            <w:r w:rsidRPr="00EE3C4E">
              <w:t>1.1. Проведение мероприятий по технической паспортизации муниципального имущества.</w:t>
            </w:r>
          </w:p>
          <w:p w:rsidR="00EE3C4E" w:rsidRPr="00EE3C4E" w:rsidRDefault="00EE3C4E" w:rsidP="00EE3C4E">
            <w:pPr>
              <w:pStyle w:val="ConsPlusNormal"/>
            </w:pPr>
            <w:r w:rsidRPr="00EE3C4E">
              <w:t>1.2. 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помещениях, находящихся в распоряжении органов технической инвентаризации.</w:t>
            </w:r>
          </w:p>
          <w:p w:rsidR="00EE3C4E" w:rsidRPr="00EE3C4E" w:rsidRDefault="00EE3C4E" w:rsidP="00EE3C4E">
            <w:pPr>
              <w:pStyle w:val="ConsPlusNormal"/>
            </w:pPr>
            <w:r w:rsidRPr="00EE3C4E">
              <w:t>1.3. Проведение мероприятий по инвентаризации муниципального имущества.</w:t>
            </w:r>
          </w:p>
          <w:p w:rsidR="00EE3C4E" w:rsidRPr="00EE3C4E" w:rsidRDefault="00EE3C4E" w:rsidP="00EE3C4E">
            <w:pPr>
              <w:pStyle w:val="ConsPlusNormal"/>
            </w:pPr>
            <w:r w:rsidRPr="00EE3C4E">
              <w:t>1.4. 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кодексом Российской Федерации и Жилищным кодексом Российской Федерации.</w:t>
            </w:r>
          </w:p>
          <w:p w:rsidR="00EE3C4E" w:rsidRPr="00EE3C4E" w:rsidRDefault="00EE3C4E" w:rsidP="00EE3C4E">
            <w:pPr>
              <w:pStyle w:val="ConsPlusNormal"/>
            </w:pPr>
            <w:r w:rsidRPr="00EE3C4E">
              <w:t xml:space="preserve">1.5. Проведение оценки рыночной стоимости, а также экспертизы оценки рыночной стоимости муниципального имущества, в том числе нежилых </w:t>
            </w:r>
            <w:r w:rsidRPr="00EE3C4E">
              <w:lastRenderedPageBreak/>
              <w:t>помещений, жилых помещений, движимого имущества, инженерных сетей.</w:t>
            </w:r>
          </w:p>
          <w:p w:rsidR="00EE3C4E" w:rsidRPr="00EE3C4E" w:rsidRDefault="00EE3C4E" w:rsidP="00EE3C4E">
            <w:pPr>
              <w:pStyle w:val="ConsPlusNormal"/>
            </w:pPr>
            <w:r w:rsidRPr="00EE3C4E">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EE3C4E" w:rsidRPr="00EE3C4E" w:rsidRDefault="00EE3C4E" w:rsidP="00EE3C4E">
            <w:pPr>
              <w:pStyle w:val="ConsPlusNormal"/>
            </w:pPr>
            <w:r w:rsidRPr="00EE3C4E">
              <w:t xml:space="preserve">1.7. </w:t>
            </w:r>
            <w:proofErr w:type="gramStart"/>
            <w:r w:rsidRPr="00EE3C4E">
              <w:t>Проведение обследований, оценки, экспертизы (технической, строительной, экологической) состояния объектов приобретаемых в муниципальную собственность,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w:t>
            </w:r>
            <w:proofErr w:type="gramEnd"/>
            <w:r w:rsidRPr="00EE3C4E">
              <w:t xml:space="preserve"> также изготовление актов сноса объектов.</w:t>
            </w:r>
          </w:p>
          <w:p w:rsidR="00EE3C4E" w:rsidRPr="00EE3C4E" w:rsidRDefault="00EE3C4E" w:rsidP="00EE3C4E">
            <w:pPr>
              <w:pStyle w:val="ConsPlusNormal"/>
            </w:pPr>
            <w:r w:rsidRPr="00EE3C4E">
              <w:t xml:space="preserve">1.8. Обеспечение содержания муниципального имущества, в том числе коммунальными услугами, услугами охраны, </w:t>
            </w:r>
            <w:proofErr w:type="spellStart"/>
            <w:r w:rsidRPr="00EE3C4E">
              <w:t>клининговыми</w:t>
            </w:r>
            <w:proofErr w:type="spellEnd"/>
            <w:r w:rsidRPr="00EE3C4E">
              <w:t xml:space="preserve"> услугами, обеспечение противопожарной безопасности, страхование муниципального имущества, проведение текущих ремонтов,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EE3C4E" w:rsidRPr="00EE3C4E" w:rsidRDefault="00EE3C4E" w:rsidP="00EE3C4E">
            <w:pPr>
              <w:pStyle w:val="ConsPlusNormal"/>
            </w:pPr>
            <w:r w:rsidRPr="00EE3C4E">
              <w:t>1.9. Подготовка имущества, составляющего казну города Ханты-Мансийска, к проведению праздничных мероприятий.</w:t>
            </w:r>
          </w:p>
          <w:p w:rsidR="00EE3C4E" w:rsidRPr="00EE3C4E" w:rsidRDefault="00EE3C4E" w:rsidP="00EE3C4E">
            <w:pPr>
              <w:pStyle w:val="ConsPlusNormal"/>
            </w:pPr>
            <w:r w:rsidRPr="00EE3C4E">
              <w:t xml:space="preserve">1.10. Возмещение расходов управляющих и </w:t>
            </w:r>
            <w:proofErr w:type="spellStart"/>
            <w:r w:rsidRPr="00EE3C4E">
              <w:t>ресурсоснабжающих</w:t>
            </w:r>
            <w:proofErr w:type="spellEnd"/>
            <w:r w:rsidRPr="00EE3C4E">
              <w:t xml:space="preserve"> организаций по содержанию незаселенных жилых помещений муниципального жилого и нежилого фонда, в том числе по коммунальным услугам.</w:t>
            </w:r>
          </w:p>
          <w:p w:rsidR="00EE3C4E" w:rsidRPr="00EE3C4E" w:rsidRDefault="00EE3C4E" w:rsidP="00EE3C4E">
            <w:pPr>
              <w:pStyle w:val="ConsPlusNormal"/>
            </w:pPr>
            <w:r w:rsidRPr="00EE3C4E">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EE3C4E" w:rsidRPr="00EE3C4E" w:rsidRDefault="00EE3C4E" w:rsidP="00EE3C4E">
            <w:pPr>
              <w:pStyle w:val="ConsPlusNormal"/>
            </w:pPr>
            <w:r w:rsidRPr="00EE3C4E">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EE3C4E" w:rsidRPr="00EE3C4E" w:rsidRDefault="00EE3C4E" w:rsidP="00EE3C4E">
            <w:pPr>
              <w:pStyle w:val="ConsPlusNormal"/>
            </w:pPr>
            <w:r w:rsidRPr="00EE3C4E">
              <w:t>1.13. Государственная регистрация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EE3C4E" w:rsidRPr="00EE3C4E" w:rsidRDefault="00EE3C4E" w:rsidP="00EE3C4E">
            <w:pPr>
              <w:pStyle w:val="ConsPlusNormal"/>
            </w:pPr>
            <w:r w:rsidRPr="00EE3C4E">
              <w:t xml:space="preserve">1.14. Осуществление мероприятий по передаче муниципального имущества в </w:t>
            </w:r>
            <w:r w:rsidRPr="00EE3C4E">
              <w:lastRenderedPageBreak/>
              <w:t>хозяйственное ведение, оперативное управление, безвозмездное пользование и по договорам аренды.</w:t>
            </w:r>
          </w:p>
          <w:p w:rsidR="00EE3C4E" w:rsidRPr="00EE3C4E" w:rsidRDefault="00EE3C4E" w:rsidP="00EE3C4E">
            <w:pPr>
              <w:pStyle w:val="ConsPlusNormal"/>
            </w:pPr>
            <w:r w:rsidRPr="00EE3C4E">
              <w:t xml:space="preserve">1.15. Проведение мероприятий по признанию имущества, составляющего казну города Ханты-Мансийска, </w:t>
            </w:r>
            <w:proofErr w:type="gramStart"/>
            <w:r w:rsidRPr="00EE3C4E">
              <w:t>непригодным</w:t>
            </w:r>
            <w:proofErr w:type="gramEnd"/>
            <w:r w:rsidRPr="00EE3C4E">
              <w:t xml:space="preserve"> для дальнейшей эксплуатации.</w:t>
            </w:r>
          </w:p>
          <w:p w:rsidR="00EE3C4E" w:rsidRPr="00EE3C4E" w:rsidRDefault="00EE3C4E" w:rsidP="00EE3C4E">
            <w:pPr>
              <w:pStyle w:val="ConsPlusNormal"/>
            </w:pPr>
            <w:r w:rsidRPr="00EE3C4E">
              <w:t>1.16. Проведение проверок муниципального жилищного фонда.</w:t>
            </w:r>
          </w:p>
          <w:p w:rsidR="00EE3C4E" w:rsidRPr="00EE3C4E" w:rsidRDefault="00EE3C4E" w:rsidP="00EE3C4E">
            <w:pPr>
              <w:pStyle w:val="ConsPlusNormal"/>
            </w:pPr>
            <w:r w:rsidRPr="00EE3C4E">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EE3C4E" w:rsidRPr="00EE3C4E" w:rsidRDefault="00EE3C4E" w:rsidP="00EE3C4E">
            <w:pPr>
              <w:pStyle w:val="ConsPlusNormal"/>
            </w:pPr>
            <w:r w:rsidRPr="00EE3C4E">
              <w:t>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EE3C4E" w:rsidRPr="00EE3C4E" w:rsidRDefault="00EE3C4E" w:rsidP="00EE3C4E">
            <w:pPr>
              <w:pStyle w:val="ConsPlusNormal"/>
            </w:pPr>
            <w:r w:rsidRPr="00EE3C4E">
              <w:t>1.19. Организация деятельности по приему денежных средств физических лиц, осуществляемой платежными агентами.</w:t>
            </w:r>
          </w:p>
          <w:p w:rsidR="00EE3C4E" w:rsidRPr="00EE3C4E" w:rsidRDefault="00EE3C4E" w:rsidP="00EE3C4E">
            <w:pPr>
              <w:pStyle w:val="ConsPlusNormal"/>
            </w:pPr>
            <w:r w:rsidRPr="00EE3C4E">
              <w:t>1.20. Осуществление мероприятий по претензионной и исковой работе по взысканию задолженности по доходам за использование имущества, в том числе за использование земельных участков.</w:t>
            </w:r>
          </w:p>
          <w:p w:rsidR="00EE3C4E" w:rsidRPr="00EE3C4E" w:rsidRDefault="00EE3C4E" w:rsidP="00EE3C4E">
            <w:pPr>
              <w:pStyle w:val="ConsPlusNormal"/>
            </w:pPr>
            <w:r w:rsidRPr="00EE3C4E">
              <w:t>1.21.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EE3C4E" w:rsidRPr="00EE3C4E" w:rsidRDefault="00EE3C4E" w:rsidP="00EE3C4E">
            <w:pPr>
              <w:pStyle w:val="ConsPlusNormal"/>
            </w:pPr>
            <w:r w:rsidRPr="00EE3C4E">
              <w:t xml:space="preserve">1.22. </w:t>
            </w:r>
            <w:proofErr w:type="gramStart"/>
            <w:r w:rsidRPr="00EE3C4E">
              <w:t>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EE3C4E">
              <w:t xml:space="preserve"> разграничения государственной собственности на земельные участки.</w:t>
            </w:r>
          </w:p>
          <w:p w:rsidR="00EE3C4E" w:rsidRPr="00EE3C4E" w:rsidRDefault="00EE3C4E" w:rsidP="00EE3C4E">
            <w:pPr>
              <w:pStyle w:val="ConsPlusNormal"/>
            </w:pPr>
            <w:r w:rsidRPr="00EE3C4E">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EE3C4E" w:rsidRPr="00EE3C4E" w:rsidRDefault="00EE3C4E" w:rsidP="00EE3C4E">
            <w:pPr>
              <w:pStyle w:val="ConsPlusNormal"/>
            </w:pPr>
            <w:r w:rsidRPr="00EE3C4E">
              <w:t xml:space="preserve">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w:t>
            </w:r>
            <w:r w:rsidRPr="00EE3C4E">
              <w:lastRenderedPageBreak/>
              <w:t>характера.</w:t>
            </w:r>
          </w:p>
          <w:p w:rsidR="00EE3C4E" w:rsidRPr="00EE3C4E" w:rsidRDefault="00EE3C4E" w:rsidP="00EE3C4E">
            <w:pPr>
              <w:pStyle w:val="ConsPlusNormal"/>
            </w:pPr>
            <w:r w:rsidRPr="00EE3C4E">
              <w:t>1.25. Предоставление субсидий из бюджета города Ханты-Мансийска на финансовое обеспечение (возмещение) затрат, связанных с улучшением (восстановлением) материально-технической базы организаций города Ханты-Мансийска.</w:t>
            </w:r>
          </w:p>
          <w:p w:rsidR="00EE3C4E" w:rsidRPr="00EE3C4E" w:rsidRDefault="00EE3C4E" w:rsidP="00EE3C4E">
            <w:pPr>
              <w:pStyle w:val="ConsPlusNormal"/>
            </w:pPr>
            <w:r w:rsidRPr="00EE3C4E">
              <w:t>1.26. Создание, приобретение имущества в муниципальную собственность, предназначенного для решения вопросов местного значения</w:t>
            </w:r>
          </w:p>
        </w:tc>
        <w:tc>
          <w:tcPr>
            <w:tcW w:w="1021" w:type="pct"/>
          </w:tcPr>
          <w:p w:rsidR="00EE3C4E" w:rsidRPr="00EE3C4E" w:rsidRDefault="00EE3C4E" w:rsidP="00EE3C4E">
            <w:pPr>
              <w:pStyle w:val="ConsPlusNormal"/>
            </w:pPr>
            <w:r w:rsidRPr="00EE3C4E">
              <w:lastRenderedPageBreak/>
              <w:t>Порядок предоставления субсидий</w:t>
            </w:r>
          </w:p>
          <w:p w:rsidR="00EE3C4E" w:rsidRPr="00EE3C4E" w:rsidRDefault="00EE3C4E" w:rsidP="00EE3C4E">
            <w:pPr>
              <w:pStyle w:val="ConsPlusNormal"/>
            </w:pPr>
            <w:r w:rsidRPr="00EE3C4E">
              <w:t>из бюджета города</w:t>
            </w:r>
          </w:p>
          <w:p w:rsidR="00EE3C4E" w:rsidRPr="00EE3C4E" w:rsidRDefault="00EE3C4E" w:rsidP="00EE3C4E">
            <w:pPr>
              <w:pStyle w:val="ConsPlusNormal"/>
            </w:pPr>
            <w:r w:rsidRPr="00EE3C4E">
              <w:t>Ханты-Мансийска организациям</w:t>
            </w:r>
          </w:p>
          <w:p w:rsidR="00EE3C4E" w:rsidRPr="00EE3C4E" w:rsidRDefault="00EE3C4E" w:rsidP="00EE3C4E">
            <w:pPr>
              <w:pStyle w:val="ConsPlusNormal"/>
            </w:pPr>
            <w:r w:rsidRPr="00EE3C4E">
              <w:t>на финансовое обеспечение (возмещение) затрат, связанных</w:t>
            </w:r>
          </w:p>
          <w:p w:rsidR="00EE3C4E" w:rsidRPr="00EE3C4E" w:rsidRDefault="00EE3C4E" w:rsidP="00EE3C4E">
            <w:pPr>
              <w:pStyle w:val="ConsPlusNormal"/>
            </w:pPr>
            <w:proofErr w:type="gramStart"/>
            <w:r w:rsidRPr="00EE3C4E">
              <w:t>с улучшением (восстановлением) материально-технической базы организаций города Ханты-Мансийска (приложение 3</w:t>
            </w:r>
            <w:proofErr w:type="gramEnd"/>
          </w:p>
          <w:p w:rsidR="00EE3C4E" w:rsidRPr="00EE3C4E" w:rsidRDefault="00EE3C4E" w:rsidP="00EE3C4E">
            <w:pPr>
              <w:pStyle w:val="ConsPlusNormal"/>
            </w:pPr>
            <w:r w:rsidRPr="00EE3C4E">
              <w:lastRenderedPageBreak/>
              <w:t>к постановлению Администрации города</w:t>
            </w:r>
          </w:p>
          <w:p w:rsidR="00EE3C4E" w:rsidRPr="00EE3C4E" w:rsidRDefault="00EE3C4E" w:rsidP="00EE3C4E">
            <w:pPr>
              <w:pStyle w:val="ConsPlusNormal"/>
            </w:pPr>
            <w:r w:rsidRPr="00EE3C4E">
              <w:t>Ханты-Мансийска от 08.11.2013 N 1450</w:t>
            </w:r>
          </w:p>
          <w:p w:rsidR="00EE3C4E" w:rsidRPr="00EE3C4E" w:rsidRDefault="00EE3C4E" w:rsidP="00EE3C4E">
            <w:pPr>
              <w:pStyle w:val="ConsPlusNormal"/>
            </w:pPr>
            <w:r w:rsidRPr="00EE3C4E">
              <w:t>"Об утверждении муниципальной программы "Основные направления развития в области управления</w:t>
            </w:r>
          </w:p>
          <w:p w:rsidR="00EE3C4E" w:rsidRPr="00EE3C4E" w:rsidRDefault="00EE3C4E" w:rsidP="00EE3C4E">
            <w:pPr>
              <w:pStyle w:val="ConsPlusNormal"/>
            </w:pPr>
            <w:r w:rsidRPr="00EE3C4E">
              <w:t>и распоряжения муниципальной собственностью города</w:t>
            </w:r>
          </w:p>
          <w:p w:rsidR="00EE3C4E" w:rsidRPr="00EE3C4E" w:rsidRDefault="00EE3C4E" w:rsidP="00EE3C4E">
            <w:pPr>
              <w:pStyle w:val="ConsPlusNormal"/>
            </w:pPr>
            <w:proofErr w:type="gramStart"/>
            <w:r w:rsidRPr="00EE3C4E">
              <w:t>Ханты-Мансийска")</w:t>
            </w:r>
            <w:proofErr w:type="gramEnd"/>
          </w:p>
        </w:tc>
      </w:tr>
      <w:tr w:rsidR="00EE3C4E" w:rsidRPr="00EE3C4E" w:rsidTr="00EE3C4E">
        <w:tc>
          <w:tcPr>
            <w:tcW w:w="363" w:type="pct"/>
          </w:tcPr>
          <w:p w:rsidR="00EE3C4E" w:rsidRPr="00EE3C4E" w:rsidRDefault="00EE3C4E" w:rsidP="00EE3C4E">
            <w:pPr>
              <w:pStyle w:val="ConsPlusNormal"/>
            </w:pPr>
            <w:r w:rsidRPr="00EE3C4E">
              <w:lastRenderedPageBreak/>
              <w:t>2.</w:t>
            </w:r>
          </w:p>
        </w:tc>
        <w:tc>
          <w:tcPr>
            <w:tcW w:w="926" w:type="pct"/>
          </w:tcPr>
          <w:p w:rsidR="00EE3C4E" w:rsidRPr="00EE3C4E" w:rsidRDefault="00EE3C4E" w:rsidP="00EE3C4E">
            <w:pPr>
              <w:pStyle w:val="ConsPlusNormal"/>
            </w:pPr>
            <w:r w:rsidRPr="00EE3C4E">
              <w:t>Организация обеспечения деятельности Департамента муниципальной собственности и муниципального казенного учреждения "Дирекция по содержанию имущества казны"</w:t>
            </w:r>
          </w:p>
        </w:tc>
        <w:tc>
          <w:tcPr>
            <w:tcW w:w="2689" w:type="pct"/>
          </w:tcPr>
          <w:p w:rsidR="00EE3C4E" w:rsidRPr="00EE3C4E" w:rsidRDefault="00EE3C4E" w:rsidP="00EE3C4E">
            <w:pPr>
              <w:pStyle w:val="ConsPlusNormal"/>
            </w:pPr>
            <w:r w:rsidRPr="00EE3C4E">
              <w:t xml:space="preserve">2.1. </w:t>
            </w:r>
            <w:proofErr w:type="gramStart"/>
            <w:r w:rsidRPr="00EE3C4E">
              <w:t>Затраты на оплату труда сотрудникам Департамента муниципальной собственности и муниципального казенного учреждения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w:t>
            </w:r>
            <w:proofErr w:type="gramEnd"/>
            <w:r w:rsidRPr="00EE3C4E">
              <w:t xml:space="preserve"> содержания имущества, почтовые расходы, приобретение программных продуктов и услуги по их сопровождению</w:t>
            </w:r>
          </w:p>
        </w:tc>
        <w:tc>
          <w:tcPr>
            <w:tcW w:w="1021" w:type="pct"/>
          </w:tcPr>
          <w:p w:rsidR="00EE3C4E" w:rsidRPr="00EE3C4E" w:rsidRDefault="00EE3C4E" w:rsidP="00EE3C4E">
            <w:pPr>
              <w:pStyle w:val="ConsPlusNormal"/>
            </w:pPr>
          </w:p>
        </w:tc>
      </w:tr>
    </w:tbl>
    <w:p w:rsidR="00EE3C4E" w:rsidRPr="00EE3C4E" w:rsidRDefault="00EE3C4E" w:rsidP="00EE3C4E">
      <w:pPr>
        <w:pStyle w:val="ConsPlusNormal"/>
        <w:sectPr w:rsidR="00EE3C4E" w:rsidRPr="00EE3C4E">
          <w:pgSz w:w="16838" w:h="11905" w:orient="landscape"/>
          <w:pgMar w:top="1701" w:right="1134" w:bottom="850" w:left="1134" w:header="0" w:footer="0" w:gutter="0"/>
          <w:cols w:space="720"/>
          <w:titlePg/>
        </w:sectPr>
      </w:pPr>
    </w:p>
    <w:p w:rsidR="00EE3C4E" w:rsidRPr="00EE3C4E" w:rsidRDefault="00EE3C4E" w:rsidP="00EE3C4E">
      <w:pPr>
        <w:pStyle w:val="ConsPlusNormal"/>
        <w:jc w:val="right"/>
        <w:outlineLvl w:val="1"/>
      </w:pPr>
      <w:r w:rsidRPr="00EE3C4E">
        <w:lastRenderedPageBreak/>
        <w:t>Приложение 3</w:t>
      </w:r>
    </w:p>
    <w:p w:rsidR="00EE3C4E" w:rsidRPr="00EE3C4E" w:rsidRDefault="00EE3C4E" w:rsidP="00EE3C4E">
      <w:pPr>
        <w:pStyle w:val="ConsPlusNormal"/>
        <w:jc w:val="right"/>
      </w:pPr>
      <w:r w:rsidRPr="00EE3C4E">
        <w:t>к муниципальной программе</w:t>
      </w:r>
    </w:p>
    <w:p w:rsidR="00EE3C4E" w:rsidRPr="00EE3C4E" w:rsidRDefault="00EE3C4E" w:rsidP="00EE3C4E">
      <w:pPr>
        <w:pStyle w:val="ConsPlusNormal"/>
        <w:jc w:val="right"/>
      </w:pPr>
      <w:r w:rsidRPr="00EE3C4E">
        <w:t>"Основные направления развития</w:t>
      </w:r>
    </w:p>
    <w:p w:rsidR="00EE3C4E" w:rsidRPr="00EE3C4E" w:rsidRDefault="00EE3C4E" w:rsidP="00EE3C4E">
      <w:pPr>
        <w:pStyle w:val="ConsPlusNormal"/>
        <w:jc w:val="right"/>
      </w:pPr>
      <w:r w:rsidRPr="00EE3C4E">
        <w:t>в области управления и распоряжения</w:t>
      </w:r>
    </w:p>
    <w:p w:rsidR="00EE3C4E" w:rsidRPr="00EE3C4E" w:rsidRDefault="00EE3C4E" w:rsidP="00EE3C4E">
      <w:pPr>
        <w:pStyle w:val="ConsPlusNormal"/>
        <w:jc w:val="right"/>
      </w:pPr>
      <w:r w:rsidRPr="00EE3C4E">
        <w:t>муниципальной собственностью</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pPr>
    </w:p>
    <w:p w:rsidR="00EE3C4E" w:rsidRPr="00EE3C4E" w:rsidRDefault="00EE3C4E" w:rsidP="00EE3C4E">
      <w:pPr>
        <w:pStyle w:val="ConsPlusTitle"/>
        <w:jc w:val="center"/>
      </w:pPr>
      <w:r w:rsidRPr="00EE3C4E">
        <w:t>ПЕРЕЧЕНЬ</w:t>
      </w:r>
    </w:p>
    <w:p w:rsidR="00EE3C4E" w:rsidRPr="00EE3C4E" w:rsidRDefault="00EE3C4E" w:rsidP="00EE3C4E">
      <w:pPr>
        <w:pStyle w:val="ConsPlusTitle"/>
        <w:jc w:val="center"/>
      </w:pPr>
      <w:r w:rsidRPr="00EE3C4E">
        <w:t>РЕАЛИЗУЕМЫХ ОБЪЕКТОВ НА ОЧЕРЕДНОЙ ФИНАНСОВЫЙ ГОД</w:t>
      </w:r>
    </w:p>
    <w:p w:rsidR="00EE3C4E" w:rsidRPr="00EE3C4E" w:rsidRDefault="00EE3C4E" w:rsidP="00EE3C4E">
      <w:pPr>
        <w:pStyle w:val="ConsPlusTitle"/>
        <w:jc w:val="center"/>
      </w:pPr>
      <w:r w:rsidRPr="00EE3C4E">
        <w:t>И НА ПЛАНОВЫЙ ПЕРИОД, ВКЛЮЧАЯ ПРИОБРЕТЕНИЕ ОБЪЕКТОВ</w:t>
      </w:r>
    </w:p>
    <w:p w:rsidR="00EE3C4E" w:rsidRPr="00EE3C4E" w:rsidRDefault="00EE3C4E" w:rsidP="00EE3C4E">
      <w:pPr>
        <w:pStyle w:val="ConsPlusTitle"/>
        <w:jc w:val="center"/>
      </w:pPr>
      <w:r w:rsidRPr="00EE3C4E">
        <w:t>НЕДВИЖИМОГО ИМУЩЕСТВА, ОБЪЕКТОВ, СОЗДАВАЕМЫХ В СООТВЕТСТВИИ</w:t>
      </w:r>
    </w:p>
    <w:p w:rsidR="00EE3C4E" w:rsidRPr="00EE3C4E" w:rsidRDefault="00EE3C4E" w:rsidP="00EE3C4E">
      <w:pPr>
        <w:pStyle w:val="ConsPlusTitle"/>
        <w:jc w:val="center"/>
      </w:pPr>
      <w:r w:rsidRPr="00EE3C4E">
        <w:t>С СОГЛАШЕНИЯМИ О ГОСУДАРСТВЕННО-ЧАСТНОМ ПАРТНЕРСТВЕ,</w:t>
      </w:r>
    </w:p>
    <w:p w:rsidR="00EE3C4E" w:rsidRPr="00EE3C4E" w:rsidRDefault="00EE3C4E" w:rsidP="00EE3C4E">
      <w:pPr>
        <w:pStyle w:val="ConsPlusTitle"/>
        <w:jc w:val="center"/>
      </w:pPr>
      <w:r w:rsidRPr="00EE3C4E">
        <w:t xml:space="preserve">МУНИЦИПАЛЬНО-ЧАСТНОМ ПАРТНЕРСТВЕ И </w:t>
      </w:r>
      <w:proofErr w:type="gramStart"/>
      <w:r w:rsidRPr="00EE3C4E">
        <w:t>КОНЦЕССИОННЫМИ</w:t>
      </w:r>
      <w:proofErr w:type="gramEnd"/>
    </w:p>
    <w:p w:rsidR="00EE3C4E" w:rsidRPr="00EE3C4E" w:rsidRDefault="00EE3C4E" w:rsidP="00EE3C4E">
      <w:pPr>
        <w:pStyle w:val="ConsPlusTitle"/>
        <w:jc w:val="center"/>
      </w:pPr>
      <w:r w:rsidRPr="00EE3C4E">
        <w:t>СОГЛАШЕНИЯМИ</w:t>
      </w:r>
    </w:p>
    <w:p w:rsidR="00EE3C4E" w:rsidRPr="00EE3C4E" w:rsidRDefault="00EE3C4E" w:rsidP="00EE3C4E">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6"/>
        <w:gridCol w:w="2995"/>
        <w:gridCol w:w="1439"/>
        <w:gridCol w:w="2169"/>
        <w:gridCol w:w="2239"/>
      </w:tblGrid>
      <w:tr w:rsidR="00EE3C4E" w:rsidRPr="00EE3C4E" w:rsidTr="00EE3C4E">
        <w:tc>
          <w:tcPr>
            <w:tcW w:w="336" w:type="pct"/>
          </w:tcPr>
          <w:p w:rsidR="00EE3C4E" w:rsidRPr="00EE3C4E" w:rsidRDefault="00EE3C4E" w:rsidP="00EE3C4E">
            <w:pPr>
              <w:pStyle w:val="ConsPlusNormal"/>
              <w:jc w:val="center"/>
            </w:pPr>
            <w:r w:rsidRPr="00EE3C4E">
              <w:t xml:space="preserve">N </w:t>
            </w:r>
            <w:proofErr w:type="gramStart"/>
            <w:r w:rsidRPr="00EE3C4E">
              <w:t>п</w:t>
            </w:r>
            <w:proofErr w:type="gramEnd"/>
            <w:r w:rsidRPr="00EE3C4E">
              <w:t>/п</w:t>
            </w:r>
          </w:p>
        </w:tc>
        <w:tc>
          <w:tcPr>
            <w:tcW w:w="1580" w:type="pct"/>
          </w:tcPr>
          <w:p w:rsidR="00EE3C4E" w:rsidRPr="00EE3C4E" w:rsidRDefault="00EE3C4E" w:rsidP="00EE3C4E">
            <w:pPr>
              <w:pStyle w:val="ConsPlusNormal"/>
              <w:jc w:val="center"/>
            </w:pPr>
            <w:r w:rsidRPr="00EE3C4E">
              <w:t>Наименование объекта</w:t>
            </w:r>
          </w:p>
        </w:tc>
        <w:tc>
          <w:tcPr>
            <w:tcW w:w="759" w:type="pct"/>
          </w:tcPr>
          <w:p w:rsidR="00EE3C4E" w:rsidRPr="00EE3C4E" w:rsidRDefault="00EE3C4E" w:rsidP="00EE3C4E">
            <w:pPr>
              <w:pStyle w:val="ConsPlusNormal"/>
              <w:jc w:val="center"/>
            </w:pPr>
            <w:r w:rsidRPr="00EE3C4E">
              <w:t>Мощность</w:t>
            </w:r>
          </w:p>
        </w:tc>
        <w:tc>
          <w:tcPr>
            <w:tcW w:w="1144" w:type="pct"/>
          </w:tcPr>
          <w:p w:rsidR="00EE3C4E" w:rsidRPr="00EE3C4E" w:rsidRDefault="00EE3C4E" w:rsidP="00EE3C4E">
            <w:pPr>
              <w:pStyle w:val="ConsPlusNormal"/>
              <w:jc w:val="center"/>
            </w:pPr>
            <w:r w:rsidRPr="00EE3C4E">
              <w:t>Срок строительства, проектирования</w:t>
            </w:r>
          </w:p>
        </w:tc>
        <w:tc>
          <w:tcPr>
            <w:tcW w:w="1181" w:type="pct"/>
          </w:tcPr>
          <w:p w:rsidR="00EE3C4E" w:rsidRPr="00EE3C4E" w:rsidRDefault="00EE3C4E" w:rsidP="00EE3C4E">
            <w:pPr>
              <w:pStyle w:val="ConsPlusNormal"/>
              <w:jc w:val="center"/>
            </w:pPr>
            <w:r w:rsidRPr="00EE3C4E">
              <w:t>Источник финансирования</w:t>
            </w:r>
          </w:p>
        </w:tc>
      </w:tr>
      <w:tr w:rsidR="00EE3C4E" w:rsidRPr="00EE3C4E" w:rsidTr="00EE3C4E">
        <w:tc>
          <w:tcPr>
            <w:tcW w:w="336" w:type="pct"/>
          </w:tcPr>
          <w:p w:rsidR="00EE3C4E" w:rsidRPr="00EE3C4E" w:rsidRDefault="00EE3C4E" w:rsidP="00EE3C4E">
            <w:pPr>
              <w:pStyle w:val="ConsPlusNormal"/>
              <w:jc w:val="center"/>
            </w:pPr>
            <w:r w:rsidRPr="00EE3C4E">
              <w:t>1</w:t>
            </w:r>
          </w:p>
        </w:tc>
        <w:tc>
          <w:tcPr>
            <w:tcW w:w="1580" w:type="pct"/>
          </w:tcPr>
          <w:p w:rsidR="00EE3C4E" w:rsidRPr="00EE3C4E" w:rsidRDefault="00EE3C4E" w:rsidP="00EE3C4E">
            <w:pPr>
              <w:pStyle w:val="ConsPlusNormal"/>
              <w:jc w:val="center"/>
            </w:pPr>
            <w:r w:rsidRPr="00EE3C4E">
              <w:t>2</w:t>
            </w:r>
          </w:p>
        </w:tc>
        <w:tc>
          <w:tcPr>
            <w:tcW w:w="759" w:type="pct"/>
          </w:tcPr>
          <w:p w:rsidR="00EE3C4E" w:rsidRPr="00EE3C4E" w:rsidRDefault="00EE3C4E" w:rsidP="00EE3C4E">
            <w:pPr>
              <w:pStyle w:val="ConsPlusNormal"/>
              <w:jc w:val="center"/>
            </w:pPr>
            <w:r w:rsidRPr="00EE3C4E">
              <w:t>3</w:t>
            </w:r>
          </w:p>
        </w:tc>
        <w:tc>
          <w:tcPr>
            <w:tcW w:w="1144" w:type="pct"/>
          </w:tcPr>
          <w:p w:rsidR="00EE3C4E" w:rsidRPr="00EE3C4E" w:rsidRDefault="00EE3C4E" w:rsidP="00EE3C4E">
            <w:pPr>
              <w:pStyle w:val="ConsPlusNormal"/>
              <w:jc w:val="center"/>
            </w:pPr>
            <w:r w:rsidRPr="00EE3C4E">
              <w:t>4</w:t>
            </w:r>
          </w:p>
        </w:tc>
        <w:tc>
          <w:tcPr>
            <w:tcW w:w="1181" w:type="pct"/>
          </w:tcPr>
          <w:p w:rsidR="00EE3C4E" w:rsidRPr="00EE3C4E" w:rsidRDefault="00EE3C4E" w:rsidP="00EE3C4E">
            <w:pPr>
              <w:pStyle w:val="ConsPlusNormal"/>
              <w:jc w:val="center"/>
            </w:pPr>
            <w:r w:rsidRPr="00EE3C4E">
              <w:t>5</w:t>
            </w:r>
          </w:p>
        </w:tc>
      </w:tr>
      <w:tr w:rsidR="00EE3C4E" w:rsidRPr="00EE3C4E" w:rsidTr="00EE3C4E">
        <w:tc>
          <w:tcPr>
            <w:tcW w:w="5000" w:type="pct"/>
            <w:gridSpan w:val="5"/>
          </w:tcPr>
          <w:p w:rsidR="00EE3C4E" w:rsidRPr="00EE3C4E" w:rsidRDefault="00EE3C4E" w:rsidP="00EE3C4E">
            <w:pPr>
              <w:pStyle w:val="ConsPlusNormal"/>
              <w:jc w:val="center"/>
            </w:pPr>
            <w:r w:rsidRPr="00EE3C4E">
              <w:t>-</w:t>
            </w:r>
          </w:p>
        </w:tc>
      </w:tr>
    </w:tbl>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jc w:val="right"/>
        <w:outlineLvl w:val="1"/>
      </w:pPr>
      <w:r w:rsidRPr="00EE3C4E">
        <w:lastRenderedPageBreak/>
        <w:t>Приложение 4</w:t>
      </w:r>
    </w:p>
    <w:p w:rsidR="00EE3C4E" w:rsidRPr="00EE3C4E" w:rsidRDefault="00EE3C4E" w:rsidP="00EE3C4E">
      <w:pPr>
        <w:pStyle w:val="ConsPlusNormal"/>
        <w:jc w:val="right"/>
      </w:pPr>
      <w:r w:rsidRPr="00EE3C4E">
        <w:t>к муниципальной программе</w:t>
      </w:r>
    </w:p>
    <w:p w:rsidR="00EE3C4E" w:rsidRPr="00EE3C4E" w:rsidRDefault="00EE3C4E" w:rsidP="00EE3C4E">
      <w:pPr>
        <w:pStyle w:val="ConsPlusNormal"/>
        <w:jc w:val="right"/>
      </w:pPr>
      <w:r w:rsidRPr="00EE3C4E">
        <w:t>"Основные направления развития</w:t>
      </w:r>
    </w:p>
    <w:p w:rsidR="00EE3C4E" w:rsidRPr="00EE3C4E" w:rsidRDefault="00EE3C4E" w:rsidP="00EE3C4E">
      <w:pPr>
        <w:pStyle w:val="ConsPlusNormal"/>
        <w:jc w:val="right"/>
      </w:pPr>
      <w:r w:rsidRPr="00EE3C4E">
        <w:t>в области управления и распоряжения</w:t>
      </w:r>
    </w:p>
    <w:p w:rsidR="00EE3C4E" w:rsidRPr="00EE3C4E" w:rsidRDefault="00EE3C4E" w:rsidP="00EE3C4E">
      <w:pPr>
        <w:pStyle w:val="ConsPlusNormal"/>
        <w:jc w:val="right"/>
      </w:pPr>
      <w:r w:rsidRPr="00EE3C4E">
        <w:t>муниципальной собственностью</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pPr>
    </w:p>
    <w:p w:rsidR="00EE3C4E" w:rsidRPr="00EE3C4E" w:rsidRDefault="00EE3C4E" w:rsidP="00EE3C4E">
      <w:pPr>
        <w:pStyle w:val="ConsPlusTitle"/>
        <w:jc w:val="center"/>
      </w:pPr>
      <w:r w:rsidRPr="00EE3C4E">
        <w:t>ПЕРЕЧЕНЬ</w:t>
      </w:r>
    </w:p>
    <w:p w:rsidR="00EE3C4E" w:rsidRPr="00EE3C4E" w:rsidRDefault="00EE3C4E" w:rsidP="00EE3C4E">
      <w:pPr>
        <w:pStyle w:val="ConsPlusTitle"/>
        <w:jc w:val="center"/>
      </w:pPr>
      <w:r w:rsidRPr="00EE3C4E">
        <w:t>ОБЪЕКТОВ СОЦИАЛЬНО-КУЛЬТУРНОГО И КОММУНАЛЬНО-БЫТОВОГО</w:t>
      </w:r>
    </w:p>
    <w:p w:rsidR="00EE3C4E" w:rsidRPr="00EE3C4E" w:rsidRDefault="00EE3C4E" w:rsidP="00EE3C4E">
      <w:pPr>
        <w:pStyle w:val="ConsPlusTitle"/>
        <w:jc w:val="center"/>
      </w:pPr>
      <w:r w:rsidRPr="00EE3C4E">
        <w:t>НАЗНАЧЕНИЯ, МАСШТАБНЫХ ИНВЕСТИЦИОННЫХ ПРОЕКТОВ</w:t>
      </w:r>
    </w:p>
    <w:p w:rsidR="00EE3C4E" w:rsidRPr="00EE3C4E" w:rsidRDefault="00EE3C4E" w:rsidP="00EE3C4E">
      <w:pPr>
        <w:pStyle w:val="ConsPlusTitle"/>
        <w:jc w:val="center"/>
      </w:pPr>
      <w:r w:rsidRPr="00EE3C4E">
        <w:t>(ДАЛЕЕ - ИНВЕСТИЦИОННЫЕ ПРОЕКТЫ)</w:t>
      </w:r>
    </w:p>
    <w:p w:rsidR="00EE3C4E" w:rsidRPr="00EE3C4E" w:rsidRDefault="00EE3C4E" w:rsidP="00EE3C4E">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1"/>
        <w:gridCol w:w="2855"/>
        <w:gridCol w:w="2313"/>
        <w:gridCol w:w="3679"/>
      </w:tblGrid>
      <w:tr w:rsidR="00EE3C4E" w:rsidRPr="00EE3C4E" w:rsidTr="00EE3C4E">
        <w:tc>
          <w:tcPr>
            <w:tcW w:w="333" w:type="pct"/>
          </w:tcPr>
          <w:p w:rsidR="00EE3C4E" w:rsidRPr="00EE3C4E" w:rsidRDefault="00EE3C4E" w:rsidP="00EE3C4E">
            <w:pPr>
              <w:pStyle w:val="ConsPlusNormal"/>
              <w:jc w:val="center"/>
            </w:pPr>
            <w:r w:rsidRPr="00EE3C4E">
              <w:t xml:space="preserve">N </w:t>
            </w:r>
            <w:proofErr w:type="gramStart"/>
            <w:r w:rsidRPr="00EE3C4E">
              <w:t>п</w:t>
            </w:r>
            <w:proofErr w:type="gramEnd"/>
            <w:r w:rsidRPr="00EE3C4E">
              <w:t>/п</w:t>
            </w:r>
          </w:p>
        </w:tc>
        <w:tc>
          <w:tcPr>
            <w:tcW w:w="1506" w:type="pct"/>
          </w:tcPr>
          <w:p w:rsidR="00EE3C4E" w:rsidRPr="00EE3C4E" w:rsidRDefault="00EE3C4E" w:rsidP="00EE3C4E">
            <w:pPr>
              <w:pStyle w:val="ConsPlusNormal"/>
              <w:jc w:val="center"/>
            </w:pPr>
            <w:r w:rsidRPr="00EE3C4E">
              <w:t>Наименование инвестиционного проекта</w:t>
            </w:r>
          </w:p>
        </w:tc>
        <w:tc>
          <w:tcPr>
            <w:tcW w:w="1220" w:type="pct"/>
          </w:tcPr>
          <w:p w:rsidR="00EE3C4E" w:rsidRPr="00EE3C4E" w:rsidRDefault="00EE3C4E" w:rsidP="00EE3C4E">
            <w:pPr>
              <w:pStyle w:val="ConsPlusNormal"/>
              <w:jc w:val="center"/>
            </w:pPr>
            <w:r w:rsidRPr="00EE3C4E">
              <w:t>Объем финансирования инвестиционного проекта</w:t>
            </w:r>
          </w:p>
        </w:tc>
        <w:tc>
          <w:tcPr>
            <w:tcW w:w="1940" w:type="pct"/>
          </w:tcPr>
          <w:p w:rsidR="00EE3C4E" w:rsidRPr="00EE3C4E" w:rsidRDefault="00EE3C4E" w:rsidP="00EE3C4E">
            <w:pPr>
              <w:pStyle w:val="ConsPlusNormal"/>
              <w:jc w:val="center"/>
            </w:pPr>
            <w:r w:rsidRPr="00EE3C4E">
              <w:t>Эффект от реализации инвестиционного проекта</w:t>
            </w:r>
          </w:p>
        </w:tc>
      </w:tr>
      <w:tr w:rsidR="00EE3C4E" w:rsidRPr="00EE3C4E" w:rsidTr="00EE3C4E">
        <w:tc>
          <w:tcPr>
            <w:tcW w:w="333" w:type="pct"/>
          </w:tcPr>
          <w:p w:rsidR="00EE3C4E" w:rsidRPr="00EE3C4E" w:rsidRDefault="00EE3C4E" w:rsidP="00EE3C4E">
            <w:pPr>
              <w:pStyle w:val="ConsPlusNormal"/>
              <w:jc w:val="center"/>
            </w:pPr>
            <w:r w:rsidRPr="00EE3C4E">
              <w:t>1</w:t>
            </w:r>
          </w:p>
        </w:tc>
        <w:tc>
          <w:tcPr>
            <w:tcW w:w="1506" w:type="pct"/>
          </w:tcPr>
          <w:p w:rsidR="00EE3C4E" w:rsidRPr="00EE3C4E" w:rsidRDefault="00EE3C4E" w:rsidP="00EE3C4E">
            <w:pPr>
              <w:pStyle w:val="ConsPlusNormal"/>
              <w:jc w:val="center"/>
            </w:pPr>
            <w:r w:rsidRPr="00EE3C4E">
              <w:t>2</w:t>
            </w:r>
          </w:p>
        </w:tc>
        <w:tc>
          <w:tcPr>
            <w:tcW w:w="1220" w:type="pct"/>
          </w:tcPr>
          <w:p w:rsidR="00EE3C4E" w:rsidRPr="00EE3C4E" w:rsidRDefault="00EE3C4E" w:rsidP="00EE3C4E">
            <w:pPr>
              <w:pStyle w:val="ConsPlusNormal"/>
              <w:jc w:val="center"/>
            </w:pPr>
            <w:r w:rsidRPr="00EE3C4E">
              <w:t>3</w:t>
            </w:r>
          </w:p>
        </w:tc>
        <w:tc>
          <w:tcPr>
            <w:tcW w:w="1940" w:type="pct"/>
          </w:tcPr>
          <w:p w:rsidR="00EE3C4E" w:rsidRPr="00EE3C4E" w:rsidRDefault="00EE3C4E" w:rsidP="00EE3C4E">
            <w:pPr>
              <w:pStyle w:val="ConsPlusNormal"/>
              <w:jc w:val="center"/>
            </w:pPr>
            <w:r w:rsidRPr="00EE3C4E">
              <w:t>4</w:t>
            </w:r>
          </w:p>
        </w:tc>
      </w:tr>
      <w:tr w:rsidR="00EE3C4E" w:rsidRPr="00EE3C4E" w:rsidTr="00EE3C4E">
        <w:tc>
          <w:tcPr>
            <w:tcW w:w="5000" w:type="pct"/>
            <w:gridSpan w:val="4"/>
          </w:tcPr>
          <w:p w:rsidR="00EE3C4E" w:rsidRPr="00EE3C4E" w:rsidRDefault="00EE3C4E" w:rsidP="00EE3C4E">
            <w:pPr>
              <w:pStyle w:val="ConsPlusNormal"/>
              <w:jc w:val="center"/>
            </w:pPr>
            <w:r w:rsidRPr="00EE3C4E">
              <w:t>-</w:t>
            </w:r>
          </w:p>
        </w:tc>
      </w:tr>
    </w:tbl>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jc w:val="right"/>
        <w:outlineLvl w:val="1"/>
      </w:pPr>
      <w:r w:rsidRPr="00EE3C4E">
        <w:lastRenderedPageBreak/>
        <w:t>Приложение 5</w:t>
      </w:r>
    </w:p>
    <w:p w:rsidR="00EE3C4E" w:rsidRPr="00EE3C4E" w:rsidRDefault="00EE3C4E" w:rsidP="00EE3C4E">
      <w:pPr>
        <w:pStyle w:val="ConsPlusNormal"/>
        <w:jc w:val="right"/>
      </w:pPr>
      <w:r w:rsidRPr="00EE3C4E">
        <w:t>к муниципальной программе</w:t>
      </w:r>
    </w:p>
    <w:p w:rsidR="00EE3C4E" w:rsidRPr="00EE3C4E" w:rsidRDefault="00EE3C4E" w:rsidP="00EE3C4E">
      <w:pPr>
        <w:pStyle w:val="ConsPlusNormal"/>
        <w:jc w:val="right"/>
      </w:pPr>
      <w:r w:rsidRPr="00EE3C4E">
        <w:t>"Основные направления развития</w:t>
      </w:r>
    </w:p>
    <w:p w:rsidR="00EE3C4E" w:rsidRPr="00EE3C4E" w:rsidRDefault="00EE3C4E" w:rsidP="00EE3C4E">
      <w:pPr>
        <w:pStyle w:val="ConsPlusNormal"/>
        <w:jc w:val="right"/>
      </w:pPr>
      <w:r w:rsidRPr="00EE3C4E">
        <w:t>в области управления и распоряжения</w:t>
      </w:r>
    </w:p>
    <w:p w:rsidR="00EE3C4E" w:rsidRPr="00EE3C4E" w:rsidRDefault="00EE3C4E" w:rsidP="00EE3C4E">
      <w:pPr>
        <w:pStyle w:val="ConsPlusNormal"/>
        <w:jc w:val="right"/>
      </w:pPr>
      <w:r w:rsidRPr="00EE3C4E">
        <w:t>муниципальной собственностью</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pPr>
    </w:p>
    <w:p w:rsidR="00EE3C4E" w:rsidRPr="00EE3C4E" w:rsidRDefault="00EE3C4E" w:rsidP="00EE3C4E">
      <w:pPr>
        <w:pStyle w:val="ConsPlusTitle"/>
        <w:jc w:val="center"/>
      </w:pPr>
      <w:r w:rsidRPr="00EE3C4E">
        <w:t>ПОКАЗАТЕЛИ,</w:t>
      </w:r>
    </w:p>
    <w:p w:rsidR="00EE3C4E" w:rsidRPr="00EE3C4E" w:rsidRDefault="00EE3C4E" w:rsidP="00EE3C4E">
      <w:pPr>
        <w:pStyle w:val="ConsPlusTitle"/>
        <w:jc w:val="center"/>
      </w:pPr>
      <w:r w:rsidRPr="00EE3C4E">
        <w:t>ХАРАКТЕРИЗУЮЩИЕ ЭФФЕКТИВНОСТЬ ОСНОВНОГО МЕРОПРИЯТИЯ</w:t>
      </w:r>
    </w:p>
    <w:p w:rsidR="00EE3C4E" w:rsidRPr="00EE3C4E" w:rsidRDefault="00EE3C4E" w:rsidP="00EE3C4E">
      <w:pPr>
        <w:pStyle w:val="ConsPlusTitle"/>
        <w:jc w:val="center"/>
      </w:pPr>
      <w:r w:rsidRPr="00EE3C4E">
        <w:t>МУНИЦИПАЛЬНОЙ ПРОГРАММЫ</w:t>
      </w:r>
    </w:p>
    <w:p w:rsidR="00EE3C4E" w:rsidRPr="00EE3C4E" w:rsidRDefault="00EE3C4E" w:rsidP="00EE3C4E">
      <w:pPr>
        <w:pStyle w:val="ConsPlusNormal"/>
      </w:pPr>
    </w:p>
    <w:p w:rsidR="00EE3C4E" w:rsidRPr="00EE3C4E" w:rsidRDefault="00EE3C4E" w:rsidP="00EE3C4E">
      <w:pPr>
        <w:pStyle w:val="ConsPlusNormal"/>
        <w:sectPr w:rsidR="00EE3C4E" w:rsidRPr="00EE3C4E">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4"/>
        <w:gridCol w:w="3651"/>
        <w:gridCol w:w="1825"/>
        <w:gridCol w:w="896"/>
        <w:gridCol w:w="896"/>
        <w:gridCol w:w="896"/>
        <w:gridCol w:w="896"/>
        <w:gridCol w:w="896"/>
        <w:gridCol w:w="896"/>
        <w:gridCol w:w="896"/>
        <w:gridCol w:w="1752"/>
      </w:tblGrid>
      <w:tr w:rsidR="00EE3C4E" w:rsidRPr="00EE3C4E" w:rsidTr="00EE3C4E">
        <w:tc>
          <w:tcPr>
            <w:tcW w:w="406" w:type="pct"/>
            <w:vMerge w:val="restart"/>
          </w:tcPr>
          <w:p w:rsidR="00EE3C4E" w:rsidRPr="00EE3C4E" w:rsidRDefault="00EE3C4E" w:rsidP="00EE3C4E">
            <w:pPr>
              <w:pStyle w:val="ConsPlusNormal"/>
              <w:jc w:val="center"/>
            </w:pPr>
            <w:r w:rsidRPr="00EE3C4E">
              <w:lastRenderedPageBreak/>
              <w:t>N показателя</w:t>
            </w:r>
          </w:p>
        </w:tc>
        <w:tc>
          <w:tcPr>
            <w:tcW w:w="1242" w:type="pct"/>
            <w:vMerge w:val="restart"/>
          </w:tcPr>
          <w:p w:rsidR="00EE3C4E" w:rsidRPr="00EE3C4E" w:rsidRDefault="00EE3C4E" w:rsidP="00EE3C4E">
            <w:pPr>
              <w:pStyle w:val="ConsPlusNormal"/>
              <w:jc w:val="center"/>
            </w:pPr>
            <w:r w:rsidRPr="00EE3C4E">
              <w:t>Наименование целевых показателей</w:t>
            </w:r>
          </w:p>
        </w:tc>
        <w:tc>
          <w:tcPr>
            <w:tcW w:w="621" w:type="pct"/>
            <w:vMerge w:val="restart"/>
          </w:tcPr>
          <w:p w:rsidR="00EE3C4E" w:rsidRPr="00EE3C4E" w:rsidRDefault="00EE3C4E" w:rsidP="00EE3C4E">
            <w:pPr>
              <w:pStyle w:val="ConsPlusNormal"/>
              <w:jc w:val="center"/>
            </w:pPr>
            <w:r w:rsidRPr="00EE3C4E">
              <w:t>Базовый показатель</w:t>
            </w:r>
          </w:p>
          <w:p w:rsidR="00EE3C4E" w:rsidRPr="00EE3C4E" w:rsidRDefault="00EE3C4E" w:rsidP="00EE3C4E">
            <w:pPr>
              <w:pStyle w:val="ConsPlusNormal"/>
              <w:jc w:val="center"/>
            </w:pPr>
            <w:r w:rsidRPr="00EE3C4E">
              <w:t>на начало реализации муниципальной программы</w:t>
            </w:r>
          </w:p>
        </w:tc>
        <w:tc>
          <w:tcPr>
            <w:tcW w:w="2135" w:type="pct"/>
            <w:gridSpan w:val="7"/>
          </w:tcPr>
          <w:p w:rsidR="00EE3C4E" w:rsidRPr="00EE3C4E" w:rsidRDefault="00EE3C4E" w:rsidP="00EE3C4E">
            <w:pPr>
              <w:pStyle w:val="ConsPlusNormal"/>
              <w:jc w:val="center"/>
            </w:pPr>
            <w:r w:rsidRPr="00EE3C4E">
              <w:t>Значения показателя по годам</w:t>
            </w:r>
          </w:p>
        </w:tc>
        <w:tc>
          <w:tcPr>
            <w:tcW w:w="597" w:type="pct"/>
            <w:vMerge w:val="restart"/>
          </w:tcPr>
          <w:p w:rsidR="00EE3C4E" w:rsidRPr="00EE3C4E" w:rsidRDefault="00EE3C4E" w:rsidP="00EE3C4E">
            <w:pPr>
              <w:pStyle w:val="ConsPlusNormal"/>
              <w:jc w:val="center"/>
            </w:pPr>
            <w:r w:rsidRPr="00EE3C4E">
              <w:t>Целевое значение показателя на дату окончания реализации муниципальной программы</w:t>
            </w:r>
          </w:p>
        </w:tc>
      </w:tr>
      <w:tr w:rsidR="00EE3C4E" w:rsidRPr="00EE3C4E" w:rsidTr="00EE3C4E">
        <w:tc>
          <w:tcPr>
            <w:tcW w:w="406" w:type="pct"/>
            <w:vMerge/>
          </w:tcPr>
          <w:p w:rsidR="00EE3C4E" w:rsidRPr="00EE3C4E" w:rsidRDefault="00EE3C4E" w:rsidP="00EE3C4E">
            <w:pPr>
              <w:pStyle w:val="ConsPlusNormal"/>
            </w:pPr>
          </w:p>
        </w:tc>
        <w:tc>
          <w:tcPr>
            <w:tcW w:w="1242" w:type="pct"/>
            <w:vMerge/>
          </w:tcPr>
          <w:p w:rsidR="00EE3C4E" w:rsidRPr="00EE3C4E" w:rsidRDefault="00EE3C4E" w:rsidP="00EE3C4E">
            <w:pPr>
              <w:pStyle w:val="ConsPlusNormal"/>
            </w:pPr>
          </w:p>
        </w:tc>
        <w:tc>
          <w:tcPr>
            <w:tcW w:w="621" w:type="pct"/>
            <w:vMerge/>
          </w:tcPr>
          <w:p w:rsidR="00EE3C4E" w:rsidRPr="00EE3C4E" w:rsidRDefault="00EE3C4E" w:rsidP="00EE3C4E">
            <w:pPr>
              <w:pStyle w:val="ConsPlusNormal"/>
            </w:pPr>
          </w:p>
        </w:tc>
        <w:tc>
          <w:tcPr>
            <w:tcW w:w="305" w:type="pct"/>
          </w:tcPr>
          <w:p w:rsidR="00EE3C4E" w:rsidRPr="00EE3C4E" w:rsidRDefault="00EE3C4E" w:rsidP="00EE3C4E">
            <w:pPr>
              <w:pStyle w:val="ConsPlusNormal"/>
              <w:jc w:val="center"/>
            </w:pPr>
            <w:r w:rsidRPr="00EE3C4E">
              <w:t>2019 год</w:t>
            </w:r>
          </w:p>
        </w:tc>
        <w:tc>
          <w:tcPr>
            <w:tcW w:w="305" w:type="pct"/>
          </w:tcPr>
          <w:p w:rsidR="00EE3C4E" w:rsidRPr="00EE3C4E" w:rsidRDefault="00EE3C4E" w:rsidP="00EE3C4E">
            <w:pPr>
              <w:pStyle w:val="ConsPlusNormal"/>
              <w:jc w:val="center"/>
            </w:pPr>
            <w:r w:rsidRPr="00EE3C4E">
              <w:t>2020 год</w:t>
            </w:r>
          </w:p>
        </w:tc>
        <w:tc>
          <w:tcPr>
            <w:tcW w:w="305" w:type="pct"/>
          </w:tcPr>
          <w:p w:rsidR="00EE3C4E" w:rsidRPr="00EE3C4E" w:rsidRDefault="00EE3C4E" w:rsidP="00EE3C4E">
            <w:pPr>
              <w:pStyle w:val="ConsPlusNormal"/>
              <w:jc w:val="center"/>
            </w:pPr>
            <w:r w:rsidRPr="00EE3C4E">
              <w:t>2021 год</w:t>
            </w:r>
          </w:p>
        </w:tc>
        <w:tc>
          <w:tcPr>
            <w:tcW w:w="305" w:type="pct"/>
          </w:tcPr>
          <w:p w:rsidR="00EE3C4E" w:rsidRPr="00EE3C4E" w:rsidRDefault="00EE3C4E" w:rsidP="00EE3C4E">
            <w:pPr>
              <w:pStyle w:val="ConsPlusNormal"/>
              <w:jc w:val="center"/>
            </w:pPr>
            <w:r w:rsidRPr="00EE3C4E">
              <w:t>2022 год</w:t>
            </w:r>
          </w:p>
        </w:tc>
        <w:tc>
          <w:tcPr>
            <w:tcW w:w="305" w:type="pct"/>
          </w:tcPr>
          <w:p w:rsidR="00EE3C4E" w:rsidRPr="00EE3C4E" w:rsidRDefault="00EE3C4E" w:rsidP="00EE3C4E">
            <w:pPr>
              <w:pStyle w:val="ConsPlusNormal"/>
              <w:jc w:val="center"/>
            </w:pPr>
            <w:r w:rsidRPr="00EE3C4E">
              <w:t>2023 год</w:t>
            </w:r>
          </w:p>
        </w:tc>
        <w:tc>
          <w:tcPr>
            <w:tcW w:w="305" w:type="pct"/>
          </w:tcPr>
          <w:p w:rsidR="00EE3C4E" w:rsidRPr="00EE3C4E" w:rsidRDefault="00EE3C4E" w:rsidP="00EE3C4E">
            <w:pPr>
              <w:pStyle w:val="ConsPlusNormal"/>
              <w:jc w:val="center"/>
            </w:pPr>
            <w:r w:rsidRPr="00EE3C4E">
              <w:t>2024 год</w:t>
            </w:r>
          </w:p>
        </w:tc>
        <w:tc>
          <w:tcPr>
            <w:tcW w:w="305" w:type="pct"/>
          </w:tcPr>
          <w:p w:rsidR="00EE3C4E" w:rsidRPr="00EE3C4E" w:rsidRDefault="00EE3C4E" w:rsidP="00EE3C4E">
            <w:pPr>
              <w:pStyle w:val="ConsPlusNormal"/>
              <w:jc w:val="center"/>
            </w:pPr>
            <w:r w:rsidRPr="00EE3C4E">
              <w:t>2025 год</w:t>
            </w:r>
          </w:p>
        </w:tc>
        <w:tc>
          <w:tcPr>
            <w:tcW w:w="597" w:type="pct"/>
            <w:vMerge/>
          </w:tcPr>
          <w:p w:rsidR="00EE3C4E" w:rsidRPr="00EE3C4E" w:rsidRDefault="00EE3C4E" w:rsidP="00EE3C4E">
            <w:pPr>
              <w:pStyle w:val="ConsPlusNormal"/>
            </w:pPr>
          </w:p>
        </w:tc>
      </w:tr>
      <w:tr w:rsidR="00EE3C4E" w:rsidRPr="00EE3C4E" w:rsidTr="00EE3C4E">
        <w:tc>
          <w:tcPr>
            <w:tcW w:w="406" w:type="pct"/>
          </w:tcPr>
          <w:p w:rsidR="00EE3C4E" w:rsidRPr="00EE3C4E" w:rsidRDefault="00EE3C4E" w:rsidP="00EE3C4E">
            <w:pPr>
              <w:pStyle w:val="ConsPlusNormal"/>
              <w:jc w:val="center"/>
            </w:pPr>
            <w:r w:rsidRPr="00EE3C4E">
              <w:t>1</w:t>
            </w:r>
          </w:p>
        </w:tc>
        <w:tc>
          <w:tcPr>
            <w:tcW w:w="1242" w:type="pct"/>
          </w:tcPr>
          <w:p w:rsidR="00EE3C4E" w:rsidRPr="00EE3C4E" w:rsidRDefault="00EE3C4E" w:rsidP="00EE3C4E">
            <w:pPr>
              <w:pStyle w:val="ConsPlusNormal"/>
              <w:jc w:val="center"/>
            </w:pPr>
            <w:r w:rsidRPr="00EE3C4E">
              <w:t>2</w:t>
            </w:r>
          </w:p>
        </w:tc>
        <w:tc>
          <w:tcPr>
            <w:tcW w:w="621" w:type="pct"/>
          </w:tcPr>
          <w:p w:rsidR="00EE3C4E" w:rsidRPr="00EE3C4E" w:rsidRDefault="00EE3C4E" w:rsidP="00EE3C4E">
            <w:pPr>
              <w:pStyle w:val="ConsPlusNormal"/>
              <w:jc w:val="center"/>
            </w:pPr>
            <w:r w:rsidRPr="00EE3C4E">
              <w:t>3</w:t>
            </w:r>
          </w:p>
        </w:tc>
        <w:tc>
          <w:tcPr>
            <w:tcW w:w="305" w:type="pct"/>
          </w:tcPr>
          <w:p w:rsidR="00EE3C4E" w:rsidRPr="00EE3C4E" w:rsidRDefault="00EE3C4E" w:rsidP="00EE3C4E">
            <w:pPr>
              <w:pStyle w:val="ConsPlusNormal"/>
              <w:jc w:val="center"/>
            </w:pPr>
            <w:r w:rsidRPr="00EE3C4E">
              <w:t>4</w:t>
            </w:r>
          </w:p>
        </w:tc>
        <w:tc>
          <w:tcPr>
            <w:tcW w:w="305" w:type="pct"/>
          </w:tcPr>
          <w:p w:rsidR="00EE3C4E" w:rsidRPr="00EE3C4E" w:rsidRDefault="00EE3C4E" w:rsidP="00EE3C4E">
            <w:pPr>
              <w:pStyle w:val="ConsPlusNormal"/>
              <w:jc w:val="center"/>
            </w:pPr>
            <w:r w:rsidRPr="00EE3C4E">
              <w:t>5</w:t>
            </w:r>
          </w:p>
        </w:tc>
        <w:tc>
          <w:tcPr>
            <w:tcW w:w="305" w:type="pct"/>
          </w:tcPr>
          <w:p w:rsidR="00EE3C4E" w:rsidRPr="00EE3C4E" w:rsidRDefault="00EE3C4E" w:rsidP="00EE3C4E">
            <w:pPr>
              <w:pStyle w:val="ConsPlusNormal"/>
              <w:jc w:val="center"/>
            </w:pPr>
            <w:r w:rsidRPr="00EE3C4E">
              <w:t>6</w:t>
            </w:r>
          </w:p>
        </w:tc>
        <w:tc>
          <w:tcPr>
            <w:tcW w:w="305" w:type="pct"/>
          </w:tcPr>
          <w:p w:rsidR="00EE3C4E" w:rsidRPr="00EE3C4E" w:rsidRDefault="00EE3C4E" w:rsidP="00EE3C4E">
            <w:pPr>
              <w:pStyle w:val="ConsPlusNormal"/>
              <w:jc w:val="center"/>
            </w:pPr>
            <w:r w:rsidRPr="00EE3C4E">
              <w:t>7</w:t>
            </w:r>
          </w:p>
        </w:tc>
        <w:tc>
          <w:tcPr>
            <w:tcW w:w="305" w:type="pct"/>
          </w:tcPr>
          <w:p w:rsidR="00EE3C4E" w:rsidRPr="00EE3C4E" w:rsidRDefault="00EE3C4E" w:rsidP="00EE3C4E">
            <w:pPr>
              <w:pStyle w:val="ConsPlusNormal"/>
              <w:jc w:val="center"/>
            </w:pPr>
            <w:r w:rsidRPr="00EE3C4E">
              <w:t>8</w:t>
            </w:r>
          </w:p>
        </w:tc>
        <w:tc>
          <w:tcPr>
            <w:tcW w:w="305" w:type="pct"/>
          </w:tcPr>
          <w:p w:rsidR="00EE3C4E" w:rsidRPr="00EE3C4E" w:rsidRDefault="00EE3C4E" w:rsidP="00EE3C4E">
            <w:pPr>
              <w:pStyle w:val="ConsPlusNormal"/>
              <w:jc w:val="center"/>
            </w:pPr>
            <w:r w:rsidRPr="00EE3C4E">
              <w:t>9</w:t>
            </w:r>
          </w:p>
        </w:tc>
        <w:tc>
          <w:tcPr>
            <w:tcW w:w="305" w:type="pct"/>
          </w:tcPr>
          <w:p w:rsidR="00EE3C4E" w:rsidRPr="00EE3C4E" w:rsidRDefault="00EE3C4E" w:rsidP="00EE3C4E">
            <w:pPr>
              <w:pStyle w:val="ConsPlusNormal"/>
              <w:jc w:val="center"/>
            </w:pPr>
            <w:r w:rsidRPr="00EE3C4E">
              <w:t>10</w:t>
            </w:r>
          </w:p>
        </w:tc>
        <w:tc>
          <w:tcPr>
            <w:tcW w:w="597" w:type="pct"/>
          </w:tcPr>
          <w:p w:rsidR="00EE3C4E" w:rsidRPr="00EE3C4E" w:rsidRDefault="00EE3C4E" w:rsidP="00EE3C4E">
            <w:pPr>
              <w:pStyle w:val="ConsPlusNormal"/>
              <w:jc w:val="center"/>
            </w:pPr>
            <w:r w:rsidRPr="00EE3C4E">
              <w:t>11</w:t>
            </w:r>
          </w:p>
        </w:tc>
      </w:tr>
      <w:tr w:rsidR="00EE3C4E" w:rsidRPr="00EE3C4E" w:rsidTr="00EE3C4E">
        <w:tc>
          <w:tcPr>
            <w:tcW w:w="406" w:type="pct"/>
          </w:tcPr>
          <w:p w:rsidR="00EE3C4E" w:rsidRPr="00EE3C4E" w:rsidRDefault="00EE3C4E" w:rsidP="00EE3C4E">
            <w:pPr>
              <w:pStyle w:val="ConsPlusNormal"/>
            </w:pPr>
            <w:r w:rsidRPr="00EE3C4E">
              <w:t>1.</w:t>
            </w:r>
          </w:p>
        </w:tc>
        <w:tc>
          <w:tcPr>
            <w:tcW w:w="1242" w:type="pct"/>
          </w:tcPr>
          <w:p w:rsidR="00EE3C4E" w:rsidRPr="00EE3C4E" w:rsidRDefault="00EE3C4E" w:rsidP="00EE3C4E">
            <w:pPr>
              <w:pStyle w:val="ConsPlusNormal"/>
            </w:pPr>
            <w:r w:rsidRPr="00EE3C4E">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621" w:type="pct"/>
          </w:tcPr>
          <w:p w:rsidR="00EE3C4E" w:rsidRPr="00EE3C4E" w:rsidRDefault="00EE3C4E" w:rsidP="00EE3C4E">
            <w:pPr>
              <w:pStyle w:val="ConsPlusNormal"/>
            </w:pPr>
            <w:r w:rsidRPr="00EE3C4E">
              <w:t>2,0</w:t>
            </w:r>
          </w:p>
        </w:tc>
        <w:tc>
          <w:tcPr>
            <w:tcW w:w="305" w:type="pct"/>
          </w:tcPr>
          <w:p w:rsidR="00EE3C4E" w:rsidRPr="00EE3C4E" w:rsidRDefault="00EE3C4E" w:rsidP="00EE3C4E">
            <w:pPr>
              <w:pStyle w:val="ConsPlusNormal"/>
            </w:pPr>
            <w:r w:rsidRPr="00EE3C4E">
              <w:t>2,0</w:t>
            </w:r>
          </w:p>
        </w:tc>
        <w:tc>
          <w:tcPr>
            <w:tcW w:w="305" w:type="pct"/>
          </w:tcPr>
          <w:p w:rsidR="00EE3C4E" w:rsidRPr="00EE3C4E" w:rsidRDefault="00EE3C4E" w:rsidP="00EE3C4E">
            <w:pPr>
              <w:pStyle w:val="ConsPlusNormal"/>
            </w:pPr>
            <w:r w:rsidRPr="00EE3C4E">
              <w:t>2,0</w:t>
            </w:r>
          </w:p>
        </w:tc>
        <w:tc>
          <w:tcPr>
            <w:tcW w:w="305" w:type="pct"/>
          </w:tcPr>
          <w:p w:rsidR="00EE3C4E" w:rsidRPr="00EE3C4E" w:rsidRDefault="00EE3C4E" w:rsidP="00EE3C4E">
            <w:pPr>
              <w:pStyle w:val="ConsPlusNormal"/>
            </w:pPr>
            <w:r w:rsidRPr="00EE3C4E">
              <w:t>1,5</w:t>
            </w:r>
          </w:p>
        </w:tc>
        <w:tc>
          <w:tcPr>
            <w:tcW w:w="305" w:type="pct"/>
          </w:tcPr>
          <w:p w:rsidR="00EE3C4E" w:rsidRPr="00EE3C4E" w:rsidRDefault="00EE3C4E" w:rsidP="00EE3C4E">
            <w:pPr>
              <w:pStyle w:val="ConsPlusNormal"/>
            </w:pPr>
            <w:r w:rsidRPr="00EE3C4E">
              <w:t>1,5</w:t>
            </w:r>
          </w:p>
        </w:tc>
        <w:tc>
          <w:tcPr>
            <w:tcW w:w="305" w:type="pct"/>
          </w:tcPr>
          <w:p w:rsidR="00EE3C4E" w:rsidRPr="00EE3C4E" w:rsidRDefault="00EE3C4E" w:rsidP="00EE3C4E">
            <w:pPr>
              <w:pStyle w:val="ConsPlusNormal"/>
            </w:pPr>
            <w:r w:rsidRPr="00EE3C4E">
              <w:t>1,0</w:t>
            </w:r>
          </w:p>
        </w:tc>
        <w:tc>
          <w:tcPr>
            <w:tcW w:w="305" w:type="pct"/>
          </w:tcPr>
          <w:p w:rsidR="00EE3C4E" w:rsidRPr="00EE3C4E" w:rsidRDefault="00EE3C4E" w:rsidP="00EE3C4E">
            <w:pPr>
              <w:pStyle w:val="ConsPlusNormal"/>
            </w:pPr>
            <w:r w:rsidRPr="00EE3C4E">
              <w:t>1,0</w:t>
            </w:r>
          </w:p>
        </w:tc>
        <w:tc>
          <w:tcPr>
            <w:tcW w:w="305" w:type="pct"/>
          </w:tcPr>
          <w:p w:rsidR="00EE3C4E" w:rsidRPr="00EE3C4E" w:rsidRDefault="00EE3C4E" w:rsidP="00EE3C4E">
            <w:pPr>
              <w:pStyle w:val="ConsPlusNormal"/>
            </w:pPr>
            <w:r w:rsidRPr="00EE3C4E">
              <w:t>1,0</w:t>
            </w:r>
          </w:p>
        </w:tc>
        <w:tc>
          <w:tcPr>
            <w:tcW w:w="597" w:type="pct"/>
          </w:tcPr>
          <w:p w:rsidR="00EE3C4E" w:rsidRPr="00EE3C4E" w:rsidRDefault="00EE3C4E" w:rsidP="00EE3C4E">
            <w:pPr>
              <w:pStyle w:val="ConsPlusNormal"/>
            </w:pPr>
            <w:r w:rsidRPr="00EE3C4E">
              <w:t>0,3</w:t>
            </w:r>
          </w:p>
        </w:tc>
      </w:tr>
      <w:tr w:rsidR="00EE3C4E" w:rsidRPr="00EE3C4E" w:rsidTr="00EE3C4E">
        <w:tc>
          <w:tcPr>
            <w:tcW w:w="406" w:type="pct"/>
          </w:tcPr>
          <w:p w:rsidR="00EE3C4E" w:rsidRPr="00EE3C4E" w:rsidRDefault="00EE3C4E" w:rsidP="00EE3C4E">
            <w:pPr>
              <w:pStyle w:val="ConsPlusNormal"/>
            </w:pPr>
            <w:r w:rsidRPr="00EE3C4E">
              <w:t>2.</w:t>
            </w:r>
          </w:p>
        </w:tc>
        <w:tc>
          <w:tcPr>
            <w:tcW w:w="1242" w:type="pct"/>
          </w:tcPr>
          <w:p w:rsidR="00EE3C4E" w:rsidRPr="00EE3C4E" w:rsidRDefault="00EE3C4E" w:rsidP="00EE3C4E">
            <w:pPr>
              <w:pStyle w:val="ConsPlusNormal"/>
            </w:pPr>
            <w:r w:rsidRPr="00EE3C4E">
              <w:t>Количество проведенных контрольных мероприятий</w:t>
            </w:r>
          </w:p>
          <w:p w:rsidR="00EE3C4E" w:rsidRPr="00EE3C4E" w:rsidRDefault="00EE3C4E" w:rsidP="00EE3C4E">
            <w:pPr>
              <w:pStyle w:val="ConsPlusNormal"/>
            </w:pPr>
            <w:r w:rsidRPr="00EE3C4E">
              <w:t>по проверке использования</w:t>
            </w:r>
          </w:p>
          <w:p w:rsidR="00EE3C4E" w:rsidRPr="00EE3C4E" w:rsidRDefault="00EE3C4E" w:rsidP="00EE3C4E">
            <w:pPr>
              <w:pStyle w:val="ConsPlusNormal"/>
            </w:pPr>
            <w:r w:rsidRPr="00EE3C4E">
              <w:t>и сохранности муниципального имущества, ед. &lt;2&gt;</w:t>
            </w:r>
          </w:p>
        </w:tc>
        <w:tc>
          <w:tcPr>
            <w:tcW w:w="621" w:type="pct"/>
          </w:tcPr>
          <w:p w:rsidR="00EE3C4E" w:rsidRPr="00EE3C4E" w:rsidRDefault="00EE3C4E" w:rsidP="00EE3C4E">
            <w:pPr>
              <w:pStyle w:val="ConsPlusNormal"/>
            </w:pPr>
            <w:r w:rsidRPr="00EE3C4E">
              <w:t>96</w:t>
            </w:r>
          </w:p>
        </w:tc>
        <w:tc>
          <w:tcPr>
            <w:tcW w:w="305" w:type="pct"/>
          </w:tcPr>
          <w:p w:rsidR="00EE3C4E" w:rsidRPr="00EE3C4E" w:rsidRDefault="00EE3C4E" w:rsidP="00EE3C4E">
            <w:pPr>
              <w:pStyle w:val="ConsPlusNormal"/>
            </w:pPr>
            <w:r w:rsidRPr="00EE3C4E">
              <w:t>108</w:t>
            </w:r>
          </w:p>
        </w:tc>
        <w:tc>
          <w:tcPr>
            <w:tcW w:w="305" w:type="pct"/>
          </w:tcPr>
          <w:p w:rsidR="00EE3C4E" w:rsidRPr="00EE3C4E" w:rsidRDefault="00EE3C4E" w:rsidP="00EE3C4E">
            <w:pPr>
              <w:pStyle w:val="ConsPlusNormal"/>
            </w:pPr>
            <w:r w:rsidRPr="00EE3C4E">
              <w:t>120</w:t>
            </w:r>
          </w:p>
        </w:tc>
        <w:tc>
          <w:tcPr>
            <w:tcW w:w="305" w:type="pct"/>
          </w:tcPr>
          <w:p w:rsidR="00EE3C4E" w:rsidRPr="00EE3C4E" w:rsidRDefault="00EE3C4E" w:rsidP="00EE3C4E">
            <w:pPr>
              <w:pStyle w:val="ConsPlusNormal"/>
            </w:pPr>
            <w:r w:rsidRPr="00EE3C4E">
              <w:t>132</w:t>
            </w:r>
          </w:p>
        </w:tc>
        <w:tc>
          <w:tcPr>
            <w:tcW w:w="305" w:type="pct"/>
          </w:tcPr>
          <w:p w:rsidR="00EE3C4E" w:rsidRPr="00EE3C4E" w:rsidRDefault="00EE3C4E" w:rsidP="00EE3C4E">
            <w:pPr>
              <w:pStyle w:val="ConsPlusNormal"/>
            </w:pPr>
            <w:r w:rsidRPr="00EE3C4E">
              <w:t>144</w:t>
            </w:r>
          </w:p>
        </w:tc>
        <w:tc>
          <w:tcPr>
            <w:tcW w:w="305" w:type="pct"/>
          </w:tcPr>
          <w:p w:rsidR="00EE3C4E" w:rsidRPr="00EE3C4E" w:rsidRDefault="00EE3C4E" w:rsidP="00EE3C4E">
            <w:pPr>
              <w:pStyle w:val="ConsPlusNormal"/>
            </w:pPr>
            <w:r w:rsidRPr="00EE3C4E">
              <w:t>156</w:t>
            </w:r>
          </w:p>
        </w:tc>
        <w:tc>
          <w:tcPr>
            <w:tcW w:w="305" w:type="pct"/>
          </w:tcPr>
          <w:p w:rsidR="00EE3C4E" w:rsidRPr="00EE3C4E" w:rsidRDefault="00EE3C4E" w:rsidP="00EE3C4E">
            <w:pPr>
              <w:pStyle w:val="ConsPlusNormal"/>
            </w:pPr>
            <w:r w:rsidRPr="00EE3C4E">
              <w:t>168</w:t>
            </w:r>
          </w:p>
        </w:tc>
        <w:tc>
          <w:tcPr>
            <w:tcW w:w="305" w:type="pct"/>
          </w:tcPr>
          <w:p w:rsidR="00EE3C4E" w:rsidRPr="00EE3C4E" w:rsidRDefault="00EE3C4E" w:rsidP="00EE3C4E">
            <w:pPr>
              <w:pStyle w:val="ConsPlusNormal"/>
            </w:pPr>
            <w:r w:rsidRPr="00EE3C4E">
              <w:t>180</w:t>
            </w:r>
          </w:p>
        </w:tc>
        <w:tc>
          <w:tcPr>
            <w:tcW w:w="597" w:type="pct"/>
          </w:tcPr>
          <w:p w:rsidR="00EE3C4E" w:rsidRPr="00EE3C4E" w:rsidRDefault="00EE3C4E" w:rsidP="00EE3C4E">
            <w:pPr>
              <w:pStyle w:val="ConsPlusNormal"/>
            </w:pPr>
            <w:r w:rsidRPr="00EE3C4E">
              <w:t>240</w:t>
            </w:r>
          </w:p>
        </w:tc>
      </w:tr>
      <w:tr w:rsidR="00EE3C4E" w:rsidRPr="00EE3C4E" w:rsidTr="00EE3C4E">
        <w:tc>
          <w:tcPr>
            <w:tcW w:w="406" w:type="pct"/>
          </w:tcPr>
          <w:p w:rsidR="00EE3C4E" w:rsidRPr="00EE3C4E" w:rsidRDefault="00EE3C4E" w:rsidP="00EE3C4E">
            <w:pPr>
              <w:pStyle w:val="ConsPlusNormal"/>
            </w:pPr>
            <w:r w:rsidRPr="00EE3C4E">
              <w:t>3.</w:t>
            </w:r>
          </w:p>
        </w:tc>
        <w:tc>
          <w:tcPr>
            <w:tcW w:w="1242" w:type="pct"/>
          </w:tcPr>
          <w:p w:rsidR="00EE3C4E" w:rsidRPr="00EE3C4E" w:rsidRDefault="00EE3C4E" w:rsidP="00EE3C4E">
            <w:pPr>
              <w:pStyle w:val="ConsPlusNormal"/>
            </w:pPr>
            <w:r w:rsidRPr="00EE3C4E">
              <w:t>Исполнение плана</w:t>
            </w:r>
          </w:p>
          <w:p w:rsidR="00EE3C4E" w:rsidRPr="00EE3C4E" w:rsidRDefault="00EE3C4E" w:rsidP="00EE3C4E">
            <w:pPr>
              <w:pStyle w:val="ConsPlusNormal"/>
            </w:pPr>
            <w:r w:rsidRPr="00EE3C4E">
              <w:t>по поступлению в бюджет города Ханты-Мансийска доходов</w:t>
            </w:r>
          </w:p>
          <w:p w:rsidR="00EE3C4E" w:rsidRPr="00EE3C4E" w:rsidRDefault="00EE3C4E" w:rsidP="00EE3C4E">
            <w:pPr>
              <w:pStyle w:val="ConsPlusNormal"/>
            </w:pPr>
            <w:r w:rsidRPr="00EE3C4E">
              <w:t>от управления муниципальным имуществом, за исключением средств от приватизации</w:t>
            </w:r>
          </w:p>
          <w:p w:rsidR="00EE3C4E" w:rsidRPr="00EE3C4E" w:rsidRDefault="00EE3C4E" w:rsidP="00EE3C4E">
            <w:pPr>
              <w:pStyle w:val="ConsPlusNormal"/>
            </w:pPr>
            <w:r w:rsidRPr="00EE3C4E">
              <w:t>имущества, % &lt;3&gt;</w:t>
            </w:r>
          </w:p>
        </w:tc>
        <w:tc>
          <w:tcPr>
            <w:tcW w:w="621" w:type="pct"/>
          </w:tcPr>
          <w:p w:rsidR="00EE3C4E" w:rsidRPr="00EE3C4E" w:rsidRDefault="00EE3C4E" w:rsidP="00EE3C4E">
            <w:pPr>
              <w:pStyle w:val="ConsPlusNormal"/>
            </w:pPr>
            <w:r w:rsidRPr="00EE3C4E">
              <w:t>100</w:t>
            </w:r>
          </w:p>
        </w:tc>
        <w:tc>
          <w:tcPr>
            <w:tcW w:w="305" w:type="pct"/>
          </w:tcPr>
          <w:p w:rsidR="00EE3C4E" w:rsidRPr="00EE3C4E" w:rsidRDefault="00EE3C4E" w:rsidP="00EE3C4E">
            <w:pPr>
              <w:pStyle w:val="ConsPlusNormal"/>
            </w:pPr>
            <w:r w:rsidRPr="00EE3C4E">
              <w:t>100</w:t>
            </w:r>
          </w:p>
        </w:tc>
        <w:tc>
          <w:tcPr>
            <w:tcW w:w="305" w:type="pct"/>
          </w:tcPr>
          <w:p w:rsidR="00EE3C4E" w:rsidRPr="00EE3C4E" w:rsidRDefault="00EE3C4E" w:rsidP="00EE3C4E">
            <w:pPr>
              <w:pStyle w:val="ConsPlusNormal"/>
            </w:pPr>
            <w:r w:rsidRPr="00EE3C4E">
              <w:t>100</w:t>
            </w:r>
          </w:p>
        </w:tc>
        <w:tc>
          <w:tcPr>
            <w:tcW w:w="305" w:type="pct"/>
          </w:tcPr>
          <w:p w:rsidR="00EE3C4E" w:rsidRPr="00EE3C4E" w:rsidRDefault="00EE3C4E" w:rsidP="00EE3C4E">
            <w:pPr>
              <w:pStyle w:val="ConsPlusNormal"/>
            </w:pPr>
            <w:r w:rsidRPr="00EE3C4E">
              <w:t>100</w:t>
            </w:r>
          </w:p>
        </w:tc>
        <w:tc>
          <w:tcPr>
            <w:tcW w:w="305" w:type="pct"/>
          </w:tcPr>
          <w:p w:rsidR="00EE3C4E" w:rsidRPr="00EE3C4E" w:rsidRDefault="00EE3C4E" w:rsidP="00EE3C4E">
            <w:pPr>
              <w:pStyle w:val="ConsPlusNormal"/>
            </w:pPr>
            <w:r w:rsidRPr="00EE3C4E">
              <w:t>100</w:t>
            </w:r>
          </w:p>
        </w:tc>
        <w:tc>
          <w:tcPr>
            <w:tcW w:w="305" w:type="pct"/>
          </w:tcPr>
          <w:p w:rsidR="00EE3C4E" w:rsidRPr="00EE3C4E" w:rsidRDefault="00EE3C4E" w:rsidP="00EE3C4E">
            <w:pPr>
              <w:pStyle w:val="ConsPlusNormal"/>
            </w:pPr>
            <w:r w:rsidRPr="00EE3C4E">
              <w:t>100</w:t>
            </w:r>
          </w:p>
        </w:tc>
        <w:tc>
          <w:tcPr>
            <w:tcW w:w="305" w:type="pct"/>
          </w:tcPr>
          <w:p w:rsidR="00EE3C4E" w:rsidRPr="00EE3C4E" w:rsidRDefault="00EE3C4E" w:rsidP="00EE3C4E">
            <w:pPr>
              <w:pStyle w:val="ConsPlusNormal"/>
            </w:pPr>
            <w:r w:rsidRPr="00EE3C4E">
              <w:t>100</w:t>
            </w:r>
          </w:p>
        </w:tc>
        <w:tc>
          <w:tcPr>
            <w:tcW w:w="305" w:type="pct"/>
          </w:tcPr>
          <w:p w:rsidR="00EE3C4E" w:rsidRPr="00EE3C4E" w:rsidRDefault="00EE3C4E" w:rsidP="00EE3C4E">
            <w:pPr>
              <w:pStyle w:val="ConsPlusNormal"/>
            </w:pPr>
            <w:r w:rsidRPr="00EE3C4E">
              <w:t>100</w:t>
            </w:r>
          </w:p>
        </w:tc>
        <w:tc>
          <w:tcPr>
            <w:tcW w:w="597" w:type="pct"/>
          </w:tcPr>
          <w:p w:rsidR="00EE3C4E" w:rsidRPr="00EE3C4E" w:rsidRDefault="00EE3C4E" w:rsidP="00EE3C4E">
            <w:pPr>
              <w:pStyle w:val="ConsPlusNormal"/>
            </w:pPr>
            <w:r w:rsidRPr="00EE3C4E">
              <w:t>100</w:t>
            </w:r>
          </w:p>
        </w:tc>
      </w:tr>
      <w:tr w:rsidR="00EE3C4E" w:rsidRPr="00EE3C4E" w:rsidTr="00EE3C4E">
        <w:tc>
          <w:tcPr>
            <w:tcW w:w="406" w:type="pct"/>
          </w:tcPr>
          <w:p w:rsidR="00EE3C4E" w:rsidRPr="00EE3C4E" w:rsidRDefault="00EE3C4E" w:rsidP="00EE3C4E">
            <w:pPr>
              <w:pStyle w:val="ConsPlusNormal"/>
            </w:pPr>
            <w:r w:rsidRPr="00EE3C4E">
              <w:t>4.</w:t>
            </w:r>
          </w:p>
        </w:tc>
        <w:tc>
          <w:tcPr>
            <w:tcW w:w="1242" w:type="pct"/>
          </w:tcPr>
          <w:p w:rsidR="00EE3C4E" w:rsidRPr="00EE3C4E" w:rsidRDefault="00EE3C4E" w:rsidP="00EE3C4E">
            <w:pPr>
              <w:pStyle w:val="ConsPlusNormal"/>
            </w:pPr>
            <w:r w:rsidRPr="00EE3C4E">
              <w:t xml:space="preserve">Количество сформированных земельных участков и земельных участков, в отношении которых </w:t>
            </w:r>
            <w:proofErr w:type="gramStart"/>
            <w:r w:rsidRPr="00EE3C4E">
              <w:t>выполнены</w:t>
            </w:r>
            <w:proofErr w:type="gramEnd"/>
            <w:r w:rsidRPr="00EE3C4E">
              <w:t xml:space="preserve"> кадастровые</w:t>
            </w:r>
          </w:p>
          <w:p w:rsidR="00EE3C4E" w:rsidRPr="00EE3C4E" w:rsidRDefault="00EE3C4E" w:rsidP="00EE3C4E">
            <w:pPr>
              <w:pStyle w:val="ConsPlusNormal"/>
            </w:pPr>
            <w:r w:rsidRPr="00EE3C4E">
              <w:t>Работы, ед. &lt;4&gt;</w:t>
            </w:r>
          </w:p>
        </w:tc>
        <w:tc>
          <w:tcPr>
            <w:tcW w:w="621" w:type="pct"/>
          </w:tcPr>
          <w:p w:rsidR="00EE3C4E" w:rsidRPr="00EE3C4E" w:rsidRDefault="00EE3C4E" w:rsidP="00EE3C4E">
            <w:pPr>
              <w:pStyle w:val="ConsPlusNormal"/>
            </w:pPr>
            <w:r w:rsidRPr="00EE3C4E">
              <w:t>1231</w:t>
            </w:r>
          </w:p>
        </w:tc>
        <w:tc>
          <w:tcPr>
            <w:tcW w:w="305" w:type="pct"/>
          </w:tcPr>
          <w:p w:rsidR="00EE3C4E" w:rsidRPr="00EE3C4E" w:rsidRDefault="00EE3C4E" w:rsidP="00EE3C4E">
            <w:pPr>
              <w:pStyle w:val="ConsPlusNormal"/>
            </w:pPr>
            <w:r w:rsidRPr="00EE3C4E">
              <w:t>1303</w:t>
            </w:r>
          </w:p>
        </w:tc>
        <w:tc>
          <w:tcPr>
            <w:tcW w:w="305" w:type="pct"/>
          </w:tcPr>
          <w:p w:rsidR="00EE3C4E" w:rsidRPr="00EE3C4E" w:rsidRDefault="00EE3C4E" w:rsidP="00EE3C4E">
            <w:pPr>
              <w:pStyle w:val="ConsPlusNormal"/>
            </w:pPr>
            <w:r w:rsidRPr="00EE3C4E">
              <w:t>1369</w:t>
            </w:r>
          </w:p>
        </w:tc>
        <w:tc>
          <w:tcPr>
            <w:tcW w:w="305" w:type="pct"/>
          </w:tcPr>
          <w:p w:rsidR="00EE3C4E" w:rsidRPr="00EE3C4E" w:rsidRDefault="00EE3C4E" w:rsidP="00EE3C4E">
            <w:pPr>
              <w:pStyle w:val="ConsPlusNormal"/>
            </w:pPr>
            <w:r w:rsidRPr="00EE3C4E">
              <w:t>1439</w:t>
            </w:r>
          </w:p>
        </w:tc>
        <w:tc>
          <w:tcPr>
            <w:tcW w:w="305" w:type="pct"/>
          </w:tcPr>
          <w:p w:rsidR="00EE3C4E" w:rsidRPr="00EE3C4E" w:rsidRDefault="00EE3C4E" w:rsidP="00EE3C4E">
            <w:pPr>
              <w:pStyle w:val="ConsPlusNormal"/>
            </w:pPr>
            <w:r w:rsidRPr="00EE3C4E">
              <w:t>1507</w:t>
            </w:r>
          </w:p>
        </w:tc>
        <w:tc>
          <w:tcPr>
            <w:tcW w:w="305" w:type="pct"/>
          </w:tcPr>
          <w:p w:rsidR="00EE3C4E" w:rsidRPr="00EE3C4E" w:rsidRDefault="00EE3C4E" w:rsidP="00EE3C4E">
            <w:pPr>
              <w:pStyle w:val="ConsPlusNormal"/>
            </w:pPr>
            <w:r w:rsidRPr="00EE3C4E">
              <w:t>1577</w:t>
            </w:r>
          </w:p>
        </w:tc>
        <w:tc>
          <w:tcPr>
            <w:tcW w:w="305" w:type="pct"/>
          </w:tcPr>
          <w:p w:rsidR="00EE3C4E" w:rsidRPr="00EE3C4E" w:rsidRDefault="00EE3C4E" w:rsidP="00EE3C4E">
            <w:pPr>
              <w:pStyle w:val="ConsPlusNormal"/>
            </w:pPr>
            <w:r w:rsidRPr="00EE3C4E">
              <w:t>1647</w:t>
            </w:r>
          </w:p>
        </w:tc>
        <w:tc>
          <w:tcPr>
            <w:tcW w:w="305" w:type="pct"/>
          </w:tcPr>
          <w:p w:rsidR="00EE3C4E" w:rsidRPr="00EE3C4E" w:rsidRDefault="00EE3C4E" w:rsidP="00EE3C4E">
            <w:pPr>
              <w:pStyle w:val="ConsPlusNormal"/>
            </w:pPr>
            <w:r w:rsidRPr="00EE3C4E">
              <w:t>1718</w:t>
            </w:r>
          </w:p>
        </w:tc>
        <w:tc>
          <w:tcPr>
            <w:tcW w:w="597" w:type="pct"/>
          </w:tcPr>
          <w:p w:rsidR="00EE3C4E" w:rsidRPr="00EE3C4E" w:rsidRDefault="00EE3C4E" w:rsidP="00EE3C4E">
            <w:pPr>
              <w:pStyle w:val="ConsPlusNormal"/>
            </w:pPr>
            <w:r w:rsidRPr="00EE3C4E">
              <w:t>2084</w:t>
            </w:r>
          </w:p>
        </w:tc>
      </w:tr>
      <w:tr w:rsidR="00EE3C4E" w:rsidRPr="00EE3C4E" w:rsidTr="00EE3C4E">
        <w:tc>
          <w:tcPr>
            <w:tcW w:w="406" w:type="pct"/>
          </w:tcPr>
          <w:p w:rsidR="00EE3C4E" w:rsidRPr="00EE3C4E" w:rsidRDefault="00EE3C4E" w:rsidP="00EE3C4E">
            <w:pPr>
              <w:pStyle w:val="ConsPlusNormal"/>
            </w:pPr>
            <w:r w:rsidRPr="00EE3C4E">
              <w:t>5.</w:t>
            </w:r>
          </w:p>
        </w:tc>
        <w:tc>
          <w:tcPr>
            <w:tcW w:w="1242" w:type="pct"/>
          </w:tcPr>
          <w:p w:rsidR="00EE3C4E" w:rsidRPr="00EE3C4E" w:rsidRDefault="00EE3C4E" w:rsidP="00EE3C4E">
            <w:pPr>
              <w:pStyle w:val="ConsPlusNormal"/>
            </w:pPr>
            <w:r w:rsidRPr="00EE3C4E">
              <w:t>Площадь сформированных земельных участков и земельных участков, в отношении которых выполнены кадастровые работы,</w:t>
            </w:r>
          </w:p>
          <w:p w:rsidR="00EE3C4E" w:rsidRPr="00EE3C4E" w:rsidRDefault="00EE3C4E" w:rsidP="00EE3C4E">
            <w:pPr>
              <w:pStyle w:val="ConsPlusNormal"/>
            </w:pPr>
            <w:r w:rsidRPr="00EE3C4E">
              <w:lastRenderedPageBreak/>
              <w:t xml:space="preserve">в том числе под жилищное строительство и реализацию инвестиционных проектов, </w:t>
            </w:r>
            <w:proofErr w:type="gramStart"/>
            <w:r w:rsidRPr="00EE3C4E">
              <w:t>га</w:t>
            </w:r>
            <w:proofErr w:type="gramEnd"/>
            <w:r w:rsidRPr="00EE3C4E">
              <w:t xml:space="preserve"> &lt;5&gt;</w:t>
            </w:r>
          </w:p>
        </w:tc>
        <w:tc>
          <w:tcPr>
            <w:tcW w:w="621" w:type="pct"/>
          </w:tcPr>
          <w:p w:rsidR="00EE3C4E" w:rsidRPr="00EE3C4E" w:rsidRDefault="00EE3C4E" w:rsidP="00EE3C4E">
            <w:pPr>
              <w:pStyle w:val="ConsPlusNormal"/>
            </w:pPr>
            <w:r w:rsidRPr="00EE3C4E">
              <w:lastRenderedPageBreak/>
              <w:t>445</w:t>
            </w:r>
          </w:p>
        </w:tc>
        <w:tc>
          <w:tcPr>
            <w:tcW w:w="305" w:type="pct"/>
          </w:tcPr>
          <w:p w:rsidR="00EE3C4E" w:rsidRPr="00EE3C4E" w:rsidRDefault="00EE3C4E" w:rsidP="00EE3C4E">
            <w:pPr>
              <w:pStyle w:val="ConsPlusNormal"/>
            </w:pPr>
            <w:r w:rsidRPr="00EE3C4E">
              <w:t>452</w:t>
            </w:r>
          </w:p>
        </w:tc>
        <w:tc>
          <w:tcPr>
            <w:tcW w:w="305" w:type="pct"/>
          </w:tcPr>
          <w:p w:rsidR="00EE3C4E" w:rsidRPr="00EE3C4E" w:rsidRDefault="00EE3C4E" w:rsidP="00EE3C4E">
            <w:pPr>
              <w:pStyle w:val="ConsPlusNormal"/>
            </w:pPr>
            <w:r w:rsidRPr="00EE3C4E">
              <w:t>466</w:t>
            </w:r>
          </w:p>
        </w:tc>
        <w:tc>
          <w:tcPr>
            <w:tcW w:w="305" w:type="pct"/>
          </w:tcPr>
          <w:p w:rsidR="00EE3C4E" w:rsidRPr="00EE3C4E" w:rsidRDefault="00EE3C4E" w:rsidP="00EE3C4E">
            <w:pPr>
              <w:pStyle w:val="ConsPlusNormal"/>
            </w:pPr>
            <w:r w:rsidRPr="00EE3C4E">
              <w:t>478</w:t>
            </w:r>
          </w:p>
        </w:tc>
        <w:tc>
          <w:tcPr>
            <w:tcW w:w="305" w:type="pct"/>
          </w:tcPr>
          <w:p w:rsidR="00EE3C4E" w:rsidRPr="00EE3C4E" w:rsidRDefault="00EE3C4E" w:rsidP="00EE3C4E">
            <w:pPr>
              <w:pStyle w:val="ConsPlusNormal"/>
            </w:pPr>
            <w:r w:rsidRPr="00EE3C4E">
              <w:t>488</w:t>
            </w:r>
          </w:p>
        </w:tc>
        <w:tc>
          <w:tcPr>
            <w:tcW w:w="305" w:type="pct"/>
          </w:tcPr>
          <w:p w:rsidR="00EE3C4E" w:rsidRPr="00EE3C4E" w:rsidRDefault="00EE3C4E" w:rsidP="00EE3C4E">
            <w:pPr>
              <w:pStyle w:val="ConsPlusNormal"/>
            </w:pPr>
            <w:r w:rsidRPr="00EE3C4E">
              <w:t>499</w:t>
            </w:r>
          </w:p>
        </w:tc>
        <w:tc>
          <w:tcPr>
            <w:tcW w:w="305" w:type="pct"/>
          </w:tcPr>
          <w:p w:rsidR="00EE3C4E" w:rsidRPr="00EE3C4E" w:rsidRDefault="00EE3C4E" w:rsidP="00EE3C4E">
            <w:pPr>
              <w:pStyle w:val="ConsPlusNormal"/>
            </w:pPr>
            <w:r w:rsidRPr="00EE3C4E">
              <w:t>509</w:t>
            </w:r>
          </w:p>
        </w:tc>
        <w:tc>
          <w:tcPr>
            <w:tcW w:w="305" w:type="pct"/>
          </w:tcPr>
          <w:p w:rsidR="00EE3C4E" w:rsidRPr="00EE3C4E" w:rsidRDefault="00EE3C4E" w:rsidP="00EE3C4E">
            <w:pPr>
              <w:pStyle w:val="ConsPlusNormal"/>
            </w:pPr>
            <w:r w:rsidRPr="00EE3C4E">
              <w:t>520</w:t>
            </w:r>
          </w:p>
        </w:tc>
        <w:tc>
          <w:tcPr>
            <w:tcW w:w="597" w:type="pct"/>
          </w:tcPr>
          <w:p w:rsidR="00EE3C4E" w:rsidRPr="00EE3C4E" w:rsidRDefault="00EE3C4E" w:rsidP="00EE3C4E">
            <w:pPr>
              <w:pStyle w:val="ConsPlusNormal"/>
            </w:pPr>
            <w:r w:rsidRPr="00EE3C4E">
              <w:t>578</w:t>
            </w:r>
          </w:p>
        </w:tc>
      </w:tr>
      <w:tr w:rsidR="00EE3C4E" w:rsidRPr="00EE3C4E" w:rsidTr="00EE3C4E">
        <w:tc>
          <w:tcPr>
            <w:tcW w:w="406" w:type="pct"/>
          </w:tcPr>
          <w:p w:rsidR="00EE3C4E" w:rsidRPr="00EE3C4E" w:rsidRDefault="00EE3C4E" w:rsidP="00EE3C4E">
            <w:pPr>
              <w:pStyle w:val="ConsPlusNormal"/>
            </w:pPr>
            <w:r w:rsidRPr="00EE3C4E">
              <w:lastRenderedPageBreak/>
              <w:t>6.</w:t>
            </w:r>
          </w:p>
        </w:tc>
        <w:tc>
          <w:tcPr>
            <w:tcW w:w="1242" w:type="pct"/>
          </w:tcPr>
          <w:p w:rsidR="00EE3C4E" w:rsidRPr="00EE3C4E" w:rsidRDefault="00EE3C4E" w:rsidP="00EE3C4E">
            <w:pPr>
              <w:pStyle w:val="ConsPlusNormal"/>
            </w:pPr>
            <w:r w:rsidRPr="00EE3C4E">
              <w:t>Количество приобретенного имущества в муниципальную собственность для решения вопросов местного значения, ед. &lt;6&gt;</w:t>
            </w:r>
          </w:p>
        </w:tc>
        <w:tc>
          <w:tcPr>
            <w:tcW w:w="621" w:type="pct"/>
          </w:tcPr>
          <w:p w:rsidR="00EE3C4E" w:rsidRPr="00EE3C4E" w:rsidRDefault="00EE3C4E" w:rsidP="00EE3C4E">
            <w:pPr>
              <w:pStyle w:val="ConsPlusNormal"/>
            </w:pPr>
            <w:r w:rsidRPr="00EE3C4E">
              <w:t>741510</w:t>
            </w:r>
          </w:p>
        </w:tc>
        <w:tc>
          <w:tcPr>
            <w:tcW w:w="305" w:type="pct"/>
          </w:tcPr>
          <w:p w:rsidR="00EE3C4E" w:rsidRPr="00EE3C4E" w:rsidRDefault="00EE3C4E" w:rsidP="00EE3C4E">
            <w:pPr>
              <w:pStyle w:val="ConsPlusNormal"/>
            </w:pPr>
            <w:r w:rsidRPr="00EE3C4E">
              <w:t>22658</w:t>
            </w:r>
          </w:p>
        </w:tc>
        <w:tc>
          <w:tcPr>
            <w:tcW w:w="305" w:type="pct"/>
          </w:tcPr>
          <w:p w:rsidR="00EE3C4E" w:rsidRPr="00EE3C4E" w:rsidRDefault="00EE3C4E" w:rsidP="00EE3C4E">
            <w:pPr>
              <w:pStyle w:val="ConsPlusNormal"/>
            </w:pPr>
            <w:r w:rsidRPr="00EE3C4E">
              <w:t>24000</w:t>
            </w:r>
          </w:p>
        </w:tc>
        <w:tc>
          <w:tcPr>
            <w:tcW w:w="305" w:type="pct"/>
          </w:tcPr>
          <w:p w:rsidR="00EE3C4E" w:rsidRPr="00EE3C4E" w:rsidRDefault="00EE3C4E" w:rsidP="00EE3C4E">
            <w:pPr>
              <w:pStyle w:val="ConsPlusNormal"/>
            </w:pPr>
            <w:r w:rsidRPr="00EE3C4E">
              <w:t>25000</w:t>
            </w:r>
          </w:p>
        </w:tc>
        <w:tc>
          <w:tcPr>
            <w:tcW w:w="305" w:type="pct"/>
          </w:tcPr>
          <w:p w:rsidR="00EE3C4E" w:rsidRPr="00EE3C4E" w:rsidRDefault="00EE3C4E" w:rsidP="00EE3C4E">
            <w:pPr>
              <w:pStyle w:val="ConsPlusNormal"/>
            </w:pPr>
            <w:r w:rsidRPr="00EE3C4E">
              <w:t>26000</w:t>
            </w:r>
          </w:p>
        </w:tc>
        <w:tc>
          <w:tcPr>
            <w:tcW w:w="305" w:type="pct"/>
          </w:tcPr>
          <w:p w:rsidR="00EE3C4E" w:rsidRPr="00EE3C4E" w:rsidRDefault="00EE3C4E" w:rsidP="00EE3C4E">
            <w:pPr>
              <w:pStyle w:val="ConsPlusNormal"/>
            </w:pPr>
            <w:r w:rsidRPr="00EE3C4E">
              <w:t>27000</w:t>
            </w:r>
          </w:p>
        </w:tc>
        <w:tc>
          <w:tcPr>
            <w:tcW w:w="305" w:type="pct"/>
          </w:tcPr>
          <w:p w:rsidR="00EE3C4E" w:rsidRPr="00EE3C4E" w:rsidRDefault="00EE3C4E" w:rsidP="00EE3C4E">
            <w:pPr>
              <w:pStyle w:val="ConsPlusNormal"/>
            </w:pPr>
            <w:r w:rsidRPr="00EE3C4E">
              <w:t>28000</w:t>
            </w:r>
          </w:p>
        </w:tc>
        <w:tc>
          <w:tcPr>
            <w:tcW w:w="305" w:type="pct"/>
          </w:tcPr>
          <w:p w:rsidR="00EE3C4E" w:rsidRPr="00EE3C4E" w:rsidRDefault="00EE3C4E" w:rsidP="00EE3C4E">
            <w:pPr>
              <w:pStyle w:val="ConsPlusNormal"/>
            </w:pPr>
            <w:r w:rsidRPr="00EE3C4E">
              <w:t>29000</w:t>
            </w:r>
          </w:p>
        </w:tc>
        <w:tc>
          <w:tcPr>
            <w:tcW w:w="597" w:type="pct"/>
          </w:tcPr>
          <w:p w:rsidR="00EE3C4E" w:rsidRPr="00EE3C4E" w:rsidRDefault="00EE3C4E" w:rsidP="00EE3C4E">
            <w:pPr>
              <w:pStyle w:val="ConsPlusNormal"/>
            </w:pPr>
            <w:r w:rsidRPr="00EE3C4E">
              <w:t>923168</w:t>
            </w:r>
          </w:p>
        </w:tc>
      </w:tr>
    </w:tbl>
    <w:p w:rsidR="00EE3C4E" w:rsidRPr="00EE3C4E" w:rsidRDefault="00EE3C4E" w:rsidP="00EE3C4E">
      <w:pPr>
        <w:pStyle w:val="ConsPlusNormal"/>
        <w:sectPr w:rsidR="00EE3C4E" w:rsidRPr="00EE3C4E">
          <w:pgSz w:w="16838" w:h="11905" w:orient="landscape"/>
          <w:pgMar w:top="1701" w:right="1134" w:bottom="850" w:left="1134" w:header="0" w:footer="0" w:gutter="0"/>
          <w:cols w:space="720"/>
          <w:titlePg/>
        </w:sectPr>
      </w:pPr>
    </w:p>
    <w:p w:rsidR="00EE3C4E" w:rsidRDefault="00EE3C4E" w:rsidP="00EE3C4E">
      <w:pPr>
        <w:pStyle w:val="ConsPlusNormal"/>
        <w:ind w:firstLine="540"/>
        <w:jc w:val="both"/>
      </w:pPr>
    </w:p>
    <w:p w:rsidR="00EE3C4E" w:rsidRPr="00EE3C4E" w:rsidRDefault="00EE3C4E" w:rsidP="00EE3C4E">
      <w:pPr>
        <w:pStyle w:val="ConsPlusNormal"/>
        <w:ind w:firstLine="540"/>
        <w:jc w:val="both"/>
      </w:pPr>
      <w:proofErr w:type="gramStart"/>
      <w:r w:rsidRPr="00EE3C4E">
        <w:t>&lt;1&gt; -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 и жилых помещений) к общему количеству недвижимого имущества (за исключением земельных участков и жилых помещений), находящегося в муниципальной собственности, и рассчитывается по формуле:</w:t>
      </w:r>
      <w:proofErr w:type="gramEnd"/>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Днни</w:t>
      </w:r>
      <w:proofErr w:type="spellEnd"/>
      <w:r w:rsidRPr="00EE3C4E">
        <w:t xml:space="preserve"> = </w:t>
      </w:r>
      <w:proofErr w:type="spellStart"/>
      <w:r w:rsidRPr="00EE3C4E">
        <w:t>Фкнни</w:t>
      </w:r>
      <w:proofErr w:type="spellEnd"/>
      <w:r w:rsidRPr="00EE3C4E">
        <w:t xml:space="preserve"> / </w:t>
      </w:r>
      <w:proofErr w:type="spellStart"/>
      <w:r w:rsidRPr="00EE3C4E">
        <w:t>Окни</w:t>
      </w:r>
      <w:proofErr w:type="spellEnd"/>
      <w:r w:rsidRPr="00EE3C4E">
        <w:t xml:space="preserve"> x 100%, где:</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Днни</w:t>
      </w:r>
      <w:proofErr w:type="spellEnd"/>
      <w:r w:rsidRPr="00EE3C4E">
        <w:t xml:space="preserve"> -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EE3C4E">
        <w:t xml:space="preserve"> (%);</w:t>
      </w:r>
      <w:proofErr w:type="gramEnd"/>
    </w:p>
    <w:p w:rsidR="00EE3C4E" w:rsidRPr="00EE3C4E" w:rsidRDefault="00EE3C4E" w:rsidP="00EE3C4E">
      <w:pPr>
        <w:pStyle w:val="ConsPlusNormal"/>
        <w:ind w:firstLine="540"/>
        <w:jc w:val="both"/>
      </w:pPr>
      <w:proofErr w:type="spellStart"/>
      <w:r w:rsidRPr="00EE3C4E">
        <w:t>Фкнни</w:t>
      </w:r>
      <w:proofErr w:type="spellEnd"/>
      <w:r w:rsidRPr="00EE3C4E">
        <w:t xml:space="preserve"> - фактическое количество неиспользуемого недвижимого имущества (за исключением земельных участков и жилых помещений);</w:t>
      </w:r>
    </w:p>
    <w:p w:rsidR="00EE3C4E" w:rsidRPr="00EE3C4E" w:rsidRDefault="00EE3C4E" w:rsidP="00EE3C4E">
      <w:pPr>
        <w:pStyle w:val="ConsPlusNormal"/>
        <w:ind w:firstLine="540"/>
        <w:jc w:val="both"/>
      </w:pPr>
      <w:proofErr w:type="spellStart"/>
      <w:r w:rsidRPr="00EE3C4E">
        <w:t>Окни</w:t>
      </w:r>
      <w:proofErr w:type="spellEnd"/>
      <w:r w:rsidRPr="00EE3C4E">
        <w:t xml:space="preserve"> - общее количество недвижимого имущества (за исключением земельных участков), находящегося в муниципальной собственности;</w:t>
      </w:r>
    </w:p>
    <w:p w:rsidR="00EE3C4E" w:rsidRPr="00EE3C4E" w:rsidRDefault="00EE3C4E" w:rsidP="00EE3C4E">
      <w:pPr>
        <w:pStyle w:val="ConsPlusNormal"/>
        <w:ind w:firstLine="540"/>
        <w:jc w:val="both"/>
      </w:pPr>
      <w:r w:rsidRPr="00EE3C4E">
        <w:t>&lt;2&gt; -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проведенных контрольных мероприятий по проверке использования и сохранности муниципального имущества за отчетный период;</w:t>
      </w:r>
    </w:p>
    <w:p w:rsidR="00EE3C4E" w:rsidRPr="00EE3C4E" w:rsidRDefault="00EE3C4E" w:rsidP="00EE3C4E">
      <w:pPr>
        <w:pStyle w:val="ConsPlusNormal"/>
        <w:ind w:firstLine="540"/>
        <w:jc w:val="both"/>
      </w:pPr>
      <w:r w:rsidRPr="00EE3C4E">
        <w:t>&lt;3&gt; - показатель определяется ежеквартально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города Ханты-Мансийска от управления муниципальным имуществом, за исключением средств от приватизации муниципального имущества, и рассчитывается по формуле:</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Ипд</w:t>
      </w:r>
      <w:proofErr w:type="spellEnd"/>
      <w:r w:rsidRPr="00EE3C4E">
        <w:t xml:space="preserve"> = (Ад / </w:t>
      </w:r>
      <w:proofErr w:type="spellStart"/>
      <w:r w:rsidRPr="00EE3C4E">
        <w:t>Пд</w:t>
      </w:r>
      <w:proofErr w:type="spellEnd"/>
      <w:r w:rsidRPr="00EE3C4E">
        <w:t>) x 100%, где:</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proofErr w:type="spellStart"/>
      <w:r w:rsidRPr="00EE3C4E">
        <w:t>Ипд</w:t>
      </w:r>
      <w:proofErr w:type="spellEnd"/>
      <w:r w:rsidRPr="00EE3C4E">
        <w:t xml:space="preserve"> - исполнение плана по поступлению в бюджет города Ханты-Мансийска от управления муниципальным имуществом, за исключением средств от приватизации имущества;</w:t>
      </w:r>
    </w:p>
    <w:p w:rsidR="00EE3C4E" w:rsidRPr="00EE3C4E" w:rsidRDefault="00EE3C4E" w:rsidP="00EE3C4E">
      <w:pPr>
        <w:pStyle w:val="ConsPlusNormal"/>
        <w:ind w:firstLine="540"/>
        <w:jc w:val="both"/>
      </w:pPr>
      <w:r w:rsidRPr="00EE3C4E">
        <w:t>Ад - поступившие в бюджет города Ханты-Мансийска доходы от использования имущества за отчетный период, за исключением средств от приватизации муниципального имущества;</w:t>
      </w:r>
    </w:p>
    <w:p w:rsidR="00EE3C4E" w:rsidRPr="00EE3C4E" w:rsidRDefault="00EE3C4E" w:rsidP="00EE3C4E">
      <w:pPr>
        <w:pStyle w:val="ConsPlusNormal"/>
        <w:ind w:firstLine="540"/>
        <w:jc w:val="both"/>
      </w:pPr>
      <w:proofErr w:type="spellStart"/>
      <w:r w:rsidRPr="00EE3C4E">
        <w:t>Пд</w:t>
      </w:r>
      <w:proofErr w:type="spellEnd"/>
      <w:r w:rsidRPr="00EE3C4E">
        <w:t xml:space="preserve"> -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EE3C4E" w:rsidRPr="00EE3C4E" w:rsidRDefault="00EE3C4E" w:rsidP="00EE3C4E">
      <w:pPr>
        <w:pStyle w:val="ConsPlusNormal"/>
        <w:ind w:firstLine="540"/>
        <w:jc w:val="both"/>
      </w:pPr>
      <w:r w:rsidRPr="00EE3C4E">
        <w:t>&lt;4&gt; -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количество фактически сформированных земельных участков и земельных участков, в отношении которых выполнены кадастровые работы;</w:t>
      </w:r>
    </w:p>
    <w:p w:rsidR="00EE3C4E" w:rsidRPr="00EE3C4E" w:rsidRDefault="00EE3C4E" w:rsidP="00EE3C4E">
      <w:pPr>
        <w:pStyle w:val="ConsPlusNormal"/>
        <w:ind w:firstLine="540"/>
        <w:jc w:val="both"/>
      </w:pPr>
      <w:r w:rsidRPr="00EE3C4E">
        <w:t>&lt;5&gt; -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площадь фактически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
    <w:p w:rsidR="00EE3C4E" w:rsidRPr="00EE3C4E" w:rsidRDefault="00EE3C4E" w:rsidP="00EE3C4E">
      <w:pPr>
        <w:pStyle w:val="ConsPlusNormal"/>
        <w:ind w:firstLine="540"/>
        <w:jc w:val="both"/>
      </w:pPr>
      <w:r w:rsidRPr="00EE3C4E">
        <w:t>&lt;6&gt; -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приобретенного имущества в муниципальную собственность для решения вопросов местного значения за отчетный период.</w:t>
      </w:r>
    </w:p>
    <w:p w:rsidR="00EE3C4E" w:rsidRPr="00EE3C4E" w:rsidRDefault="00EE3C4E" w:rsidP="00EE3C4E">
      <w:pPr>
        <w:pStyle w:val="ConsPlusNormal"/>
        <w:jc w:val="both"/>
      </w:pPr>
    </w:p>
    <w:p w:rsidR="00EE3C4E" w:rsidRPr="00EE3C4E" w:rsidRDefault="00EE3C4E" w:rsidP="00EE3C4E">
      <w:pPr>
        <w:pStyle w:val="ConsPlusNormal"/>
        <w:jc w:val="both"/>
      </w:pPr>
    </w:p>
    <w:p w:rsidR="00EE3C4E" w:rsidRPr="00EE3C4E" w:rsidRDefault="00EE3C4E" w:rsidP="00EE3C4E">
      <w:pPr>
        <w:pStyle w:val="ConsPlusNormal"/>
        <w:jc w:val="both"/>
      </w:pPr>
    </w:p>
    <w:p w:rsidR="00EE3C4E" w:rsidRP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Pr="00EE3C4E" w:rsidRDefault="00EE3C4E" w:rsidP="00EE3C4E">
      <w:pPr>
        <w:pStyle w:val="ConsPlusNormal"/>
        <w:jc w:val="both"/>
      </w:pPr>
    </w:p>
    <w:p w:rsidR="00EE3C4E" w:rsidRPr="00EE3C4E" w:rsidRDefault="00EE3C4E" w:rsidP="00EE3C4E">
      <w:pPr>
        <w:pStyle w:val="ConsPlusNormal"/>
        <w:jc w:val="right"/>
        <w:outlineLvl w:val="0"/>
      </w:pPr>
      <w:r w:rsidRPr="00EE3C4E">
        <w:lastRenderedPageBreak/>
        <w:t>Приложение 2</w:t>
      </w:r>
    </w:p>
    <w:p w:rsidR="00EE3C4E" w:rsidRPr="00EE3C4E" w:rsidRDefault="00EE3C4E" w:rsidP="00EE3C4E">
      <w:pPr>
        <w:pStyle w:val="ConsPlusNormal"/>
        <w:jc w:val="right"/>
      </w:pPr>
      <w:r w:rsidRPr="00EE3C4E">
        <w:t>к постановлению Администрации</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jc w:val="right"/>
      </w:pPr>
      <w:r w:rsidRPr="00EE3C4E">
        <w:t>от 08.11.2013 N 1450</w:t>
      </w:r>
    </w:p>
    <w:p w:rsidR="00EE3C4E" w:rsidRPr="00EE3C4E" w:rsidRDefault="00EE3C4E" w:rsidP="00EE3C4E">
      <w:pPr>
        <w:pStyle w:val="ConsPlusNormal"/>
        <w:jc w:val="both"/>
      </w:pPr>
    </w:p>
    <w:p w:rsidR="00EE3C4E" w:rsidRPr="00EE3C4E" w:rsidRDefault="00EE3C4E" w:rsidP="00EE3C4E">
      <w:pPr>
        <w:pStyle w:val="ConsPlusTitle"/>
        <w:jc w:val="center"/>
      </w:pPr>
      <w:r w:rsidRPr="00EE3C4E">
        <w:t>НАПРАВЛЕНИЯ</w:t>
      </w:r>
    </w:p>
    <w:p w:rsidR="00EE3C4E" w:rsidRPr="00EE3C4E" w:rsidRDefault="00EE3C4E" w:rsidP="00EE3C4E">
      <w:pPr>
        <w:pStyle w:val="ConsPlusTitle"/>
        <w:jc w:val="center"/>
      </w:pPr>
      <w:r w:rsidRPr="00EE3C4E">
        <w:t>МЕРОПРИЯТИЙ МУНИЦИПАЛЬНОЙ ПРОГРАММЫ "ОБ УТВЕРЖДЕНИИ</w:t>
      </w:r>
    </w:p>
    <w:p w:rsidR="00EE3C4E" w:rsidRPr="00EE3C4E" w:rsidRDefault="00EE3C4E" w:rsidP="00EE3C4E">
      <w:pPr>
        <w:pStyle w:val="ConsPlusTitle"/>
        <w:jc w:val="center"/>
      </w:pPr>
      <w:r w:rsidRPr="00EE3C4E">
        <w:t>МУНИЦИПАЛЬНОЙ ПРОГРАММЫ "ОСНОВНЫЕ НАПРАВЛЕНИЯ РАЗВИТИЯ</w:t>
      </w:r>
    </w:p>
    <w:p w:rsidR="00EE3C4E" w:rsidRPr="00EE3C4E" w:rsidRDefault="00EE3C4E" w:rsidP="00EE3C4E">
      <w:pPr>
        <w:pStyle w:val="ConsPlusTitle"/>
        <w:jc w:val="center"/>
      </w:pPr>
      <w:r w:rsidRPr="00EE3C4E">
        <w:t>В ОБЛАСТИ УПРАВЛЕНИЯ И РАСПОРЯЖЕНИЯ МУНИЦИПАЛЬНОЙ</w:t>
      </w:r>
    </w:p>
    <w:p w:rsidR="00EE3C4E" w:rsidRPr="00EE3C4E" w:rsidRDefault="00EE3C4E" w:rsidP="00EE3C4E">
      <w:pPr>
        <w:pStyle w:val="ConsPlusTitle"/>
        <w:jc w:val="center"/>
      </w:pPr>
      <w:r w:rsidRPr="00EE3C4E">
        <w:t>СОБСТВЕННОСТЬЮ ГОРОДА ХАНТЫ-МАНСИЙСКА"</w:t>
      </w:r>
    </w:p>
    <w:p w:rsidR="00EE3C4E" w:rsidRPr="00EE3C4E" w:rsidRDefault="00EE3C4E" w:rsidP="00EE3C4E">
      <w:pPr>
        <w:pStyle w:val="ConsPlusNormal"/>
        <w:jc w:val="both"/>
      </w:pPr>
    </w:p>
    <w:p w:rsidR="00EE3C4E" w:rsidRPr="00EE3C4E" w:rsidRDefault="00EE3C4E" w:rsidP="00EE3C4E">
      <w:pPr>
        <w:pStyle w:val="ConsPlusNormal"/>
        <w:ind w:firstLine="540"/>
        <w:jc w:val="both"/>
      </w:pPr>
      <w:r w:rsidRPr="00EE3C4E">
        <w:t>Утратило силу. - Постановление Администрации города Ханты-Мансийска от 17.06.2022 N 652.</w:t>
      </w:r>
    </w:p>
    <w:p w:rsidR="00EE3C4E" w:rsidRPr="00EE3C4E" w:rsidRDefault="00EE3C4E" w:rsidP="00EE3C4E">
      <w:pPr>
        <w:pStyle w:val="ConsPlusNormal"/>
        <w:jc w:val="both"/>
      </w:pPr>
    </w:p>
    <w:p w:rsidR="00EE3C4E" w:rsidRP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Default="00EE3C4E" w:rsidP="00EE3C4E">
      <w:pPr>
        <w:pStyle w:val="ConsPlusNormal"/>
        <w:jc w:val="both"/>
      </w:pPr>
    </w:p>
    <w:p w:rsidR="00EE3C4E" w:rsidRPr="00EE3C4E" w:rsidRDefault="00EE3C4E" w:rsidP="00EE3C4E">
      <w:pPr>
        <w:pStyle w:val="ConsPlusNormal"/>
        <w:jc w:val="both"/>
      </w:pPr>
    </w:p>
    <w:p w:rsidR="00EE3C4E" w:rsidRPr="00EE3C4E" w:rsidRDefault="00EE3C4E" w:rsidP="00EE3C4E">
      <w:pPr>
        <w:pStyle w:val="ConsPlusNormal"/>
        <w:jc w:val="both"/>
      </w:pPr>
    </w:p>
    <w:p w:rsidR="00EE3C4E" w:rsidRPr="00EE3C4E" w:rsidRDefault="00EE3C4E" w:rsidP="00EE3C4E">
      <w:pPr>
        <w:pStyle w:val="ConsPlusNormal"/>
        <w:jc w:val="both"/>
      </w:pPr>
    </w:p>
    <w:p w:rsidR="00EE3C4E" w:rsidRPr="00EE3C4E" w:rsidRDefault="00EE3C4E" w:rsidP="00EE3C4E">
      <w:pPr>
        <w:pStyle w:val="ConsPlusNormal"/>
        <w:jc w:val="right"/>
        <w:outlineLvl w:val="0"/>
      </w:pPr>
      <w:r w:rsidRPr="00EE3C4E">
        <w:lastRenderedPageBreak/>
        <w:t>Приложение 3</w:t>
      </w:r>
    </w:p>
    <w:p w:rsidR="00EE3C4E" w:rsidRPr="00EE3C4E" w:rsidRDefault="00EE3C4E" w:rsidP="00EE3C4E">
      <w:pPr>
        <w:pStyle w:val="ConsPlusNormal"/>
        <w:jc w:val="right"/>
      </w:pPr>
      <w:r w:rsidRPr="00EE3C4E">
        <w:t>к постановлению Администрации</w:t>
      </w:r>
    </w:p>
    <w:p w:rsidR="00EE3C4E" w:rsidRPr="00EE3C4E" w:rsidRDefault="00EE3C4E" w:rsidP="00EE3C4E">
      <w:pPr>
        <w:pStyle w:val="ConsPlusNormal"/>
        <w:jc w:val="right"/>
      </w:pPr>
      <w:r w:rsidRPr="00EE3C4E">
        <w:t>города Ханты-Мансийска</w:t>
      </w:r>
    </w:p>
    <w:p w:rsidR="00EE3C4E" w:rsidRPr="00EE3C4E" w:rsidRDefault="00EE3C4E" w:rsidP="00EE3C4E">
      <w:pPr>
        <w:pStyle w:val="ConsPlusNormal"/>
        <w:jc w:val="right"/>
      </w:pPr>
      <w:r w:rsidRPr="00EE3C4E">
        <w:t>от 08.11.2013 N 1450</w:t>
      </w:r>
    </w:p>
    <w:p w:rsidR="00EE3C4E" w:rsidRPr="00EE3C4E" w:rsidRDefault="00EE3C4E" w:rsidP="00EE3C4E">
      <w:pPr>
        <w:pStyle w:val="ConsPlusNormal"/>
        <w:jc w:val="both"/>
      </w:pPr>
    </w:p>
    <w:p w:rsidR="00EE3C4E" w:rsidRPr="00EE3C4E" w:rsidRDefault="00EE3C4E" w:rsidP="00EE3C4E">
      <w:pPr>
        <w:pStyle w:val="ConsPlusTitle"/>
        <w:jc w:val="center"/>
      </w:pPr>
      <w:bookmarkStart w:id="1" w:name="P1324"/>
      <w:bookmarkEnd w:id="1"/>
      <w:r w:rsidRPr="00EE3C4E">
        <w:t>ПОРЯДОК</w:t>
      </w:r>
    </w:p>
    <w:p w:rsidR="00EE3C4E" w:rsidRPr="00EE3C4E" w:rsidRDefault="00EE3C4E" w:rsidP="00EE3C4E">
      <w:pPr>
        <w:pStyle w:val="ConsPlusTitle"/>
        <w:jc w:val="center"/>
      </w:pPr>
      <w:r w:rsidRPr="00EE3C4E">
        <w:t>ПРЕДОСТАВЛЕНИЯ СУБСИДИЙ ИЗ БЮДЖЕТА ГОРОДА ХАНТЫ-МАНСИЙСКА</w:t>
      </w:r>
    </w:p>
    <w:p w:rsidR="00EE3C4E" w:rsidRPr="00EE3C4E" w:rsidRDefault="00EE3C4E" w:rsidP="00EE3C4E">
      <w:pPr>
        <w:pStyle w:val="ConsPlusTitle"/>
        <w:jc w:val="center"/>
      </w:pPr>
      <w:r w:rsidRPr="00EE3C4E">
        <w:t>ОРГАНИЗАЦИЯМ НА ФИНАНСОВОЕ ОБЕСПЕЧЕНИЕ (ВОЗМЕЩЕНИЕ) ЗАТРАТ,</w:t>
      </w:r>
    </w:p>
    <w:p w:rsidR="00EE3C4E" w:rsidRPr="00EE3C4E" w:rsidRDefault="00EE3C4E" w:rsidP="00EE3C4E">
      <w:pPr>
        <w:pStyle w:val="ConsPlusTitle"/>
        <w:jc w:val="center"/>
      </w:pPr>
      <w:proofErr w:type="gramStart"/>
      <w:r w:rsidRPr="00EE3C4E">
        <w:t>СВЯЗАННЫХ</w:t>
      </w:r>
      <w:proofErr w:type="gramEnd"/>
      <w:r w:rsidRPr="00EE3C4E">
        <w:t xml:space="preserve"> С УЛУЧШЕНИЕМ (ВОССТАНОВЛЕНИЕМ)</w:t>
      </w:r>
    </w:p>
    <w:p w:rsidR="00EE3C4E" w:rsidRPr="00EE3C4E" w:rsidRDefault="00EE3C4E" w:rsidP="00EE3C4E">
      <w:pPr>
        <w:pStyle w:val="ConsPlusTitle"/>
        <w:jc w:val="center"/>
      </w:pPr>
      <w:r w:rsidRPr="00EE3C4E">
        <w:t>МАТЕРИАЛЬНО-ТЕХНИЧЕСКОЙ БАЗЫ ОРГАНИЗАЦИЙ ГОРОДА</w:t>
      </w:r>
    </w:p>
    <w:p w:rsidR="00EE3C4E" w:rsidRPr="00EE3C4E" w:rsidRDefault="00EE3C4E" w:rsidP="00EE3C4E">
      <w:pPr>
        <w:pStyle w:val="ConsPlusTitle"/>
        <w:jc w:val="center"/>
      </w:pPr>
      <w:r w:rsidRPr="00EE3C4E">
        <w:t>ХАНТЫ-МАНСИЙСКА (ДАЛЕЕ - ПОРЯДОК)</w:t>
      </w:r>
    </w:p>
    <w:p w:rsidR="00EE3C4E" w:rsidRPr="00EE3C4E" w:rsidRDefault="00EE3C4E" w:rsidP="00EE3C4E">
      <w:pPr>
        <w:pStyle w:val="ConsPlusNormal"/>
        <w:jc w:val="center"/>
      </w:pPr>
    </w:p>
    <w:p w:rsidR="00EE3C4E" w:rsidRPr="00EE3C4E" w:rsidRDefault="00EE3C4E" w:rsidP="00EE3C4E">
      <w:pPr>
        <w:pStyle w:val="ConsPlusTitle"/>
        <w:jc w:val="center"/>
        <w:outlineLvl w:val="1"/>
      </w:pPr>
      <w:r w:rsidRPr="00EE3C4E">
        <w:t>I. Общие положения</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 xml:space="preserve">1. </w:t>
      </w:r>
      <w:proofErr w:type="gramStart"/>
      <w:r w:rsidRPr="00EE3C4E">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EE3C4E">
        <w:t xml:space="preserve"> </w:t>
      </w:r>
      <w:proofErr w:type="gramStart"/>
      <w:r w:rsidRPr="00EE3C4E">
        <w:t>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учредителем которых является городской округ Ханты-Мансийск Ханты-Мансийского автономного округа - Югры (далее - город Ханты-Мансийск).</w:t>
      </w:r>
      <w:proofErr w:type="gramEnd"/>
    </w:p>
    <w:p w:rsidR="00EE3C4E" w:rsidRPr="00EE3C4E" w:rsidRDefault="00EE3C4E" w:rsidP="00EE3C4E">
      <w:pPr>
        <w:pStyle w:val="ConsPlusNormal"/>
        <w:ind w:firstLine="540"/>
        <w:jc w:val="both"/>
      </w:pPr>
      <w:r w:rsidRPr="00EE3C4E">
        <w:t>2. Для целей настоящего Порядка используются следующие понятия:</w:t>
      </w:r>
    </w:p>
    <w:p w:rsidR="00EE3C4E" w:rsidRPr="00EE3C4E" w:rsidRDefault="00EE3C4E" w:rsidP="00EE3C4E">
      <w:pPr>
        <w:pStyle w:val="ConsPlusNormal"/>
        <w:ind w:firstLine="540"/>
        <w:jc w:val="both"/>
      </w:pPr>
      <w:r w:rsidRPr="00EE3C4E">
        <w:t>субсидия - бюджетные средства, предоставляемые получателям субсидии в целях, указанных в пункте 3 настоящего Порядка;</w:t>
      </w:r>
    </w:p>
    <w:p w:rsidR="00EE3C4E" w:rsidRPr="00EE3C4E" w:rsidRDefault="00EE3C4E" w:rsidP="00EE3C4E">
      <w:pPr>
        <w:pStyle w:val="ConsPlusNormal"/>
        <w:ind w:firstLine="540"/>
        <w:jc w:val="both"/>
      </w:pPr>
      <w:r w:rsidRPr="00EE3C4E">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EE3C4E" w:rsidRPr="00EE3C4E" w:rsidRDefault="00EE3C4E" w:rsidP="00EE3C4E">
      <w:pPr>
        <w:pStyle w:val="ConsPlusNormal"/>
        <w:ind w:firstLine="540"/>
        <w:jc w:val="both"/>
      </w:pPr>
      <w:r w:rsidRPr="00EE3C4E">
        <w:t>участники отбора - организации, учредителем которых является город Ханты-Мансийск (далее - организации);</w:t>
      </w:r>
    </w:p>
    <w:p w:rsidR="00EE3C4E" w:rsidRPr="00EE3C4E" w:rsidRDefault="00EE3C4E" w:rsidP="00EE3C4E">
      <w:pPr>
        <w:pStyle w:val="ConsPlusNormal"/>
        <w:ind w:firstLine="540"/>
        <w:jc w:val="both"/>
      </w:pPr>
      <w:proofErr w:type="gramStart"/>
      <w:r w:rsidRPr="00EE3C4E">
        <w:t>материально-техническая база - совокупность средств (здания, сооружения, транспорт, оборудование), находящихся в собственности (хозяйственном ведении) организаций, используемых для осуществления уставной деятельности;</w:t>
      </w:r>
      <w:proofErr w:type="gramEnd"/>
    </w:p>
    <w:p w:rsidR="00EE3C4E" w:rsidRPr="00EE3C4E" w:rsidRDefault="00EE3C4E" w:rsidP="00EE3C4E">
      <w:pPr>
        <w:pStyle w:val="ConsPlusNormal"/>
        <w:ind w:firstLine="540"/>
        <w:jc w:val="both"/>
      </w:pPr>
      <w:r w:rsidRPr="00EE3C4E">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E3C4E" w:rsidRPr="00EE3C4E" w:rsidRDefault="00EE3C4E" w:rsidP="00EE3C4E">
      <w:pPr>
        <w:pStyle w:val="ConsPlusNormal"/>
        <w:ind w:firstLine="540"/>
        <w:jc w:val="both"/>
      </w:pPr>
      <w:bookmarkStart w:id="2" w:name="P1343"/>
      <w:bookmarkEnd w:id="2"/>
      <w:r w:rsidRPr="00EE3C4E">
        <w:t>3. Цель предоставления субсидии - 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w:t>
      </w:r>
    </w:p>
    <w:p w:rsidR="00EE3C4E" w:rsidRPr="00EE3C4E" w:rsidRDefault="00EE3C4E" w:rsidP="00EE3C4E">
      <w:pPr>
        <w:pStyle w:val="ConsPlusNormal"/>
        <w:ind w:firstLine="540"/>
        <w:jc w:val="both"/>
      </w:pPr>
      <w:r w:rsidRPr="00EE3C4E">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EE3C4E" w:rsidRPr="00EE3C4E" w:rsidRDefault="00EE3C4E" w:rsidP="00EE3C4E">
      <w:pPr>
        <w:pStyle w:val="ConsPlusNormal"/>
        <w:ind w:firstLine="540"/>
        <w:jc w:val="both"/>
      </w:pPr>
      <w:r w:rsidRPr="00EE3C4E">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EE3C4E" w:rsidRPr="00EE3C4E" w:rsidRDefault="00EE3C4E" w:rsidP="00EE3C4E">
      <w:pPr>
        <w:pStyle w:val="ConsPlusNormal"/>
        <w:ind w:firstLine="540"/>
        <w:jc w:val="both"/>
      </w:pPr>
      <w:bookmarkStart w:id="3" w:name="P1346"/>
      <w:bookmarkEnd w:id="3"/>
      <w:r w:rsidRPr="00EE3C4E">
        <w:t>6. Критерии отбора получателей субсидии:</w:t>
      </w:r>
    </w:p>
    <w:p w:rsidR="00EE3C4E" w:rsidRPr="00EE3C4E" w:rsidRDefault="00EE3C4E" w:rsidP="00EE3C4E">
      <w:pPr>
        <w:pStyle w:val="ConsPlusNormal"/>
        <w:ind w:firstLine="540"/>
        <w:jc w:val="both"/>
      </w:pPr>
      <w:r w:rsidRPr="00EE3C4E">
        <w:t>6.1. Государственная регистрация организации в качестве юридического лица.</w:t>
      </w:r>
    </w:p>
    <w:p w:rsidR="00EE3C4E" w:rsidRPr="00EE3C4E" w:rsidRDefault="00EE3C4E" w:rsidP="00EE3C4E">
      <w:pPr>
        <w:pStyle w:val="ConsPlusNormal"/>
        <w:ind w:firstLine="540"/>
        <w:jc w:val="both"/>
      </w:pPr>
      <w:r w:rsidRPr="00EE3C4E">
        <w:t>6.2. Осуществление деятельности на территории города Ханты-Мансийска в соответствии со своими учредительными документами в целях решения вопросов местного значения.</w:t>
      </w:r>
    </w:p>
    <w:p w:rsidR="00EE3C4E" w:rsidRPr="00EE3C4E" w:rsidRDefault="00EE3C4E" w:rsidP="00EE3C4E">
      <w:pPr>
        <w:pStyle w:val="ConsPlusNormal"/>
        <w:ind w:firstLine="540"/>
        <w:jc w:val="both"/>
      </w:pPr>
      <w:r w:rsidRPr="00EE3C4E">
        <w:t>6.3. Потребность в улучшении (восстановлении) материально-технической базы.</w:t>
      </w:r>
    </w:p>
    <w:p w:rsidR="00EE3C4E" w:rsidRPr="00EE3C4E" w:rsidRDefault="00EE3C4E" w:rsidP="00EE3C4E">
      <w:pPr>
        <w:pStyle w:val="ConsPlusNormal"/>
        <w:ind w:firstLine="540"/>
        <w:jc w:val="both"/>
      </w:pPr>
      <w:r w:rsidRPr="00EE3C4E">
        <w:t>7.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EE3C4E" w:rsidRDefault="00EE3C4E" w:rsidP="00EE3C4E">
      <w:pPr>
        <w:pStyle w:val="ConsPlusNormal"/>
        <w:ind w:firstLine="540"/>
        <w:jc w:val="both"/>
      </w:pPr>
    </w:p>
    <w:p w:rsidR="00EE3C4E" w:rsidRDefault="00EE3C4E" w:rsidP="00EE3C4E">
      <w:pPr>
        <w:pStyle w:val="ConsPlusNormal"/>
        <w:ind w:firstLine="540"/>
        <w:jc w:val="both"/>
      </w:pPr>
    </w:p>
    <w:p w:rsidR="00EE3C4E" w:rsidRPr="00EE3C4E" w:rsidRDefault="00EE3C4E" w:rsidP="00EE3C4E">
      <w:pPr>
        <w:pStyle w:val="ConsPlusNormal"/>
        <w:ind w:firstLine="540"/>
        <w:jc w:val="both"/>
      </w:pPr>
    </w:p>
    <w:p w:rsidR="00EE3C4E" w:rsidRPr="00EE3C4E" w:rsidRDefault="00EE3C4E" w:rsidP="00EE3C4E">
      <w:pPr>
        <w:pStyle w:val="ConsPlusTitle"/>
        <w:jc w:val="center"/>
        <w:outlineLvl w:val="1"/>
      </w:pPr>
      <w:r w:rsidRPr="00EE3C4E">
        <w:lastRenderedPageBreak/>
        <w:t>II. Порядок проведения отбора получателей субсидии</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8. Главный распорядитель средств не менее чем за 5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 в нем:</w:t>
      </w:r>
    </w:p>
    <w:p w:rsidR="00EE3C4E" w:rsidRPr="00EE3C4E" w:rsidRDefault="00EE3C4E" w:rsidP="00EE3C4E">
      <w:pPr>
        <w:pStyle w:val="ConsPlusNormal"/>
        <w:ind w:firstLine="540"/>
        <w:jc w:val="both"/>
      </w:pPr>
      <w:r w:rsidRPr="00EE3C4E">
        <w:t>сроков проведения отбора;</w:t>
      </w:r>
    </w:p>
    <w:p w:rsidR="00EE3C4E" w:rsidRPr="00EE3C4E" w:rsidRDefault="00EE3C4E" w:rsidP="00EE3C4E">
      <w:pPr>
        <w:pStyle w:val="ConsPlusNormal"/>
        <w:ind w:firstLine="540"/>
        <w:jc w:val="both"/>
      </w:pPr>
      <w:r w:rsidRPr="00EE3C4E">
        <w:t xml:space="preserve">даты начала подачи или окончания приема заявок участников </w:t>
      </w:r>
      <w:proofErr w:type="gramStart"/>
      <w:r w:rsidRPr="00EE3C4E">
        <w:t>отбора</w:t>
      </w:r>
      <w:proofErr w:type="gramEnd"/>
      <w:r w:rsidRPr="00EE3C4E">
        <w:t xml:space="preserve"> которая не может быть ранее тридцатого дня, следующего за днем размещения объявления о проведении отбора;</w:t>
      </w:r>
    </w:p>
    <w:p w:rsidR="00EE3C4E" w:rsidRPr="00EE3C4E" w:rsidRDefault="00EE3C4E" w:rsidP="00EE3C4E">
      <w:pPr>
        <w:pStyle w:val="ConsPlusNormal"/>
        <w:ind w:firstLine="540"/>
        <w:jc w:val="both"/>
      </w:pPr>
      <w:r w:rsidRPr="00EE3C4E">
        <w:t>места нахождения, почтовый адрес и адрес электронной почты, номер контактного телефона главного распорядителя средств;</w:t>
      </w:r>
    </w:p>
    <w:p w:rsidR="00EE3C4E" w:rsidRPr="00EE3C4E" w:rsidRDefault="00EE3C4E" w:rsidP="00EE3C4E">
      <w:pPr>
        <w:pStyle w:val="ConsPlusNormal"/>
        <w:ind w:firstLine="540"/>
        <w:jc w:val="both"/>
      </w:pPr>
      <w:r w:rsidRPr="00EE3C4E">
        <w:t>результатов предоставления субсидии;</w:t>
      </w:r>
    </w:p>
    <w:p w:rsidR="00EE3C4E" w:rsidRPr="00EE3C4E" w:rsidRDefault="00EE3C4E" w:rsidP="00EE3C4E">
      <w:pPr>
        <w:pStyle w:val="ConsPlusNormal"/>
        <w:ind w:firstLine="540"/>
        <w:jc w:val="both"/>
      </w:pPr>
      <w:r w:rsidRPr="00EE3C4E">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EE3C4E" w:rsidRPr="00EE3C4E" w:rsidRDefault="00EE3C4E" w:rsidP="00EE3C4E">
      <w:pPr>
        <w:pStyle w:val="ConsPlusNormal"/>
        <w:ind w:firstLine="540"/>
        <w:jc w:val="both"/>
      </w:pPr>
      <w:r w:rsidRPr="00EE3C4E">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EE3C4E" w:rsidRPr="00EE3C4E" w:rsidRDefault="00EE3C4E" w:rsidP="00EE3C4E">
      <w:pPr>
        <w:pStyle w:val="ConsPlusNormal"/>
        <w:ind w:firstLine="540"/>
        <w:jc w:val="both"/>
      </w:pPr>
      <w:r w:rsidRPr="00EE3C4E">
        <w:t>порядка подачи заявок участниками отбора и требований, предъявляемых к форме и содержанию заявок, подаваемых участниками отбора;</w:t>
      </w:r>
    </w:p>
    <w:p w:rsidR="00EE3C4E" w:rsidRPr="00EE3C4E" w:rsidRDefault="00EE3C4E" w:rsidP="00EE3C4E">
      <w:pPr>
        <w:pStyle w:val="ConsPlusNormal"/>
        <w:ind w:firstLine="540"/>
        <w:jc w:val="both"/>
      </w:pPr>
      <w:r w:rsidRPr="00EE3C4E">
        <w:t xml:space="preserve">порядка отзыва заявок участников отбора, порядка возврата заявок участников отбора, </w:t>
      </w:r>
      <w:proofErr w:type="gramStart"/>
      <w:r w:rsidRPr="00EE3C4E">
        <w:t>определяющего</w:t>
      </w:r>
      <w:proofErr w:type="gramEnd"/>
      <w:r w:rsidRPr="00EE3C4E">
        <w:t xml:space="preserve"> в том числе основания для возврата заявок участников отбора, порядка внесения изменений в заявки участников отбора;</w:t>
      </w:r>
    </w:p>
    <w:p w:rsidR="00EE3C4E" w:rsidRPr="00EE3C4E" w:rsidRDefault="00EE3C4E" w:rsidP="00EE3C4E">
      <w:pPr>
        <w:pStyle w:val="ConsPlusNormal"/>
        <w:ind w:firstLine="540"/>
        <w:jc w:val="both"/>
      </w:pPr>
      <w:r w:rsidRPr="00EE3C4E">
        <w:t>правил рассмотрения и оценки заявок участников отбора;</w:t>
      </w:r>
    </w:p>
    <w:p w:rsidR="00EE3C4E" w:rsidRPr="00EE3C4E" w:rsidRDefault="00EE3C4E" w:rsidP="00EE3C4E">
      <w:pPr>
        <w:pStyle w:val="ConsPlusNormal"/>
        <w:ind w:firstLine="540"/>
        <w:jc w:val="both"/>
      </w:pPr>
      <w:r w:rsidRPr="00EE3C4E">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E3C4E" w:rsidRPr="00EE3C4E" w:rsidRDefault="00EE3C4E" w:rsidP="00EE3C4E">
      <w:pPr>
        <w:pStyle w:val="ConsPlusNormal"/>
        <w:ind w:firstLine="540"/>
        <w:jc w:val="both"/>
      </w:pPr>
      <w:r w:rsidRPr="00EE3C4E">
        <w:t>срока, в течение которого победитель (победители) отбора должен подписать соглашение о предоставлении субсидии (далее - соглашение);</w:t>
      </w:r>
    </w:p>
    <w:p w:rsidR="00EE3C4E" w:rsidRPr="00EE3C4E" w:rsidRDefault="00EE3C4E" w:rsidP="00EE3C4E">
      <w:pPr>
        <w:pStyle w:val="ConsPlusNormal"/>
        <w:ind w:firstLine="540"/>
        <w:jc w:val="both"/>
      </w:pPr>
      <w:r w:rsidRPr="00EE3C4E">
        <w:t xml:space="preserve">условий признания победителя (победителей) отбора </w:t>
      </w:r>
      <w:proofErr w:type="gramStart"/>
      <w:r w:rsidRPr="00EE3C4E">
        <w:t>уклонившимся</w:t>
      </w:r>
      <w:proofErr w:type="gramEnd"/>
      <w:r w:rsidRPr="00EE3C4E">
        <w:t xml:space="preserve"> от заключения соглашения;</w:t>
      </w:r>
    </w:p>
    <w:p w:rsidR="00EE3C4E" w:rsidRPr="00EE3C4E" w:rsidRDefault="00EE3C4E" w:rsidP="00EE3C4E">
      <w:pPr>
        <w:pStyle w:val="ConsPlusNormal"/>
        <w:ind w:firstLine="540"/>
        <w:jc w:val="both"/>
      </w:pPr>
      <w:r w:rsidRPr="00EE3C4E">
        <w:t xml:space="preserve">даты размещения результатов отбора на официальном сайте, </w:t>
      </w:r>
      <w:proofErr w:type="gramStart"/>
      <w:r w:rsidRPr="00EE3C4E">
        <w:t>которая</w:t>
      </w:r>
      <w:proofErr w:type="gramEnd"/>
      <w:r w:rsidRPr="00EE3C4E">
        <w:t xml:space="preserve"> не может быть позднее четырнадцатого дня, следующего за днем определения победителя отбора.</w:t>
      </w:r>
    </w:p>
    <w:p w:rsidR="00EE3C4E" w:rsidRPr="00EE3C4E" w:rsidRDefault="00EE3C4E" w:rsidP="00EE3C4E">
      <w:pPr>
        <w:pStyle w:val="ConsPlusNormal"/>
        <w:ind w:firstLine="540"/>
        <w:jc w:val="both"/>
      </w:pPr>
      <w:proofErr w:type="gramStart"/>
      <w:r w:rsidRPr="00EE3C4E">
        <w:t>В соответствии с постановлением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из федерального бюджета бюджетам субъектов Российской Федерации в</w:t>
      </w:r>
      <w:proofErr w:type="gramEnd"/>
      <w:r w:rsidRPr="00EE3C4E">
        <w:t xml:space="preserve"> 2022 году" (далее - постановление Правительства Российской Федерации N 590) срок </w:t>
      </w:r>
      <w:proofErr w:type="gramStart"/>
      <w:r w:rsidRPr="00EE3C4E">
        <w:t>окончания приема заявок участников отбора</w:t>
      </w:r>
      <w:proofErr w:type="gramEnd"/>
      <w:r w:rsidRPr="00EE3C4E">
        <w:t xml:space="preserve"> может быть сокращен до 10 дней, следующих за днем размещения на официальном сайте объявления о проведении отбора.</w:t>
      </w:r>
    </w:p>
    <w:p w:rsidR="00EE3C4E" w:rsidRPr="00EE3C4E" w:rsidRDefault="00EE3C4E" w:rsidP="00EE3C4E">
      <w:pPr>
        <w:pStyle w:val="ConsPlusNormal"/>
        <w:ind w:firstLine="540"/>
        <w:jc w:val="both"/>
      </w:pPr>
      <w:r w:rsidRPr="00EE3C4E">
        <w:t>9. В процессе подготовки предложения участник отбора вправе обратиться к главному распорядителю средств за разъяснениями положений объявления о проведении отбора.</w:t>
      </w:r>
    </w:p>
    <w:p w:rsidR="00EE3C4E" w:rsidRPr="00EE3C4E" w:rsidRDefault="00EE3C4E" w:rsidP="00EE3C4E">
      <w:pPr>
        <w:pStyle w:val="ConsPlusNormal"/>
        <w:ind w:firstLine="540"/>
        <w:jc w:val="both"/>
      </w:pPr>
      <w:r w:rsidRPr="00EE3C4E">
        <w:t>9.1.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EE3C4E" w:rsidRPr="00EE3C4E" w:rsidRDefault="00EE3C4E" w:rsidP="00EE3C4E">
      <w:pPr>
        <w:pStyle w:val="ConsPlusNormal"/>
        <w:ind w:firstLine="540"/>
        <w:jc w:val="both"/>
      </w:pPr>
      <w:r w:rsidRPr="00EE3C4E">
        <w:t>9.2. Главный распорядитель средств регистрирует запрос в системе электронного документооборота "ДЕЛО-</w:t>
      </w:r>
      <w:proofErr w:type="gramStart"/>
      <w:r w:rsidRPr="00EE3C4E">
        <w:t>WEB</w:t>
      </w:r>
      <w:proofErr w:type="gramEnd"/>
      <w:r w:rsidRPr="00EE3C4E">
        <w:t>" в день поступления.</w:t>
      </w:r>
    </w:p>
    <w:p w:rsidR="00EE3C4E" w:rsidRPr="00EE3C4E" w:rsidRDefault="00EE3C4E" w:rsidP="00EE3C4E">
      <w:pPr>
        <w:pStyle w:val="ConsPlusNormal"/>
        <w:ind w:firstLine="540"/>
        <w:jc w:val="both"/>
      </w:pPr>
      <w:r w:rsidRPr="00EE3C4E">
        <w:t>9.3. Главный распорядитель сре</w:t>
      </w:r>
      <w:proofErr w:type="gramStart"/>
      <w:r w:rsidRPr="00EE3C4E">
        <w:t>дств в т</w:t>
      </w:r>
      <w:proofErr w:type="gramEnd"/>
      <w:r w:rsidRPr="00EE3C4E">
        <w:t>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EE3C4E" w:rsidRPr="00EE3C4E" w:rsidRDefault="00EE3C4E" w:rsidP="00EE3C4E">
      <w:pPr>
        <w:pStyle w:val="ConsPlusNormal"/>
        <w:ind w:firstLine="540"/>
        <w:jc w:val="both"/>
      </w:pPr>
      <w:bookmarkStart w:id="4" w:name="P1373"/>
      <w:bookmarkEnd w:id="4"/>
      <w:r w:rsidRPr="00EE3C4E">
        <w:t>10. Для участия в отборе участник отбора представляет главному распорядителю средств (нарочно или почтовым отправлением с уведомлением о вручении) заявку, содержащую следующие документы:</w:t>
      </w:r>
    </w:p>
    <w:p w:rsidR="00EE3C4E" w:rsidRPr="00EE3C4E" w:rsidRDefault="00EE3C4E" w:rsidP="00EE3C4E">
      <w:pPr>
        <w:pStyle w:val="ConsPlusNormal"/>
        <w:ind w:firstLine="540"/>
        <w:jc w:val="both"/>
      </w:pPr>
      <w:r w:rsidRPr="00EE3C4E">
        <w:t>10.1. Предложение по форме согласно приложению 1 к настоящему Порядку.</w:t>
      </w:r>
    </w:p>
    <w:p w:rsidR="00EE3C4E" w:rsidRPr="00EE3C4E" w:rsidRDefault="00EE3C4E" w:rsidP="00EE3C4E">
      <w:pPr>
        <w:pStyle w:val="ConsPlusNormal"/>
        <w:ind w:firstLine="540"/>
        <w:jc w:val="both"/>
      </w:pPr>
      <w:r w:rsidRPr="00EE3C4E">
        <w:t>10.2. Копия устава организации, заверенная подписью руководителя участника отбора и печатью (при наличии).</w:t>
      </w:r>
    </w:p>
    <w:p w:rsidR="00EE3C4E" w:rsidRPr="00EE3C4E" w:rsidRDefault="00EE3C4E" w:rsidP="00EE3C4E">
      <w:pPr>
        <w:pStyle w:val="ConsPlusNormal"/>
        <w:ind w:firstLine="540"/>
        <w:jc w:val="both"/>
      </w:pPr>
      <w:r w:rsidRPr="00EE3C4E">
        <w:t xml:space="preserve">10.3. Копия документа, подтверждающего полномочия руководителя участника отбора (приказ о назначении), </w:t>
      </w:r>
      <w:proofErr w:type="gramStart"/>
      <w:r w:rsidRPr="00EE3C4E">
        <w:t>заверенную</w:t>
      </w:r>
      <w:proofErr w:type="gramEnd"/>
      <w:r w:rsidRPr="00EE3C4E">
        <w:t xml:space="preserve">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EE3C4E" w:rsidRPr="00EE3C4E" w:rsidRDefault="00EE3C4E" w:rsidP="00EE3C4E">
      <w:pPr>
        <w:pStyle w:val="ConsPlusNormal"/>
        <w:ind w:firstLine="540"/>
        <w:jc w:val="both"/>
      </w:pPr>
      <w:r w:rsidRPr="00EE3C4E">
        <w:lastRenderedPageBreak/>
        <w:t>10.4. 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EE3C4E" w:rsidRPr="00EE3C4E" w:rsidRDefault="00EE3C4E" w:rsidP="00EE3C4E">
      <w:pPr>
        <w:pStyle w:val="ConsPlusNormal"/>
        <w:ind w:firstLine="540"/>
        <w:jc w:val="both"/>
      </w:pPr>
      <w:r w:rsidRPr="00EE3C4E">
        <w:t>10.5. Технико-экономическое обоснование необходимости улучшения (восстановления) материально-технической базы, подписанное руководителем участника отбора и заверенное печатью (при наличии) (при финансовом обеспечении затрат).</w:t>
      </w:r>
    </w:p>
    <w:p w:rsidR="00EE3C4E" w:rsidRPr="00EE3C4E" w:rsidRDefault="00EE3C4E" w:rsidP="00EE3C4E">
      <w:pPr>
        <w:pStyle w:val="ConsPlusNormal"/>
        <w:ind w:firstLine="540"/>
        <w:jc w:val="both"/>
      </w:pPr>
      <w:r w:rsidRPr="00EE3C4E">
        <w:t>10.6. Копии документов, подтверждающие обоснованность понесенных расходов, заверенные подписью руководителя участника отбора и печатью (при наличии) (карточки счетов бухгалтерского и иные подтверждающие документы) (при возмещении затрат).</w:t>
      </w:r>
    </w:p>
    <w:p w:rsidR="00EE3C4E" w:rsidRPr="00EE3C4E" w:rsidRDefault="00EE3C4E" w:rsidP="00EE3C4E">
      <w:pPr>
        <w:pStyle w:val="ConsPlusNormal"/>
        <w:ind w:firstLine="540"/>
        <w:jc w:val="both"/>
      </w:pPr>
      <w:r w:rsidRPr="00EE3C4E">
        <w:t>10.7. 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главного бухгалтера участника отбора и печатью (при наличии).</w:t>
      </w:r>
    </w:p>
    <w:p w:rsidR="00EE3C4E" w:rsidRPr="00EE3C4E" w:rsidRDefault="00EE3C4E" w:rsidP="00EE3C4E">
      <w:pPr>
        <w:pStyle w:val="ConsPlusNormal"/>
        <w:ind w:firstLine="540"/>
        <w:jc w:val="both"/>
      </w:pPr>
      <w:r w:rsidRPr="00EE3C4E">
        <w:t>10.8. Справка, содержащая сведения о банковских реквизитах участника отбора для перечисления субсидии.</w:t>
      </w:r>
    </w:p>
    <w:p w:rsidR="00EE3C4E" w:rsidRPr="00EE3C4E" w:rsidRDefault="00EE3C4E" w:rsidP="00EE3C4E">
      <w:pPr>
        <w:pStyle w:val="ConsPlusNormal"/>
        <w:ind w:firstLine="540"/>
        <w:jc w:val="both"/>
      </w:pPr>
      <w:bookmarkStart w:id="5" w:name="P1382"/>
      <w:bookmarkEnd w:id="5"/>
      <w:r w:rsidRPr="00EE3C4E">
        <w:t>11. Документы, указанные в пункте 10 настоящего раздела, оформляются участником отбора в соответствии со следующими требованиями:</w:t>
      </w:r>
    </w:p>
    <w:p w:rsidR="00EE3C4E" w:rsidRPr="00EE3C4E" w:rsidRDefault="00EE3C4E" w:rsidP="00EE3C4E">
      <w:pPr>
        <w:pStyle w:val="ConsPlusNormal"/>
        <w:ind w:firstLine="540"/>
        <w:jc w:val="both"/>
      </w:pPr>
      <w:r w:rsidRPr="00EE3C4E">
        <w:t>11.1. Наличие описи представляемых документов.</w:t>
      </w:r>
    </w:p>
    <w:p w:rsidR="00EE3C4E" w:rsidRPr="00EE3C4E" w:rsidRDefault="00EE3C4E" w:rsidP="00EE3C4E">
      <w:pPr>
        <w:pStyle w:val="ConsPlusNormal"/>
        <w:ind w:firstLine="540"/>
        <w:jc w:val="both"/>
      </w:pPr>
      <w:r w:rsidRPr="00EE3C4E">
        <w:t>11.2. Все листы документов, включая опись, должны быть пронумерованы, прошиты в единый том.</w:t>
      </w:r>
    </w:p>
    <w:p w:rsidR="00EE3C4E" w:rsidRPr="00EE3C4E" w:rsidRDefault="00EE3C4E" w:rsidP="00EE3C4E">
      <w:pPr>
        <w:pStyle w:val="ConsPlusNormal"/>
        <w:ind w:firstLine="540"/>
        <w:jc w:val="both"/>
      </w:pPr>
      <w:r w:rsidRPr="00EE3C4E">
        <w:t>Том должен быть подписан руководителем участника отбора (уполномоченным лицом участника отбора) и скреплен печатью (при наличии).</w:t>
      </w:r>
    </w:p>
    <w:p w:rsidR="00EE3C4E" w:rsidRPr="00EE3C4E" w:rsidRDefault="00EE3C4E" w:rsidP="00EE3C4E">
      <w:pPr>
        <w:pStyle w:val="ConsPlusNormal"/>
        <w:ind w:firstLine="540"/>
        <w:jc w:val="both"/>
      </w:pPr>
      <w:r w:rsidRPr="00EE3C4E">
        <w:t>Участник отбора несет ответственность за подлинность и достоверность представленных документов.</w:t>
      </w:r>
    </w:p>
    <w:p w:rsidR="00EE3C4E" w:rsidRPr="00EE3C4E" w:rsidRDefault="00EE3C4E" w:rsidP="00EE3C4E">
      <w:pPr>
        <w:pStyle w:val="ConsPlusNormal"/>
        <w:ind w:firstLine="540"/>
        <w:jc w:val="both"/>
      </w:pPr>
      <w:r w:rsidRPr="00EE3C4E">
        <w:t>12. Главный распорядитель средств регистрирует заявку в системе электронного документооборота "ДЕЛО-</w:t>
      </w:r>
      <w:proofErr w:type="gramStart"/>
      <w:r w:rsidRPr="00EE3C4E">
        <w:t>WEB</w:t>
      </w:r>
      <w:proofErr w:type="gramEnd"/>
      <w:r w:rsidRPr="00EE3C4E">
        <w:t>" в день поступления, о чем уведомляет получателя субсидии нарочно или почтовым отправлением с уведомлением о вручении.</w:t>
      </w:r>
    </w:p>
    <w:p w:rsidR="00EE3C4E" w:rsidRPr="00EE3C4E" w:rsidRDefault="00EE3C4E" w:rsidP="00EE3C4E">
      <w:pPr>
        <w:pStyle w:val="ConsPlusNormal"/>
        <w:ind w:firstLine="540"/>
        <w:jc w:val="both"/>
      </w:pPr>
      <w:r w:rsidRPr="00EE3C4E">
        <w:t>13.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 указанных в пункте 10 настоящего раздела.</w:t>
      </w:r>
    </w:p>
    <w:p w:rsidR="00EE3C4E" w:rsidRPr="00EE3C4E" w:rsidRDefault="00EE3C4E" w:rsidP="00EE3C4E">
      <w:pPr>
        <w:pStyle w:val="ConsPlusNormal"/>
        <w:ind w:firstLine="540"/>
        <w:jc w:val="both"/>
      </w:pPr>
      <w:r w:rsidRPr="00EE3C4E">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EE3C4E" w:rsidRPr="00EE3C4E" w:rsidRDefault="00EE3C4E" w:rsidP="00EE3C4E">
      <w:pPr>
        <w:pStyle w:val="ConsPlusNormal"/>
        <w:ind w:firstLine="540"/>
        <w:jc w:val="both"/>
      </w:pPr>
      <w:r w:rsidRPr="00EE3C4E">
        <w:t>14. Участник отбора вправе изменить и (или) отозвать (с условием возврата главным распорядителем сре</w:t>
      </w:r>
      <w:proofErr w:type="gramStart"/>
      <w:r w:rsidRPr="00EE3C4E">
        <w:t>дств пр</w:t>
      </w:r>
      <w:proofErr w:type="gramEnd"/>
      <w:r w:rsidRPr="00EE3C4E">
        <w:t>едставленных документов) свою заявку до истечения срока приема заявок.</w:t>
      </w:r>
    </w:p>
    <w:p w:rsidR="00EE3C4E" w:rsidRPr="00EE3C4E" w:rsidRDefault="00EE3C4E" w:rsidP="00EE3C4E">
      <w:pPr>
        <w:pStyle w:val="ConsPlusNormal"/>
        <w:ind w:firstLine="540"/>
        <w:jc w:val="both"/>
      </w:pPr>
      <w:r w:rsidRPr="00EE3C4E">
        <w:t>14.1. Уведомление об изменении или отзыве заявок направляется участником отбора нарочно или почтовым отправлением с уведомлением о вручении.</w:t>
      </w:r>
    </w:p>
    <w:p w:rsidR="00EE3C4E" w:rsidRPr="00EE3C4E" w:rsidRDefault="00EE3C4E" w:rsidP="00EE3C4E">
      <w:pPr>
        <w:pStyle w:val="ConsPlusNormal"/>
        <w:ind w:firstLine="540"/>
        <w:jc w:val="both"/>
      </w:pPr>
      <w:r w:rsidRPr="00EE3C4E">
        <w:t>14.2. В уведомлении об отзыве заявки в обязательном порядке должна быть указана следующая информация:</w:t>
      </w:r>
    </w:p>
    <w:p w:rsidR="00EE3C4E" w:rsidRPr="00EE3C4E" w:rsidRDefault="00EE3C4E" w:rsidP="00EE3C4E">
      <w:pPr>
        <w:pStyle w:val="ConsPlusNormal"/>
        <w:ind w:firstLine="540"/>
        <w:jc w:val="both"/>
      </w:pPr>
      <w:r w:rsidRPr="00EE3C4E">
        <w:t>а) наименование участника отбора, подавшего отзываемую заявку;</w:t>
      </w:r>
    </w:p>
    <w:p w:rsidR="00EE3C4E" w:rsidRPr="00EE3C4E" w:rsidRDefault="00EE3C4E" w:rsidP="00EE3C4E">
      <w:pPr>
        <w:pStyle w:val="ConsPlusNormal"/>
        <w:ind w:firstLine="540"/>
        <w:jc w:val="both"/>
      </w:pPr>
      <w:r w:rsidRPr="00EE3C4E">
        <w:t>б) почтовый адрес, по которому должна быть возвращена заявка.</w:t>
      </w:r>
    </w:p>
    <w:p w:rsidR="00EE3C4E" w:rsidRPr="00EE3C4E" w:rsidRDefault="00EE3C4E" w:rsidP="00EE3C4E">
      <w:pPr>
        <w:pStyle w:val="ConsPlusNormal"/>
        <w:ind w:firstLine="540"/>
        <w:jc w:val="both"/>
      </w:pPr>
      <w:r w:rsidRPr="00EE3C4E">
        <w:t>14.3. В уведомлении об изменении заявки в обязательном порядке должна быть указана следующая информация:</w:t>
      </w:r>
    </w:p>
    <w:p w:rsidR="00EE3C4E" w:rsidRPr="00EE3C4E" w:rsidRDefault="00EE3C4E" w:rsidP="00EE3C4E">
      <w:pPr>
        <w:pStyle w:val="ConsPlusNormal"/>
        <w:ind w:firstLine="540"/>
        <w:jc w:val="both"/>
      </w:pPr>
      <w:r w:rsidRPr="00EE3C4E">
        <w:t>а) наименование участника отбора, подавшего заявку, подлежащую изменению;</w:t>
      </w:r>
    </w:p>
    <w:p w:rsidR="00EE3C4E" w:rsidRPr="00EE3C4E" w:rsidRDefault="00EE3C4E" w:rsidP="00EE3C4E">
      <w:pPr>
        <w:pStyle w:val="ConsPlusNormal"/>
        <w:ind w:firstLine="540"/>
        <w:jc w:val="both"/>
      </w:pPr>
      <w:r w:rsidRPr="00EE3C4E">
        <w:t>б) перечень изменений в заявке.</w:t>
      </w:r>
    </w:p>
    <w:p w:rsidR="00EE3C4E" w:rsidRPr="00EE3C4E" w:rsidRDefault="00EE3C4E" w:rsidP="00EE3C4E">
      <w:pPr>
        <w:pStyle w:val="ConsPlusNormal"/>
        <w:ind w:firstLine="540"/>
        <w:jc w:val="both"/>
      </w:pPr>
      <w:r w:rsidRPr="00EE3C4E">
        <w:t>14.4. Главный распорядитель средств регистрирует уведомление об изменении или отзыве заявки и прилагаемые к ней документы (копии документов) в системе электронного документооборота "ДЕЛО-</w:t>
      </w:r>
      <w:proofErr w:type="gramStart"/>
      <w:r w:rsidRPr="00EE3C4E">
        <w:t>WEB</w:t>
      </w:r>
      <w:proofErr w:type="gramEnd"/>
      <w:r w:rsidRPr="00EE3C4E">
        <w:t>" в день поступления.</w:t>
      </w:r>
    </w:p>
    <w:p w:rsidR="00EE3C4E" w:rsidRPr="00EE3C4E" w:rsidRDefault="00EE3C4E" w:rsidP="00EE3C4E">
      <w:pPr>
        <w:pStyle w:val="ConsPlusNormal"/>
        <w:ind w:firstLine="540"/>
        <w:jc w:val="both"/>
      </w:pPr>
      <w:r w:rsidRPr="00EE3C4E">
        <w:t>14.5. Датой приема заявки, в которую вносятся изменения, является дата внесения последних изменений в заявку.</w:t>
      </w:r>
    </w:p>
    <w:p w:rsidR="00EE3C4E" w:rsidRPr="00EE3C4E" w:rsidRDefault="00EE3C4E" w:rsidP="00EE3C4E">
      <w:pPr>
        <w:pStyle w:val="ConsPlusNormal"/>
        <w:ind w:firstLine="540"/>
        <w:jc w:val="both"/>
      </w:pPr>
      <w:r w:rsidRPr="00EE3C4E">
        <w:t xml:space="preserve">Заявка, ранее поданная получателем субсидии,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EE3C4E">
        <w:t>с даты получения</w:t>
      </w:r>
      <w:proofErr w:type="gramEnd"/>
      <w:r w:rsidRPr="00EE3C4E">
        <w:t xml:space="preserve"> главным распорядителем средств уведомления об отзыве заявки.</w:t>
      </w:r>
    </w:p>
    <w:p w:rsidR="00EE3C4E" w:rsidRPr="00EE3C4E" w:rsidRDefault="00EE3C4E" w:rsidP="00EE3C4E">
      <w:pPr>
        <w:pStyle w:val="ConsPlusNormal"/>
        <w:ind w:firstLine="540"/>
        <w:jc w:val="both"/>
      </w:pPr>
      <w:bookmarkStart w:id="6" w:name="P1401"/>
      <w:bookmarkEnd w:id="6"/>
      <w:r w:rsidRPr="00EE3C4E">
        <w:t>15.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EE3C4E" w:rsidRPr="00EE3C4E" w:rsidRDefault="00EE3C4E" w:rsidP="00EE3C4E">
      <w:pPr>
        <w:pStyle w:val="ConsPlusNormal"/>
        <w:ind w:firstLine="540"/>
        <w:jc w:val="both"/>
      </w:pPr>
      <w:r w:rsidRPr="00EE3C4E">
        <w:t>15.1.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E3C4E" w:rsidRPr="00EE3C4E" w:rsidRDefault="00EE3C4E" w:rsidP="00EE3C4E">
      <w:pPr>
        <w:pStyle w:val="ConsPlusNormal"/>
        <w:ind w:firstLine="540"/>
        <w:jc w:val="both"/>
      </w:pPr>
      <w:r w:rsidRPr="00EE3C4E">
        <w:t xml:space="preserve">15.2. </w:t>
      </w:r>
      <w:proofErr w:type="gramStart"/>
      <w:r w:rsidRPr="00EE3C4E">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является государство или территория, включенные в утверждаемый Министерством финансов Российской </w:t>
      </w:r>
      <w:r w:rsidRPr="00EE3C4E">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w:t>
      </w:r>
      <w:proofErr w:type="gramEnd"/>
      <w:r w:rsidRPr="00EE3C4E">
        <w:t xml:space="preserve"> 50 процентов.</w:t>
      </w:r>
    </w:p>
    <w:p w:rsidR="00EE3C4E" w:rsidRPr="00EE3C4E" w:rsidRDefault="00EE3C4E" w:rsidP="00EE3C4E">
      <w:pPr>
        <w:pStyle w:val="ConsPlusNormal"/>
        <w:ind w:firstLine="540"/>
        <w:jc w:val="both"/>
      </w:pPr>
      <w:r w:rsidRPr="00EE3C4E">
        <w:t>15.3. Участники отбора 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EE3C4E" w:rsidRPr="00EE3C4E" w:rsidRDefault="00EE3C4E" w:rsidP="00EE3C4E">
      <w:pPr>
        <w:pStyle w:val="ConsPlusNormal"/>
        <w:ind w:firstLine="540"/>
        <w:jc w:val="both"/>
      </w:pPr>
      <w:r w:rsidRPr="00EE3C4E">
        <w:t xml:space="preserve">15.4. Участники отбора 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w:t>
      </w:r>
      <w:proofErr w:type="gramStart"/>
      <w:r w:rsidRPr="00EE3C4E">
        <w:t>предоставленных</w:t>
      </w:r>
      <w:proofErr w:type="gramEnd"/>
      <w:r w:rsidRPr="00EE3C4E">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&lt;1&gt;.</w:t>
      </w:r>
    </w:p>
    <w:p w:rsidR="00EE3C4E" w:rsidRPr="00EE3C4E" w:rsidRDefault="00EE3C4E" w:rsidP="00EE3C4E">
      <w:pPr>
        <w:pStyle w:val="ConsPlusNormal"/>
        <w:ind w:firstLine="540"/>
        <w:jc w:val="both"/>
      </w:pPr>
      <w:r w:rsidRPr="00EE3C4E">
        <w:t>--------------------------------</w:t>
      </w:r>
    </w:p>
    <w:p w:rsidR="00EE3C4E" w:rsidRPr="00EE3C4E" w:rsidRDefault="00EE3C4E" w:rsidP="00EE3C4E">
      <w:pPr>
        <w:pStyle w:val="ConsPlusNormal"/>
        <w:ind w:firstLine="540"/>
        <w:jc w:val="both"/>
      </w:pPr>
      <w:r w:rsidRPr="00EE3C4E">
        <w:t>&lt;1&gt; применяется в соответствии с пунктом 3 постановления Правительства Российской Федерации N 590;</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 xml:space="preserve">15.5. </w:t>
      </w:r>
      <w:proofErr w:type="gramStart"/>
      <w:r w:rsidRPr="00EE3C4E">
        <w:t>Участники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EE3C4E">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&lt;2&gt;.</w:t>
      </w:r>
    </w:p>
    <w:p w:rsidR="00EE3C4E" w:rsidRPr="00EE3C4E" w:rsidRDefault="00EE3C4E" w:rsidP="00EE3C4E">
      <w:pPr>
        <w:pStyle w:val="ConsPlusNormal"/>
        <w:ind w:firstLine="540"/>
        <w:jc w:val="both"/>
      </w:pPr>
      <w:r w:rsidRPr="00EE3C4E">
        <w:t>--------------------------------</w:t>
      </w:r>
    </w:p>
    <w:p w:rsidR="00EE3C4E" w:rsidRPr="00EE3C4E" w:rsidRDefault="00EE3C4E" w:rsidP="00EE3C4E">
      <w:pPr>
        <w:pStyle w:val="ConsPlusNormal"/>
        <w:ind w:firstLine="540"/>
        <w:jc w:val="both"/>
      </w:pPr>
      <w:r w:rsidRPr="00EE3C4E">
        <w:t>&lt;2&gt; применяется в соответствии с пунктом 2 постановления Правительства Российской Федерации N 590;</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bookmarkStart w:id="7" w:name="P1413"/>
      <w:bookmarkEnd w:id="7"/>
      <w:r w:rsidRPr="00EE3C4E">
        <w:t xml:space="preserve">16. Главный распорядитель средств самостоятельно в течение 5 рабочих дней </w:t>
      </w:r>
      <w:proofErr w:type="gramStart"/>
      <w:r w:rsidRPr="00EE3C4E">
        <w:t>с даты регистрации</w:t>
      </w:r>
      <w:proofErr w:type="gramEnd"/>
      <w:r w:rsidRPr="00EE3C4E">
        <w:t xml:space="preserve"> заявки запрашивает и (или) формирует в целях подтверждения соответствия участника отбора требованиям, установленным пунктом 15 настоящего раздела, следующие документы (сведения):</w:t>
      </w:r>
    </w:p>
    <w:p w:rsidR="00EE3C4E" w:rsidRPr="00EE3C4E" w:rsidRDefault="00EE3C4E" w:rsidP="00EE3C4E">
      <w:pPr>
        <w:pStyle w:val="ConsPlusNormal"/>
        <w:ind w:firstLine="540"/>
        <w:jc w:val="both"/>
      </w:pPr>
      <w:r w:rsidRPr="00EE3C4E">
        <w:t xml:space="preserve">16.1. Выписка из Единого государственного реестра юридических лиц с использованием </w:t>
      </w:r>
      <w:proofErr w:type="gramStart"/>
      <w:r w:rsidRPr="00EE3C4E">
        <w:t>Интернет-сервиса</w:t>
      </w:r>
      <w:proofErr w:type="gramEnd"/>
      <w:r w:rsidRPr="00EE3C4E">
        <w:t xml:space="preserve"> на официальном сайте Федеральной налоговой службы Российской Федерации.</w:t>
      </w:r>
    </w:p>
    <w:p w:rsidR="00EE3C4E" w:rsidRPr="00EE3C4E" w:rsidRDefault="00EE3C4E" w:rsidP="00EE3C4E">
      <w:pPr>
        <w:pStyle w:val="ConsPlusNormal"/>
        <w:ind w:firstLine="540"/>
        <w:jc w:val="both"/>
      </w:pPr>
      <w:r w:rsidRPr="00EE3C4E">
        <w:t xml:space="preserve">16.2. Сведения из реестра недобросовестных поставщиков (подрядчиков, исполнителей) и реестра недобросовестных подрядных организаций с использованием </w:t>
      </w:r>
      <w:proofErr w:type="gramStart"/>
      <w:r w:rsidRPr="00EE3C4E">
        <w:t>Интернет-сервиса</w:t>
      </w:r>
      <w:proofErr w:type="gramEnd"/>
      <w:r w:rsidRPr="00EE3C4E">
        <w:t xml:space="preserve"> на Официальном сайте Единой информационной системы в сфере закупок &lt;3&gt;.</w:t>
      </w:r>
    </w:p>
    <w:p w:rsidR="00EE3C4E" w:rsidRPr="00EE3C4E" w:rsidRDefault="00EE3C4E" w:rsidP="00EE3C4E">
      <w:pPr>
        <w:pStyle w:val="ConsPlusNormal"/>
        <w:ind w:firstLine="540"/>
        <w:jc w:val="both"/>
      </w:pPr>
      <w:r w:rsidRPr="00EE3C4E">
        <w:t>--------------------------------</w:t>
      </w:r>
    </w:p>
    <w:p w:rsidR="00EE3C4E" w:rsidRPr="00EE3C4E" w:rsidRDefault="00EE3C4E" w:rsidP="00EE3C4E">
      <w:pPr>
        <w:pStyle w:val="ConsPlusNormal"/>
        <w:ind w:firstLine="540"/>
        <w:jc w:val="both"/>
      </w:pPr>
      <w:r w:rsidRPr="00EE3C4E">
        <w:t>&lt;3&gt; применяется в соответствии с пунктом 2 постановления Правительства Российской Федерации N 590;</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16.3. 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EE3C4E" w:rsidRPr="00EE3C4E" w:rsidRDefault="00EE3C4E" w:rsidP="00EE3C4E">
      <w:pPr>
        <w:pStyle w:val="ConsPlusNormal"/>
        <w:ind w:firstLine="540"/>
        <w:jc w:val="both"/>
      </w:pPr>
      <w:r w:rsidRPr="00EE3C4E">
        <w:t xml:space="preserve">16.4. 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EE3C4E">
        <w:t>предоставленных</w:t>
      </w:r>
      <w:proofErr w:type="gramEnd"/>
      <w:r w:rsidRPr="00EE3C4E">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&lt;4&gt;.</w:t>
      </w:r>
    </w:p>
    <w:p w:rsidR="00EE3C4E" w:rsidRPr="00EE3C4E" w:rsidRDefault="00EE3C4E" w:rsidP="00EE3C4E">
      <w:pPr>
        <w:pStyle w:val="ConsPlusNormal"/>
        <w:ind w:firstLine="540"/>
        <w:jc w:val="both"/>
      </w:pPr>
      <w:r w:rsidRPr="00EE3C4E">
        <w:t>--------------------------------</w:t>
      </w:r>
    </w:p>
    <w:p w:rsidR="00EE3C4E" w:rsidRPr="00EE3C4E" w:rsidRDefault="00EE3C4E" w:rsidP="00EE3C4E">
      <w:pPr>
        <w:pStyle w:val="ConsPlusNormal"/>
        <w:ind w:firstLine="540"/>
        <w:jc w:val="both"/>
      </w:pPr>
      <w:r w:rsidRPr="00EE3C4E">
        <w:t>&lt;4&gt; применяется в соответствии с пунктом 3 постановления Правительства Российской Федерации N 590;</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 xml:space="preserve">17. </w:t>
      </w:r>
      <w:proofErr w:type="gramStart"/>
      <w:r w:rsidRPr="00EE3C4E">
        <w:t>Главный распорядитель средств в течение 10 рабочих дней со дня поступления документов указанных в пункте 16 настоящего раздела, направляет заявки участников отбора и указанные документы членам Комиссии по предоставлению субсидий на финансовое обеспечение (возмещение) затрат, связанных с улучшением (восстановлением) материально-технической базы организаций (далее - Комиссия) для рассмотрения с уведомлением об этом участника отбора.</w:t>
      </w:r>
      <w:proofErr w:type="gramEnd"/>
    </w:p>
    <w:p w:rsidR="00EE3C4E" w:rsidRPr="00EE3C4E" w:rsidRDefault="00EE3C4E" w:rsidP="00EE3C4E">
      <w:pPr>
        <w:pStyle w:val="ConsPlusNormal"/>
        <w:ind w:firstLine="540"/>
        <w:jc w:val="both"/>
      </w:pPr>
      <w:r w:rsidRPr="00EE3C4E">
        <w:t>18. Комиссия формируется из представителей органов Администрации города Ханты-Мансийска в составе согласно приложению 2 к настоящему Порядку.</w:t>
      </w:r>
    </w:p>
    <w:p w:rsidR="00EE3C4E" w:rsidRPr="00EE3C4E" w:rsidRDefault="00EE3C4E" w:rsidP="00EE3C4E">
      <w:pPr>
        <w:pStyle w:val="ConsPlusNormal"/>
        <w:ind w:firstLine="540"/>
        <w:jc w:val="both"/>
      </w:pPr>
      <w:r w:rsidRPr="00EE3C4E">
        <w:lastRenderedPageBreak/>
        <w:t>Заседание Комиссии проводит председатель, а в его отсутствие заместитель председателя Комиссии.</w:t>
      </w:r>
    </w:p>
    <w:p w:rsidR="00EE3C4E" w:rsidRPr="00EE3C4E" w:rsidRDefault="00EE3C4E" w:rsidP="00EE3C4E">
      <w:pPr>
        <w:pStyle w:val="ConsPlusNormal"/>
        <w:ind w:firstLine="540"/>
        <w:jc w:val="both"/>
      </w:pPr>
      <w:r w:rsidRPr="00EE3C4E">
        <w:t>Организационную и техническую работу Комиссии осуществляет секретарь Комиссии.</w:t>
      </w:r>
    </w:p>
    <w:p w:rsidR="00EE3C4E" w:rsidRPr="00EE3C4E" w:rsidRDefault="00EE3C4E" w:rsidP="00EE3C4E">
      <w:pPr>
        <w:pStyle w:val="ConsPlusNormal"/>
        <w:ind w:firstLine="540"/>
        <w:jc w:val="both"/>
      </w:pPr>
      <w:r w:rsidRPr="00EE3C4E">
        <w:t>Заседание Комиссии считается правомочным, если на нем присутствует более 50% ее членов.</w:t>
      </w:r>
    </w:p>
    <w:p w:rsidR="00EE3C4E" w:rsidRPr="00EE3C4E" w:rsidRDefault="00EE3C4E" w:rsidP="00EE3C4E">
      <w:pPr>
        <w:pStyle w:val="ConsPlusNormal"/>
        <w:ind w:firstLine="540"/>
        <w:jc w:val="both"/>
      </w:pPr>
      <w:r w:rsidRPr="00EE3C4E">
        <w:t>Решение Комиссии принимается открытым голосованием большинством голосов от числа присутствующих членов Комиссии.</w:t>
      </w:r>
    </w:p>
    <w:p w:rsidR="00EE3C4E" w:rsidRPr="00EE3C4E" w:rsidRDefault="00EE3C4E" w:rsidP="00EE3C4E">
      <w:pPr>
        <w:pStyle w:val="ConsPlusNormal"/>
        <w:ind w:firstLine="540"/>
        <w:jc w:val="both"/>
      </w:pPr>
      <w:r w:rsidRPr="00EE3C4E">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EE3C4E" w:rsidRPr="00EE3C4E" w:rsidRDefault="00EE3C4E" w:rsidP="00EE3C4E">
      <w:pPr>
        <w:pStyle w:val="ConsPlusNormal"/>
        <w:ind w:firstLine="540"/>
        <w:jc w:val="both"/>
      </w:pPr>
      <w:r w:rsidRPr="00EE3C4E">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EE3C4E" w:rsidRPr="00EE3C4E" w:rsidRDefault="00EE3C4E" w:rsidP="00EE3C4E">
      <w:pPr>
        <w:pStyle w:val="ConsPlusNormal"/>
        <w:ind w:firstLine="540"/>
        <w:jc w:val="both"/>
      </w:pPr>
      <w:r w:rsidRPr="00EE3C4E">
        <w:t xml:space="preserve">19. Комиссия рассматривает участников отбора и заявки на предмет их соответствия требованиям, установленным настоящим Порядком, в течение 10 рабочих дней </w:t>
      </w:r>
      <w:proofErr w:type="gramStart"/>
      <w:r w:rsidRPr="00EE3C4E">
        <w:t>с даты поступления</w:t>
      </w:r>
      <w:proofErr w:type="gramEnd"/>
      <w:r w:rsidRPr="00EE3C4E">
        <w:t xml:space="preserve"> заявок в Комиссию.</w:t>
      </w:r>
    </w:p>
    <w:p w:rsidR="00EE3C4E" w:rsidRPr="00EE3C4E" w:rsidRDefault="00EE3C4E" w:rsidP="00EE3C4E">
      <w:pPr>
        <w:pStyle w:val="ConsPlusNormal"/>
        <w:ind w:firstLine="540"/>
        <w:jc w:val="both"/>
      </w:pPr>
      <w:r w:rsidRPr="00EE3C4E">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EE3C4E" w:rsidRPr="00EE3C4E" w:rsidRDefault="00EE3C4E" w:rsidP="00EE3C4E">
      <w:pPr>
        <w:pStyle w:val="ConsPlusNormal"/>
        <w:ind w:firstLine="540"/>
        <w:jc w:val="both"/>
      </w:pPr>
      <w:r w:rsidRPr="00EE3C4E">
        <w:t xml:space="preserve">В случае несоответствия участника отбора и (или) представленной им заявки требованиям Порядка Комиссия </w:t>
      </w:r>
      <w:proofErr w:type="gramStart"/>
      <w:r w:rsidRPr="00EE3C4E">
        <w:t>отклоняет предложение и принимает</w:t>
      </w:r>
      <w:proofErr w:type="gramEnd"/>
      <w:r w:rsidRPr="00EE3C4E">
        <w:t xml:space="preserve"> решение о рекомендации в отказе предоставления субсидии.</w:t>
      </w:r>
    </w:p>
    <w:p w:rsidR="00EE3C4E" w:rsidRPr="00EE3C4E" w:rsidRDefault="00EE3C4E" w:rsidP="00EE3C4E">
      <w:pPr>
        <w:pStyle w:val="ConsPlusNormal"/>
        <w:ind w:firstLine="540"/>
        <w:jc w:val="both"/>
      </w:pPr>
      <w:bookmarkStart w:id="8" w:name="P1435"/>
      <w:bookmarkEnd w:id="8"/>
      <w:r w:rsidRPr="00EE3C4E">
        <w:t>20. Основаниями для отклонения заявки являются:</w:t>
      </w:r>
    </w:p>
    <w:p w:rsidR="00EE3C4E" w:rsidRPr="00EE3C4E" w:rsidRDefault="00EE3C4E" w:rsidP="00EE3C4E">
      <w:pPr>
        <w:pStyle w:val="ConsPlusNormal"/>
        <w:ind w:firstLine="540"/>
        <w:jc w:val="both"/>
      </w:pPr>
      <w:r w:rsidRPr="00EE3C4E">
        <w:t>20.1. Несоответствие участника отбора требованиям, установленным пунктами 6, 15 настоящего Порядка.</w:t>
      </w:r>
    </w:p>
    <w:p w:rsidR="00EE3C4E" w:rsidRPr="00EE3C4E" w:rsidRDefault="00EE3C4E" w:rsidP="00EE3C4E">
      <w:pPr>
        <w:pStyle w:val="ConsPlusNormal"/>
        <w:ind w:firstLine="540"/>
        <w:jc w:val="both"/>
      </w:pPr>
      <w:r w:rsidRPr="00EE3C4E">
        <w:t>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пунктами 10, 11 настоящего раздела.</w:t>
      </w:r>
    </w:p>
    <w:p w:rsidR="00EE3C4E" w:rsidRPr="00EE3C4E" w:rsidRDefault="00EE3C4E" w:rsidP="00EE3C4E">
      <w:pPr>
        <w:pStyle w:val="ConsPlusNormal"/>
        <w:ind w:firstLine="540"/>
        <w:jc w:val="both"/>
      </w:pPr>
      <w:r w:rsidRPr="00EE3C4E">
        <w:t>20.3. Недостоверность представленной участником отбора информации, в том числе информации о месте нахождения и адресе юридического лица.</w:t>
      </w:r>
    </w:p>
    <w:p w:rsidR="00EE3C4E" w:rsidRPr="00EE3C4E" w:rsidRDefault="00EE3C4E" w:rsidP="00EE3C4E">
      <w:pPr>
        <w:pStyle w:val="ConsPlusNormal"/>
        <w:ind w:firstLine="540"/>
        <w:jc w:val="both"/>
      </w:pPr>
      <w:r w:rsidRPr="00EE3C4E">
        <w:t>20.4. Подача участником отбора заявки после даты и (или) времени, определенных для подачи заявок.</w:t>
      </w:r>
    </w:p>
    <w:p w:rsidR="00EE3C4E" w:rsidRPr="00EE3C4E" w:rsidRDefault="00EE3C4E" w:rsidP="00EE3C4E">
      <w:pPr>
        <w:pStyle w:val="ConsPlusNormal"/>
        <w:ind w:firstLine="540"/>
        <w:jc w:val="both"/>
      </w:pPr>
    </w:p>
    <w:p w:rsidR="00EE3C4E" w:rsidRPr="00EE3C4E" w:rsidRDefault="00EE3C4E" w:rsidP="00EE3C4E">
      <w:pPr>
        <w:pStyle w:val="ConsPlusTitle"/>
        <w:jc w:val="center"/>
        <w:outlineLvl w:val="1"/>
      </w:pPr>
      <w:r w:rsidRPr="00EE3C4E">
        <w:t>III. Условия и порядок предоставления субсидии</w:t>
      </w:r>
    </w:p>
    <w:p w:rsidR="00EE3C4E" w:rsidRPr="00EE3C4E" w:rsidRDefault="00EE3C4E" w:rsidP="00EE3C4E">
      <w:pPr>
        <w:pStyle w:val="ConsPlusNormal"/>
        <w:jc w:val="center"/>
      </w:pPr>
    </w:p>
    <w:p w:rsidR="00EE3C4E" w:rsidRPr="00EE3C4E" w:rsidRDefault="00EE3C4E" w:rsidP="00EE3C4E">
      <w:pPr>
        <w:pStyle w:val="ConsPlusNormal"/>
        <w:ind w:firstLine="540"/>
        <w:jc w:val="both"/>
      </w:pPr>
      <w:bookmarkStart w:id="9" w:name="P1443"/>
      <w:bookmarkEnd w:id="9"/>
      <w:r w:rsidRPr="00EE3C4E">
        <w:t>21. С учетом рекомендаций, содержащихся в протоколе Комиссии, главный распорядитель сре</w:t>
      </w:r>
      <w:proofErr w:type="gramStart"/>
      <w:r w:rsidRPr="00EE3C4E">
        <w:t>дств в т</w:t>
      </w:r>
      <w:proofErr w:type="gramEnd"/>
      <w:r w:rsidRPr="00EE3C4E">
        <w:t>ечение 10 рабочих дней со дня подписания протокола Комиссии:</w:t>
      </w:r>
    </w:p>
    <w:p w:rsidR="00EE3C4E" w:rsidRPr="00EE3C4E" w:rsidRDefault="00EE3C4E" w:rsidP="00EE3C4E">
      <w:pPr>
        <w:pStyle w:val="ConsPlusNormal"/>
        <w:ind w:firstLine="540"/>
        <w:jc w:val="both"/>
      </w:pPr>
      <w:bookmarkStart w:id="10" w:name="P1444"/>
      <w:bookmarkEnd w:id="10"/>
      <w:r w:rsidRPr="00EE3C4E">
        <w:t xml:space="preserve">21.1. В случае соответствия участника отбора и заявки требованиям Порядка принимает решение о предоставлении субсидии и направляет получателю субсидии нарочно или почтовым отправлением с уведомлением о вручении </w:t>
      </w:r>
      <w:proofErr w:type="gramStart"/>
      <w:r w:rsidRPr="00EE3C4E">
        <w:t>уведомление</w:t>
      </w:r>
      <w:proofErr w:type="gramEnd"/>
      <w:r w:rsidRPr="00EE3C4E">
        <w:t xml:space="preserve">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EE3C4E" w:rsidRPr="00EE3C4E" w:rsidRDefault="00EE3C4E" w:rsidP="00EE3C4E">
      <w:pPr>
        <w:pStyle w:val="ConsPlusNormal"/>
        <w:ind w:firstLine="540"/>
        <w:jc w:val="both"/>
      </w:pPr>
      <w:r w:rsidRPr="00EE3C4E">
        <w:t>Решение, указанное в абзаце первом настоящего подпункта, принимается главным распорядителем сре</w:t>
      </w:r>
      <w:proofErr w:type="gramStart"/>
      <w:r w:rsidRPr="00EE3C4E">
        <w:t>дств в ф</w:t>
      </w:r>
      <w:proofErr w:type="gramEnd"/>
      <w:r w:rsidRPr="00EE3C4E">
        <w:t>орме приказа, который должен содержать следующую информацию:</w:t>
      </w:r>
    </w:p>
    <w:p w:rsidR="00EE3C4E" w:rsidRPr="00EE3C4E" w:rsidRDefault="00EE3C4E" w:rsidP="00EE3C4E">
      <w:pPr>
        <w:pStyle w:val="ConsPlusNormal"/>
        <w:ind w:firstLine="540"/>
        <w:jc w:val="both"/>
      </w:pPr>
      <w:r w:rsidRPr="00EE3C4E">
        <w:t>наименование получателя субсидии;</w:t>
      </w:r>
    </w:p>
    <w:p w:rsidR="00EE3C4E" w:rsidRPr="00EE3C4E" w:rsidRDefault="00EE3C4E" w:rsidP="00EE3C4E">
      <w:pPr>
        <w:pStyle w:val="ConsPlusNormal"/>
        <w:ind w:firstLine="540"/>
        <w:jc w:val="both"/>
      </w:pPr>
      <w:r w:rsidRPr="00EE3C4E">
        <w:t>размер субсидии;</w:t>
      </w:r>
    </w:p>
    <w:p w:rsidR="00EE3C4E" w:rsidRPr="00EE3C4E" w:rsidRDefault="00EE3C4E" w:rsidP="00EE3C4E">
      <w:pPr>
        <w:pStyle w:val="ConsPlusNormal"/>
        <w:ind w:firstLine="540"/>
        <w:jc w:val="both"/>
      </w:pPr>
      <w:r w:rsidRPr="00EE3C4E">
        <w:t>цель предоставления субсидии;</w:t>
      </w:r>
    </w:p>
    <w:p w:rsidR="00EE3C4E" w:rsidRPr="00EE3C4E" w:rsidRDefault="00EE3C4E" w:rsidP="00EE3C4E">
      <w:pPr>
        <w:pStyle w:val="ConsPlusNormal"/>
        <w:ind w:firstLine="540"/>
        <w:jc w:val="both"/>
      </w:pPr>
      <w:r w:rsidRPr="00EE3C4E">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EE3C4E" w:rsidRPr="00EE3C4E" w:rsidRDefault="00EE3C4E" w:rsidP="00EE3C4E">
      <w:pPr>
        <w:pStyle w:val="ConsPlusNormal"/>
        <w:ind w:firstLine="540"/>
        <w:jc w:val="both"/>
      </w:pPr>
      <w:r w:rsidRPr="00EE3C4E">
        <w:t xml:space="preserve">21.2. В случае несоответствия участника отбора и (или) заявки требованиям Порядка, </w:t>
      </w:r>
      <w:proofErr w:type="gramStart"/>
      <w:r w:rsidRPr="00EE3C4E">
        <w:t>принимает решение об отклонении заявки и отказе в предоставлении субсидии и направляет</w:t>
      </w:r>
      <w:proofErr w:type="gramEnd"/>
      <w:r w:rsidRPr="00EE3C4E">
        <w:t xml:space="preserve"> участнику отбора уведомление о принятом решении с указанием оснований.</w:t>
      </w:r>
    </w:p>
    <w:p w:rsidR="00EE3C4E" w:rsidRPr="00EE3C4E" w:rsidRDefault="00EE3C4E" w:rsidP="00EE3C4E">
      <w:pPr>
        <w:pStyle w:val="ConsPlusNormal"/>
        <w:ind w:firstLine="540"/>
        <w:jc w:val="both"/>
      </w:pPr>
      <w:r w:rsidRPr="00EE3C4E">
        <w:t>Основаниями для отказа в предоставлении субсидии являются:</w:t>
      </w:r>
    </w:p>
    <w:p w:rsidR="00EE3C4E" w:rsidRPr="00EE3C4E" w:rsidRDefault="00EE3C4E" w:rsidP="00EE3C4E">
      <w:pPr>
        <w:pStyle w:val="ConsPlusNormal"/>
        <w:ind w:firstLine="540"/>
        <w:jc w:val="both"/>
      </w:pPr>
      <w:r w:rsidRPr="00EE3C4E">
        <w:t>отклонение заявки по основаниям, указанным в пункте 20 раздела II настоящего Порядка;</w:t>
      </w:r>
    </w:p>
    <w:p w:rsidR="00EE3C4E" w:rsidRPr="00EE3C4E" w:rsidRDefault="00EE3C4E" w:rsidP="00EE3C4E">
      <w:pPr>
        <w:pStyle w:val="ConsPlusNormal"/>
        <w:ind w:firstLine="540"/>
        <w:jc w:val="both"/>
      </w:pPr>
      <w:r w:rsidRPr="00EE3C4E">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EE3C4E" w:rsidRPr="00EE3C4E" w:rsidRDefault="00EE3C4E" w:rsidP="00EE3C4E">
      <w:pPr>
        <w:pStyle w:val="ConsPlusNormal"/>
        <w:ind w:firstLine="540"/>
        <w:jc w:val="both"/>
      </w:pPr>
      <w:r w:rsidRPr="00EE3C4E">
        <w:t>недостоверность представленной участником отбора информации;</w:t>
      </w:r>
    </w:p>
    <w:p w:rsidR="00EE3C4E" w:rsidRPr="00EE3C4E" w:rsidRDefault="00EE3C4E" w:rsidP="00EE3C4E">
      <w:pPr>
        <w:pStyle w:val="ConsPlusNormal"/>
        <w:ind w:firstLine="540"/>
        <w:jc w:val="both"/>
      </w:pPr>
      <w:r w:rsidRPr="00EE3C4E">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EE3C4E" w:rsidRPr="00EE3C4E" w:rsidRDefault="00EE3C4E" w:rsidP="00EE3C4E">
      <w:pPr>
        <w:pStyle w:val="ConsPlusNormal"/>
        <w:ind w:firstLine="540"/>
        <w:jc w:val="both"/>
      </w:pPr>
      <w:r w:rsidRPr="00EE3C4E">
        <w:t>22. Главный распорядитель сре</w:t>
      </w:r>
      <w:proofErr w:type="gramStart"/>
      <w:r w:rsidRPr="00EE3C4E">
        <w:t>дств в т</w:t>
      </w:r>
      <w:proofErr w:type="gramEnd"/>
      <w:r w:rsidRPr="00EE3C4E">
        <w:t>ечение 5 рабочих дней после принятия решений, указанных в пункте 21 настоящего раздела, размещает на официальном сайте информацию о результатах рассмотрения заявок, включающую следующие сведения:</w:t>
      </w:r>
    </w:p>
    <w:p w:rsidR="00EE3C4E" w:rsidRPr="00EE3C4E" w:rsidRDefault="00EE3C4E" w:rsidP="00EE3C4E">
      <w:pPr>
        <w:pStyle w:val="ConsPlusNormal"/>
        <w:ind w:firstLine="540"/>
        <w:jc w:val="both"/>
      </w:pPr>
      <w:r w:rsidRPr="00EE3C4E">
        <w:t>дата, время и место проведения рассмотрения заявок;</w:t>
      </w:r>
    </w:p>
    <w:p w:rsidR="00EE3C4E" w:rsidRPr="00EE3C4E" w:rsidRDefault="00EE3C4E" w:rsidP="00EE3C4E">
      <w:pPr>
        <w:pStyle w:val="ConsPlusNormal"/>
        <w:ind w:firstLine="540"/>
        <w:jc w:val="both"/>
      </w:pPr>
      <w:r w:rsidRPr="00EE3C4E">
        <w:lastRenderedPageBreak/>
        <w:t>информация об участниках отбора, заявки которых были рассмотрены;</w:t>
      </w:r>
    </w:p>
    <w:p w:rsidR="00EE3C4E" w:rsidRPr="00EE3C4E" w:rsidRDefault="00EE3C4E" w:rsidP="00EE3C4E">
      <w:pPr>
        <w:pStyle w:val="ConsPlusNormal"/>
        <w:ind w:firstLine="540"/>
        <w:jc w:val="both"/>
      </w:pPr>
      <w:r w:rsidRPr="00EE3C4E">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E3C4E" w:rsidRPr="00EE3C4E" w:rsidRDefault="00EE3C4E" w:rsidP="00EE3C4E">
      <w:pPr>
        <w:pStyle w:val="ConsPlusNormal"/>
        <w:ind w:firstLine="540"/>
        <w:jc w:val="both"/>
      </w:pPr>
      <w:r w:rsidRPr="00EE3C4E">
        <w:t>наименование получателя (получателей) субсидии, с которым заключается соглашение, и размер предоставляемой ему субсидии.</w:t>
      </w:r>
    </w:p>
    <w:p w:rsidR="00EE3C4E" w:rsidRPr="00EE3C4E" w:rsidRDefault="00EE3C4E" w:rsidP="00EE3C4E">
      <w:pPr>
        <w:pStyle w:val="ConsPlusNormal"/>
        <w:ind w:firstLine="540"/>
        <w:jc w:val="both"/>
      </w:pPr>
      <w:r w:rsidRPr="00EE3C4E">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EE3C4E" w:rsidRPr="00EE3C4E" w:rsidRDefault="00EE3C4E" w:rsidP="00EE3C4E">
      <w:pPr>
        <w:pStyle w:val="ConsPlusNormal"/>
        <w:ind w:firstLine="540"/>
        <w:jc w:val="both"/>
      </w:pPr>
    </w:p>
    <w:p w:rsidR="00EE3C4E" w:rsidRPr="00EE3C4E" w:rsidRDefault="00EE3C4E" w:rsidP="00EE3C4E">
      <w:pPr>
        <w:pStyle w:val="ConsPlusNormal"/>
        <w:jc w:val="center"/>
      </w:pPr>
      <w:r w:rsidRPr="00EE3C4E">
        <w:t>S = Z, где:</w:t>
      </w:r>
    </w:p>
    <w:p w:rsidR="00EE3C4E" w:rsidRPr="00EE3C4E" w:rsidRDefault="00EE3C4E" w:rsidP="00EE3C4E">
      <w:pPr>
        <w:pStyle w:val="ConsPlusNormal"/>
        <w:jc w:val="center"/>
      </w:pPr>
    </w:p>
    <w:p w:rsidR="00EE3C4E" w:rsidRPr="00EE3C4E" w:rsidRDefault="00EE3C4E" w:rsidP="00EE3C4E">
      <w:pPr>
        <w:pStyle w:val="ConsPlusNormal"/>
        <w:ind w:firstLine="540"/>
        <w:jc w:val="both"/>
      </w:pPr>
      <w:r w:rsidRPr="00EE3C4E">
        <w:t>S - размер субсидии, предоставляемой получателю субсидии;</w:t>
      </w:r>
    </w:p>
    <w:p w:rsidR="00EE3C4E" w:rsidRPr="00EE3C4E" w:rsidRDefault="00EE3C4E" w:rsidP="00EE3C4E">
      <w:pPr>
        <w:pStyle w:val="ConsPlusNormal"/>
        <w:ind w:firstLine="540"/>
        <w:jc w:val="both"/>
      </w:pPr>
      <w:r w:rsidRPr="00EE3C4E">
        <w:t>Z - заявленная сумма субсидии на финансовое обеспечение затрат, связанных с улучшением (восстановлением) материально-технической базы, согласно технико-экономического обоснования или сумма понесенных организацией расходов, связанных с улучшением (восстановлением) материально-технической базы в соответствии с карточками счетов бухгалтерского учета и иными подтверждающими документами, предоставленными участником отбора.</w:t>
      </w:r>
    </w:p>
    <w:p w:rsidR="00EE3C4E" w:rsidRPr="00EE3C4E" w:rsidRDefault="00EE3C4E" w:rsidP="00EE3C4E">
      <w:pPr>
        <w:pStyle w:val="ConsPlusNormal"/>
        <w:ind w:firstLine="540"/>
        <w:jc w:val="both"/>
      </w:pPr>
      <w:bookmarkStart w:id="11" w:name="P1467"/>
      <w:bookmarkEnd w:id="11"/>
      <w:r w:rsidRPr="00EE3C4E">
        <w:t>24. Получатель субсидии в течение 3 рабочих дней со дня получения нарочно или почтовым отправлением с уведомлением о вручении проекта соглашения, предусмотренного подпунктом 21.1 пункта 21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EE3C4E" w:rsidRPr="00EE3C4E" w:rsidRDefault="00EE3C4E" w:rsidP="00EE3C4E">
      <w:pPr>
        <w:pStyle w:val="ConsPlusNormal"/>
        <w:ind w:firstLine="540"/>
        <w:jc w:val="both"/>
      </w:pPr>
      <w:r w:rsidRPr="00EE3C4E">
        <w:t>25. Получатель субсидии признается уклонившимся от заключения соглашения в случае, если в течение 5 дней по истечении срока, установленного в пункте 24 настоящего раздела, не направил главному распорядителю средств подписанное соглашение.</w:t>
      </w:r>
    </w:p>
    <w:p w:rsidR="00EE3C4E" w:rsidRPr="00EE3C4E" w:rsidRDefault="00EE3C4E" w:rsidP="00EE3C4E">
      <w:pPr>
        <w:pStyle w:val="ConsPlusNormal"/>
        <w:ind w:firstLine="540"/>
        <w:jc w:val="both"/>
      </w:pPr>
      <w:r w:rsidRPr="00EE3C4E">
        <w:t>В случае уклонения получателя субсидии от заключения соглашения главный распорядитель сре</w:t>
      </w:r>
      <w:proofErr w:type="gramStart"/>
      <w:r w:rsidRPr="00EE3C4E">
        <w:t>дств в т</w:t>
      </w:r>
      <w:proofErr w:type="gramEnd"/>
      <w:r w:rsidRPr="00EE3C4E">
        <w:t>ечение 5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EE3C4E" w:rsidRPr="00EE3C4E" w:rsidRDefault="00EE3C4E" w:rsidP="00EE3C4E">
      <w:pPr>
        <w:pStyle w:val="ConsPlusNormal"/>
        <w:ind w:firstLine="540"/>
        <w:jc w:val="both"/>
      </w:pPr>
      <w:r w:rsidRPr="00EE3C4E">
        <w:t>Решение о признании получателя субсидии уклонившимся от заключения соглашения принимается главным распорядителем сре</w:t>
      </w:r>
      <w:proofErr w:type="gramStart"/>
      <w:r w:rsidRPr="00EE3C4E">
        <w:t>дств в ф</w:t>
      </w:r>
      <w:proofErr w:type="gramEnd"/>
      <w:r w:rsidRPr="00EE3C4E">
        <w:t>орме приказа.</w:t>
      </w:r>
    </w:p>
    <w:p w:rsidR="00EE3C4E" w:rsidRPr="00EE3C4E" w:rsidRDefault="00EE3C4E" w:rsidP="00EE3C4E">
      <w:pPr>
        <w:pStyle w:val="ConsPlusNormal"/>
        <w:ind w:firstLine="540"/>
        <w:jc w:val="both"/>
      </w:pPr>
      <w:r w:rsidRPr="00EE3C4E">
        <w:t>26. В соглашении обязательно предусматриваются:</w:t>
      </w:r>
    </w:p>
    <w:p w:rsidR="00EE3C4E" w:rsidRPr="00EE3C4E" w:rsidRDefault="00EE3C4E" w:rsidP="00EE3C4E">
      <w:pPr>
        <w:pStyle w:val="ConsPlusNormal"/>
        <w:ind w:firstLine="540"/>
        <w:jc w:val="both"/>
      </w:pPr>
      <w:r w:rsidRPr="00EE3C4E">
        <w:t xml:space="preserve">26.1. Условия о согласовании новых условий соглашения или о расторжении соглашения при </w:t>
      </w:r>
      <w:proofErr w:type="spellStart"/>
      <w:r w:rsidRPr="00EE3C4E">
        <w:t>недостижении</w:t>
      </w:r>
      <w:proofErr w:type="spellEnd"/>
      <w:r w:rsidRPr="00EE3C4E">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E3C4E" w:rsidRPr="00EE3C4E" w:rsidRDefault="00EE3C4E" w:rsidP="00EE3C4E">
      <w:pPr>
        <w:pStyle w:val="ConsPlusNormal"/>
        <w:ind w:firstLine="540"/>
        <w:jc w:val="both"/>
      </w:pPr>
      <w:r w:rsidRPr="00EE3C4E">
        <w:t xml:space="preserve">26.2. </w:t>
      </w:r>
      <w:proofErr w:type="gramStart"/>
      <w:r w:rsidRPr="00EE3C4E">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EE3C4E">
        <w:t xml:space="preserve"> средств иных операций, определенных правовым актом (при финансовом обеспечении затрат).</w:t>
      </w:r>
    </w:p>
    <w:p w:rsidR="00EE3C4E" w:rsidRPr="00EE3C4E" w:rsidRDefault="00EE3C4E" w:rsidP="00EE3C4E">
      <w:pPr>
        <w:pStyle w:val="ConsPlusNormal"/>
        <w:ind w:firstLine="540"/>
        <w:jc w:val="both"/>
      </w:pPr>
      <w:r w:rsidRPr="00EE3C4E">
        <w:t xml:space="preserve">26.3. </w:t>
      </w:r>
      <w:proofErr w:type="gramStart"/>
      <w:r w:rsidRPr="00EE3C4E">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w:t>
      </w:r>
      <w:proofErr w:type="gramEnd"/>
      <w:r w:rsidRPr="00EE3C4E">
        <w:t>,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(при финансовом обеспечении затрат).</w:t>
      </w:r>
    </w:p>
    <w:p w:rsidR="00EE3C4E" w:rsidRPr="00EE3C4E" w:rsidRDefault="00EE3C4E" w:rsidP="00EE3C4E">
      <w:pPr>
        <w:pStyle w:val="ConsPlusNormal"/>
        <w:ind w:firstLine="540"/>
        <w:jc w:val="both"/>
      </w:pPr>
      <w:r w:rsidRPr="00EE3C4E">
        <w:t>26.4. Показатели, необходимые для достижения результатов предоставления субсидии.</w:t>
      </w:r>
    </w:p>
    <w:p w:rsidR="00EE3C4E" w:rsidRPr="00EE3C4E" w:rsidRDefault="00EE3C4E" w:rsidP="00EE3C4E">
      <w:pPr>
        <w:pStyle w:val="ConsPlusNormal"/>
        <w:ind w:firstLine="540"/>
        <w:jc w:val="both"/>
      </w:pPr>
      <w:r w:rsidRPr="00EE3C4E">
        <w:t>26.5. Порядок согласования новых условий соглашения &lt;5&gt;.</w:t>
      </w:r>
    </w:p>
    <w:p w:rsidR="00EE3C4E" w:rsidRPr="00EE3C4E" w:rsidRDefault="00EE3C4E" w:rsidP="00EE3C4E">
      <w:pPr>
        <w:pStyle w:val="ConsPlusNormal"/>
        <w:ind w:firstLine="540"/>
        <w:jc w:val="both"/>
      </w:pPr>
      <w:r w:rsidRPr="00EE3C4E">
        <w:t>--------------------------------</w:t>
      </w:r>
    </w:p>
    <w:p w:rsidR="00EE3C4E" w:rsidRPr="00EE3C4E" w:rsidRDefault="00EE3C4E" w:rsidP="00EE3C4E">
      <w:pPr>
        <w:pStyle w:val="ConsPlusNormal"/>
        <w:ind w:firstLine="540"/>
        <w:jc w:val="both"/>
      </w:pPr>
      <w:r w:rsidRPr="00EE3C4E">
        <w:t>&lt;5&gt; применяется в соответствии с пунктом 2 постановления Правительства Российской Федерации N 590;</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 xml:space="preserve">26.6. </w:t>
      </w:r>
      <w:proofErr w:type="gramStart"/>
      <w:r w:rsidRPr="00EE3C4E">
        <w:t xml:space="preserve">Право главного распорядителя средств, по согласованию с получателем субсидии, принять решение о внесении изменений в соглашение в части продления сроков достижения </w:t>
      </w:r>
      <w:r w:rsidRPr="00EE3C4E">
        <w:lastRenderedPageBreak/>
        <w:t>результатов предоставления субсидии (но не более чем на 24 месяца) без изменения размера субсидии, а в случае невозможности достижения результата предоставления субсидии без изменения размера субсидии, решение об уменьшении значения результата предоставления субсидии &lt;6&gt;.</w:t>
      </w:r>
      <w:proofErr w:type="gramEnd"/>
    </w:p>
    <w:p w:rsidR="00EE3C4E" w:rsidRPr="00EE3C4E" w:rsidRDefault="00EE3C4E" w:rsidP="00EE3C4E">
      <w:pPr>
        <w:pStyle w:val="ConsPlusNormal"/>
        <w:ind w:firstLine="540"/>
        <w:jc w:val="both"/>
      </w:pPr>
      <w:r w:rsidRPr="00EE3C4E">
        <w:t>--------------------------------</w:t>
      </w:r>
    </w:p>
    <w:p w:rsidR="00EE3C4E" w:rsidRPr="00EE3C4E" w:rsidRDefault="00EE3C4E" w:rsidP="00EE3C4E">
      <w:pPr>
        <w:pStyle w:val="ConsPlusNormal"/>
        <w:ind w:firstLine="540"/>
        <w:jc w:val="both"/>
      </w:pPr>
      <w:r w:rsidRPr="00EE3C4E">
        <w:t>&lt;6&gt; применяется в соответствии с пунктом 2 постановления Правительства Российской Федерации N 590.</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27. Главный распорядитель средств не позднее 10 рабочих дней после заключения соглашения, предусмотренного подпунктом 21.1 пункта 21 настоящего раздела, перечисляет субсидию на расчетный счет получателя субсидии, открытый в кредитной организации.</w:t>
      </w:r>
    </w:p>
    <w:p w:rsidR="00EE3C4E" w:rsidRPr="00EE3C4E" w:rsidRDefault="00EE3C4E" w:rsidP="00EE3C4E">
      <w:pPr>
        <w:pStyle w:val="ConsPlusNormal"/>
        <w:ind w:firstLine="540"/>
        <w:jc w:val="both"/>
      </w:pPr>
      <w:r w:rsidRPr="00EE3C4E">
        <w:t>28. Результатом предоставления субсидии является приобретение имущества для улучшения (восстановления) материально-технической базы организации в течение года, количество которого указано в соглашении.</w:t>
      </w:r>
    </w:p>
    <w:p w:rsidR="00EE3C4E" w:rsidRPr="00EE3C4E" w:rsidRDefault="00EE3C4E" w:rsidP="00EE3C4E">
      <w:pPr>
        <w:pStyle w:val="ConsPlusNormal"/>
        <w:ind w:firstLine="540"/>
        <w:jc w:val="both"/>
      </w:pPr>
    </w:p>
    <w:p w:rsidR="00EE3C4E" w:rsidRPr="00EE3C4E" w:rsidRDefault="00EE3C4E" w:rsidP="00EE3C4E">
      <w:pPr>
        <w:pStyle w:val="ConsPlusTitle"/>
        <w:jc w:val="center"/>
        <w:outlineLvl w:val="1"/>
      </w:pPr>
      <w:r w:rsidRPr="00EE3C4E">
        <w:t>IV. Требования к отчетности</w:t>
      </w:r>
    </w:p>
    <w:p w:rsidR="00EE3C4E" w:rsidRPr="00EE3C4E" w:rsidRDefault="00EE3C4E" w:rsidP="00EE3C4E">
      <w:pPr>
        <w:pStyle w:val="ConsPlusNormal"/>
        <w:jc w:val="center"/>
      </w:pPr>
    </w:p>
    <w:p w:rsidR="00EE3C4E" w:rsidRPr="00EE3C4E" w:rsidRDefault="00EE3C4E" w:rsidP="00EE3C4E">
      <w:pPr>
        <w:pStyle w:val="ConsPlusNormal"/>
        <w:ind w:firstLine="540"/>
        <w:jc w:val="both"/>
      </w:pPr>
      <w:r w:rsidRPr="00EE3C4E">
        <w:t>29. По результатам использования субсидии получатель субсидии представляет главному распорядителю средств:</w:t>
      </w:r>
    </w:p>
    <w:p w:rsidR="00EE3C4E" w:rsidRPr="00EE3C4E" w:rsidRDefault="00EE3C4E" w:rsidP="00EE3C4E">
      <w:pPr>
        <w:pStyle w:val="ConsPlusNormal"/>
        <w:ind w:firstLine="540"/>
        <w:jc w:val="both"/>
      </w:pPr>
      <w:bookmarkStart w:id="12" w:name="P1490"/>
      <w:bookmarkEnd w:id="12"/>
      <w:r w:rsidRPr="00EE3C4E">
        <w:t>29.1. Ежеквартально в срок не позднее 5 рабочих дней, следующих за отчетным кварталом, отчет об использовании субсидии.</w:t>
      </w:r>
    </w:p>
    <w:p w:rsidR="00EE3C4E" w:rsidRPr="00EE3C4E" w:rsidRDefault="00EE3C4E" w:rsidP="00EE3C4E">
      <w:pPr>
        <w:pStyle w:val="ConsPlusNormal"/>
        <w:ind w:firstLine="540"/>
        <w:jc w:val="both"/>
      </w:pPr>
      <w:bookmarkStart w:id="13" w:name="P1491"/>
      <w:bookmarkEnd w:id="13"/>
      <w:r w:rsidRPr="00EE3C4E">
        <w:t>29.2. Ежегодно в срок не позднее 15 рабочих дней, следующих за отчетным годом, в котором была получена субсидия, отчет об использовании субсидии (далее - отчет).</w:t>
      </w:r>
    </w:p>
    <w:p w:rsidR="00EE3C4E" w:rsidRPr="00EE3C4E" w:rsidRDefault="00EE3C4E" w:rsidP="00EE3C4E">
      <w:pPr>
        <w:pStyle w:val="ConsPlusNormal"/>
        <w:ind w:firstLine="540"/>
        <w:jc w:val="both"/>
      </w:pPr>
      <w:r w:rsidRPr="00EE3C4E">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EE3C4E" w:rsidRPr="00EE3C4E" w:rsidRDefault="00EE3C4E" w:rsidP="00EE3C4E">
      <w:pPr>
        <w:pStyle w:val="ConsPlusNormal"/>
        <w:ind w:firstLine="540"/>
        <w:jc w:val="both"/>
      </w:pPr>
      <w:r w:rsidRPr="00EE3C4E">
        <w:t>31. Форма отчетов, указанных в подпунктах 29.1, 29.2 пункта 29 настоящего раздела, устанавливается соглашением.</w:t>
      </w:r>
    </w:p>
    <w:p w:rsidR="00EE3C4E" w:rsidRPr="00EE3C4E" w:rsidRDefault="00EE3C4E" w:rsidP="00EE3C4E">
      <w:pPr>
        <w:pStyle w:val="ConsPlusNormal"/>
        <w:ind w:firstLine="540"/>
        <w:jc w:val="both"/>
      </w:pPr>
    </w:p>
    <w:p w:rsidR="00EE3C4E" w:rsidRPr="00EE3C4E" w:rsidRDefault="00EE3C4E" w:rsidP="00EE3C4E">
      <w:pPr>
        <w:pStyle w:val="ConsPlusTitle"/>
        <w:jc w:val="center"/>
        <w:outlineLvl w:val="1"/>
      </w:pPr>
      <w:r w:rsidRPr="00EE3C4E">
        <w:t xml:space="preserve">V. Требования об осуществлении </w:t>
      </w:r>
      <w:proofErr w:type="gramStart"/>
      <w:r w:rsidRPr="00EE3C4E">
        <w:t>контроля за</w:t>
      </w:r>
      <w:proofErr w:type="gramEnd"/>
      <w:r w:rsidRPr="00EE3C4E">
        <w:t xml:space="preserve"> соблюдением</w:t>
      </w:r>
    </w:p>
    <w:p w:rsidR="00EE3C4E" w:rsidRPr="00EE3C4E" w:rsidRDefault="00EE3C4E" w:rsidP="00EE3C4E">
      <w:pPr>
        <w:pStyle w:val="ConsPlusTitle"/>
        <w:jc w:val="center"/>
      </w:pPr>
      <w:r w:rsidRPr="00EE3C4E">
        <w:t>условий и порядка предоставления субсидий и ответственности</w:t>
      </w:r>
    </w:p>
    <w:p w:rsidR="00EE3C4E" w:rsidRPr="00EE3C4E" w:rsidRDefault="00EE3C4E" w:rsidP="00EE3C4E">
      <w:pPr>
        <w:pStyle w:val="ConsPlusTitle"/>
        <w:jc w:val="center"/>
      </w:pPr>
      <w:r w:rsidRPr="00EE3C4E">
        <w:t>за их нарушение</w:t>
      </w:r>
    </w:p>
    <w:p w:rsidR="00EE3C4E" w:rsidRPr="00EE3C4E" w:rsidRDefault="00EE3C4E" w:rsidP="00EE3C4E">
      <w:pPr>
        <w:pStyle w:val="ConsPlusNormal"/>
        <w:ind w:firstLine="540"/>
        <w:jc w:val="both"/>
      </w:pPr>
    </w:p>
    <w:p w:rsidR="00EE3C4E" w:rsidRPr="00EE3C4E" w:rsidRDefault="00EE3C4E" w:rsidP="00EE3C4E">
      <w:pPr>
        <w:pStyle w:val="ConsPlusNormal"/>
        <w:ind w:firstLine="540"/>
        <w:jc w:val="both"/>
      </w:pPr>
      <w:r w:rsidRPr="00EE3C4E">
        <w:t xml:space="preserve">32. </w:t>
      </w:r>
      <w:proofErr w:type="gramStart"/>
      <w:r w:rsidRPr="00EE3C4E">
        <w:t>Контроль за</w:t>
      </w:r>
      <w:proofErr w:type="gramEnd"/>
      <w:r w:rsidRPr="00EE3C4E">
        <w:t xml:space="preserve"> соблюдением условий и порядка предоставления субсидии осуществляет главный распорядитель средств,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EE3C4E" w:rsidRPr="00EE3C4E" w:rsidRDefault="00EE3C4E" w:rsidP="00EE3C4E">
      <w:pPr>
        <w:pStyle w:val="ConsPlusNormal"/>
        <w:ind w:firstLine="540"/>
        <w:jc w:val="both"/>
      </w:pPr>
      <w:r w:rsidRPr="00EE3C4E">
        <w:t>33.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EE3C4E" w:rsidRPr="00EE3C4E" w:rsidRDefault="00EE3C4E" w:rsidP="00EE3C4E">
      <w:pPr>
        <w:pStyle w:val="ConsPlusNormal"/>
        <w:ind w:firstLine="540"/>
        <w:jc w:val="both"/>
      </w:pPr>
      <w:r w:rsidRPr="00EE3C4E">
        <w:t xml:space="preserve">34. Возврат субсидии в случае установления фактов нарушения условий и порядка предоставления субсидии осуществляется </w:t>
      </w:r>
      <w:proofErr w:type="gramStart"/>
      <w:r w:rsidRPr="00EE3C4E">
        <w:t>в десятидневный срок со дня получения от главного распорядителя средств письменного требования о возврате субсидии с указанием</w:t>
      </w:r>
      <w:proofErr w:type="gramEnd"/>
      <w:r w:rsidRPr="00EE3C4E">
        <w:t xml:space="preserve"> оснований возврата.</w:t>
      </w:r>
    </w:p>
    <w:p w:rsidR="00EE3C4E" w:rsidRPr="00EE3C4E" w:rsidRDefault="00EE3C4E" w:rsidP="00EE3C4E">
      <w:pPr>
        <w:pStyle w:val="ConsPlusNormal"/>
        <w:ind w:firstLine="540"/>
        <w:jc w:val="both"/>
      </w:pPr>
      <w:r w:rsidRPr="00EE3C4E">
        <w:t>35.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jc w:val="right"/>
        <w:outlineLvl w:val="1"/>
      </w:pPr>
      <w:r w:rsidRPr="00EE3C4E">
        <w:lastRenderedPageBreak/>
        <w:t>Приложение 1</w:t>
      </w:r>
    </w:p>
    <w:p w:rsidR="00EE3C4E" w:rsidRPr="00EE3C4E" w:rsidRDefault="00EE3C4E" w:rsidP="00EE3C4E">
      <w:pPr>
        <w:pStyle w:val="ConsPlusNormal"/>
        <w:jc w:val="right"/>
      </w:pPr>
      <w:r w:rsidRPr="00EE3C4E">
        <w:t>к Порядку предоставления субсидий</w:t>
      </w:r>
    </w:p>
    <w:p w:rsidR="00EE3C4E" w:rsidRPr="00EE3C4E" w:rsidRDefault="00EE3C4E" w:rsidP="00EE3C4E">
      <w:pPr>
        <w:pStyle w:val="ConsPlusNormal"/>
        <w:jc w:val="right"/>
      </w:pPr>
      <w:r w:rsidRPr="00EE3C4E">
        <w:t>из бюджета города Ханты-Мансийска</w:t>
      </w:r>
    </w:p>
    <w:p w:rsidR="00EE3C4E" w:rsidRPr="00EE3C4E" w:rsidRDefault="00EE3C4E" w:rsidP="00EE3C4E">
      <w:pPr>
        <w:pStyle w:val="ConsPlusNormal"/>
        <w:jc w:val="right"/>
      </w:pPr>
      <w:r w:rsidRPr="00EE3C4E">
        <w:t>на финансовое обеспечение (возмещение)</w:t>
      </w:r>
    </w:p>
    <w:p w:rsidR="00EE3C4E" w:rsidRPr="00EE3C4E" w:rsidRDefault="00EE3C4E" w:rsidP="00EE3C4E">
      <w:pPr>
        <w:pStyle w:val="ConsPlusNormal"/>
        <w:jc w:val="right"/>
      </w:pPr>
      <w:r w:rsidRPr="00EE3C4E">
        <w:t>затрат, связанных с улучшением (восстановлением)</w:t>
      </w:r>
    </w:p>
    <w:p w:rsidR="00EE3C4E" w:rsidRPr="00EE3C4E" w:rsidRDefault="00EE3C4E" w:rsidP="00EE3C4E">
      <w:pPr>
        <w:pStyle w:val="ConsPlusNormal"/>
        <w:jc w:val="right"/>
      </w:pPr>
      <w:r w:rsidRPr="00EE3C4E">
        <w:t>материально-технической базы</w:t>
      </w:r>
    </w:p>
    <w:p w:rsidR="00EE3C4E" w:rsidRPr="00EE3C4E" w:rsidRDefault="00EE3C4E" w:rsidP="00EE3C4E">
      <w:pPr>
        <w:pStyle w:val="ConsPlusNormal"/>
        <w:jc w:val="right"/>
      </w:pPr>
      <w:r w:rsidRPr="00EE3C4E">
        <w:t>организаций города Ханты-Мансийска</w:t>
      </w:r>
    </w:p>
    <w:p w:rsidR="00EE3C4E" w:rsidRPr="00EE3C4E" w:rsidRDefault="00EE3C4E" w:rsidP="00EE3C4E">
      <w:pPr>
        <w:pStyle w:val="ConsPlusNormal"/>
      </w:pPr>
    </w:p>
    <w:p w:rsidR="00EE3C4E" w:rsidRPr="00EE3C4E" w:rsidRDefault="00EE3C4E" w:rsidP="00EE3C4E">
      <w:pPr>
        <w:pStyle w:val="ConsPlusNonformat"/>
        <w:jc w:val="both"/>
      </w:pPr>
      <w:r w:rsidRPr="00EE3C4E">
        <w:t xml:space="preserve">                                                 Оформляется на официальном</w:t>
      </w:r>
    </w:p>
    <w:p w:rsidR="00EE3C4E" w:rsidRPr="00EE3C4E" w:rsidRDefault="00EE3C4E" w:rsidP="00EE3C4E">
      <w:pPr>
        <w:pStyle w:val="ConsPlusNonformat"/>
        <w:jc w:val="both"/>
      </w:pPr>
      <w:r w:rsidRPr="00EE3C4E">
        <w:t xml:space="preserve">                                                   </w:t>
      </w:r>
      <w:proofErr w:type="gramStart"/>
      <w:r w:rsidRPr="00EE3C4E">
        <w:t>бланке</w:t>
      </w:r>
      <w:proofErr w:type="gramEnd"/>
      <w:r w:rsidRPr="00EE3C4E">
        <w:t xml:space="preserve"> юридического лица</w:t>
      </w:r>
    </w:p>
    <w:p w:rsidR="00EE3C4E" w:rsidRPr="00EE3C4E" w:rsidRDefault="00EE3C4E" w:rsidP="00EE3C4E">
      <w:pPr>
        <w:pStyle w:val="ConsPlusNonformat"/>
        <w:jc w:val="both"/>
      </w:pPr>
    </w:p>
    <w:p w:rsidR="00EE3C4E" w:rsidRPr="00EE3C4E" w:rsidRDefault="00EE3C4E" w:rsidP="00EE3C4E">
      <w:pPr>
        <w:pStyle w:val="ConsPlusNonformat"/>
        <w:jc w:val="both"/>
      </w:pPr>
      <w:bookmarkStart w:id="14" w:name="P1519"/>
      <w:bookmarkEnd w:id="14"/>
      <w:r w:rsidRPr="00EE3C4E">
        <w:t xml:space="preserve">                                Предложение</w:t>
      </w:r>
    </w:p>
    <w:p w:rsidR="00EE3C4E" w:rsidRPr="00EE3C4E" w:rsidRDefault="00EE3C4E" w:rsidP="00EE3C4E">
      <w:pPr>
        <w:pStyle w:val="ConsPlusNonformat"/>
        <w:jc w:val="both"/>
      </w:pPr>
      <w:r w:rsidRPr="00EE3C4E">
        <w:t xml:space="preserve">              об участии в отборе на предоставление субсидии</w:t>
      </w:r>
    </w:p>
    <w:p w:rsidR="00EE3C4E" w:rsidRPr="00EE3C4E" w:rsidRDefault="00EE3C4E" w:rsidP="00EE3C4E">
      <w:pPr>
        <w:pStyle w:val="ConsPlusNonformat"/>
        <w:jc w:val="both"/>
      </w:pPr>
      <w:r w:rsidRPr="00EE3C4E">
        <w:t xml:space="preserve"> из бюджета города Ханты-Мансийска на финансовое обеспечение (возмещение)</w:t>
      </w:r>
    </w:p>
    <w:p w:rsidR="00EE3C4E" w:rsidRPr="00EE3C4E" w:rsidRDefault="00EE3C4E" w:rsidP="00EE3C4E">
      <w:pPr>
        <w:pStyle w:val="ConsPlusNonformat"/>
        <w:jc w:val="both"/>
      </w:pPr>
      <w:r w:rsidRPr="00EE3C4E">
        <w:t xml:space="preserve"> затрат, связанных с улучшением (восстановлением) </w:t>
      </w:r>
      <w:proofErr w:type="gramStart"/>
      <w:r w:rsidRPr="00EE3C4E">
        <w:t>материально-технической</w:t>
      </w:r>
      <w:proofErr w:type="gramEnd"/>
    </w:p>
    <w:p w:rsidR="00EE3C4E" w:rsidRPr="00EE3C4E" w:rsidRDefault="00EE3C4E" w:rsidP="00EE3C4E">
      <w:pPr>
        <w:pStyle w:val="ConsPlusNonformat"/>
        <w:jc w:val="both"/>
      </w:pPr>
      <w:r w:rsidRPr="00EE3C4E">
        <w:t xml:space="preserve">                  базы организаций города Ханты-Мансийска</w:t>
      </w:r>
    </w:p>
    <w:p w:rsidR="00EE3C4E" w:rsidRPr="00EE3C4E" w:rsidRDefault="00EE3C4E" w:rsidP="00EE3C4E">
      <w:pPr>
        <w:pStyle w:val="ConsPlusNonformat"/>
        <w:jc w:val="both"/>
      </w:pPr>
      <w:r w:rsidRPr="00EE3C4E">
        <w:t>___________________________________________________________________________</w:t>
      </w:r>
    </w:p>
    <w:p w:rsidR="00EE3C4E" w:rsidRPr="00EE3C4E" w:rsidRDefault="00EE3C4E" w:rsidP="00EE3C4E">
      <w:pPr>
        <w:pStyle w:val="ConsPlusNonformat"/>
        <w:jc w:val="both"/>
      </w:pPr>
      <w:r w:rsidRPr="00EE3C4E">
        <w:t xml:space="preserve">                        (наименование организации)</w:t>
      </w:r>
    </w:p>
    <w:p w:rsidR="00EE3C4E" w:rsidRPr="00EE3C4E" w:rsidRDefault="00EE3C4E" w:rsidP="00EE3C4E">
      <w:pPr>
        <w:pStyle w:val="ConsPlusNonformat"/>
        <w:jc w:val="both"/>
      </w:pPr>
    </w:p>
    <w:p w:rsidR="00EE3C4E" w:rsidRPr="00EE3C4E" w:rsidRDefault="00EE3C4E" w:rsidP="00EE3C4E">
      <w:pPr>
        <w:pStyle w:val="ConsPlusNonformat"/>
        <w:jc w:val="both"/>
      </w:pPr>
      <w:r w:rsidRPr="00EE3C4E">
        <w:t xml:space="preserve">    Сведения об организации:</w:t>
      </w:r>
    </w:p>
    <w:p w:rsidR="00EE3C4E" w:rsidRPr="00EE3C4E" w:rsidRDefault="00EE3C4E" w:rsidP="00EE3C4E">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5"/>
        <w:gridCol w:w="4443"/>
      </w:tblGrid>
      <w:tr w:rsidR="00EE3C4E" w:rsidRPr="00EE3C4E" w:rsidTr="00EE3C4E">
        <w:tc>
          <w:tcPr>
            <w:tcW w:w="2656" w:type="pct"/>
          </w:tcPr>
          <w:p w:rsidR="00EE3C4E" w:rsidRPr="00EE3C4E" w:rsidRDefault="00EE3C4E" w:rsidP="00EE3C4E">
            <w:pPr>
              <w:pStyle w:val="ConsPlusNormal"/>
            </w:pPr>
            <w:r w:rsidRPr="00EE3C4E">
              <w:t>Сокращенное наименование организации</w:t>
            </w:r>
          </w:p>
        </w:tc>
        <w:tc>
          <w:tcPr>
            <w:tcW w:w="2344" w:type="pct"/>
          </w:tcPr>
          <w:p w:rsidR="00EE3C4E" w:rsidRPr="00EE3C4E" w:rsidRDefault="00EE3C4E" w:rsidP="00EE3C4E">
            <w:pPr>
              <w:pStyle w:val="ConsPlusNormal"/>
            </w:pPr>
          </w:p>
        </w:tc>
      </w:tr>
      <w:tr w:rsidR="00EE3C4E" w:rsidRPr="00EE3C4E" w:rsidTr="00EE3C4E">
        <w:tc>
          <w:tcPr>
            <w:tcW w:w="2656" w:type="pct"/>
          </w:tcPr>
          <w:p w:rsidR="00EE3C4E" w:rsidRPr="00EE3C4E" w:rsidRDefault="00EE3C4E" w:rsidP="00EE3C4E">
            <w:pPr>
              <w:pStyle w:val="ConsPlusNormal"/>
            </w:pPr>
            <w:r w:rsidRPr="00EE3C4E">
              <w:t>Адрес места нахождения организации</w:t>
            </w:r>
          </w:p>
        </w:tc>
        <w:tc>
          <w:tcPr>
            <w:tcW w:w="2344" w:type="pct"/>
          </w:tcPr>
          <w:p w:rsidR="00EE3C4E" w:rsidRPr="00EE3C4E" w:rsidRDefault="00EE3C4E" w:rsidP="00EE3C4E">
            <w:pPr>
              <w:pStyle w:val="ConsPlusNormal"/>
            </w:pPr>
          </w:p>
        </w:tc>
      </w:tr>
      <w:tr w:rsidR="00EE3C4E" w:rsidRPr="00EE3C4E" w:rsidTr="00EE3C4E">
        <w:tc>
          <w:tcPr>
            <w:tcW w:w="2656" w:type="pct"/>
          </w:tcPr>
          <w:p w:rsidR="00EE3C4E" w:rsidRPr="00EE3C4E" w:rsidRDefault="00EE3C4E" w:rsidP="00EE3C4E">
            <w:pPr>
              <w:pStyle w:val="ConsPlusNormal"/>
            </w:pPr>
            <w:r w:rsidRPr="00EE3C4E">
              <w:t>Контактный телефон</w:t>
            </w:r>
          </w:p>
        </w:tc>
        <w:tc>
          <w:tcPr>
            <w:tcW w:w="2344" w:type="pct"/>
          </w:tcPr>
          <w:p w:rsidR="00EE3C4E" w:rsidRPr="00EE3C4E" w:rsidRDefault="00EE3C4E" w:rsidP="00EE3C4E">
            <w:pPr>
              <w:pStyle w:val="ConsPlusNormal"/>
            </w:pPr>
          </w:p>
        </w:tc>
      </w:tr>
      <w:tr w:rsidR="00EE3C4E" w:rsidRPr="00EE3C4E" w:rsidTr="00EE3C4E">
        <w:tc>
          <w:tcPr>
            <w:tcW w:w="2656" w:type="pct"/>
          </w:tcPr>
          <w:p w:rsidR="00EE3C4E" w:rsidRPr="00EE3C4E" w:rsidRDefault="00EE3C4E" w:rsidP="00EE3C4E">
            <w:pPr>
              <w:pStyle w:val="ConsPlusNormal"/>
            </w:pPr>
            <w:r w:rsidRPr="00EE3C4E">
              <w:t>Адрес электронной почты</w:t>
            </w:r>
          </w:p>
        </w:tc>
        <w:tc>
          <w:tcPr>
            <w:tcW w:w="2344" w:type="pct"/>
          </w:tcPr>
          <w:p w:rsidR="00EE3C4E" w:rsidRPr="00EE3C4E" w:rsidRDefault="00EE3C4E" w:rsidP="00EE3C4E">
            <w:pPr>
              <w:pStyle w:val="ConsPlusNormal"/>
            </w:pPr>
          </w:p>
        </w:tc>
      </w:tr>
      <w:tr w:rsidR="00EE3C4E" w:rsidRPr="00EE3C4E" w:rsidTr="00EE3C4E">
        <w:tc>
          <w:tcPr>
            <w:tcW w:w="2656" w:type="pct"/>
          </w:tcPr>
          <w:p w:rsidR="00EE3C4E" w:rsidRPr="00EE3C4E" w:rsidRDefault="00EE3C4E" w:rsidP="00EE3C4E">
            <w:pPr>
              <w:pStyle w:val="ConsPlusNormal"/>
            </w:pPr>
            <w:r w:rsidRPr="00EE3C4E">
              <w:t>Руководитель организации: фамилия, имя, отчество (последнее - при наличии), должность, телефон</w:t>
            </w:r>
          </w:p>
        </w:tc>
        <w:tc>
          <w:tcPr>
            <w:tcW w:w="2344" w:type="pct"/>
          </w:tcPr>
          <w:p w:rsidR="00EE3C4E" w:rsidRPr="00EE3C4E" w:rsidRDefault="00EE3C4E" w:rsidP="00EE3C4E">
            <w:pPr>
              <w:pStyle w:val="ConsPlusNormal"/>
            </w:pPr>
          </w:p>
        </w:tc>
      </w:tr>
      <w:tr w:rsidR="00EE3C4E" w:rsidRPr="00EE3C4E" w:rsidTr="00EE3C4E">
        <w:tc>
          <w:tcPr>
            <w:tcW w:w="2656" w:type="pct"/>
            <w:vAlign w:val="center"/>
          </w:tcPr>
          <w:p w:rsidR="00EE3C4E" w:rsidRPr="00EE3C4E" w:rsidRDefault="00EE3C4E" w:rsidP="00EE3C4E">
            <w:pPr>
              <w:pStyle w:val="ConsPlusNormal"/>
            </w:pPr>
            <w:r w:rsidRPr="00EE3C4E">
              <w:t>ИНН/КПП</w:t>
            </w:r>
          </w:p>
        </w:tc>
        <w:tc>
          <w:tcPr>
            <w:tcW w:w="2344" w:type="pct"/>
          </w:tcPr>
          <w:p w:rsidR="00EE3C4E" w:rsidRPr="00EE3C4E" w:rsidRDefault="00EE3C4E" w:rsidP="00EE3C4E">
            <w:pPr>
              <w:pStyle w:val="ConsPlusNormal"/>
            </w:pPr>
          </w:p>
        </w:tc>
      </w:tr>
      <w:tr w:rsidR="00EE3C4E" w:rsidRPr="00EE3C4E" w:rsidTr="00EE3C4E">
        <w:tc>
          <w:tcPr>
            <w:tcW w:w="2656" w:type="pct"/>
            <w:vAlign w:val="center"/>
          </w:tcPr>
          <w:p w:rsidR="00EE3C4E" w:rsidRPr="00EE3C4E" w:rsidRDefault="00EE3C4E" w:rsidP="00EE3C4E">
            <w:pPr>
              <w:pStyle w:val="ConsPlusNormal"/>
            </w:pPr>
            <w:r w:rsidRPr="00EE3C4E">
              <w:t>ОГРН</w:t>
            </w:r>
          </w:p>
        </w:tc>
        <w:tc>
          <w:tcPr>
            <w:tcW w:w="2344" w:type="pct"/>
          </w:tcPr>
          <w:p w:rsidR="00EE3C4E" w:rsidRPr="00EE3C4E" w:rsidRDefault="00EE3C4E" w:rsidP="00EE3C4E">
            <w:pPr>
              <w:pStyle w:val="ConsPlusNormal"/>
            </w:pPr>
          </w:p>
        </w:tc>
      </w:tr>
      <w:tr w:rsidR="00EE3C4E" w:rsidRPr="00EE3C4E" w:rsidTr="00EE3C4E">
        <w:tc>
          <w:tcPr>
            <w:tcW w:w="2656" w:type="pct"/>
            <w:vAlign w:val="center"/>
          </w:tcPr>
          <w:p w:rsidR="00EE3C4E" w:rsidRPr="00EE3C4E" w:rsidRDefault="00EE3C4E" w:rsidP="00EE3C4E">
            <w:pPr>
              <w:pStyle w:val="ConsPlusNormal"/>
            </w:pPr>
            <w:r w:rsidRPr="00EE3C4E">
              <w:t>ОКВЭД</w:t>
            </w:r>
          </w:p>
        </w:tc>
        <w:tc>
          <w:tcPr>
            <w:tcW w:w="2344" w:type="pct"/>
          </w:tcPr>
          <w:p w:rsidR="00EE3C4E" w:rsidRPr="00EE3C4E" w:rsidRDefault="00EE3C4E" w:rsidP="00EE3C4E">
            <w:pPr>
              <w:pStyle w:val="ConsPlusNormal"/>
            </w:pPr>
          </w:p>
        </w:tc>
      </w:tr>
      <w:tr w:rsidR="00EE3C4E" w:rsidRPr="00EE3C4E" w:rsidTr="00EE3C4E">
        <w:tc>
          <w:tcPr>
            <w:tcW w:w="2656" w:type="pct"/>
          </w:tcPr>
          <w:p w:rsidR="00EE3C4E" w:rsidRPr="00EE3C4E" w:rsidRDefault="00EE3C4E" w:rsidP="00EE3C4E">
            <w:pPr>
              <w:pStyle w:val="ConsPlusNormal"/>
            </w:pPr>
            <w:r w:rsidRPr="00EE3C4E">
              <w:t>Банковские реквизиты</w:t>
            </w:r>
          </w:p>
        </w:tc>
        <w:tc>
          <w:tcPr>
            <w:tcW w:w="2344" w:type="pct"/>
          </w:tcPr>
          <w:p w:rsidR="00EE3C4E" w:rsidRPr="00EE3C4E" w:rsidRDefault="00EE3C4E" w:rsidP="00EE3C4E">
            <w:pPr>
              <w:pStyle w:val="ConsPlusNormal"/>
            </w:pPr>
          </w:p>
        </w:tc>
      </w:tr>
      <w:tr w:rsidR="00EE3C4E" w:rsidRPr="00EE3C4E" w:rsidTr="00EE3C4E">
        <w:tc>
          <w:tcPr>
            <w:tcW w:w="2656" w:type="pct"/>
          </w:tcPr>
          <w:p w:rsidR="00EE3C4E" w:rsidRPr="00EE3C4E" w:rsidRDefault="00EE3C4E" w:rsidP="00EE3C4E">
            <w:pPr>
              <w:pStyle w:val="ConsPlusNormal"/>
            </w:pPr>
            <w:r w:rsidRPr="00EE3C4E">
              <w:t>Сумма заявленной субсидии</w:t>
            </w:r>
          </w:p>
        </w:tc>
        <w:tc>
          <w:tcPr>
            <w:tcW w:w="2344" w:type="pct"/>
          </w:tcPr>
          <w:p w:rsidR="00EE3C4E" w:rsidRPr="00EE3C4E" w:rsidRDefault="00EE3C4E" w:rsidP="00EE3C4E">
            <w:pPr>
              <w:pStyle w:val="ConsPlusNormal"/>
            </w:pPr>
          </w:p>
        </w:tc>
      </w:tr>
      <w:tr w:rsidR="00EE3C4E" w:rsidRPr="00EE3C4E" w:rsidTr="00EE3C4E">
        <w:tc>
          <w:tcPr>
            <w:tcW w:w="2656" w:type="pct"/>
          </w:tcPr>
          <w:p w:rsidR="00EE3C4E" w:rsidRPr="00EE3C4E" w:rsidRDefault="00EE3C4E" w:rsidP="00EE3C4E">
            <w:pPr>
              <w:pStyle w:val="ConsPlusNormal"/>
            </w:pPr>
            <w:r w:rsidRPr="00EE3C4E">
              <w:t>Способ направления уполномоченным органом уведомлений, связанных с отбором</w:t>
            </w:r>
          </w:p>
        </w:tc>
        <w:tc>
          <w:tcPr>
            <w:tcW w:w="2344" w:type="pct"/>
          </w:tcPr>
          <w:p w:rsidR="00EE3C4E" w:rsidRPr="00EE3C4E" w:rsidRDefault="00EE3C4E" w:rsidP="00EE3C4E">
            <w:pPr>
              <w:pStyle w:val="ConsPlusNormal"/>
            </w:pPr>
          </w:p>
        </w:tc>
      </w:tr>
    </w:tbl>
    <w:p w:rsidR="00EE3C4E" w:rsidRPr="00EE3C4E" w:rsidRDefault="00EE3C4E" w:rsidP="00EE3C4E">
      <w:pPr>
        <w:pStyle w:val="ConsPlusNormal"/>
        <w:ind w:firstLine="540"/>
        <w:jc w:val="both"/>
      </w:pPr>
    </w:p>
    <w:p w:rsidR="00EE3C4E" w:rsidRPr="00EE3C4E" w:rsidRDefault="00EE3C4E" w:rsidP="00EE3C4E">
      <w:pPr>
        <w:pStyle w:val="ConsPlusNonformat"/>
        <w:jc w:val="both"/>
      </w:pPr>
      <w:r w:rsidRPr="00EE3C4E">
        <w:t xml:space="preserve">    Я,____________________________________________________________________,</w:t>
      </w:r>
    </w:p>
    <w:p w:rsidR="00EE3C4E" w:rsidRPr="00EE3C4E" w:rsidRDefault="00EE3C4E" w:rsidP="00EE3C4E">
      <w:pPr>
        <w:pStyle w:val="ConsPlusNonformat"/>
        <w:jc w:val="both"/>
      </w:pPr>
      <w:r w:rsidRPr="00EE3C4E">
        <w:t xml:space="preserve">        </w:t>
      </w:r>
      <w:proofErr w:type="gramStart"/>
      <w:r w:rsidRPr="00EE3C4E">
        <w:t>(фамилия, имя, отчество (последнее - при наличии) руководителя</w:t>
      </w:r>
      <w:proofErr w:type="gramEnd"/>
    </w:p>
    <w:p w:rsidR="00EE3C4E" w:rsidRPr="00EE3C4E" w:rsidRDefault="00EE3C4E" w:rsidP="00EE3C4E">
      <w:pPr>
        <w:pStyle w:val="ConsPlusNonformat"/>
        <w:jc w:val="both"/>
      </w:pPr>
      <w:r w:rsidRPr="00EE3C4E">
        <w:t xml:space="preserve">                      (уполномоченного лица) организации)</w:t>
      </w:r>
    </w:p>
    <w:p w:rsidR="00EE3C4E" w:rsidRPr="00EE3C4E" w:rsidRDefault="00EE3C4E" w:rsidP="00EE3C4E">
      <w:pPr>
        <w:pStyle w:val="ConsPlusNonformat"/>
        <w:jc w:val="both"/>
      </w:pPr>
      <w:r w:rsidRPr="00EE3C4E">
        <w:t>с условиями отбора и предоставления субсидии ознакомле</w:t>
      </w:r>
      <w:proofErr w:type="gramStart"/>
      <w:r w:rsidRPr="00EE3C4E">
        <w:t>н(</w:t>
      </w:r>
      <w:proofErr w:type="gramEnd"/>
      <w:r w:rsidRPr="00EE3C4E">
        <w:t>а) и согласен(на).</w:t>
      </w:r>
    </w:p>
    <w:p w:rsidR="00EE3C4E" w:rsidRPr="00EE3C4E" w:rsidRDefault="00EE3C4E" w:rsidP="00EE3C4E">
      <w:pPr>
        <w:pStyle w:val="ConsPlusNonformat"/>
        <w:jc w:val="both"/>
      </w:pPr>
      <w:r w:rsidRPr="00EE3C4E">
        <w:t xml:space="preserve">    Подтверждаю, что _____________________________________________________:</w:t>
      </w:r>
    </w:p>
    <w:p w:rsidR="00EE3C4E" w:rsidRPr="00EE3C4E" w:rsidRDefault="00EE3C4E" w:rsidP="00EE3C4E">
      <w:pPr>
        <w:pStyle w:val="ConsPlusNonformat"/>
        <w:jc w:val="both"/>
      </w:pPr>
      <w:r w:rsidRPr="00EE3C4E">
        <w:t xml:space="preserve">                             (наименование получателя субсидии)</w:t>
      </w:r>
    </w:p>
    <w:p w:rsidR="00EE3C4E" w:rsidRPr="00EE3C4E" w:rsidRDefault="00EE3C4E" w:rsidP="00EE3C4E">
      <w:pPr>
        <w:pStyle w:val="ConsPlusNonformat"/>
        <w:jc w:val="both"/>
      </w:pPr>
      <w:r w:rsidRPr="00EE3C4E">
        <w:t xml:space="preserve">    </w:t>
      </w:r>
      <w:proofErr w:type="gramStart"/>
      <w:r w:rsidRPr="00EE3C4E">
        <w:t>не  находится  в процессе реорганизации (за исключением реорганизации в</w:t>
      </w:r>
      <w:proofErr w:type="gramEnd"/>
    </w:p>
    <w:p w:rsidR="00EE3C4E" w:rsidRPr="00EE3C4E" w:rsidRDefault="00EE3C4E" w:rsidP="00EE3C4E">
      <w:pPr>
        <w:pStyle w:val="ConsPlusNonformat"/>
        <w:jc w:val="both"/>
      </w:pPr>
      <w:r w:rsidRPr="00EE3C4E">
        <w:t>форме  присоединения  к  юридическому  лицу, являющемуся участником отбора,</w:t>
      </w:r>
    </w:p>
    <w:p w:rsidR="00EE3C4E" w:rsidRPr="00EE3C4E" w:rsidRDefault="00EE3C4E" w:rsidP="00EE3C4E">
      <w:pPr>
        <w:pStyle w:val="ConsPlusNonformat"/>
        <w:jc w:val="both"/>
      </w:pPr>
      <w:r w:rsidRPr="00EE3C4E">
        <w:t xml:space="preserve">другого   юридического  лица),  ликвидации,  в  отношении  них  не  </w:t>
      </w:r>
      <w:proofErr w:type="gramStart"/>
      <w:r w:rsidRPr="00EE3C4E">
        <w:t>введена</w:t>
      </w:r>
      <w:proofErr w:type="gramEnd"/>
    </w:p>
    <w:p w:rsidR="00EE3C4E" w:rsidRPr="00EE3C4E" w:rsidRDefault="00EE3C4E" w:rsidP="00EE3C4E">
      <w:pPr>
        <w:pStyle w:val="ConsPlusNonformat"/>
        <w:jc w:val="both"/>
      </w:pPr>
      <w:r w:rsidRPr="00EE3C4E">
        <w:t xml:space="preserve">процедура  банкротства,  деятельность  участника отбора не приостановлена </w:t>
      </w:r>
      <w:proofErr w:type="gramStart"/>
      <w:r w:rsidRPr="00EE3C4E">
        <w:t>в</w:t>
      </w:r>
      <w:proofErr w:type="gramEnd"/>
    </w:p>
    <w:p w:rsidR="00EE3C4E" w:rsidRPr="00EE3C4E" w:rsidRDefault="00EE3C4E" w:rsidP="00EE3C4E">
      <w:pPr>
        <w:pStyle w:val="ConsPlusNonformat"/>
        <w:jc w:val="both"/>
      </w:pPr>
      <w:proofErr w:type="gramStart"/>
      <w:r w:rsidRPr="00EE3C4E">
        <w:t>порядке</w:t>
      </w:r>
      <w:proofErr w:type="gramEnd"/>
      <w:r w:rsidRPr="00EE3C4E">
        <w:t>, предусмотренном законодательством Российской Федерации;</w:t>
      </w:r>
    </w:p>
    <w:p w:rsidR="00EE3C4E" w:rsidRPr="00EE3C4E" w:rsidRDefault="00EE3C4E" w:rsidP="00EE3C4E">
      <w:pPr>
        <w:pStyle w:val="ConsPlusNonformat"/>
        <w:jc w:val="both"/>
      </w:pPr>
      <w:r w:rsidRPr="00EE3C4E">
        <w:t xml:space="preserve">    не  является  иностранными  юридическими  лицами,  а  также российскими</w:t>
      </w:r>
    </w:p>
    <w:p w:rsidR="00EE3C4E" w:rsidRPr="00EE3C4E" w:rsidRDefault="00EE3C4E" w:rsidP="00EE3C4E">
      <w:pPr>
        <w:pStyle w:val="ConsPlusNonformat"/>
        <w:jc w:val="both"/>
      </w:pPr>
      <w:r w:rsidRPr="00EE3C4E">
        <w:t>юридическими  лицами,  в  уставном  (складочном)  капитале которых является</w:t>
      </w:r>
    </w:p>
    <w:p w:rsidR="00EE3C4E" w:rsidRPr="00EE3C4E" w:rsidRDefault="00EE3C4E" w:rsidP="00EE3C4E">
      <w:pPr>
        <w:pStyle w:val="ConsPlusNonformat"/>
        <w:jc w:val="both"/>
      </w:pPr>
      <w:r w:rsidRPr="00EE3C4E">
        <w:t xml:space="preserve">государство   или   территория,  </w:t>
      </w:r>
      <w:proofErr w:type="gramStart"/>
      <w:r w:rsidRPr="00EE3C4E">
        <w:t>включенные</w:t>
      </w:r>
      <w:proofErr w:type="gramEnd"/>
      <w:r w:rsidRPr="00EE3C4E">
        <w:t xml:space="preserve">  в  утверждаемый  Министерством</w:t>
      </w:r>
    </w:p>
    <w:p w:rsidR="00EE3C4E" w:rsidRPr="00EE3C4E" w:rsidRDefault="00EE3C4E" w:rsidP="00EE3C4E">
      <w:pPr>
        <w:pStyle w:val="ConsPlusNonformat"/>
        <w:jc w:val="both"/>
      </w:pPr>
      <w:r w:rsidRPr="00EE3C4E">
        <w:t>финансов   Российской   Федерации   перечень   государств   и   территорий,</w:t>
      </w:r>
    </w:p>
    <w:p w:rsidR="00EE3C4E" w:rsidRPr="00EE3C4E" w:rsidRDefault="00EE3C4E" w:rsidP="00EE3C4E">
      <w:pPr>
        <w:pStyle w:val="ConsPlusNonformat"/>
        <w:jc w:val="both"/>
      </w:pPr>
      <w:proofErr w:type="gramStart"/>
      <w:r w:rsidRPr="00EE3C4E">
        <w:t>предоставляющих</w:t>
      </w:r>
      <w:proofErr w:type="gramEnd"/>
      <w:r w:rsidRPr="00EE3C4E">
        <w:t xml:space="preserve">   льготный  налоговый  режим  налогообложения  и  (или)  не</w:t>
      </w:r>
    </w:p>
    <w:p w:rsidR="00EE3C4E" w:rsidRPr="00EE3C4E" w:rsidRDefault="00EE3C4E" w:rsidP="00EE3C4E">
      <w:pPr>
        <w:pStyle w:val="ConsPlusNonformat"/>
        <w:jc w:val="both"/>
      </w:pPr>
      <w:proofErr w:type="gramStart"/>
      <w:r w:rsidRPr="00EE3C4E">
        <w:t>предусматривающих</w:t>
      </w:r>
      <w:proofErr w:type="gramEnd"/>
      <w:r w:rsidRPr="00EE3C4E">
        <w:t xml:space="preserve">  раскрытия  и  предоставления  информации  при проведении</w:t>
      </w:r>
    </w:p>
    <w:p w:rsidR="00EE3C4E" w:rsidRPr="00EE3C4E" w:rsidRDefault="00EE3C4E" w:rsidP="00EE3C4E">
      <w:pPr>
        <w:pStyle w:val="ConsPlusNonformat"/>
        <w:jc w:val="both"/>
      </w:pPr>
      <w:r w:rsidRPr="00EE3C4E">
        <w:t xml:space="preserve">финансовых  операций  (офшорные  зоны) в отношении таких юридических лиц, </w:t>
      </w:r>
      <w:proofErr w:type="gramStart"/>
      <w:r w:rsidRPr="00EE3C4E">
        <w:t>в</w:t>
      </w:r>
      <w:proofErr w:type="gramEnd"/>
    </w:p>
    <w:p w:rsidR="00EE3C4E" w:rsidRPr="00EE3C4E" w:rsidRDefault="00EE3C4E" w:rsidP="00EE3C4E">
      <w:pPr>
        <w:pStyle w:val="ConsPlusNonformat"/>
        <w:jc w:val="both"/>
      </w:pPr>
      <w:r w:rsidRPr="00EE3C4E">
        <w:lastRenderedPageBreak/>
        <w:t>совокупности превышает 50 процентов;</w:t>
      </w:r>
    </w:p>
    <w:p w:rsidR="00EE3C4E" w:rsidRPr="00EE3C4E" w:rsidRDefault="00EE3C4E" w:rsidP="00EE3C4E">
      <w:pPr>
        <w:pStyle w:val="ConsPlusNonformat"/>
        <w:jc w:val="both"/>
      </w:pPr>
      <w:r w:rsidRPr="00EE3C4E">
        <w:t xml:space="preserve">    </w:t>
      </w:r>
      <w:proofErr w:type="gramStart"/>
      <w:r w:rsidRPr="00EE3C4E">
        <w:t>не  находится  в  реестре  недобросовестных  поставщиков  (подрядчиков,</w:t>
      </w:r>
      <w:proofErr w:type="gramEnd"/>
    </w:p>
    <w:p w:rsidR="00EE3C4E" w:rsidRPr="00EE3C4E" w:rsidRDefault="00EE3C4E" w:rsidP="00EE3C4E">
      <w:pPr>
        <w:pStyle w:val="ConsPlusNonformat"/>
        <w:jc w:val="both"/>
      </w:pPr>
      <w:r w:rsidRPr="00EE3C4E">
        <w:t>исполнителей)  в  связи с отказом от исполнения заключенных государственных</w:t>
      </w:r>
    </w:p>
    <w:p w:rsidR="00EE3C4E" w:rsidRPr="00EE3C4E" w:rsidRDefault="00EE3C4E" w:rsidP="00EE3C4E">
      <w:pPr>
        <w:pStyle w:val="ConsPlusNonformat"/>
        <w:jc w:val="both"/>
      </w:pPr>
      <w:r w:rsidRPr="00EE3C4E">
        <w:t>(муниципальных)  контрактов  о поставке товаров, выполнении работ, оказании</w:t>
      </w:r>
    </w:p>
    <w:p w:rsidR="00EE3C4E" w:rsidRPr="00EE3C4E" w:rsidRDefault="00EE3C4E" w:rsidP="00EE3C4E">
      <w:pPr>
        <w:pStyle w:val="ConsPlusNonformat"/>
        <w:jc w:val="both"/>
      </w:pPr>
      <w:r w:rsidRPr="00EE3C4E">
        <w:t>услуг   по   причине   введения   политических  или  экономических  санкций</w:t>
      </w:r>
    </w:p>
    <w:p w:rsidR="00EE3C4E" w:rsidRPr="00EE3C4E" w:rsidRDefault="00EE3C4E" w:rsidP="00EE3C4E">
      <w:pPr>
        <w:pStyle w:val="ConsPlusNonformat"/>
        <w:jc w:val="both"/>
      </w:pPr>
      <w:r w:rsidRPr="00EE3C4E">
        <w:t xml:space="preserve">иностранными   государствами,   совершающими   недружественные  действия  </w:t>
      </w:r>
      <w:proofErr w:type="gramStart"/>
      <w:r w:rsidRPr="00EE3C4E">
        <w:t>в</w:t>
      </w:r>
      <w:proofErr w:type="gramEnd"/>
    </w:p>
    <w:p w:rsidR="00EE3C4E" w:rsidRPr="00EE3C4E" w:rsidRDefault="00EE3C4E" w:rsidP="00EE3C4E">
      <w:pPr>
        <w:pStyle w:val="ConsPlusNonformat"/>
        <w:jc w:val="both"/>
      </w:pPr>
      <w:proofErr w:type="gramStart"/>
      <w:r w:rsidRPr="00EE3C4E">
        <w:t>отношении</w:t>
      </w:r>
      <w:proofErr w:type="gramEnd"/>
      <w:r w:rsidRPr="00EE3C4E">
        <w:t xml:space="preserve"> Российской Федерации, граждан Российской Федерации или российских</w:t>
      </w:r>
    </w:p>
    <w:p w:rsidR="00EE3C4E" w:rsidRPr="00EE3C4E" w:rsidRDefault="00EE3C4E" w:rsidP="00EE3C4E">
      <w:pPr>
        <w:pStyle w:val="ConsPlusNonformat"/>
        <w:jc w:val="both"/>
      </w:pPr>
      <w:r w:rsidRPr="00EE3C4E">
        <w:t>юридических    лиц,   и   (или)   введением   иностранными   государствами,</w:t>
      </w:r>
    </w:p>
    <w:p w:rsidR="00EE3C4E" w:rsidRPr="00EE3C4E" w:rsidRDefault="00EE3C4E" w:rsidP="00EE3C4E">
      <w:pPr>
        <w:pStyle w:val="ConsPlusNonformat"/>
        <w:jc w:val="both"/>
      </w:pPr>
      <w:r w:rsidRPr="00EE3C4E">
        <w:t>государственными  объединениями  и  (или)  союзами и (или) государственными</w:t>
      </w:r>
    </w:p>
    <w:p w:rsidR="00EE3C4E" w:rsidRPr="00EE3C4E" w:rsidRDefault="00EE3C4E" w:rsidP="00EE3C4E">
      <w:pPr>
        <w:pStyle w:val="ConsPlusNonformat"/>
        <w:jc w:val="both"/>
      </w:pPr>
      <w:r w:rsidRPr="00EE3C4E">
        <w:t>(межгосударственными)     учреждениями     иностранных    государств    или</w:t>
      </w:r>
    </w:p>
    <w:p w:rsidR="00EE3C4E" w:rsidRPr="00EE3C4E" w:rsidRDefault="00EE3C4E" w:rsidP="00EE3C4E">
      <w:pPr>
        <w:pStyle w:val="ConsPlusNonformat"/>
        <w:jc w:val="both"/>
      </w:pPr>
      <w:r w:rsidRPr="00EE3C4E">
        <w:t>государственных  объединений  и (или) союзов мер ограничительного характера</w:t>
      </w:r>
    </w:p>
    <w:p w:rsidR="00EE3C4E" w:rsidRPr="00EE3C4E" w:rsidRDefault="00EE3C4E" w:rsidP="00EE3C4E">
      <w:pPr>
        <w:pStyle w:val="ConsPlusNonformat"/>
        <w:jc w:val="both"/>
      </w:pPr>
      <w:r w:rsidRPr="00EE3C4E">
        <w:t>&lt;*&gt;;</w:t>
      </w:r>
    </w:p>
    <w:p w:rsidR="00EE3C4E" w:rsidRPr="00EE3C4E" w:rsidRDefault="00EE3C4E" w:rsidP="00EE3C4E">
      <w:pPr>
        <w:pStyle w:val="ConsPlusNonformat"/>
        <w:jc w:val="both"/>
      </w:pPr>
      <w:r w:rsidRPr="00EE3C4E">
        <w:t xml:space="preserve">    не  является  получателем  средств  бюджета  города  Ханты-Мансийска  </w:t>
      </w:r>
      <w:proofErr w:type="gramStart"/>
      <w:r w:rsidRPr="00EE3C4E">
        <w:t>в</w:t>
      </w:r>
      <w:proofErr w:type="gramEnd"/>
    </w:p>
    <w:p w:rsidR="00EE3C4E" w:rsidRPr="00EE3C4E" w:rsidRDefault="00EE3C4E" w:rsidP="00EE3C4E">
      <w:pPr>
        <w:pStyle w:val="ConsPlusNonformat"/>
        <w:jc w:val="both"/>
      </w:pPr>
      <w:proofErr w:type="gramStart"/>
      <w:r w:rsidRPr="00EE3C4E">
        <w:t>соответствии</w:t>
      </w:r>
      <w:proofErr w:type="gramEnd"/>
      <w:r w:rsidRPr="00EE3C4E">
        <w:t xml:space="preserve"> с настоящим Порядком, на основании иных муниципальных правовых</w:t>
      </w:r>
    </w:p>
    <w:p w:rsidR="00EE3C4E" w:rsidRPr="00EE3C4E" w:rsidRDefault="00EE3C4E" w:rsidP="00EE3C4E">
      <w:pPr>
        <w:pStyle w:val="ConsPlusNonformat"/>
        <w:jc w:val="both"/>
      </w:pPr>
      <w:r w:rsidRPr="00EE3C4E">
        <w:t>актов  города  Ханты-Мансийска на цель, установленную в настоящем Порядке и</w:t>
      </w:r>
    </w:p>
    <w:p w:rsidR="00EE3C4E" w:rsidRPr="00EE3C4E" w:rsidRDefault="00EE3C4E" w:rsidP="00EE3C4E">
      <w:pPr>
        <w:pStyle w:val="ConsPlusNonformat"/>
        <w:jc w:val="both"/>
      </w:pPr>
      <w:r w:rsidRPr="00EE3C4E">
        <w:t>по тем же основаниям;</w:t>
      </w:r>
    </w:p>
    <w:p w:rsidR="00EE3C4E" w:rsidRPr="00EE3C4E" w:rsidRDefault="00EE3C4E" w:rsidP="00EE3C4E">
      <w:pPr>
        <w:pStyle w:val="ConsPlusNonformat"/>
        <w:jc w:val="both"/>
      </w:pPr>
      <w:r w:rsidRPr="00EE3C4E">
        <w:t xml:space="preserve">    не  имеет  просроченной  задолженности  по  возврату  в  бюджет  города</w:t>
      </w:r>
    </w:p>
    <w:p w:rsidR="00EE3C4E" w:rsidRPr="00EE3C4E" w:rsidRDefault="00EE3C4E" w:rsidP="00EE3C4E">
      <w:pPr>
        <w:pStyle w:val="ConsPlusNonformat"/>
        <w:jc w:val="both"/>
      </w:pPr>
      <w:r w:rsidRPr="00EE3C4E">
        <w:t>Ханты-Мансийска  в  соответствии  с  настоящим Порядком субсидий, бюджетных</w:t>
      </w:r>
    </w:p>
    <w:p w:rsidR="00EE3C4E" w:rsidRPr="00EE3C4E" w:rsidRDefault="00EE3C4E" w:rsidP="00EE3C4E">
      <w:pPr>
        <w:pStyle w:val="ConsPlusNonformat"/>
        <w:jc w:val="both"/>
      </w:pPr>
      <w:r w:rsidRPr="00EE3C4E">
        <w:t xml:space="preserve">инвестиций,  </w:t>
      </w:r>
      <w:proofErr w:type="gramStart"/>
      <w:r w:rsidRPr="00EE3C4E">
        <w:t>предоставленных</w:t>
      </w:r>
      <w:proofErr w:type="gramEnd"/>
      <w:r w:rsidRPr="00EE3C4E">
        <w:t xml:space="preserve">  в  том числе в соответствии с иными правовыми</w:t>
      </w:r>
    </w:p>
    <w:p w:rsidR="00EE3C4E" w:rsidRPr="00EE3C4E" w:rsidRDefault="00EE3C4E" w:rsidP="00EE3C4E">
      <w:pPr>
        <w:pStyle w:val="ConsPlusNonformat"/>
        <w:jc w:val="both"/>
      </w:pPr>
      <w:r w:rsidRPr="00EE3C4E">
        <w:t xml:space="preserve">актами,  и  иной просроченной (неурегулированной) задолженности по </w:t>
      </w:r>
      <w:proofErr w:type="gramStart"/>
      <w:r w:rsidRPr="00EE3C4E">
        <w:t>денежным</w:t>
      </w:r>
      <w:proofErr w:type="gramEnd"/>
    </w:p>
    <w:p w:rsidR="00EE3C4E" w:rsidRPr="00EE3C4E" w:rsidRDefault="00EE3C4E" w:rsidP="00EE3C4E">
      <w:pPr>
        <w:pStyle w:val="ConsPlusNonformat"/>
        <w:jc w:val="both"/>
      </w:pPr>
      <w:r w:rsidRPr="00EE3C4E">
        <w:t>обязательствам перед городом Ханты-Мансийском &lt;**&gt;.</w:t>
      </w:r>
    </w:p>
    <w:p w:rsidR="00EE3C4E" w:rsidRPr="00EE3C4E" w:rsidRDefault="00EE3C4E" w:rsidP="00EE3C4E">
      <w:pPr>
        <w:pStyle w:val="ConsPlusNonformat"/>
        <w:jc w:val="both"/>
      </w:pPr>
      <w:r w:rsidRPr="00EE3C4E">
        <w:t xml:space="preserve">    Подтверждаю   согласие  на  публикацию  на  </w:t>
      </w:r>
      <w:proofErr w:type="gramStart"/>
      <w:r w:rsidRPr="00EE3C4E">
        <w:t>Официальном</w:t>
      </w:r>
      <w:proofErr w:type="gramEnd"/>
      <w:r w:rsidRPr="00EE3C4E">
        <w:t xml:space="preserve">  информационном</w:t>
      </w:r>
    </w:p>
    <w:p w:rsidR="00EE3C4E" w:rsidRPr="00EE3C4E" w:rsidRDefault="00EE3C4E" w:rsidP="00EE3C4E">
      <w:pPr>
        <w:pStyle w:val="ConsPlusNonformat"/>
        <w:jc w:val="both"/>
      </w:pPr>
      <w:proofErr w:type="gramStart"/>
      <w:r w:rsidRPr="00EE3C4E">
        <w:t>портале</w:t>
      </w:r>
      <w:proofErr w:type="gramEnd"/>
      <w:r w:rsidRPr="00EE3C4E">
        <w:t xml:space="preserve">  органов  местного  самоуправления  города  Ханты-Мансийска  в сети</w:t>
      </w:r>
    </w:p>
    <w:p w:rsidR="00EE3C4E" w:rsidRPr="00EE3C4E" w:rsidRDefault="00EE3C4E" w:rsidP="00EE3C4E">
      <w:pPr>
        <w:pStyle w:val="ConsPlusNonformat"/>
        <w:jc w:val="both"/>
      </w:pPr>
      <w:r w:rsidRPr="00EE3C4E">
        <w:t>Интернет www.admhmansy.ru информации о ___________________________________,</w:t>
      </w:r>
    </w:p>
    <w:p w:rsidR="00EE3C4E" w:rsidRPr="00EE3C4E" w:rsidRDefault="00EE3C4E" w:rsidP="00EE3C4E">
      <w:pPr>
        <w:pStyle w:val="ConsPlusNonformat"/>
        <w:jc w:val="both"/>
      </w:pPr>
      <w:r w:rsidRPr="00EE3C4E">
        <w:t xml:space="preserve">                                        (наименование получателя субсидии)</w:t>
      </w:r>
    </w:p>
    <w:p w:rsidR="00EE3C4E" w:rsidRPr="00EE3C4E" w:rsidRDefault="00EE3C4E" w:rsidP="00EE3C4E">
      <w:pPr>
        <w:pStyle w:val="ConsPlusNonformat"/>
        <w:jc w:val="both"/>
      </w:pPr>
      <w:r w:rsidRPr="00EE3C4E">
        <w:t xml:space="preserve">о  подаваемой заявке и иной информации, связанной с отбором претендентов </w:t>
      </w:r>
      <w:proofErr w:type="gramStart"/>
      <w:r w:rsidRPr="00EE3C4E">
        <w:t>на</w:t>
      </w:r>
      <w:proofErr w:type="gramEnd"/>
    </w:p>
    <w:p w:rsidR="00EE3C4E" w:rsidRPr="00EE3C4E" w:rsidRDefault="00EE3C4E" w:rsidP="00EE3C4E">
      <w:pPr>
        <w:pStyle w:val="ConsPlusNonformat"/>
        <w:jc w:val="both"/>
      </w:pPr>
      <w:r w:rsidRPr="00EE3C4E">
        <w:t>получение субсидии.</w:t>
      </w:r>
    </w:p>
    <w:p w:rsidR="00EE3C4E" w:rsidRPr="00EE3C4E" w:rsidRDefault="00EE3C4E" w:rsidP="00EE3C4E">
      <w:pPr>
        <w:pStyle w:val="ConsPlusNonformat"/>
        <w:jc w:val="both"/>
      </w:pPr>
      <w:r w:rsidRPr="00EE3C4E">
        <w:t xml:space="preserve">    Подтверждаю,  что все представленные мной сведения и документы являются</w:t>
      </w:r>
    </w:p>
    <w:p w:rsidR="00EE3C4E" w:rsidRPr="00EE3C4E" w:rsidRDefault="00EE3C4E" w:rsidP="00EE3C4E">
      <w:pPr>
        <w:pStyle w:val="ConsPlusNonformat"/>
        <w:jc w:val="both"/>
      </w:pPr>
      <w:r w:rsidRPr="00EE3C4E">
        <w:t>достоверными.</w:t>
      </w:r>
    </w:p>
    <w:p w:rsidR="00EE3C4E" w:rsidRPr="00EE3C4E" w:rsidRDefault="00EE3C4E" w:rsidP="00EE3C4E">
      <w:pPr>
        <w:pStyle w:val="ConsPlusNonformat"/>
        <w:jc w:val="both"/>
      </w:pPr>
      <w:r w:rsidRPr="00EE3C4E">
        <w:t xml:space="preserve">    Опись документов прилагается.</w:t>
      </w:r>
    </w:p>
    <w:p w:rsidR="00EE3C4E" w:rsidRPr="00EE3C4E" w:rsidRDefault="00EE3C4E" w:rsidP="00EE3C4E">
      <w:pPr>
        <w:pStyle w:val="ConsPlusNonformat"/>
        <w:jc w:val="both"/>
      </w:pPr>
    </w:p>
    <w:p w:rsidR="00EE3C4E" w:rsidRPr="00EE3C4E" w:rsidRDefault="00EE3C4E" w:rsidP="00EE3C4E">
      <w:pPr>
        <w:pStyle w:val="ConsPlusNonformat"/>
        <w:jc w:val="both"/>
      </w:pPr>
      <w:r w:rsidRPr="00EE3C4E">
        <w:t xml:space="preserve">    Приложение: на _____ л. в ед. экз.</w:t>
      </w:r>
    </w:p>
    <w:p w:rsidR="00EE3C4E" w:rsidRPr="00EE3C4E" w:rsidRDefault="00EE3C4E" w:rsidP="00EE3C4E">
      <w:pPr>
        <w:pStyle w:val="ConsPlusNonformat"/>
        <w:jc w:val="both"/>
      </w:pPr>
    </w:p>
    <w:p w:rsidR="00EE3C4E" w:rsidRPr="00EE3C4E" w:rsidRDefault="00EE3C4E" w:rsidP="00EE3C4E">
      <w:pPr>
        <w:pStyle w:val="ConsPlusNonformat"/>
        <w:jc w:val="both"/>
      </w:pPr>
      <w:r w:rsidRPr="00EE3C4E">
        <w:t>Руководитель организации   _____________   ________________________________</w:t>
      </w:r>
    </w:p>
    <w:p w:rsidR="00EE3C4E" w:rsidRPr="00EE3C4E" w:rsidRDefault="00EE3C4E" w:rsidP="00EE3C4E">
      <w:pPr>
        <w:pStyle w:val="ConsPlusNonformat"/>
        <w:jc w:val="both"/>
      </w:pPr>
      <w:r w:rsidRPr="00EE3C4E">
        <w:t xml:space="preserve"> (уполномоченное лицо)       (подпись)           (расшифровка подписи)</w:t>
      </w:r>
    </w:p>
    <w:p w:rsidR="00EE3C4E" w:rsidRPr="00EE3C4E" w:rsidRDefault="00EE3C4E" w:rsidP="00EE3C4E">
      <w:pPr>
        <w:pStyle w:val="ConsPlusNonformat"/>
        <w:jc w:val="both"/>
      </w:pPr>
      <w:r w:rsidRPr="00EE3C4E">
        <w:t xml:space="preserve">    </w:t>
      </w:r>
      <w:proofErr w:type="spellStart"/>
      <w:r w:rsidRPr="00EE3C4E">
        <w:t>м.п</w:t>
      </w:r>
      <w:proofErr w:type="spellEnd"/>
      <w:r w:rsidRPr="00EE3C4E">
        <w:t>.</w:t>
      </w:r>
    </w:p>
    <w:p w:rsidR="00EE3C4E" w:rsidRPr="00EE3C4E" w:rsidRDefault="00EE3C4E" w:rsidP="00EE3C4E">
      <w:pPr>
        <w:pStyle w:val="ConsPlusNonformat"/>
        <w:jc w:val="both"/>
      </w:pPr>
    </w:p>
    <w:p w:rsidR="00EE3C4E" w:rsidRPr="00EE3C4E" w:rsidRDefault="00EE3C4E" w:rsidP="00EE3C4E">
      <w:pPr>
        <w:pStyle w:val="ConsPlusNonformat"/>
        <w:jc w:val="both"/>
      </w:pPr>
      <w:r w:rsidRPr="00EE3C4E">
        <w:t>"____" ____________ 20____ год</w:t>
      </w:r>
    </w:p>
    <w:p w:rsidR="00EE3C4E" w:rsidRPr="00EE3C4E" w:rsidRDefault="00EE3C4E" w:rsidP="00EE3C4E">
      <w:pPr>
        <w:pStyle w:val="ConsPlusNonformat"/>
        <w:jc w:val="both"/>
      </w:pPr>
    </w:p>
    <w:p w:rsidR="00EE3C4E" w:rsidRPr="00EE3C4E" w:rsidRDefault="00EE3C4E" w:rsidP="00EE3C4E">
      <w:pPr>
        <w:pStyle w:val="ConsPlusNonformat"/>
        <w:jc w:val="both"/>
      </w:pPr>
      <w:r w:rsidRPr="00EE3C4E">
        <w:t xml:space="preserve">    --------------------------------</w:t>
      </w:r>
    </w:p>
    <w:p w:rsidR="00EE3C4E" w:rsidRPr="00EE3C4E" w:rsidRDefault="00EE3C4E" w:rsidP="00EE3C4E">
      <w:pPr>
        <w:pStyle w:val="ConsPlusNonformat"/>
        <w:jc w:val="both"/>
      </w:pPr>
      <w:r w:rsidRPr="00EE3C4E">
        <w:t xml:space="preserve">    &lt;*&gt;  указывается  в  приложении  в соответствии с требованиями пункта 2</w:t>
      </w:r>
    </w:p>
    <w:p w:rsidR="00EE3C4E" w:rsidRPr="00EE3C4E" w:rsidRDefault="00EE3C4E" w:rsidP="00EE3C4E">
      <w:pPr>
        <w:pStyle w:val="ConsPlusNonformat"/>
        <w:jc w:val="both"/>
      </w:pPr>
      <w:r w:rsidRPr="00EE3C4E">
        <w:t>постановления Правительства Российской Федерации N 590;</w:t>
      </w:r>
    </w:p>
    <w:p w:rsidR="00EE3C4E" w:rsidRPr="00EE3C4E" w:rsidRDefault="00EE3C4E" w:rsidP="00EE3C4E">
      <w:pPr>
        <w:pStyle w:val="ConsPlusNonformat"/>
        <w:jc w:val="both"/>
      </w:pPr>
      <w:r w:rsidRPr="00EE3C4E">
        <w:t xml:space="preserve">    &lt;**&gt;  указывается  в предложении в соответствии с требованиями пункта 3</w:t>
      </w:r>
    </w:p>
    <w:p w:rsidR="00EE3C4E" w:rsidRPr="00EE3C4E" w:rsidRDefault="00EE3C4E" w:rsidP="00EE3C4E">
      <w:pPr>
        <w:pStyle w:val="ConsPlusNonformat"/>
        <w:jc w:val="both"/>
      </w:pPr>
      <w:r w:rsidRPr="00EE3C4E">
        <w:t>постановления Правительства Российской Федерации N 590.</w:t>
      </w: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Default="00EE3C4E" w:rsidP="00EE3C4E">
      <w:pPr>
        <w:pStyle w:val="ConsPlusNormal"/>
      </w:pPr>
    </w:p>
    <w:p w:rsidR="00EE3C4E" w:rsidRPr="00EE3C4E" w:rsidRDefault="00EE3C4E" w:rsidP="00EE3C4E">
      <w:pPr>
        <w:pStyle w:val="ConsPlusNormal"/>
      </w:pPr>
    </w:p>
    <w:p w:rsidR="00EE3C4E" w:rsidRPr="00EE3C4E" w:rsidRDefault="00EE3C4E" w:rsidP="00EE3C4E">
      <w:pPr>
        <w:pStyle w:val="ConsPlusNormal"/>
        <w:jc w:val="right"/>
        <w:outlineLvl w:val="1"/>
      </w:pPr>
      <w:r w:rsidRPr="00EE3C4E">
        <w:lastRenderedPageBreak/>
        <w:t>Приложение 2</w:t>
      </w:r>
    </w:p>
    <w:p w:rsidR="00EE3C4E" w:rsidRPr="00EE3C4E" w:rsidRDefault="00EE3C4E" w:rsidP="00EE3C4E">
      <w:pPr>
        <w:pStyle w:val="ConsPlusNormal"/>
        <w:jc w:val="right"/>
      </w:pPr>
      <w:r w:rsidRPr="00EE3C4E">
        <w:t>к Порядку предоставления субсидий</w:t>
      </w:r>
    </w:p>
    <w:p w:rsidR="00EE3C4E" w:rsidRPr="00EE3C4E" w:rsidRDefault="00EE3C4E" w:rsidP="00EE3C4E">
      <w:pPr>
        <w:pStyle w:val="ConsPlusNormal"/>
        <w:jc w:val="right"/>
      </w:pPr>
      <w:r w:rsidRPr="00EE3C4E">
        <w:t>из бюджета города Ханты-Мансийска</w:t>
      </w:r>
    </w:p>
    <w:p w:rsidR="00EE3C4E" w:rsidRPr="00EE3C4E" w:rsidRDefault="00EE3C4E" w:rsidP="00EE3C4E">
      <w:pPr>
        <w:pStyle w:val="ConsPlusNormal"/>
        <w:jc w:val="right"/>
      </w:pPr>
      <w:r w:rsidRPr="00EE3C4E">
        <w:t>на финансовое обеспечение (возмещение)</w:t>
      </w:r>
    </w:p>
    <w:p w:rsidR="00EE3C4E" w:rsidRPr="00EE3C4E" w:rsidRDefault="00EE3C4E" w:rsidP="00EE3C4E">
      <w:pPr>
        <w:pStyle w:val="ConsPlusNormal"/>
        <w:jc w:val="right"/>
      </w:pPr>
      <w:r w:rsidRPr="00EE3C4E">
        <w:t>затрат, связанных с улучшением (восстановлением)</w:t>
      </w:r>
    </w:p>
    <w:p w:rsidR="00EE3C4E" w:rsidRPr="00EE3C4E" w:rsidRDefault="00EE3C4E" w:rsidP="00EE3C4E">
      <w:pPr>
        <w:pStyle w:val="ConsPlusNormal"/>
        <w:jc w:val="right"/>
      </w:pPr>
      <w:r w:rsidRPr="00EE3C4E">
        <w:t>материально-технической базы</w:t>
      </w:r>
    </w:p>
    <w:p w:rsidR="00EE3C4E" w:rsidRPr="00EE3C4E" w:rsidRDefault="00EE3C4E" w:rsidP="00EE3C4E">
      <w:pPr>
        <w:pStyle w:val="ConsPlusNormal"/>
        <w:jc w:val="right"/>
      </w:pPr>
      <w:r w:rsidRPr="00EE3C4E">
        <w:t>организаций города Ханты-Мансийска</w:t>
      </w:r>
    </w:p>
    <w:p w:rsidR="00EE3C4E" w:rsidRPr="00EE3C4E" w:rsidRDefault="00EE3C4E" w:rsidP="00EE3C4E">
      <w:pPr>
        <w:pStyle w:val="ConsPlusNormal"/>
      </w:pPr>
    </w:p>
    <w:p w:rsidR="00EE3C4E" w:rsidRPr="00EE3C4E" w:rsidRDefault="00EE3C4E" w:rsidP="00EE3C4E">
      <w:pPr>
        <w:pStyle w:val="ConsPlusTitle"/>
        <w:jc w:val="center"/>
      </w:pPr>
      <w:bookmarkStart w:id="15" w:name="P1627"/>
      <w:bookmarkEnd w:id="15"/>
      <w:r w:rsidRPr="00EE3C4E">
        <w:t>СОСТАВ</w:t>
      </w:r>
    </w:p>
    <w:p w:rsidR="00EE3C4E" w:rsidRPr="00EE3C4E" w:rsidRDefault="00EE3C4E" w:rsidP="00EE3C4E">
      <w:pPr>
        <w:pStyle w:val="ConsPlusTitle"/>
        <w:jc w:val="center"/>
      </w:pPr>
      <w:r w:rsidRPr="00EE3C4E">
        <w:t xml:space="preserve">КОМИССИИ ПО ПРЕДОСТАВЛЕНИЮ СУБСИДИЙ НА </w:t>
      </w:r>
      <w:proofErr w:type="gramStart"/>
      <w:r w:rsidRPr="00EE3C4E">
        <w:t>ФИНАНСОВОЕ</w:t>
      </w:r>
      <w:proofErr w:type="gramEnd"/>
    </w:p>
    <w:p w:rsidR="00EE3C4E" w:rsidRPr="00EE3C4E" w:rsidRDefault="00EE3C4E" w:rsidP="00EE3C4E">
      <w:pPr>
        <w:pStyle w:val="ConsPlusTitle"/>
        <w:jc w:val="center"/>
      </w:pPr>
      <w:r w:rsidRPr="00EE3C4E">
        <w:t>ОБЕСПЕЧЕНИЕ (ВОЗМЕЩЕНИЕ) ЗАТРАТ, СВЯЗАННЫХ С УЛУЧШЕНИЕМ</w:t>
      </w:r>
    </w:p>
    <w:p w:rsidR="00EE3C4E" w:rsidRPr="00EE3C4E" w:rsidRDefault="00EE3C4E" w:rsidP="00EE3C4E">
      <w:pPr>
        <w:pStyle w:val="ConsPlusTitle"/>
        <w:jc w:val="center"/>
      </w:pPr>
      <w:r w:rsidRPr="00EE3C4E">
        <w:t>(ВОССТАНОВЛЕНИЕМ) МАТЕРИАЛЬНО-ТЕХНИЧЕСКОЙ БАЗЫ ОРГАНИЗАЦИЙ</w:t>
      </w:r>
    </w:p>
    <w:p w:rsidR="00EE3C4E" w:rsidRPr="00EE3C4E" w:rsidRDefault="00EE3C4E" w:rsidP="00EE3C4E">
      <w:pPr>
        <w:pStyle w:val="ConsPlusTitle"/>
        <w:jc w:val="center"/>
      </w:pPr>
      <w:r w:rsidRPr="00EE3C4E">
        <w:t>ГОРОДА ХАНТЫ-МАНСИЙСКА (ДАЛЕЕ - КОМИССИЯ)</w:t>
      </w:r>
    </w:p>
    <w:p w:rsidR="00EE3C4E" w:rsidRPr="00EE3C4E" w:rsidRDefault="00EE3C4E" w:rsidP="00EE3C4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613"/>
      </w:tblGrid>
      <w:tr w:rsidR="00EE3C4E" w:rsidRPr="00EE3C4E">
        <w:tc>
          <w:tcPr>
            <w:tcW w:w="2891" w:type="dxa"/>
            <w:tcBorders>
              <w:top w:val="nil"/>
              <w:left w:val="nil"/>
              <w:bottom w:val="nil"/>
              <w:right w:val="nil"/>
            </w:tcBorders>
          </w:tcPr>
          <w:p w:rsidR="00EE3C4E" w:rsidRPr="00EE3C4E" w:rsidRDefault="00EE3C4E" w:rsidP="00EE3C4E">
            <w:pPr>
              <w:pStyle w:val="ConsPlusNormal"/>
            </w:pPr>
            <w:r w:rsidRPr="00EE3C4E">
              <w:t>Председатель комиссии</w:t>
            </w:r>
          </w:p>
        </w:tc>
        <w:tc>
          <w:tcPr>
            <w:tcW w:w="397" w:type="dxa"/>
            <w:tcBorders>
              <w:top w:val="nil"/>
              <w:left w:val="nil"/>
              <w:bottom w:val="nil"/>
              <w:right w:val="nil"/>
            </w:tcBorders>
          </w:tcPr>
          <w:p w:rsidR="00EE3C4E" w:rsidRPr="00EE3C4E" w:rsidRDefault="00EE3C4E" w:rsidP="00EE3C4E">
            <w:pPr>
              <w:pStyle w:val="ConsPlusNormal"/>
            </w:pPr>
            <w:r w:rsidRPr="00EE3C4E">
              <w:t>-</w:t>
            </w:r>
          </w:p>
        </w:tc>
        <w:tc>
          <w:tcPr>
            <w:tcW w:w="5613" w:type="dxa"/>
            <w:tcBorders>
              <w:top w:val="nil"/>
              <w:left w:val="nil"/>
              <w:bottom w:val="nil"/>
              <w:right w:val="nil"/>
            </w:tcBorders>
          </w:tcPr>
          <w:p w:rsidR="00EE3C4E" w:rsidRPr="00EE3C4E" w:rsidRDefault="00EE3C4E" w:rsidP="00EE3C4E">
            <w:pPr>
              <w:pStyle w:val="ConsPlusNormal"/>
            </w:pPr>
            <w:r w:rsidRPr="00EE3C4E">
              <w:t>первый заместитель Главы города Ханты-Мансийска</w:t>
            </w:r>
          </w:p>
        </w:tc>
      </w:tr>
      <w:tr w:rsidR="00EE3C4E" w:rsidRPr="00EE3C4E">
        <w:tc>
          <w:tcPr>
            <w:tcW w:w="2891" w:type="dxa"/>
            <w:tcBorders>
              <w:top w:val="nil"/>
              <w:left w:val="nil"/>
              <w:bottom w:val="nil"/>
              <w:right w:val="nil"/>
            </w:tcBorders>
          </w:tcPr>
          <w:p w:rsidR="00EE3C4E" w:rsidRPr="00EE3C4E" w:rsidRDefault="00EE3C4E" w:rsidP="00EE3C4E">
            <w:pPr>
              <w:pStyle w:val="ConsPlusNormal"/>
            </w:pPr>
            <w:r w:rsidRPr="00EE3C4E">
              <w:t>Секретарь комиссии</w:t>
            </w:r>
          </w:p>
        </w:tc>
        <w:tc>
          <w:tcPr>
            <w:tcW w:w="397" w:type="dxa"/>
            <w:tcBorders>
              <w:top w:val="nil"/>
              <w:left w:val="nil"/>
              <w:bottom w:val="nil"/>
              <w:right w:val="nil"/>
            </w:tcBorders>
          </w:tcPr>
          <w:p w:rsidR="00EE3C4E" w:rsidRPr="00EE3C4E" w:rsidRDefault="00EE3C4E" w:rsidP="00EE3C4E">
            <w:pPr>
              <w:pStyle w:val="ConsPlusNormal"/>
            </w:pPr>
            <w:r w:rsidRPr="00EE3C4E">
              <w:t>-</w:t>
            </w:r>
          </w:p>
        </w:tc>
        <w:tc>
          <w:tcPr>
            <w:tcW w:w="5613" w:type="dxa"/>
            <w:tcBorders>
              <w:top w:val="nil"/>
              <w:left w:val="nil"/>
              <w:bottom w:val="nil"/>
              <w:right w:val="nil"/>
            </w:tcBorders>
          </w:tcPr>
          <w:p w:rsidR="00EE3C4E" w:rsidRPr="00EE3C4E" w:rsidRDefault="00EE3C4E" w:rsidP="00EE3C4E">
            <w:pPr>
              <w:pStyle w:val="ConsPlusNormal"/>
            </w:pPr>
            <w:r w:rsidRPr="00EE3C4E">
              <w:t>начальник управления бухгалтерского и финансового контроля Департамента муниципальной собственности Администрации города Ханты-Мансийска</w:t>
            </w:r>
          </w:p>
        </w:tc>
      </w:tr>
      <w:tr w:rsidR="00EE3C4E" w:rsidRPr="00EE3C4E">
        <w:tc>
          <w:tcPr>
            <w:tcW w:w="8901" w:type="dxa"/>
            <w:gridSpan w:val="3"/>
            <w:tcBorders>
              <w:top w:val="nil"/>
              <w:left w:val="nil"/>
              <w:bottom w:val="nil"/>
              <w:right w:val="nil"/>
            </w:tcBorders>
          </w:tcPr>
          <w:p w:rsidR="00EE3C4E" w:rsidRPr="00EE3C4E" w:rsidRDefault="00EE3C4E" w:rsidP="00EE3C4E">
            <w:pPr>
              <w:pStyle w:val="ConsPlusNormal"/>
            </w:pPr>
            <w:r w:rsidRPr="00EE3C4E">
              <w:t>Члены комиссии:</w:t>
            </w:r>
          </w:p>
        </w:tc>
      </w:tr>
      <w:tr w:rsidR="00EE3C4E" w:rsidRPr="00EE3C4E">
        <w:tc>
          <w:tcPr>
            <w:tcW w:w="2891" w:type="dxa"/>
            <w:tcBorders>
              <w:top w:val="nil"/>
              <w:left w:val="nil"/>
              <w:bottom w:val="nil"/>
              <w:right w:val="nil"/>
            </w:tcBorders>
          </w:tcPr>
          <w:p w:rsidR="00EE3C4E" w:rsidRPr="00EE3C4E" w:rsidRDefault="00EE3C4E" w:rsidP="00EE3C4E">
            <w:pPr>
              <w:pStyle w:val="ConsPlusNormal"/>
            </w:pPr>
          </w:p>
        </w:tc>
        <w:tc>
          <w:tcPr>
            <w:tcW w:w="397" w:type="dxa"/>
            <w:tcBorders>
              <w:top w:val="nil"/>
              <w:left w:val="nil"/>
              <w:bottom w:val="nil"/>
              <w:right w:val="nil"/>
            </w:tcBorders>
          </w:tcPr>
          <w:p w:rsidR="00EE3C4E" w:rsidRPr="00EE3C4E" w:rsidRDefault="00EE3C4E" w:rsidP="00EE3C4E">
            <w:pPr>
              <w:pStyle w:val="ConsPlusNormal"/>
            </w:pPr>
            <w:r w:rsidRPr="00EE3C4E">
              <w:t>-</w:t>
            </w:r>
          </w:p>
        </w:tc>
        <w:tc>
          <w:tcPr>
            <w:tcW w:w="5613" w:type="dxa"/>
            <w:tcBorders>
              <w:top w:val="nil"/>
              <w:left w:val="nil"/>
              <w:bottom w:val="nil"/>
              <w:right w:val="nil"/>
            </w:tcBorders>
          </w:tcPr>
          <w:p w:rsidR="00EE3C4E" w:rsidRPr="00EE3C4E" w:rsidRDefault="00EE3C4E" w:rsidP="00EE3C4E">
            <w:pPr>
              <w:pStyle w:val="ConsPlusNormal"/>
            </w:pPr>
            <w:r w:rsidRPr="00EE3C4E">
              <w:t>заместитель Главы города Ханты-Мансийска, директор Департамента городского хозяйства Администрации города Ханты-Мансийска</w:t>
            </w:r>
          </w:p>
        </w:tc>
      </w:tr>
      <w:tr w:rsidR="00EE3C4E" w:rsidRPr="00EE3C4E">
        <w:tc>
          <w:tcPr>
            <w:tcW w:w="2891" w:type="dxa"/>
            <w:tcBorders>
              <w:top w:val="nil"/>
              <w:left w:val="nil"/>
              <w:bottom w:val="nil"/>
              <w:right w:val="nil"/>
            </w:tcBorders>
          </w:tcPr>
          <w:p w:rsidR="00EE3C4E" w:rsidRPr="00EE3C4E" w:rsidRDefault="00EE3C4E" w:rsidP="00EE3C4E">
            <w:pPr>
              <w:pStyle w:val="ConsPlusNormal"/>
            </w:pPr>
          </w:p>
        </w:tc>
        <w:tc>
          <w:tcPr>
            <w:tcW w:w="397" w:type="dxa"/>
            <w:tcBorders>
              <w:top w:val="nil"/>
              <w:left w:val="nil"/>
              <w:bottom w:val="nil"/>
              <w:right w:val="nil"/>
            </w:tcBorders>
          </w:tcPr>
          <w:p w:rsidR="00EE3C4E" w:rsidRPr="00EE3C4E" w:rsidRDefault="00EE3C4E" w:rsidP="00EE3C4E">
            <w:pPr>
              <w:pStyle w:val="ConsPlusNormal"/>
            </w:pPr>
            <w:r w:rsidRPr="00EE3C4E">
              <w:t>-</w:t>
            </w:r>
          </w:p>
        </w:tc>
        <w:tc>
          <w:tcPr>
            <w:tcW w:w="5613" w:type="dxa"/>
            <w:tcBorders>
              <w:top w:val="nil"/>
              <w:left w:val="nil"/>
              <w:bottom w:val="nil"/>
              <w:right w:val="nil"/>
            </w:tcBorders>
          </w:tcPr>
          <w:p w:rsidR="00EE3C4E" w:rsidRPr="00EE3C4E" w:rsidRDefault="00EE3C4E" w:rsidP="00EE3C4E">
            <w:pPr>
              <w:pStyle w:val="ConsPlusNormal"/>
            </w:pPr>
            <w:r w:rsidRPr="00EE3C4E">
              <w:t>директор Департамента муниципальной собственности Администрации города Ханты-Мансийска</w:t>
            </w:r>
          </w:p>
        </w:tc>
      </w:tr>
      <w:tr w:rsidR="00EE3C4E" w:rsidRPr="00EE3C4E">
        <w:tc>
          <w:tcPr>
            <w:tcW w:w="2891" w:type="dxa"/>
            <w:tcBorders>
              <w:top w:val="nil"/>
              <w:left w:val="nil"/>
              <w:bottom w:val="nil"/>
              <w:right w:val="nil"/>
            </w:tcBorders>
          </w:tcPr>
          <w:p w:rsidR="00EE3C4E" w:rsidRPr="00EE3C4E" w:rsidRDefault="00EE3C4E" w:rsidP="00EE3C4E">
            <w:pPr>
              <w:pStyle w:val="ConsPlusNormal"/>
            </w:pPr>
          </w:p>
        </w:tc>
        <w:tc>
          <w:tcPr>
            <w:tcW w:w="397" w:type="dxa"/>
            <w:tcBorders>
              <w:top w:val="nil"/>
              <w:left w:val="nil"/>
              <w:bottom w:val="nil"/>
              <w:right w:val="nil"/>
            </w:tcBorders>
          </w:tcPr>
          <w:p w:rsidR="00EE3C4E" w:rsidRPr="00EE3C4E" w:rsidRDefault="00EE3C4E" w:rsidP="00EE3C4E">
            <w:pPr>
              <w:pStyle w:val="ConsPlusNormal"/>
            </w:pPr>
            <w:r w:rsidRPr="00EE3C4E">
              <w:t>-</w:t>
            </w:r>
          </w:p>
        </w:tc>
        <w:tc>
          <w:tcPr>
            <w:tcW w:w="5613" w:type="dxa"/>
            <w:tcBorders>
              <w:top w:val="nil"/>
              <w:left w:val="nil"/>
              <w:bottom w:val="nil"/>
              <w:right w:val="nil"/>
            </w:tcBorders>
          </w:tcPr>
          <w:p w:rsidR="00EE3C4E" w:rsidRPr="00EE3C4E" w:rsidRDefault="00EE3C4E" w:rsidP="00EE3C4E">
            <w:pPr>
              <w:pStyle w:val="ConsPlusNormal"/>
            </w:pPr>
            <w:r w:rsidRPr="00EE3C4E">
              <w:t>директор Департамента управления финансами Администрации города Ханты-Мансийска</w:t>
            </w:r>
          </w:p>
        </w:tc>
      </w:tr>
      <w:tr w:rsidR="00EE3C4E" w:rsidRPr="00EE3C4E">
        <w:tc>
          <w:tcPr>
            <w:tcW w:w="2891" w:type="dxa"/>
            <w:tcBorders>
              <w:top w:val="nil"/>
              <w:left w:val="nil"/>
              <w:bottom w:val="nil"/>
              <w:right w:val="nil"/>
            </w:tcBorders>
          </w:tcPr>
          <w:p w:rsidR="00EE3C4E" w:rsidRPr="00EE3C4E" w:rsidRDefault="00EE3C4E" w:rsidP="00EE3C4E">
            <w:pPr>
              <w:pStyle w:val="ConsPlusNormal"/>
            </w:pPr>
          </w:p>
        </w:tc>
        <w:tc>
          <w:tcPr>
            <w:tcW w:w="397" w:type="dxa"/>
            <w:tcBorders>
              <w:top w:val="nil"/>
              <w:left w:val="nil"/>
              <w:bottom w:val="nil"/>
              <w:right w:val="nil"/>
            </w:tcBorders>
          </w:tcPr>
          <w:p w:rsidR="00EE3C4E" w:rsidRPr="00EE3C4E" w:rsidRDefault="00EE3C4E" w:rsidP="00EE3C4E">
            <w:pPr>
              <w:pStyle w:val="ConsPlusNormal"/>
            </w:pPr>
            <w:r w:rsidRPr="00EE3C4E">
              <w:t>-</w:t>
            </w:r>
          </w:p>
        </w:tc>
        <w:tc>
          <w:tcPr>
            <w:tcW w:w="5613" w:type="dxa"/>
            <w:tcBorders>
              <w:top w:val="nil"/>
              <w:left w:val="nil"/>
              <w:bottom w:val="nil"/>
              <w:right w:val="nil"/>
            </w:tcBorders>
          </w:tcPr>
          <w:p w:rsidR="00EE3C4E" w:rsidRPr="00EE3C4E" w:rsidRDefault="00EE3C4E" w:rsidP="00EE3C4E">
            <w:pPr>
              <w:pStyle w:val="ConsPlusNormal"/>
            </w:pPr>
            <w:r w:rsidRPr="00EE3C4E">
              <w:t>начальник юридического управления Администрации города Ханты-Мансийска</w:t>
            </w:r>
          </w:p>
        </w:tc>
      </w:tr>
      <w:tr w:rsidR="00EE3C4E" w:rsidRPr="00EE3C4E">
        <w:tc>
          <w:tcPr>
            <w:tcW w:w="2891" w:type="dxa"/>
            <w:tcBorders>
              <w:top w:val="nil"/>
              <w:left w:val="nil"/>
              <w:bottom w:val="nil"/>
              <w:right w:val="nil"/>
            </w:tcBorders>
          </w:tcPr>
          <w:p w:rsidR="00EE3C4E" w:rsidRPr="00EE3C4E" w:rsidRDefault="00EE3C4E" w:rsidP="00EE3C4E">
            <w:pPr>
              <w:pStyle w:val="ConsPlusNormal"/>
            </w:pPr>
          </w:p>
        </w:tc>
        <w:tc>
          <w:tcPr>
            <w:tcW w:w="397" w:type="dxa"/>
            <w:tcBorders>
              <w:top w:val="nil"/>
              <w:left w:val="nil"/>
              <w:bottom w:val="nil"/>
              <w:right w:val="nil"/>
            </w:tcBorders>
          </w:tcPr>
          <w:p w:rsidR="00EE3C4E" w:rsidRPr="00EE3C4E" w:rsidRDefault="00EE3C4E" w:rsidP="00EE3C4E">
            <w:pPr>
              <w:pStyle w:val="ConsPlusNormal"/>
            </w:pPr>
            <w:r w:rsidRPr="00EE3C4E">
              <w:t>-</w:t>
            </w:r>
          </w:p>
        </w:tc>
        <w:tc>
          <w:tcPr>
            <w:tcW w:w="5613" w:type="dxa"/>
            <w:tcBorders>
              <w:top w:val="nil"/>
              <w:left w:val="nil"/>
              <w:bottom w:val="nil"/>
              <w:right w:val="nil"/>
            </w:tcBorders>
          </w:tcPr>
          <w:p w:rsidR="00EE3C4E" w:rsidRPr="00EE3C4E" w:rsidRDefault="00EE3C4E" w:rsidP="00EE3C4E">
            <w:pPr>
              <w:pStyle w:val="ConsPlusNormal"/>
            </w:pPr>
            <w:r w:rsidRPr="00EE3C4E">
              <w:t>начальник управления транспорта, связи и дорог Администрации города Ханты-Мансийска</w:t>
            </w:r>
          </w:p>
        </w:tc>
      </w:tr>
    </w:tbl>
    <w:p w:rsidR="00EE3C4E" w:rsidRPr="00EE3C4E" w:rsidRDefault="00EE3C4E" w:rsidP="00EE3C4E">
      <w:pPr>
        <w:pStyle w:val="ConsPlusNormal"/>
      </w:pPr>
    </w:p>
    <w:p w:rsidR="00AB32C9" w:rsidRPr="00EE3C4E" w:rsidRDefault="00AB32C9" w:rsidP="00EE3C4E">
      <w:pPr>
        <w:spacing w:after="0" w:line="240" w:lineRule="auto"/>
      </w:pPr>
      <w:bookmarkStart w:id="16" w:name="_GoBack"/>
      <w:bookmarkEnd w:id="16"/>
    </w:p>
    <w:sectPr w:rsidR="00AB32C9" w:rsidRPr="00EE3C4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4E"/>
    <w:rsid w:val="00AB32C9"/>
    <w:rsid w:val="00EE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C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3C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C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3C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C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3C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C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C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C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3C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C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3C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C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3C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C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C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10032</Words>
  <Characters>57183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2022-08-18T09:00:00Z</dcterms:created>
  <dcterms:modified xsi:type="dcterms:W3CDTF">2022-08-18T09:05:00Z</dcterms:modified>
</cp:coreProperties>
</file>