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E37D6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proofErr w:type="spellStart"/>
            <w:r w:rsidR="00983D10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Назымская</w:t>
            </w:r>
            <w:proofErr w:type="spellEnd"/>
            <w:r w:rsidR="008E2479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36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A36EC">
              <w:rPr>
                <w:rFonts w:ascii="Times New Roman" w:hAnsi="Times New Roman" w:cs="Times New Roman"/>
                <w:sz w:val="28"/>
              </w:rPr>
              <w:t>31-21:54</w:t>
            </w:r>
            <w:bookmarkStart w:id="0" w:name="_GoBack"/>
            <w:bookmarkEnd w:id="0"/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3D10" w:rsidRPr="00983D10" w:rsidRDefault="00983D10" w:rsidP="0098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6:51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7:11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9:37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12:37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13:37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13:57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983D10" w:rsidP="0098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>15:10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15:30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15:41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16:11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17:14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20:10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20:21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21:54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983D1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951FE">
              <w:rPr>
                <w:rFonts w:ascii="Times New Roman" w:hAnsi="Times New Roman" w:cs="Times New Roman"/>
                <w:sz w:val="28"/>
              </w:rPr>
              <w:t>3</w:t>
            </w:r>
            <w:r w:rsidR="00983D1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983D10"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3D10" w:rsidRPr="00983D10" w:rsidRDefault="00983D10" w:rsidP="0098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>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8:21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9:54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9:54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12:41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13:34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14:14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16:01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17:01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983D10" w:rsidP="0098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>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20:21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83D10">
              <w:rPr>
                <w:rFonts w:ascii="Times New Roman" w:hAnsi="Times New Roman"/>
                <w:b/>
                <w:sz w:val="32"/>
                <w:szCs w:val="32"/>
              </w:rPr>
              <w:t xml:space="preserve"> 21:54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147EFBA1" wp14:editId="668810C0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983D10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65248" behindDoc="0" locked="0" layoutInCell="1" allowOverlap="1" wp14:anchorId="75D641B1" wp14:editId="37A30EAD">
                  <wp:simplePos x="0" y="0"/>
                  <wp:positionH relativeFrom="column">
                    <wp:posOffset>9528694</wp:posOffset>
                  </wp:positionH>
                  <wp:positionV relativeFrom="paragraph">
                    <wp:posOffset>49184</wp:posOffset>
                  </wp:positionV>
                  <wp:extent cx="4703716" cy="2223655"/>
                  <wp:effectExtent l="0" t="0" r="1905" b="571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4" t="27046" r="26107" b="30032"/>
                          <a:stretch/>
                        </pic:blipFill>
                        <pic:spPr bwMode="auto">
                          <a:xfrm>
                            <a:off x="0" y="0"/>
                            <a:ext cx="4703716" cy="2223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5A16029E" wp14:editId="196F3CF8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479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3D10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1FE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6EC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83E5-DDB0-481B-9F45-CD5316A0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2024-10-03T13:29:00Z</cp:lastPrinted>
  <dcterms:created xsi:type="dcterms:W3CDTF">2024-11-18T06:28:00Z</dcterms:created>
  <dcterms:modified xsi:type="dcterms:W3CDTF">2024-11-18T06:30:00Z</dcterms:modified>
</cp:coreProperties>
</file>