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9F" w:rsidRDefault="00B8779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779F" w:rsidRDefault="00B8779F">
      <w:pPr>
        <w:pStyle w:val="ConsPlusNormal"/>
        <w:jc w:val="both"/>
        <w:outlineLvl w:val="0"/>
      </w:pPr>
    </w:p>
    <w:p w:rsidR="00B8779F" w:rsidRDefault="00B8779F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B8779F" w:rsidRDefault="00B8779F">
      <w:pPr>
        <w:pStyle w:val="ConsPlusTitle"/>
        <w:jc w:val="center"/>
      </w:pPr>
    </w:p>
    <w:p w:rsidR="00B8779F" w:rsidRDefault="00B8779F">
      <w:pPr>
        <w:pStyle w:val="ConsPlusTitle"/>
        <w:jc w:val="center"/>
      </w:pPr>
      <w:r>
        <w:t>ПОСТАНОВЛЕНИЕ</w:t>
      </w:r>
    </w:p>
    <w:p w:rsidR="00B8779F" w:rsidRDefault="00B8779F">
      <w:pPr>
        <w:pStyle w:val="ConsPlusTitle"/>
        <w:jc w:val="center"/>
      </w:pPr>
      <w:r>
        <w:t>от 29 января 2021 г. N 80</w:t>
      </w:r>
    </w:p>
    <w:p w:rsidR="00B8779F" w:rsidRDefault="00B8779F">
      <w:pPr>
        <w:pStyle w:val="ConsPlusTitle"/>
        <w:jc w:val="center"/>
      </w:pPr>
    </w:p>
    <w:p w:rsidR="00B8779F" w:rsidRDefault="00B8779F">
      <w:pPr>
        <w:pStyle w:val="ConsPlusTitle"/>
        <w:jc w:val="center"/>
      </w:pPr>
      <w:r>
        <w:t>ОБ ОБЩЕДОСТУПНОЙ ИНФОРМАЦИИ О ДЕЯТЕЛЬНОСТИ АДМИНИСТРАЦИИ</w:t>
      </w:r>
    </w:p>
    <w:p w:rsidR="00B8779F" w:rsidRDefault="00B8779F">
      <w:pPr>
        <w:pStyle w:val="ConsPlusTitle"/>
        <w:jc w:val="center"/>
      </w:pPr>
      <w:r>
        <w:t>ГОРОДА ХАНТЫ-МАНСИЙСКА И ПОДВЕДОМСТВЕННЫХ МУНИЦИПАЛЬНЫХ</w:t>
      </w:r>
    </w:p>
    <w:p w:rsidR="00B8779F" w:rsidRDefault="00B8779F">
      <w:pPr>
        <w:pStyle w:val="ConsPlusTitle"/>
        <w:jc w:val="center"/>
      </w:pPr>
      <w:r>
        <w:t>УЧРЕЖДЕНИЙ, РАЗМЕЩАЕМОЙ В ИНФОРМАЦИОННО-ТЕЛЕКОММУНИКАЦИОННОЙ</w:t>
      </w:r>
    </w:p>
    <w:p w:rsidR="00B8779F" w:rsidRDefault="00B8779F">
      <w:pPr>
        <w:pStyle w:val="ConsPlusTitle"/>
        <w:jc w:val="center"/>
      </w:pPr>
      <w:r>
        <w:t>СЕТИ ИНТЕРНЕТ В ФОРМЕ ОТКРЫТЫХ ДАННЫХ</w:t>
      </w:r>
    </w:p>
    <w:p w:rsidR="00B8779F" w:rsidRDefault="00B877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77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9F" w:rsidRDefault="00B877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9F" w:rsidRDefault="00B877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79F" w:rsidRDefault="00B87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79F" w:rsidRDefault="00B877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B8779F" w:rsidRDefault="00B8779F">
            <w:pPr>
              <w:pStyle w:val="ConsPlusNormal"/>
              <w:jc w:val="center"/>
            </w:pPr>
            <w:r>
              <w:rPr>
                <w:color w:val="392C69"/>
              </w:rPr>
              <w:t>от 28.05.2021 N 550)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9F" w:rsidRDefault="00B8779F"/>
        </w:tc>
      </w:tr>
    </w:tbl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самоуправления", постановлениями Правительства Российской Федерации от 10.07.2013 </w:t>
      </w:r>
      <w:hyperlink r:id="rId7" w:history="1">
        <w:r>
          <w:rPr>
            <w:color w:val="0000FF"/>
          </w:rPr>
          <w:t>N 583</w:t>
        </w:r>
      </w:hyperlink>
      <w:r>
        <w:t xml:space="preserve">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от 06.07.2015 </w:t>
      </w:r>
      <w:hyperlink r:id="rId8" w:history="1">
        <w:r>
          <w:rPr>
            <w:color w:val="0000FF"/>
          </w:rPr>
          <w:t>N 676</w:t>
        </w:r>
      </w:hyperlink>
      <w:r>
        <w:t xml:space="preserve"> "О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информации", приказом Департамента информационных технологий и цифрового развития Ханты-Мансийского автономного округа - Югры от 21.12.2016 N 355 "Об утверждении Положения об информационной системе "Портал открытых данных Ханты-Мансийского автономного округа - Югры", руководствуясь </w:t>
      </w:r>
      <w:hyperlink r:id="rId9" w:history="1">
        <w:r>
          <w:rPr>
            <w:color w:val="0000FF"/>
          </w:rPr>
          <w:t>статьей 71</w:t>
        </w:r>
      </w:hyperlink>
      <w:r>
        <w:t xml:space="preserve"> Устава города Ханты-Мансийска: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общедоступной информации о деятельности Администрации города Ханты-Мансийска и подведомственных муниципальных учреждений, размещаемой в информационно-телекоммуникационной сети Интернет в форме открытых данных, согласно приложению к настоящему постановлению.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2. Определить, что оформление и размещение открытых данных в информационной системе "Портал открытых данных Ханты-Мансийского автономного округа - Югры" (далее - Портал открытых данных), а также организация доступа к Порталу открытых данных, осуществляются в соответствии с приказом Департамента информационных технологий и цифрового развития Ханты-Мансийского автономного округа - Югры от 21.12.2016 N 355 "Об утверждении Положения об информационной системе "Портал открытых данных Ханты-Мансийского автономного округа - Югры".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3. Определить управление информатизации Администрации города Ханты-Мансийска уполномоченным органом Администрации города Ханты-Мансийска, ответственным за координацию работ по размещению общедоступной информации о деятельности Администрации города Ханты-Мансийска и подведомственных муниципальных учреждений в форме открытых данных.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4. Управлению информатизации Администрации города Ханты-Мансийска вывести из эксплуатации информационную систему "Портал открытых данных Ханты-Мансийска" с 01.01.2021 в соответствии с </w:t>
      </w:r>
      <w:hyperlink r:id="rId10" w:history="1">
        <w:r>
          <w:rPr>
            <w:color w:val="0000FF"/>
          </w:rPr>
          <w:t>пунктом 22</w:t>
        </w:r>
      </w:hyperlink>
      <w:r>
        <w:t xml:space="preserve">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утвержденных постановлением </w:t>
      </w:r>
      <w:r>
        <w:lastRenderedPageBreak/>
        <w:t>Правительства Российской Федерации от 06.07.2015 N 676, в связи с переходом с 01.01.2020 на информационную систему "Портал открытых данных".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5. Руководителям органов Администрации города Ханты-Мансийска, руководителям подведомственных муниципальных учреждений: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5.1. Определить лицо, ответственное за размещение на Портале открытых данных информации о деятельности соответствующего органа Администрации города Ханты-Мансийска, муниципального учреждения, а также за обновление указанной информации.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5.2. Обеспечить размещение на Портале открытых данных информации о деятельности соответствующего органа Администрации города Ханты-Мансийска, муниципального учреждения, а также обновление указанной информации в сроки, установленные </w:t>
      </w:r>
      <w:hyperlink w:anchor="P42" w:history="1">
        <w:r>
          <w:rPr>
            <w:color w:val="0000FF"/>
          </w:rPr>
          <w:t>приложением</w:t>
        </w:r>
      </w:hyperlink>
      <w:r>
        <w:t xml:space="preserve"> к настоящему постановлению.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5.3. Обеспечить представление в управление информатизации Администрации города Ханты-Мансийска сведений о размещении информации на Портале открытых данных, а также об ее обновлении в течение 3 рабочих дней с момента размещения или обновления информации соответственно.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6. Признать утратившими силу постановления Администрации города Ханты-Мансийска: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от 12.10.2015 </w:t>
      </w:r>
      <w:hyperlink r:id="rId11" w:history="1">
        <w:r>
          <w:rPr>
            <w:color w:val="0000FF"/>
          </w:rPr>
          <w:t>N 1204</w:t>
        </w:r>
      </w:hyperlink>
      <w:r>
        <w:t xml:space="preserve"> "Об 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данных";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 xml:space="preserve">от 22.05.2017 </w:t>
      </w:r>
      <w:hyperlink r:id="rId12" w:history="1">
        <w:r>
          <w:rPr>
            <w:color w:val="0000FF"/>
          </w:rPr>
          <w:t>N 435</w:t>
        </w:r>
      </w:hyperlink>
      <w:r>
        <w:t xml:space="preserve"> "О внесении изменений в постановление Администрации города Ханты-Мансийска от 12.10.2015 N 1204 "Об общедоступной информации о деятельности органов Администрации города Ханты-Мансийска, размещаемой в информационно-телекоммуникационной сети Интернет в форме открытых данных".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7. Опубликовать настоящее постановление в газете "Самарово - Ханты-Мансийск"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B8779F" w:rsidRDefault="00B8779F">
      <w:pPr>
        <w:pStyle w:val="ConsPlusNormal"/>
        <w:spacing w:before="220"/>
        <w:ind w:firstLine="540"/>
        <w:jc w:val="both"/>
      </w:pPr>
      <w:r>
        <w:t>8. Контроль за выполнением настоящего постановления возложить на заместителя Главы города Ханты-Мансийска Бормотову Т.В.</w:t>
      </w: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right"/>
      </w:pPr>
      <w:r>
        <w:t>Глава города</w:t>
      </w:r>
    </w:p>
    <w:p w:rsidR="00B8779F" w:rsidRDefault="00B8779F">
      <w:pPr>
        <w:pStyle w:val="ConsPlusNormal"/>
        <w:jc w:val="right"/>
      </w:pPr>
      <w:r>
        <w:t>Ханты-Мансийска</w:t>
      </w:r>
    </w:p>
    <w:p w:rsidR="00B8779F" w:rsidRDefault="00B8779F">
      <w:pPr>
        <w:pStyle w:val="ConsPlusNormal"/>
        <w:jc w:val="right"/>
      </w:pPr>
      <w:r>
        <w:t>М.П.РЯШИН</w:t>
      </w: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right"/>
        <w:outlineLvl w:val="0"/>
      </w:pPr>
      <w:r>
        <w:t>Приложение</w:t>
      </w:r>
    </w:p>
    <w:p w:rsidR="00B8779F" w:rsidRDefault="00B8779F">
      <w:pPr>
        <w:pStyle w:val="ConsPlusNormal"/>
        <w:jc w:val="right"/>
      </w:pPr>
      <w:r>
        <w:t>к постановлению Администрации</w:t>
      </w:r>
    </w:p>
    <w:p w:rsidR="00B8779F" w:rsidRDefault="00B8779F">
      <w:pPr>
        <w:pStyle w:val="ConsPlusNormal"/>
        <w:jc w:val="right"/>
      </w:pPr>
      <w:r>
        <w:t>города Ханты-Мансийска</w:t>
      </w:r>
    </w:p>
    <w:p w:rsidR="00B8779F" w:rsidRDefault="00B8779F">
      <w:pPr>
        <w:pStyle w:val="ConsPlusNormal"/>
        <w:jc w:val="right"/>
      </w:pPr>
      <w:r>
        <w:t>от 29.01.2021 N 80</w:t>
      </w: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Title"/>
        <w:jc w:val="center"/>
      </w:pPr>
      <w:bookmarkStart w:id="0" w:name="P42"/>
      <w:bookmarkEnd w:id="0"/>
      <w:r>
        <w:t>ПЕРЕЧЕНЬ</w:t>
      </w:r>
    </w:p>
    <w:p w:rsidR="00B8779F" w:rsidRDefault="00B8779F">
      <w:pPr>
        <w:pStyle w:val="ConsPlusTitle"/>
        <w:jc w:val="center"/>
      </w:pPr>
      <w:r>
        <w:t>ОБЩЕДОСТУПНОЙ ИНФОРМАЦИИ О ДЕЯТЕЛЬНОСТИ АДМИНИСТРАЦИИ ГОРОДА</w:t>
      </w:r>
    </w:p>
    <w:p w:rsidR="00B8779F" w:rsidRDefault="00B8779F">
      <w:pPr>
        <w:pStyle w:val="ConsPlusTitle"/>
        <w:jc w:val="center"/>
      </w:pPr>
      <w:r>
        <w:t>ХАНТЫ-МАНСИЙСКА И ПОДВЕДОМСТВЕННЫХ МУНИЦИПАЛЬНЫХ</w:t>
      </w:r>
    </w:p>
    <w:p w:rsidR="00B8779F" w:rsidRDefault="00B8779F">
      <w:pPr>
        <w:pStyle w:val="ConsPlusTitle"/>
        <w:jc w:val="center"/>
      </w:pPr>
      <w:r>
        <w:t>УЧРЕЖДЕНИЙ, РАЗМЕЩАЕМОЙ В ИНФОРМАЦИОННО-ТЕЛЕКОММУНИКАЦИОННОЙ</w:t>
      </w:r>
    </w:p>
    <w:p w:rsidR="00B8779F" w:rsidRDefault="00B8779F">
      <w:pPr>
        <w:pStyle w:val="ConsPlusTitle"/>
        <w:jc w:val="center"/>
      </w:pPr>
      <w:r>
        <w:lastRenderedPageBreak/>
        <w:t>СЕТИ ИНТЕРНЕТ В ФОРМЕ ОТКРЫТЫХ ДАННЫХ</w:t>
      </w:r>
    </w:p>
    <w:p w:rsidR="00B8779F" w:rsidRDefault="00B8779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779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9F" w:rsidRDefault="00B8779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9F" w:rsidRDefault="00B8779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779F" w:rsidRDefault="00B8779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779F" w:rsidRDefault="00B8779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B8779F" w:rsidRDefault="00B8779F">
            <w:pPr>
              <w:pStyle w:val="ConsPlusNormal"/>
              <w:jc w:val="center"/>
            </w:pPr>
            <w:r>
              <w:rPr>
                <w:color w:val="392C69"/>
              </w:rPr>
              <w:t>от 28.05.2021 N 550)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79F" w:rsidRDefault="00B8779F"/>
        </w:tc>
      </w:tr>
    </w:tbl>
    <w:p w:rsidR="00B8779F" w:rsidRDefault="00B8779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608"/>
        <w:gridCol w:w="3345"/>
      </w:tblGrid>
      <w:tr w:rsidR="00B8779F">
        <w:tc>
          <w:tcPr>
            <w:tcW w:w="680" w:type="dxa"/>
          </w:tcPr>
          <w:p w:rsidR="00B8779F" w:rsidRDefault="00B8779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  <w:jc w:val="center"/>
            </w:pPr>
            <w:r>
              <w:t>Наименование набора (паспорта) открытых данных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  <w:jc w:val="center"/>
            </w:pPr>
            <w:r>
              <w:t>Владелец набора открытых данных, ответственный за размещение информации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  <w:jc w:val="center"/>
            </w:pPr>
            <w:r>
              <w:t>Периодичность обновления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Участковые пункты полиции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Данные об автостоянках, паркингах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Номера маршрутов движения наземного пассажирского транспорта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4.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Остановки наземного городского пассажирского транспорта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транспорта, связи и дорог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5.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Сведения о стоимости топлива на АЗС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Не реже 1 раза в 2 недели - в случае отсутствия необходимости изменять информацию либо в течение 2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6.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Контейнеры для бытовых отходов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7.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Ресурсоснабжающие предприятия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 xml:space="preserve">либо в течение 5 рабочих дней с </w:t>
            </w:r>
            <w:r>
              <w:lastRenderedPageBreak/>
              <w:t>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Управляющие компании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9.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Ветеринарные организации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10.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Стоматологическая помощь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11.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Концертные организации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12.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Объекты культурного наследия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культуры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13.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Памятники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14.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Религиозные объекты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15.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Аптеки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16.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Рейтинг читаемых книг (детская литература)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 xml:space="preserve">муниципальное бюджетное учреждение "Городская централизованная </w:t>
            </w:r>
            <w:r>
              <w:lastRenderedPageBreak/>
              <w:t>библиотечная система"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lastRenderedPageBreak/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 xml:space="preserve">либо в течение 5 рабочих дней с </w:t>
            </w:r>
            <w:r>
              <w:lastRenderedPageBreak/>
              <w:t>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Рейтинг читаемых книг (литература для взрослых)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18.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Кафе и бары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19.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Рестораны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20.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Телефонный справочник Администрации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организационной и контрольной работы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21.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Аттракционы в скверах и парках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22.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Лечебно-профилактические организации города</w:t>
            </w:r>
          </w:p>
          <w:p w:rsidR="00B8779F" w:rsidRDefault="00B8779F">
            <w:pPr>
              <w:pStyle w:val="ConsPlusNormal"/>
            </w:pPr>
            <w:r>
              <w:t>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отдел по здравоохранению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23.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Места для пикников в городе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24.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Данные по промышленным предприятиям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25.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 xml:space="preserve">Сведения о получателе государственной </w:t>
            </w:r>
            <w:r>
              <w:lastRenderedPageBreak/>
              <w:t>поддержки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lastRenderedPageBreak/>
              <w:t xml:space="preserve">управление экономического развития </w:t>
            </w:r>
            <w:r>
              <w:lastRenderedPageBreak/>
              <w:t>и инвестиций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lastRenderedPageBreak/>
              <w:t xml:space="preserve">Ежеквартально - в случае отсутствия необходимости </w:t>
            </w:r>
            <w:r>
              <w:lastRenderedPageBreak/>
              <w:t>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Сведения о достижении получателем государственной поддержки целевых показателей, установленных при предоставлении субсидий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27.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Офисы центров обслуживания связи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28.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Рекламные конструкции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29.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Магазины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30.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Гостиницы и базы отдыха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муниципальное бюджетное учреждение "Управление по развитию туризма и внешних связей"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31.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Бытовые услуги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потребительского рынка и защиты прав потребителей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1 раз в полгода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32.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Бассейны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33.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Спортивные площадки города Ханты-</w:t>
            </w:r>
            <w:r>
              <w:lastRenderedPageBreak/>
              <w:t>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lastRenderedPageBreak/>
              <w:t xml:space="preserve">Управление физической культуры, спорта и </w:t>
            </w:r>
            <w:r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lastRenderedPageBreak/>
              <w:t xml:space="preserve">Ежегодно - в случае отсутствия необходимости изменять </w:t>
            </w:r>
            <w:r>
              <w:lastRenderedPageBreak/>
              <w:t>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lastRenderedPageBreak/>
              <w:t>34.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Демография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отдел ЗАГС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35.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Спортивные секции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36.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Спортивные организации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37.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Тренеры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Ежемесячно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38.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Места приемки опасных отходов и вторичных ресурсов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Департамент городского хозяйства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Ежеквартально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39.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Меры поддержки для субъектов малого и среднего предпринимательства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c>
          <w:tcPr>
            <w:tcW w:w="680" w:type="dxa"/>
          </w:tcPr>
          <w:p w:rsidR="00B8779F" w:rsidRDefault="00B8779F">
            <w:pPr>
              <w:pStyle w:val="ConsPlusNormal"/>
            </w:pPr>
            <w:r>
              <w:t>40</w:t>
            </w:r>
          </w:p>
        </w:tc>
        <w:tc>
          <w:tcPr>
            <w:tcW w:w="2438" w:type="dxa"/>
          </w:tcPr>
          <w:p w:rsidR="00B8779F" w:rsidRDefault="00B8779F">
            <w:pPr>
              <w:pStyle w:val="ConsPlusNormal"/>
            </w:pPr>
            <w:r>
              <w:t>Сведения об отделе ЗАГС города Ханты-Мансийска</w:t>
            </w:r>
          </w:p>
        </w:tc>
        <w:tc>
          <w:tcPr>
            <w:tcW w:w="2608" w:type="dxa"/>
          </w:tcPr>
          <w:p w:rsidR="00B8779F" w:rsidRDefault="00B8779F">
            <w:pPr>
              <w:pStyle w:val="ConsPlusNormal"/>
            </w:pPr>
            <w:r>
              <w:t>отдел ЗАГС Администрации города Ханты-Мансийска</w:t>
            </w:r>
          </w:p>
        </w:tc>
        <w:tc>
          <w:tcPr>
            <w:tcW w:w="3345" w:type="dxa"/>
          </w:tcPr>
          <w:p w:rsidR="00B8779F" w:rsidRDefault="00B8779F">
            <w:pPr>
              <w:pStyle w:val="ConsPlusNormal"/>
            </w:pPr>
            <w:r>
              <w:t>Ежегодно - в случае отсутствия необходимости изменять информацию</w:t>
            </w:r>
          </w:p>
          <w:p w:rsidR="00B8779F" w:rsidRDefault="00B8779F">
            <w:pPr>
              <w:pStyle w:val="ConsPlusNormal"/>
            </w:pPr>
            <w:r>
              <w:t>либо в течение 5 рабочих дней с момента изменения информации</w:t>
            </w:r>
          </w:p>
        </w:tc>
      </w:tr>
      <w:tr w:rsidR="00B8779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t>41.</w:t>
            </w:r>
          </w:p>
        </w:tc>
        <w:tc>
          <w:tcPr>
            <w:tcW w:w="2438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t>Информация об инвестиционных соглашениях, мониторинг</w:t>
            </w:r>
          </w:p>
        </w:tc>
        <w:tc>
          <w:tcPr>
            <w:tcW w:w="2608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t>Ежеквартально,</w:t>
            </w:r>
          </w:p>
          <w:p w:rsidR="00B8779F" w:rsidRDefault="00B8779F">
            <w:pPr>
              <w:pStyle w:val="ConsPlusNormal"/>
            </w:pPr>
            <w:r>
              <w:t>в срок до 14 числа месяца, следующего за отчетным кварталом</w:t>
            </w:r>
          </w:p>
        </w:tc>
      </w:tr>
      <w:tr w:rsidR="00B8779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8779F" w:rsidRDefault="00B8779F">
            <w:pPr>
              <w:pStyle w:val="ConsPlusNormal"/>
              <w:jc w:val="both"/>
            </w:pPr>
            <w:r>
              <w:t xml:space="preserve">(п. 41 введен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28.05.2021 N 550)</w:t>
            </w:r>
          </w:p>
        </w:tc>
      </w:tr>
      <w:tr w:rsidR="00B8779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2438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t>Информация об инвестиционных предложениях</w:t>
            </w:r>
          </w:p>
        </w:tc>
        <w:tc>
          <w:tcPr>
            <w:tcW w:w="2608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3345" w:type="dxa"/>
            <w:tcBorders>
              <w:bottom w:val="nil"/>
            </w:tcBorders>
          </w:tcPr>
          <w:p w:rsidR="00B8779F" w:rsidRDefault="00B8779F">
            <w:pPr>
              <w:pStyle w:val="ConsPlusNormal"/>
            </w:pPr>
            <w:r>
              <w:t>Ежеквартально,</w:t>
            </w:r>
          </w:p>
          <w:p w:rsidR="00B8779F" w:rsidRDefault="00B8779F">
            <w:pPr>
              <w:pStyle w:val="ConsPlusNormal"/>
            </w:pPr>
            <w:r>
              <w:t>в срок до 14 числа месяца, следующего за отчетным кварталом</w:t>
            </w:r>
          </w:p>
        </w:tc>
      </w:tr>
      <w:tr w:rsidR="00B8779F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B8779F" w:rsidRDefault="00B8779F">
            <w:pPr>
              <w:pStyle w:val="ConsPlusNormal"/>
              <w:jc w:val="both"/>
            </w:pPr>
            <w:r>
              <w:t xml:space="preserve">(п. 42 введен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города Ханты-Мансийска от 28.05.2021 N 550)</w:t>
            </w:r>
          </w:p>
        </w:tc>
      </w:tr>
    </w:tbl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jc w:val="both"/>
      </w:pPr>
    </w:p>
    <w:p w:rsidR="00B8779F" w:rsidRDefault="00B877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1A65" w:rsidRDefault="00381A65">
      <w:bookmarkStart w:id="1" w:name="_GoBack"/>
      <w:bookmarkEnd w:id="1"/>
    </w:p>
    <w:sectPr w:rsidR="00381A65" w:rsidSect="00405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9F"/>
    <w:rsid w:val="00381A65"/>
    <w:rsid w:val="00B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039AC-4D43-4D58-A965-686CBB9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7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7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4DF12DE87FC6655BAC88A4E81F33E0DF0BAD7C583E6E1A2C4C3B6C8CBEF4730239B3F2C9AC6AF5456F03606s5B5K" TargetMode="External"/><Relationship Id="rId13" Type="http://schemas.openxmlformats.org/officeDocument/2006/relationships/hyperlink" Target="consultantplus://offline/ref=5694DF12DE87FC6655BAD68758EDA43108F2E5DDC086EEB7F691C5E1979BE9126263C5666EDED5AE5D48F237045FA5BBEA4DDF4604636AD210029AD1sCB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4DF12DE87FC6655BAC88A4E81F33E0DF8BAD8C38CE6E1A2C4C3B6C8CBEF4730239B3F2C9AC6AF5456F03606s5B5K" TargetMode="External"/><Relationship Id="rId12" Type="http://schemas.openxmlformats.org/officeDocument/2006/relationships/hyperlink" Target="consultantplus://offline/ref=5694DF12DE87FC6655BAD68758EDA43108F2E5DDC380ECB0F698C5E1979BE9126263C5667CDE8DA25C48EC360D4AF3EAACs1B9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4DF12DE87FC6655BAC88A4E81F33E0DF1B8D4CA85E6E1A2C4C3B6C8CBEF472223C3332D9AD8AD5B43A6674001FCEBAE06D24E1A7F6AD9s0BFK" TargetMode="External"/><Relationship Id="rId11" Type="http://schemas.openxmlformats.org/officeDocument/2006/relationships/hyperlink" Target="consultantplus://offline/ref=5694DF12DE87FC6655BAD68758EDA43108F2E5DDC380EFB5FF92C5E1979BE9126263C5667CDE8DA25C48EC360D4AF3EAACs1B9K" TargetMode="External"/><Relationship Id="rId5" Type="http://schemas.openxmlformats.org/officeDocument/2006/relationships/hyperlink" Target="consultantplus://offline/ref=5694DF12DE87FC6655BAD68758EDA43108F2E5DDC086EEB7F691C5E1979BE9126263C5666EDED5AE5D48F236015FA5BBEA4DDF4604636AD210029AD1sCB1K" TargetMode="External"/><Relationship Id="rId15" Type="http://schemas.openxmlformats.org/officeDocument/2006/relationships/hyperlink" Target="consultantplus://offline/ref=5694DF12DE87FC6655BAD68758EDA43108F2E5DDC086EEB7F691C5E1979BE9126263C5666EDED5AE5D48F237025FA5BBEA4DDF4604636AD210029AD1sCB1K" TargetMode="External"/><Relationship Id="rId10" Type="http://schemas.openxmlformats.org/officeDocument/2006/relationships/hyperlink" Target="consultantplus://offline/ref=5694DF12DE87FC6655BAC88A4E81F33E0DF0BAD7C583E6E1A2C4C3B6C8CBEF472223C3332D9AD8A95A43A6674001FCEBAE06D24E1A7F6AD9s0B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694DF12DE87FC6655BAD68758EDA43108F2E5DDC086E5BEF891C5E1979BE9126263C5666EDED5AE5D49F135005FA5BBEA4DDF4604636AD210029AD1sCB1K" TargetMode="External"/><Relationship Id="rId14" Type="http://schemas.openxmlformats.org/officeDocument/2006/relationships/hyperlink" Target="consultantplus://offline/ref=5694DF12DE87FC6655BAD68758EDA43108F2E5DDC086EEB7F691C5E1979BE9126263C5666EDED5AE5D48F237045FA5BBEA4DDF4604636AD210029AD1sCB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2021-09-10T10:01:00Z</dcterms:created>
  <dcterms:modified xsi:type="dcterms:W3CDTF">2021-09-10T10:01:00Z</dcterms:modified>
</cp:coreProperties>
</file>