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37" w:rsidRDefault="002315C9" w:rsidP="007C2037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  <w:r w:rsidRPr="002315C9">
        <w:rPr>
          <w:b/>
          <w:sz w:val="28"/>
          <w:szCs w:val="28"/>
        </w:rPr>
        <w:t xml:space="preserve">Заключение об оценке </w:t>
      </w:r>
      <w:r w:rsidR="008D031A">
        <w:rPr>
          <w:b/>
          <w:sz w:val="28"/>
          <w:szCs w:val="28"/>
        </w:rPr>
        <w:t xml:space="preserve">фактического </w:t>
      </w:r>
      <w:r w:rsidRPr="002315C9">
        <w:rPr>
          <w:b/>
          <w:sz w:val="28"/>
          <w:szCs w:val="28"/>
        </w:rPr>
        <w:t xml:space="preserve"> </w:t>
      </w:r>
      <w:proofErr w:type="gramStart"/>
      <w:r w:rsidRPr="002315C9">
        <w:rPr>
          <w:b/>
          <w:sz w:val="28"/>
          <w:szCs w:val="28"/>
        </w:rPr>
        <w:t>воздействия постановления Администрации города Ханты-Мансийска</w:t>
      </w:r>
      <w:proofErr w:type="gramEnd"/>
      <w:r w:rsidRPr="002315C9">
        <w:rPr>
          <w:b/>
          <w:sz w:val="28"/>
          <w:szCs w:val="28"/>
        </w:rPr>
        <w:t xml:space="preserve"> от 30.12.2015 №1514 «О муниципальной программе «Развитие отдельных секторов экономики города Ханты-</w:t>
      </w:r>
      <w:r>
        <w:rPr>
          <w:b/>
          <w:sz w:val="28"/>
          <w:szCs w:val="28"/>
        </w:rPr>
        <w:t>Мансийска» на 2016 - 2020 годы»</w:t>
      </w:r>
    </w:p>
    <w:p w:rsidR="002315C9" w:rsidRDefault="002315C9" w:rsidP="00EA572B">
      <w:pPr>
        <w:shd w:val="clear" w:color="auto" w:fill="FFFFFF"/>
        <w:jc w:val="both"/>
        <w:rPr>
          <w:b/>
          <w:sz w:val="28"/>
          <w:szCs w:val="28"/>
        </w:rPr>
      </w:pPr>
    </w:p>
    <w:p w:rsidR="00FF2775" w:rsidRPr="000F30B7" w:rsidRDefault="006A7529" w:rsidP="000B3299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>Управление экономического развития и инвестиций Администрации города Ханты-Мансийска, ответственн</w:t>
      </w:r>
      <w:r w:rsidR="00C03B1A">
        <w:rPr>
          <w:sz w:val="28"/>
          <w:szCs w:val="28"/>
        </w:rPr>
        <w:t>ое</w:t>
      </w:r>
      <w:r w:rsidRPr="000F30B7">
        <w:rPr>
          <w:sz w:val="28"/>
          <w:szCs w:val="28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</w:t>
      </w:r>
      <w:r w:rsidR="008D031A" w:rsidRPr="008D031A">
        <w:rPr>
          <w:sz w:val="28"/>
          <w:szCs w:val="28"/>
        </w:rPr>
        <w:t xml:space="preserve">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="008D031A" w:rsidRPr="008D031A">
        <w:rPr>
          <w:sz w:val="28"/>
          <w:szCs w:val="28"/>
        </w:rPr>
        <w:t>экспертизы</w:t>
      </w:r>
      <w:proofErr w:type="gramEnd"/>
      <w:r w:rsidR="008D031A" w:rsidRPr="008D031A">
        <w:rPr>
          <w:sz w:val="28"/>
          <w:szCs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proofErr w:type="gramStart"/>
      <w:r w:rsidR="008D031A" w:rsidRPr="008D031A">
        <w:rPr>
          <w:sz w:val="28"/>
          <w:szCs w:val="28"/>
        </w:rPr>
        <w:t xml:space="preserve">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</w:t>
      </w:r>
      <w:hyperlink r:id="rId5" w:history="1"/>
      <w:r w:rsidRPr="000F30B7">
        <w:rPr>
          <w:sz w:val="28"/>
          <w:szCs w:val="28"/>
        </w:rPr>
        <w:t xml:space="preserve"> (далее – Порядок), рассмотрев </w:t>
      </w:r>
      <w:r w:rsidR="007C2037" w:rsidRPr="000F30B7">
        <w:rPr>
          <w:sz w:val="28"/>
          <w:szCs w:val="28"/>
        </w:rPr>
        <w:t>постановлени</w:t>
      </w:r>
      <w:r w:rsidR="008D031A">
        <w:rPr>
          <w:sz w:val="28"/>
          <w:szCs w:val="28"/>
        </w:rPr>
        <w:t>е</w:t>
      </w:r>
      <w:r w:rsidR="007C2037" w:rsidRPr="000F30B7">
        <w:rPr>
          <w:sz w:val="28"/>
          <w:szCs w:val="28"/>
        </w:rPr>
        <w:t xml:space="preserve"> Администрации города Ханты-Мансийска</w:t>
      </w:r>
      <w:r w:rsidR="007C2037" w:rsidRPr="000F30B7">
        <w:rPr>
          <w:sz w:val="40"/>
          <w:szCs w:val="28"/>
        </w:rPr>
        <w:t xml:space="preserve"> </w:t>
      </w:r>
      <w:r w:rsidR="007C2037" w:rsidRPr="000F30B7">
        <w:rPr>
          <w:sz w:val="28"/>
          <w:szCs w:val="28"/>
        </w:rPr>
        <w:t>от</w:t>
      </w:r>
      <w:r w:rsidR="002315C9">
        <w:rPr>
          <w:sz w:val="28"/>
          <w:szCs w:val="28"/>
        </w:rPr>
        <w:t xml:space="preserve"> </w:t>
      </w:r>
      <w:r w:rsidR="002315C9" w:rsidRPr="002315C9">
        <w:rPr>
          <w:sz w:val="28"/>
          <w:szCs w:val="28"/>
        </w:rPr>
        <w:t>30.12.2015 №1514 «О муниципальной программе «Развитие отдельных секторов экономики города Ханты-Мансийска» на 2016 - 2020 годы</w:t>
      </w:r>
      <w:proofErr w:type="gramEnd"/>
      <w:r w:rsidR="00DF795C" w:rsidRPr="00DF795C">
        <w:rPr>
          <w:sz w:val="28"/>
          <w:szCs w:val="28"/>
        </w:rPr>
        <w:t>»</w:t>
      </w:r>
      <w:r w:rsidR="00E65569" w:rsidRPr="000F30B7">
        <w:rPr>
          <w:sz w:val="28"/>
          <w:szCs w:val="28"/>
        </w:rPr>
        <w:t>,</w:t>
      </w:r>
      <w:r w:rsidR="00E65569" w:rsidRPr="000F30B7">
        <w:rPr>
          <w:rFonts w:eastAsia="Calibri"/>
          <w:sz w:val="28"/>
          <w:szCs w:val="28"/>
          <w:lang w:eastAsia="en-US"/>
        </w:rPr>
        <w:t xml:space="preserve"> </w:t>
      </w:r>
      <w:r w:rsidRPr="000F30B7">
        <w:rPr>
          <w:sz w:val="28"/>
          <w:szCs w:val="28"/>
        </w:rPr>
        <w:t xml:space="preserve">пояснительную записку к нему, сводный отчет об </w:t>
      </w:r>
      <w:r w:rsidR="00E65569" w:rsidRPr="000F30B7">
        <w:rPr>
          <w:sz w:val="28"/>
          <w:szCs w:val="28"/>
        </w:rPr>
        <w:t xml:space="preserve">оценке </w:t>
      </w:r>
      <w:r w:rsidR="00DF795C">
        <w:rPr>
          <w:sz w:val="28"/>
          <w:szCs w:val="28"/>
        </w:rPr>
        <w:t>фактического</w:t>
      </w:r>
      <w:r w:rsidR="00E65569" w:rsidRPr="000F30B7">
        <w:rPr>
          <w:sz w:val="28"/>
          <w:szCs w:val="28"/>
        </w:rPr>
        <w:t xml:space="preserve"> воздействия (далее - О</w:t>
      </w:r>
      <w:r w:rsidR="00DF795C">
        <w:rPr>
          <w:sz w:val="28"/>
          <w:szCs w:val="28"/>
        </w:rPr>
        <w:t>Ф</w:t>
      </w:r>
      <w:r w:rsidR="00E65569" w:rsidRPr="000F30B7">
        <w:rPr>
          <w:sz w:val="28"/>
          <w:szCs w:val="28"/>
        </w:rPr>
        <w:t xml:space="preserve">В) </w:t>
      </w:r>
      <w:r w:rsidRPr="000F30B7">
        <w:rPr>
          <w:sz w:val="28"/>
          <w:szCs w:val="28"/>
        </w:rPr>
        <w:t xml:space="preserve">свод предложений, содержащий результаты публичных консультаций, подготовленные </w:t>
      </w:r>
      <w:r w:rsidR="001F1F84">
        <w:rPr>
          <w:sz w:val="28"/>
          <w:szCs w:val="28"/>
        </w:rPr>
        <w:t>У</w:t>
      </w:r>
      <w:r w:rsidRPr="000F30B7">
        <w:rPr>
          <w:sz w:val="28"/>
          <w:szCs w:val="28"/>
        </w:rPr>
        <w:t>правлени</w:t>
      </w:r>
      <w:r w:rsidR="001F1F84">
        <w:rPr>
          <w:sz w:val="28"/>
          <w:szCs w:val="28"/>
        </w:rPr>
        <w:t>ем</w:t>
      </w:r>
      <w:r w:rsidRPr="000F30B7">
        <w:rPr>
          <w:sz w:val="28"/>
          <w:szCs w:val="28"/>
        </w:rPr>
        <w:t xml:space="preserve"> </w:t>
      </w:r>
      <w:r w:rsidR="00692DB9" w:rsidRPr="00692DB9">
        <w:rPr>
          <w:sz w:val="28"/>
          <w:szCs w:val="28"/>
        </w:rPr>
        <w:t>экономического развития и инвестиций Администрации города Ханты-Мансийска</w:t>
      </w:r>
      <w:r w:rsidRPr="000F30B7">
        <w:rPr>
          <w:sz w:val="28"/>
          <w:szCs w:val="28"/>
        </w:rPr>
        <w:t>, сообщает следующее.</w:t>
      </w:r>
    </w:p>
    <w:p w:rsidR="006A7529" w:rsidRPr="000F30B7" w:rsidRDefault="001F1F84" w:rsidP="00BA04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об</w:t>
      </w:r>
      <w:r w:rsidRPr="001F1F84">
        <w:t xml:space="preserve"> </w:t>
      </w:r>
      <w:r w:rsidRPr="001F1F84">
        <w:rPr>
          <w:sz w:val="28"/>
          <w:szCs w:val="28"/>
        </w:rPr>
        <w:t>оценке фактического воздействия</w:t>
      </w:r>
      <w:r>
        <w:rPr>
          <w:sz w:val="28"/>
          <w:szCs w:val="28"/>
        </w:rPr>
        <w:t xml:space="preserve"> муниципального нормативного</w:t>
      </w:r>
      <w:r w:rsidR="006A7529" w:rsidRPr="000F30B7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="006A7529" w:rsidRPr="000F30B7">
        <w:rPr>
          <w:sz w:val="28"/>
          <w:szCs w:val="28"/>
        </w:rPr>
        <w:t xml:space="preserve"> акт</w:t>
      </w:r>
      <w:r w:rsidR="00E65569" w:rsidRPr="000F30B7">
        <w:rPr>
          <w:sz w:val="28"/>
          <w:szCs w:val="28"/>
        </w:rPr>
        <w:t>а</w:t>
      </w:r>
      <w:r w:rsidR="006A7529" w:rsidRPr="000F30B7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нормативный акт</w:t>
      </w:r>
      <w:r w:rsidR="006A7529" w:rsidRPr="000F30B7">
        <w:rPr>
          <w:sz w:val="28"/>
          <w:szCs w:val="28"/>
        </w:rPr>
        <w:t>) направлен для подготовки настоящего заключения впервые.</w:t>
      </w:r>
      <w:r w:rsidR="006A7529" w:rsidRPr="000F30B7">
        <w:rPr>
          <w:sz w:val="22"/>
          <w:szCs w:val="28"/>
        </w:rPr>
        <w:t xml:space="preserve">                                                                                         </w:t>
      </w:r>
    </w:p>
    <w:p w:rsidR="006A7529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Информация </w:t>
      </w:r>
      <w:r w:rsidR="004D3ADB" w:rsidRPr="000F30B7">
        <w:rPr>
          <w:sz w:val="28"/>
          <w:szCs w:val="28"/>
        </w:rPr>
        <w:t>об О</w:t>
      </w:r>
      <w:r w:rsidR="001F1F84">
        <w:rPr>
          <w:sz w:val="28"/>
          <w:szCs w:val="28"/>
        </w:rPr>
        <w:t>Ф</w:t>
      </w:r>
      <w:r w:rsidR="004D3ADB" w:rsidRPr="000F30B7">
        <w:rPr>
          <w:sz w:val="28"/>
          <w:szCs w:val="28"/>
        </w:rPr>
        <w:t xml:space="preserve">В </w:t>
      </w:r>
      <w:r w:rsidRPr="000F30B7">
        <w:rPr>
          <w:sz w:val="28"/>
          <w:szCs w:val="28"/>
        </w:rPr>
        <w:t xml:space="preserve">размещена на официальном сайте </w:t>
      </w:r>
      <w:r w:rsidR="00EA572B">
        <w:rPr>
          <w:sz w:val="28"/>
          <w:szCs w:val="28"/>
        </w:rPr>
        <w:t>муниципального образования «</w:t>
      </w:r>
      <w:r w:rsidR="00A93811">
        <w:rPr>
          <w:sz w:val="28"/>
          <w:szCs w:val="28"/>
        </w:rPr>
        <w:t>24</w:t>
      </w:r>
      <w:r w:rsidR="004D3ADB" w:rsidRPr="000F30B7">
        <w:rPr>
          <w:sz w:val="28"/>
          <w:szCs w:val="28"/>
        </w:rPr>
        <w:t xml:space="preserve">» </w:t>
      </w:r>
      <w:r w:rsidR="00A93811">
        <w:rPr>
          <w:sz w:val="28"/>
          <w:szCs w:val="28"/>
        </w:rPr>
        <w:t>апреля</w:t>
      </w:r>
      <w:r w:rsidR="00EA572B">
        <w:rPr>
          <w:sz w:val="28"/>
          <w:szCs w:val="28"/>
        </w:rPr>
        <w:t xml:space="preserve"> </w:t>
      </w:r>
      <w:r w:rsidR="00907FED" w:rsidRPr="000F30B7">
        <w:rPr>
          <w:sz w:val="28"/>
          <w:szCs w:val="28"/>
        </w:rPr>
        <w:t>201</w:t>
      </w:r>
      <w:r w:rsidR="00692DB9">
        <w:rPr>
          <w:sz w:val="28"/>
          <w:szCs w:val="28"/>
        </w:rPr>
        <w:t>9</w:t>
      </w:r>
      <w:r w:rsidR="00907FED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года.</w:t>
      </w:r>
    </w:p>
    <w:p w:rsidR="00FF2775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По </w:t>
      </w:r>
      <w:r w:rsidR="000F30B7" w:rsidRPr="000F30B7">
        <w:rPr>
          <w:sz w:val="28"/>
          <w:szCs w:val="28"/>
        </w:rPr>
        <w:t xml:space="preserve">нормативному акту </w:t>
      </w:r>
      <w:r w:rsidR="004D3ADB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проведены публичные консультации в период</w:t>
      </w:r>
      <w:r w:rsidR="00907FED" w:rsidRPr="000F30B7">
        <w:rPr>
          <w:sz w:val="28"/>
          <w:szCs w:val="28"/>
        </w:rPr>
        <w:t xml:space="preserve"> с </w:t>
      </w:r>
      <w:r w:rsidR="00A93811">
        <w:rPr>
          <w:sz w:val="28"/>
          <w:szCs w:val="28"/>
        </w:rPr>
        <w:t>24.04</w:t>
      </w:r>
      <w:r w:rsidR="00692DB9">
        <w:rPr>
          <w:sz w:val="28"/>
          <w:szCs w:val="28"/>
        </w:rPr>
        <w:t>.2019</w:t>
      </w:r>
      <w:r w:rsidR="007C2037" w:rsidRPr="000F30B7">
        <w:rPr>
          <w:sz w:val="28"/>
          <w:szCs w:val="28"/>
        </w:rPr>
        <w:t xml:space="preserve"> по </w:t>
      </w:r>
      <w:r w:rsidR="00A93811">
        <w:rPr>
          <w:sz w:val="28"/>
          <w:szCs w:val="28"/>
        </w:rPr>
        <w:t>06.05</w:t>
      </w:r>
      <w:r w:rsidR="002354D7" w:rsidRPr="000F30B7">
        <w:rPr>
          <w:sz w:val="28"/>
          <w:szCs w:val="28"/>
        </w:rPr>
        <w:t>.</w:t>
      </w:r>
      <w:r w:rsidR="007C2037" w:rsidRPr="000F30B7">
        <w:rPr>
          <w:sz w:val="28"/>
          <w:szCs w:val="28"/>
        </w:rPr>
        <w:t>201</w:t>
      </w:r>
      <w:r w:rsidR="00692DB9">
        <w:rPr>
          <w:sz w:val="28"/>
          <w:szCs w:val="28"/>
        </w:rPr>
        <w:t>9</w:t>
      </w:r>
      <w:r w:rsidRPr="000F30B7">
        <w:rPr>
          <w:sz w:val="28"/>
          <w:szCs w:val="28"/>
        </w:rPr>
        <w:t>.</w:t>
      </w:r>
    </w:p>
    <w:p w:rsidR="008D031A" w:rsidRPr="008D031A" w:rsidRDefault="008D031A" w:rsidP="008D031A">
      <w:pPr>
        <w:spacing w:line="276" w:lineRule="auto"/>
        <w:ind w:firstLine="709"/>
        <w:jc w:val="both"/>
        <w:rPr>
          <w:sz w:val="28"/>
          <w:szCs w:val="28"/>
        </w:rPr>
      </w:pPr>
      <w:r w:rsidRPr="008D031A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8D031A">
        <w:rPr>
          <w:sz w:val="28"/>
          <w:szCs w:val="28"/>
        </w:rPr>
        <w:t>от</w:t>
      </w:r>
      <w:proofErr w:type="gramEnd"/>
      <w:r w:rsidRPr="008D031A">
        <w:rPr>
          <w:sz w:val="28"/>
          <w:szCs w:val="28"/>
        </w:rPr>
        <w:t>:</w:t>
      </w:r>
    </w:p>
    <w:p w:rsidR="008D031A" w:rsidRPr="008D031A" w:rsidRDefault="008D031A" w:rsidP="008D031A">
      <w:pPr>
        <w:spacing w:line="276" w:lineRule="auto"/>
        <w:ind w:firstLine="709"/>
        <w:jc w:val="both"/>
        <w:rPr>
          <w:sz w:val="28"/>
          <w:szCs w:val="28"/>
        </w:rPr>
      </w:pPr>
      <w:r w:rsidRPr="008D031A">
        <w:rPr>
          <w:sz w:val="28"/>
          <w:szCs w:val="28"/>
        </w:rPr>
        <w:t>1.</w:t>
      </w:r>
      <w:r w:rsidRPr="008D031A">
        <w:rPr>
          <w:sz w:val="28"/>
          <w:szCs w:val="28"/>
        </w:rPr>
        <w:tab/>
        <w:t>Общество с ограниченной ответственностью «Здравсервис</w:t>
      </w:r>
      <w:proofErr w:type="gramStart"/>
      <w:r w:rsidRPr="008D031A">
        <w:rPr>
          <w:sz w:val="28"/>
          <w:szCs w:val="28"/>
        </w:rPr>
        <w:t xml:space="preserve"> К</w:t>
      </w:r>
      <w:proofErr w:type="gramEnd"/>
      <w:r w:rsidRPr="008D031A">
        <w:rPr>
          <w:sz w:val="28"/>
          <w:szCs w:val="28"/>
        </w:rPr>
        <w:t>о»;</w:t>
      </w:r>
    </w:p>
    <w:p w:rsidR="008D031A" w:rsidRPr="008D031A" w:rsidRDefault="008D031A" w:rsidP="008D031A">
      <w:pPr>
        <w:spacing w:line="276" w:lineRule="auto"/>
        <w:ind w:firstLine="709"/>
        <w:jc w:val="both"/>
        <w:rPr>
          <w:sz w:val="28"/>
          <w:szCs w:val="28"/>
        </w:rPr>
      </w:pPr>
      <w:r w:rsidRPr="008D031A">
        <w:rPr>
          <w:sz w:val="28"/>
          <w:szCs w:val="28"/>
        </w:rPr>
        <w:t>2.</w:t>
      </w:r>
      <w:r w:rsidRPr="008D031A">
        <w:rPr>
          <w:sz w:val="28"/>
          <w:szCs w:val="28"/>
        </w:rPr>
        <w:tab/>
        <w:t xml:space="preserve">Индивидуального предпринимателя </w:t>
      </w:r>
      <w:proofErr w:type="spellStart"/>
      <w:r w:rsidRPr="008D031A">
        <w:rPr>
          <w:sz w:val="28"/>
          <w:szCs w:val="28"/>
        </w:rPr>
        <w:t>Биричевского</w:t>
      </w:r>
      <w:proofErr w:type="spellEnd"/>
      <w:r w:rsidRPr="008D031A">
        <w:rPr>
          <w:sz w:val="28"/>
          <w:szCs w:val="28"/>
        </w:rPr>
        <w:t xml:space="preserve"> Артура Вячеславовича;</w:t>
      </w:r>
    </w:p>
    <w:p w:rsidR="008D031A" w:rsidRPr="008D031A" w:rsidRDefault="008D031A" w:rsidP="008D031A">
      <w:pPr>
        <w:spacing w:line="276" w:lineRule="auto"/>
        <w:ind w:firstLine="709"/>
        <w:jc w:val="both"/>
        <w:rPr>
          <w:sz w:val="28"/>
          <w:szCs w:val="28"/>
        </w:rPr>
      </w:pPr>
      <w:r w:rsidRPr="008D031A">
        <w:rPr>
          <w:sz w:val="28"/>
          <w:szCs w:val="28"/>
        </w:rPr>
        <w:lastRenderedPageBreak/>
        <w:t>3.</w:t>
      </w:r>
      <w:r w:rsidRPr="008D031A">
        <w:rPr>
          <w:sz w:val="28"/>
          <w:szCs w:val="28"/>
        </w:rPr>
        <w:tab/>
        <w:t>ООО «</w:t>
      </w:r>
      <w:proofErr w:type="spellStart"/>
      <w:r w:rsidRPr="008D031A">
        <w:rPr>
          <w:sz w:val="28"/>
          <w:szCs w:val="28"/>
        </w:rPr>
        <w:t>Рыбоперерабатывающий</w:t>
      </w:r>
      <w:proofErr w:type="spellEnd"/>
      <w:r w:rsidRPr="008D031A">
        <w:rPr>
          <w:sz w:val="28"/>
          <w:szCs w:val="28"/>
        </w:rPr>
        <w:t xml:space="preserve"> комбинат «Ханты-Мансийский».</w:t>
      </w:r>
    </w:p>
    <w:p w:rsidR="008D031A" w:rsidRPr="008D031A" w:rsidRDefault="008D031A" w:rsidP="008D031A">
      <w:pPr>
        <w:spacing w:line="276" w:lineRule="auto"/>
        <w:ind w:firstLine="709"/>
        <w:jc w:val="both"/>
        <w:rPr>
          <w:sz w:val="28"/>
          <w:szCs w:val="28"/>
        </w:rPr>
      </w:pPr>
      <w:r w:rsidRPr="008D031A">
        <w:rPr>
          <w:sz w:val="28"/>
          <w:szCs w:val="28"/>
        </w:rPr>
        <w:t>4.</w:t>
      </w:r>
      <w:r w:rsidRPr="008D031A">
        <w:rPr>
          <w:sz w:val="28"/>
          <w:szCs w:val="28"/>
        </w:rPr>
        <w:tab/>
        <w:t>Региональное отделение по Ханты-Мансийскому автономному округу – Югре Межрегиональная общественная организация «Ассоциация молодых предпринимателей»</w:t>
      </w:r>
    </w:p>
    <w:p w:rsidR="008D031A" w:rsidRDefault="008D031A" w:rsidP="008D031A">
      <w:pPr>
        <w:spacing w:line="276" w:lineRule="auto"/>
        <w:ind w:firstLine="709"/>
        <w:jc w:val="both"/>
        <w:rPr>
          <w:sz w:val="28"/>
          <w:szCs w:val="28"/>
        </w:rPr>
      </w:pPr>
      <w:r w:rsidRPr="008D031A">
        <w:rPr>
          <w:sz w:val="28"/>
          <w:szCs w:val="28"/>
        </w:rPr>
        <w:t>5.</w:t>
      </w:r>
      <w:r w:rsidRPr="008D031A">
        <w:rPr>
          <w:sz w:val="28"/>
          <w:szCs w:val="28"/>
        </w:rPr>
        <w:tab/>
        <w:t>ХМРО "ОПОРА РОССИИ"</w:t>
      </w:r>
      <w:r>
        <w:rPr>
          <w:sz w:val="28"/>
          <w:szCs w:val="28"/>
        </w:rPr>
        <w:t>.</w:t>
      </w:r>
    </w:p>
    <w:p w:rsidR="008D031A" w:rsidRDefault="008D031A" w:rsidP="008D03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D031A">
        <w:rPr>
          <w:sz w:val="28"/>
          <w:szCs w:val="28"/>
        </w:rPr>
        <w:t>нормативно правово</w:t>
      </w:r>
      <w:r>
        <w:rPr>
          <w:sz w:val="28"/>
          <w:szCs w:val="28"/>
        </w:rPr>
        <w:t>й</w:t>
      </w:r>
      <w:r w:rsidRPr="008D031A">
        <w:rPr>
          <w:sz w:val="28"/>
          <w:szCs w:val="28"/>
        </w:rPr>
        <w:t xml:space="preserve">  акт</w:t>
      </w:r>
      <w:r>
        <w:rPr>
          <w:sz w:val="28"/>
          <w:szCs w:val="28"/>
        </w:rPr>
        <w:t xml:space="preserve"> вносились изменения:</w:t>
      </w:r>
      <w:r w:rsidRPr="008D031A">
        <w:rPr>
          <w:sz w:val="28"/>
          <w:szCs w:val="28"/>
        </w:rPr>
        <w:t xml:space="preserve"> Постановления Администрации города Ханты-Мансийска  от 06.10.2016 №1035, от 2203.2017 №229, от 20.12.2017 №1242, от 30.03.2018 №196, от 31.05.2018 №472, </w:t>
      </w:r>
      <w:proofErr w:type="gramStart"/>
      <w:r w:rsidRPr="008D031A">
        <w:rPr>
          <w:sz w:val="28"/>
          <w:szCs w:val="28"/>
        </w:rPr>
        <w:t>от</w:t>
      </w:r>
      <w:proofErr w:type="gramEnd"/>
      <w:r w:rsidRPr="008D031A">
        <w:rPr>
          <w:sz w:val="28"/>
          <w:szCs w:val="28"/>
        </w:rPr>
        <w:t xml:space="preserve"> 30.11.2018 №1296, «</w:t>
      </w:r>
      <w:proofErr w:type="gramStart"/>
      <w:r w:rsidRPr="008D031A">
        <w:rPr>
          <w:sz w:val="28"/>
          <w:szCs w:val="28"/>
        </w:rPr>
        <w:t>О</w:t>
      </w:r>
      <w:proofErr w:type="gramEnd"/>
      <w:r w:rsidRPr="008D031A">
        <w:rPr>
          <w:sz w:val="28"/>
          <w:szCs w:val="28"/>
        </w:rPr>
        <w:t xml:space="preserve">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 xml:space="preserve">По результатам рассмотрения представленных документов установлено, что при </w:t>
      </w:r>
      <w:r w:rsidR="008D031A">
        <w:rPr>
          <w:sz w:val="28"/>
          <w:szCs w:val="28"/>
        </w:rPr>
        <w:t>оценке фактического воздействия</w:t>
      </w:r>
      <w:r w:rsidRPr="00EA572B">
        <w:rPr>
          <w:sz w:val="28"/>
          <w:szCs w:val="28"/>
        </w:rPr>
        <w:t xml:space="preserve"> нормативного правового  акта процедуры, предусмотренные Порядком, органом власти, осуществляющим </w:t>
      </w:r>
      <w:r w:rsidR="008D031A">
        <w:rPr>
          <w:sz w:val="28"/>
          <w:szCs w:val="28"/>
        </w:rPr>
        <w:t>оценку фактического воздействия</w:t>
      </w:r>
      <w:r w:rsidRPr="00EA572B">
        <w:rPr>
          <w:sz w:val="28"/>
          <w:szCs w:val="28"/>
        </w:rPr>
        <w:t xml:space="preserve"> нормативных правовых актов, соблюдены.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 xml:space="preserve"> Степень регулирующего воздействия акта </w:t>
      </w:r>
      <w:r w:rsidRPr="008D031A">
        <w:rPr>
          <w:sz w:val="28"/>
          <w:szCs w:val="28"/>
          <w:u w:val="single"/>
        </w:rPr>
        <w:t>средняя</w:t>
      </w:r>
      <w:r w:rsidRPr="00EA572B">
        <w:rPr>
          <w:sz w:val="28"/>
          <w:szCs w:val="28"/>
        </w:rPr>
        <w:t>: а</w:t>
      </w:r>
      <w:r w:rsidR="008D031A">
        <w:rPr>
          <w:sz w:val="28"/>
          <w:szCs w:val="28"/>
        </w:rPr>
        <w:t>кт</w:t>
      </w:r>
      <w:r w:rsidRPr="00EA572B">
        <w:rPr>
          <w:sz w:val="28"/>
          <w:szCs w:val="28"/>
        </w:rPr>
        <w:t xml:space="preserve"> содержит положения, устанавливающие ранее не предусмотренные муниципальными правовыми актами города Ханты-Мансийска нормативные правовые </w:t>
      </w:r>
      <w:proofErr w:type="gramStart"/>
      <w:r w:rsidRPr="00EA572B">
        <w:rPr>
          <w:sz w:val="28"/>
          <w:szCs w:val="28"/>
        </w:rPr>
        <w:t>акты</w:t>
      </w:r>
      <w:proofErr w:type="gramEnd"/>
      <w:r w:rsidRPr="00EA572B">
        <w:rPr>
          <w:sz w:val="28"/>
          <w:szCs w:val="28"/>
        </w:rPr>
        <w:t xml:space="preserve"> не подлежащие оценке регулирующего воздействия.</w:t>
      </w:r>
    </w:p>
    <w:p w:rsidR="00EA572B" w:rsidRPr="00EA572B" w:rsidRDefault="00A93811" w:rsidP="00EA572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изменения в нормативный акт пункт 1.3 слова «</w:t>
      </w:r>
      <w:r w:rsidRPr="00A93811">
        <w:rPr>
          <w:sz w:val="28"/>
          <w:szCs w:val="28"/>
        </w:rPr>
        <w:t>В целях развития конкуренции в городе Ханты-Мансийске, во исполнение плана 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</w:t>
      </w:r>
      <w:r>
        <w:rPr>
          <w:sz w:val="28"/>
          <w:szCs w:val="28"/>
        </w:rPr>
        <w:t xml:space="preserve">, заменить на </w:t>
      </w:r>
      <w:r w:rsidRPr="00A93811">
        <w:rPr>
          <w:sz w:val="28"/>
          <w:szCs w:val="28"/>
        </w:rPr>
        <w:t>«В целях развития конкуренции в городе Ханты-Мансийске, во</w:t>
      </w:r>
      <w:proofErr w:type="gramEnd"/>
      <w:r w:rsidRPr="00A93811">
        <w:rPr>
          <w:sz w:val="28"/>
          <w:szCs w:val="28"/>
        </w:rPr>
        <w:t xml:space="preserve"> исполнение плана 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</w:t>
      </w:r>
      <w:r>
        <w:rPr>
          <w:sz w:val="28"/>
          <w:szCs w:val="28"/>
        </w:rPr>
        <w:t>27.02</w:t>
      </w:r>
      <w:r w:rsidRPr="00A9381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A93811">
        <w:rPr>
          <w:sz w:val="28"/>
          <w:szCs w:val="28"/>
        </w:rPr>
        <w:t xml:space="preserve"> N </w:t>
      </w:r>
      <w:r>
        <w:rPr>
          <w:sz w:val="28"/>
          <w:szCs w:val="28"/>
        </w:rPr>
        <w:t>23</w:t>
      </w:r>
      <w:r w:rsidRPr="00A93811">
        <w:rPr>
          <w:sz w:val="28"/>
          <w:szCs w:val="28"/>
        </w:rPr>
        <w:t>-р "Об утверждении плана мероприятий ("дорожной карты") по содействию развитию конкуренции в городе Ханты-Мансийске"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>На основе проведенной О</w:t>
      </w:r>
      <w:r w:rsidR="008D031A">
        <w:rPr>
          <w:sz w:val="28"/>
          <w:szCs w:val="28"/>
        </w:rPr>
        <w:t>Ф</w:t>
      </w:r>
      <w:r w:rsidRPr="00EA572B">
        <w:rPr>
          <w:sz w:val="28"/>
          <w:szCs w:val="28"/>
        </w:rPr>
        <w:t>В акта, с учетом информации, представленной регулирующим органом в сводном отчете об О</w:t>
      </w:r>
      <w:r w:rsidR="008D031A">
        <w:rPr>
          <w:sz w:val="28"/>
          <w:szCs w:val="28"/>
        </w:rPr>
        <w:t>Ф</w:t>
      </w:r>
      <w:r w:rsidRPr="00EA572B">
        <w:rPr>
          <w:sz w:val="28"/>
          <w:szCs w:val="28"/>
        </w:rPr>
        <w:t>В, своде предложений, содержащим результаты публичных консуль</w:t>
      </w:r>
      <w:r w:rsidR="008D031A">
        <w:rPr>
          <w:sz w:val="28"/>
          <w:szCs w:val="28"/>
        </w:rPr>
        <w:t>таций, пояснительной записке к НПА</w:t>
      </w:r>
      <w:r w:rsidRPr="00EA572B">
        <w:rPr>
          <w:sz w:val="28"/>
          <w:szCs w:val="28"/>
        </w:rPr>
        <w:t>, уполномоченным органом сделаны следующие выводы: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lastRenderedPageBreak/>
        <w:t xml:space="preserve">- о наличии достаточного обоснования урегулирования общественных отношений, заявленных регулирующим органом, способом, предложенным проектом акта; 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>- об отсутствии положений,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введению, а также способствуют возникновению необоснованных расходов субъектов предпринимательской и инвестиционной деятельности и местного бюджета.</w:t>
      </w:r>
    </w:p>
    <w:p w:rsidR="00A93811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A572B">
        <w:rPr>
          <w:sz w:val="28"/>
          <w:szCs w:val="28"/>
        </w:rPr>
        <w:t xml:space="preserve">На основе проведенной </w:t>
      </w:r>
      <w:r w:rsidR="008D031A">
        <w:rPr>
          <w:sz w:val="28"/>
          <w:szCs w:val="28"/>
        </w:rPr>
        <w:t>оценки фактического воздействия</w:t>
      </w:r>
      <w:r w:rsidRPr="00EA572B">
        <w:rPr>
          <w:sz w:val="28"/>
          <w:szCs w:val="28"/>
        </w:rPr>
        <w:t xml:space="preserve"> нормативного правового акта с учетом информации, представленной органом власти, осуществляющим </w:t>
      </w:r>
      <w:r w:rsidR="008D031A">
        <w:rPr>
          <w:sz w:val="28"/>
          <w:szCs w:val="28"/>
        </w:rPr>
        <w:t>ОФВ</w:t>
      </w:r>
      <w:r w:rsidRPr="00EA572B">
        <w:rPr>
          <w:sz w:val="28"/>
          <w:szCs w:val="28"/>
        </w:rPr>
        <w:t xml:space="preserve"> нормативных правовых актов, в сводном отчете о результатах проведения </w:t>
      </w:r>
      <w:r w:rsidR="008D031A">
        <w:rPr>
          <w:sz w:val="28"/>
          <w:szCs w:val="28"/>
        </w:rPr>
        <w:t xml:space="preserve">ОФВ </w:t>
      </w:r>
      <w:r w:rsidRPr="00EA572B">
        <w:rPr>
          <w:sz w:val="28"/>
          <w:szCs w:val="28"/>
        </w:rPr>
        <w:t>нормативного правового акта, своде предложений по результатам публичных консультаций, пояснительной записке к нормативному правовому акту уполномоченным органом сделаны следующие выводы:</w:t>
      </w:r>
      <w:r w:rsidR="00A93811">
        <w:rPr>
          <w:sz w:val="28"/>
          <w:szCs w:val="28"/>
        </w:rPr>
        <w:t xml:space="preserve"> </w:t>
      </w:r>
      <w:proofErr w:type="gramEnd"/>
    </w:p>
    <w:p w:rsidR="00EA572B" w:rsidRPr="00EA572B" w:rsidRDefault="00A93811" w:rsidP="00EA57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EA572B" w:rsidRPr="00EA572B">
        <w:rPr>
          <w:sz w:val="28"/>
          <w:szCs w:val="28"/>
        </w:rPr>
        <w:t xml:space="preserve"> нормативном правовом акте отсутствуют положения, вводящие избыточные обязанности, запреты и ограничения для субъектов предпринимательской деятельности, а также </w:t>
      </w:r>
      <w:proofErr w:type="gramStart"/>
      <w:r w:rsidR="00EA572B" w:rsidRPr="00EA572B">
        <w:rPr>
          <w:sz w:val="28"/>
          <w:szCs w:val="28"/>
        </w:rPr>
        <w:t>положения</w:t>
      </w:r>
      <w:proofErr w:type="gramEnd"/>
      <w:r w:rsidR="00EA572B" w:rsidRPr="00EA572B">
        <w:rPr>
          <w:sz w:val="28"/>
          <w:szCs w:val="28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бюджета.</w:t>
      </w:r>
    </w:p>
    <w:p w:rsidR="00EA572B" w:rsidRDefault="00EA572B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692DB9" w:rsidRDefault="00692DB9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533B4C" w:rsidRPr="000F30B7" w:rsidRDefault="00533B4C" w:rsidP="00533B4C">
      <w:pPr>
        <w:spacing w:line="360" w:lineRule="auto"/>
        <w:jc w:val="both"/>
        <w:rPr>
          <w:i/>
          <w:sz w:val="28"/>
          <w:szCs w:val="28"/>
        </w:rPr>
      </w:pPr>
      <w:r w:rsidRPr="000F30B7">
        <w:rPr>
          <w:sz w:val="28"/>
          <w:szCs w:val="28"/>
        </w:rPr>
        <w:t>Начальник управления</w:t>
      </w:r>
      <w:r w:rsidRPr="000F30B7">
        <w:rPr>
          <w:sz w:val="28"/>
          <w:szCs w:val="28"/>
        </w:rPr>
        <w:tab/>
      </w:r>
      <w:r w:rsidR="00692DB9">
        <w:rPr>
          <w:noProof/>
          <w:sz w:val="28"/>
          <w:szCs w:val="28"/>
        </w:rPr>
        <w:t xml:space="preserve">   </w:t>
      </w:r>
      <w:r w:rsidR="00547575">
        <w:rPr>
          <w:noProof/>
        </w:rPr>
        <w:drawing>
          <wp:inline distT="0" distB="0" distL="0" distR="0" wp14:anchorId="713A0EDB" wp14:editId="5B58E464">
            <wp:extent cx="2176145" cy="74358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92DB9">
        <w:rPr>
          <w:noProof/>
          <w:sz w:val="28"/>
          <w:szCs w:val="28"/>
        </w:rPr>
        <w:t xml:space="preserve">         </w:t>
      </w:r>
      <w:r w:rsidR="00967502" w:rsidRPr="00967502">
        <w:rPr>
          <w:sz w:val="28"/>
          <w:szCs w:val="28"/>
        </w:rPr>
        <w:t xml:space="preserve"> </w:t>
      </w:r>
      <w:r w:rsidR="00967502" w:rsidRPr="000F30B7">
        <w:rPr>
          <w:sz w:val="28"/>
          <w:szCs w:val="28"/>
        </w:rPr>
        <w:t>С.А. Наумов</w:t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  <w:t xml:space="preserve">             </w:t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</w: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2354D7" w:rsidRDefault="002354D7" w:rsidP="00FF2775">
      <w:pPr>
        <w:jc w:val="both"/>
        <w:rPr>
          <w:sz w:val="22"/>
          <w:szCs w:val="22"/>
        </w:rPr>
      </w:pPr>
    </w:p>
    <w:p w:rsidR="008D031A" w:rsidRDefault="008D031A" w:rsidP="00FF2775">
      <w:pPr>
        <w:jc w:val="both"/>
        <w:rPr>
          <w:sz w:val="22"/>
          <w:szCs w:val="22"/>
        </w:rPr>
      </w:pPr>
    </w:p>
    <w:p w:rsidR="008D031A" w:rsidRDefault="008D031A" w:rsidP="00FF2775">
      <w:pPr>
        <w:jc w:val="both"/>
        <w:rPr>
          <w:sz w:val="22"/>
          <w:szCs w:val="22"/>
        </w:rPr>
      </w:pPr>
    </w:p>
    <w:p w:rsidR="008D031A" w:rsidRDefault="008D031A" w:rsidP="00FF2775">
      <w:pPr>
        <w:jc w:val="both"/>
        <w:rPr>
          <w:sz w:val="22"/>
          <w:szCs w:val="22"/>
        </w:rPr>
      </w:pPr>
    </w:p>
    <w:p w:rsidR="008D031A" w:rsidRDefault="008D031A" w:rsidP="00FF2775">
      <w:pPr>
        <w:jc w:val="both"/>
        <w:rPr>
          <w:sz w:val="22"/>
          <w:szCs w:val="22"/>
        </w:rPr>
      </w:pPr>
    </w:p>
    <w:p w:rsidR="008D031A" w:rsidRDefault="008D031A" w:rsidP="00FF2775">
      <w:pPr>
        <w:jc w:val="both"/>
        <w:rPr>
          <w:sz w:val="22"/>
          <w:szCs w:val="22"/>
        </w:rPr>
      </w:pPr>
    </w:p>
    <w:p w:rsidR="008D031A" w:rsidRDefault="008D031A" w:rsidP="00FF2775">
      <w:pPr>
        <w:jc w:val="both"/>
        <w:rPr>
          <w:sz w:val="22"/>
          <w:szCs w:val="22"/>
        </w:rPr>
      </w:pPr>
    </w:p>
    <w:p w:rsidR="008D031A" w:rsidRPr="000F30B7" w:rsidRDefault="008D031A" w:rsidP="00FF2775">
      <w:pPr>
        <w:jc w:val="both"/>
        <w:rPr>
          <w:sz w:val="22"/>
          <w:szCs w:val="22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6A7529" w:rsidRPr="000F30B7" w:rsidRDefault="006A7529" w:rsidP="00FF2775">
      <w:pPr>
        <w:jc w:val="both"/>
        <w:rPr>
          <w:sz w:val="22"/>
          <w:szCs w:val="22"/>
        </w:rPr>
      </w:pPr>
      <w:r w:rsidRPr="000F30B7">
        <w:rPr>
          <w:sz w:val="22"/>
          <w:szCs w:val="22"/>
        </w:rPr>
        <w:t>Исполнитель:</w:t>
      </w:r>
    </w:p>
    <w:p w:rsidR="006A7529" w:rsidRPr="000F30B7" w:rsidRDefault="00692DB9" w:rsidP="00FF2775">
      <w:pPr>
        <w:jc w:val="both"/>
        <w:rPr>
          <w:sz w:val="22"/>
          <w:szCs w:val="22"/>
        </w:rPr>
      </w:pPr>
      <w:r w:rsidRPr="00692DB9">
        <w:rPr>
          <w:sz w:val="22"/>
          <w:szCs w:val="22"/>
        </w:rPr>
        <w:t>Путина Светлана Николаевна</w:t>
      </w:r>
    </w:p>
    <w:p w:rsidR="00561F83" w:rsidRDefault="006A7529" w:rsidP="003C6ED2">
      <w:pPr>
        <w:jc w:val="both"/>
      </w:pPr>
      <w:r w:rsidRPr="000F30B7">
        <w:rPr>
          <w:sz w:val="22"/>
          <w:szCs w:val="22"/>
        </w:rPr>
        <w:t>Тел.352-4</w:t>
      </w:r>
      <w:r w:rsidR="00C759BA" w:rsidRPr="000F30B7">
        <w:rPr>
          <w:sz w:val="22"/>
          <w:szCs w:val="22"/>
        </w:rPr>
        <w:t>16</w:t>
      </w:r>
    </w:p>
    <w:sectPr w:rsidR="00561F83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B3299"/>
    <w:rsid w:val="000F30B7"/>
    <w:rsid w:val="001558C6"/>
    <w:rsid w:val="001F1F84"/>
    <w:rsid w:val="002315C9"/>
    <w:rsid w:val="002354D7"/>
    <w:rsid w:val="002B3870"/>
    <w:rsid w:val="002F79CA"/>
    <w:rsid w:val="00365B4A"/>
    <w:rsid w:val="003C6ED2"/>
    <w:rsid w:val="003D46AB"/>
    <w:rsid w:val="00455330"/>
    <w:rsid w:val="00456887"/>
    <w:rsid w:val="0049316E"/>
    <w:rsid w:val="0049597E"/>
    <w:rsid w:val="004D3ADB"/>
    <w:rsid w:val="004F04F7"/>
    <w:rsid w:val="004F41AE"/>
    <w:rsid w:val="00515ABD"/>
    <w:rsid w:val="00533B4C"/>
    <w:rsid w:val="00547575"/>
    <w:rsid w:val="005C2D48"/>
    <w:rsid w:val="005E1372"/>
    <w:rsid w:val="00692DB9"/>
    <w:rsid w:val="006A7529"/>
    <w:rsid w:val="00707301"/>
    <w:rsid w:val="00737C0D"/>
    <w:rsid w:val="007C2037"/>
    <w:rsid w:val="008D031A"/>
    <w:rsid w:val="00907FED"/>
    <w:rsid w:val="009439EF"/>
    <w:rsid w:val="00967502"/>
    <w:rsid w:val="00980334"/>
    <w:rsid w:val="00995975"/>
    <w:rsid w:val="009A376A"/>
    <w:rsid w:val="00A767A8"/>
    <w:rsid w:val="00A93811"/>
    <w:rsid w:val="00AB0B0B"/>
    <w:rsid w:val="00B937D7"/>
    <w:rsid w:val="00BA04AB"/>
    <w:rsid w:val="00C03B1A"/>
    <w:rsid w:val="00C759BA"/>
    <w:rsid w:val="00D217ED"/>
    <w:rsid w:val="00DF795C"/>
    <w:rsid w:val="00E01C55"/>
    <w:rsid w:val="00E03EA0"/>
    <w:rsid w:val="00E31B83"/>
    <w:rsid w:val="00E556EB"/>
    <w:rsid w:val="00E65569"/>
    <w:rsid w:val="00EA572B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425829D85F8B8C7616AFE9D1E7C9A39103D9BECB0A929EF803BF905A3E501D18F206731BC6F7BE8417c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7</cp:revision>
  <cp:lastPrinted>2019-04-24T06:07:00Z</cp:lastPrinted>
  <dcterms:created xsi:type="dcterms:W3CDTF">2019-02-13T06:38:00Z</dcterms:created>
  <dcterms:modified xsi:type="dcterms:W3CDTF">2019-04-24T06:07:00Z</dcterms:modified>
</cp:coreProperties>
</file>