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03" w:rsidRDefault="000A2D03" w:rsidP="000A2D03">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10</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города Ханты-Мансийска</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30.12.2015 N 1514</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bookmarkStart w:id="0" w:name="Par5"/>
      <w:bookmarkEnd w:id="0"/>
      <w:r>
        <w:rPr>
          <w:rFonts w:ascii="Times New Roman" w:hAnsi="Times New Roman" w:cs="Times New Roman"/>
          <w:b/>
          <w:bCs/>
          <w:sz w:val="26"/>
          <w:szCs w:val="26"/>
        </w:rPr>
        <w:t>ПОРЯДОК</w:t>
      </w: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УСЛОВИЯ ПРЕДОСТАВЛЕНИЯ НЕОТЛОЖНЫХ МЕР ПОДДЕРЖКИ СУБЪЕКТАМ</w:t>
      </w: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МАЛОГО И СРЕДНЕГО ПРЕДПРИНИМАТЕЛЬСТВА, </w:t>
      </w:r>
      <w:proofErr w:type="gramStart"/>
      <w:r>
        <w:rPr>
          <w:rFonts w:ascii="Times New Roman" w:hAnsi="Times New Roman" w:cs="Times New Roman"/>
          <w:b/>
          <w:bCs/>
          <w:sz w:val="26"/>
          <w:szCs w:val="26"/>
        </w:rPr>
        <w:t>ОСУЩЕСТВЛЯЮЩИМ</w:t>
      </w:r>
      <w:proofErr w:type="gramEnd"/>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ДЕЯТЕЛЬНОСТЬ В ОТРАСЛЯХ, ПОСТРАДАВШИХ ОТ РАСПРОСТРАНЕНИЯ</w:t>
      </w: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НОВОЙ КОРОНАВИРУСНОЙ ИНФЕКЦИИ (ДАЛЕЕ - ПОРЯДОК)</w:t>
      </w:r>
    </w:p>
    <w:p w:rsidR="000A2D03" w:rsidRDefault="000A2D03" w:rsidP="000A2D03">
      <w:pPr>
        <w:autoSpaceDE w:val="0"/>
        <w:autoSpaceDN w:val="0"/>
        <w:adjustRightInd w:val="0"/>
        <w:spacing w:after="0" w:line="240" w:lineRule="auto"/>
        <w:rPr>
          <w:rFonts w:ascii="Times New Roman" w:hAnsi="Times New Roman" w:cs="Times New Roman"/>
          <w:sz w:val="24"/>
          <w:szCs w:val="24"/>
        </w:rPr>
      </w:pPr>
    </w:p>
    <w:p w:rsidR="000A2D03" w:rsidRDefault="000A2D03" w:rsidP="000A2D0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Настоящий Порядок разработан в соответствии с Бюджетным </w:t>
      </w:r>
      <w:hyperlink r:id="rId5"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Федеральным </w:t>
      </w:r>
      <w:hyperlink r:id="rId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 </w:t>
      </w:r>
      <w:hyperlink r:id="rId7"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Российской Федерации от 06.09.2016 N 887 "Об общих требованиях к нормативным правовым актам, муниципальным правовым </w:t>
      </w:r>
      <w:proofErr w:type="gramStart"/>
      <w:r>
        <w:rPr>
          <w:rFonts w:ascii="Times New Roman" w:hAnsi="Times New Roman" w:cs="Times New Roman"/>
          <w:sz w:val="26"/>
          <w:szCs w:val="26"/>
        </w:rPr>
        <w:t xml:space="preserve">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w:t>
      </w:r>
      <w:hyperlink r:id="rId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Правительства Ханты-Мансийского автономного округа - Югры от 05.10.2018 N 336-п "О государственной программе Ханты-Мансийского автономного округа - Югры "Развитие</w:t>
      </w:r>
      <w:proofErr w:type="gramEnd"/>
      <w:r>
        <w:rPr>
          <w:rFonts w:ascii="Times New Roman" w:hAnsi="Times New Roman" w:cs="Times New Roman"/>
          <w:sz w:val="26"/>
          <w:szCs w:val="26"/>
        </w:rPr>
        <w:t xml:space="preserve">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 </w:t>
      </w:r>
      <w:proofErr w:type="gramStart"/>
      <w:r>
        <w:rPr>
          <w:rFonts w:ascii="Times New Roman" w:hAnsi="Times New Roman" w:cs="Times New Roman"/>
          <w:sz w:val="26"/>
          <w:szCs w:val="26"/>
        </w:rPr>
        <w:t>порядок</w:t>
      </w:r>
      <w:proofErr w:type="gramEnd"/>
      <w:r>
        <w:rPr>
          <w:rFonts w:ascii="Times New Roman" w:hAnsi="Times New Roman" w:cs="Times New Roman"/>
          <w:sz w:val="26"/>
          <w:szCs w:val="26"/>
        </w:rPr>
        <w:t xml:space="preserve">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(далее - Субъекты).</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Финансовая поддержка в форме субсидий Субъектам предоставляется:</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Из бюджета города Ханты-Мансийска.</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 Из бюджета Ханты-Мансийского автономного округа - Югры и бюджета города Ханты-Мансийска на условиях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в соответствии с соглашениями о предоставлении субсидии местному бюджету из бюджета Ханты-Мансийского автономного округа - Югры.</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Субсидии предоставляются Субъектам в соответствии с государственной программой, муниципальной программой по направлениям в пределах лимитов бюджетных обязательств, предусмотренных на соответствующие цели.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proofErr w:type="gramStart"/>
      <w:r>
        <w:rPr>
          <w:rFonts w:ascii="Times New Roman" w:hAnsi="Times New Roman" w:cs="Times New Roman"/>
          <w:sz w:val="26"/>
          <w:szCs w:val="26"/>
        </w:rPr>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Pr>
          <w:rFonts w:ascii="Times New Roman" w:hAnsi="Times New Roman" w:cs="Times New Roman"/>
          <w:sz w:val="26"/>
          <w:szCs w:val="26"/>
        </w:rPr>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4 в ред. </w:t>
      </w:r>
      <w:hyperlink r:id="rId10"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21.08.2020 N 976)</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Основные термины и понятия, используемые в настоящем Порядке:</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отрасли, пострадавшие от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w:t>
      </w:r>
      <w:hyperlink r:id="rId11" w:history="1">
        <w:r>
          <w:rPr>
            <w:rFonts w:ascii="Times New Roman" w:hAnsi="Times New Roman" w:cs="Times New Roman"/>
            <w:color w:val="0000FF"/>
            <w:sz w:val="26"/>
            <w:szCs w:val="26"/>
          </w:rPr>
          <w:t>перечень</w:t>
        </w:r>
      </w:hyperlink>
      <w:r>
        <w:rPr>
          <w:rFonts w:ascii="Times New Roman" w:hAnsi="Times New Roman" w:cs="Times New Roman"/>
          <w:sz w:val="26"/>
          <w:szCs w:val="26"/>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условиях</w:t>
      </w:r>
      <w:proofErr w:type="gramEnd"/>
      <w:r>
        <w:rPr>
          <w:rFonts w:ascii="Times New Roman" w:hAnsi="Times New Roman" w:cs="Times New Roman"/>
          <w:sz w:val="26"/>
          <w:szCs w:val="26"/>
        </w:rPr>
        <w:t xml:space="preserve"> ухудшения ситуации в результате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 (далее - Перечень).</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29"/>
      <w:bookmarkEnd w:id="1"/>
      <w:r>
        <w:rPr>
          <w:rFonts w:ascii="Times New Roman" w:hAnsi="Times New Roman" w:cs="Times New Roman"/>
          <w:sz w:val="26"/>
          <w:szCs w:val="26"/>
        </w:rPr>
        <w:t>6. Субсидия предоставляется по следующим направлениям:</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Российской Федерации от 24.07.2007 N 209-ФЗ "О развитии малого и среднего предпринимательства в Российской Федерации") в </w:t>
      </w:r>
      <w:r>
        <w:rPr>
          <w:rFonts w:ascii="Times New Roman" w:hAnsi="Times New Roman" w:cs="Times New Roman"/>
          <w:sz w:val="26"/>
          <w:szCs w:val="26"/>
        </w:rPr>
        <w:lastRenderedPageBreak/>
        <w:t>размере не более 50% от</w:t>
      </w:r>
      <w:proofErr w:type="gramEnd"/>
      <w:r>
        <w:rPr>
          <w:rFonts w:ascii="Times New Roman" w:hAnsi="Times New Roman" w:cs="Times New Roman"/>
          <w:sz w:val="26"/>
          <w:szCs w:val="26"/>
        </w:rPr>
        <w:t xml:space="preserve"> общего объема затрат, но не более 400 тыс. рублей на одного Субъекта в год.</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17.09.2020 N 1090)</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Возмещение части затрат понесенные в период с 18 марта 2020 года до окончания режима повышенной готовности.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10.12.2020 N 1462)</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"Возмещение части затрат на коммунальные услуги"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17.09.2020 N 1090)</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Возмещение части затрат понесенные в период с 18 марта 2020 года до окончания режима повышенной готовности.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10.12.2020 N 1462)</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"Возмещение части затрат на жилищно-коммунальные услуги".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17.09.2020 N 1090)</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Возмещение части затрат понесенные в период с 18 марта 2020 года до окончания режима повышенной готовности.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10.12.2020 N 1462)</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6.3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9" w:history="1">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Администрации города Ханты-Мансийска от 21.08.2020 N 976)</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Решение о предоставлении финансовой поддержки в форме субсидии принимается главным распорядителем и оформляется постановлением Администрации города Ханты-Мансийска.</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II. Условия и порядок предоставления субсидии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ind w:firstLine="540"/>
        <w:jc w:val="both"/>
        <w:rPr>
          <w:rFonts w:ascii="Times New Roman" w:hAnsi="Times New Roman" w:cs="Times New Roman"/>
          <w:sz w:val="26"/>
          <w:szCs w:val="26"/>
        </w:rPr>
      </w:pPr>
      <w:bookmarkStart w:id="2" w:name="Par54"/>
      <w:bookmarkEnd w:id="2"/>
      <w:r>
        <w:rPr>
          <w:rFonts w:ascii="Times New Roman" w:hAnsi="Times New Roman" w:cs="Times New Roman"/>
          <w:sz w:val="26"/>
          <w:szCs w:val="26"/>
        </w:rPr>
        <w:t>9. Право на предоставление финансовой поддержки имеют Субъекты:</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соответствующие условиям, определенным Федеральным </w:t>
      </w:r>
      <w:hyperlink r:id="rId2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осуществляющие деятельность на территории города Ханты-Мансийска;</w:t>
      </w:r>
    </w:p>
    <w:p w:rsidR="000A2D03" w:rsidRDefault="000A2D03" w:rsidP="000A2D0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8"/>
      </w:tblGrid>
      <w:tr w:rsidR="000A2D03">
        <w:trPr>
          <w:jc w:val="center"/>
        </w:trPr>
        <w:tc>
          <w:tcPr>
            <w:tcW w:w="5000" w:type="pct"/>
            <w:tcBorders>
              <w:left w:val="single" w:sz="24" w:space="0" w:color="CED3F1"/>
              <w:right w:val="single" w:sz="24" w:space="0" w:color="F4F3F8"/>
            </w:tcBorders>
            <w:shd w:val="clear" w:color="auto" w:fill="F4F3F8"/>
          </w:tcPr>
          <w:p w:rsidR="000A2D03" w:rsidRDefault="000A2D03">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Действие изменений, внесенных в </w:t>
            </w:r>
            <w:proofErr w:type="spellStart"/>
            <w:r>
              <w:rPr>
                <w:rFonts w:ascii="Times New Roman" w:hAnsi="Times New Roman" w:cs="Times New Roman"/>
                <w:color w:val="392C69"/>
                <w:sz w:val="26"/>
                <w:szCs w:val="26"/>
              </w:rPr>
              <w:t>абз</w:t>
            </w:r>
            <w:proofErr w:type="spellEnd"/>
            <w:r>
              <w:rPr>
                <w:rFonts w:ascii="Times New Roman" w:hAnsi="Times New Roman" w:cs="Times New Roman"/>
                <w:color w:val="392C69"/>
                <w:sz w:val="26"/>
                <w:szCs w:val="26"/>
              </w:rPr>
              <w:t xml:space="preserve">. 4 п. 9 разд. II </w:t>
            </w:r>
            <w:hyperlink r:id="rId21" w:history="1">
              <w:r>
                <w:rPr>
                  <w:rFonts w:ascii="Times New Roman" w:hAnsi="Times New Roman" w:cs="Times New Roman"/>
                  <w:color w:val="0000FF"/>
                  <w:sz w:val="26"/>
                  <w:szCs w:val="26"/>
                </w:rPr>
                <w:t>постановлением</w:t>
              </w:r>
            </w:hyperlink>
            <w:r>
              <w:rPr>
                <w:rFonts w:ascii="Times New Roman" w:hAnsi="Times New Roman" w:cs="Times New Roman"/>
                <w:color w:val="392C69"/>
                <w:sz w:val="26"/>
                <w:szCs w:val="26"/>
              </w:rPr>
              <w:t xml:space="preserve"> Администрации город</w:t>
            </w:r>
            <w:bookmarkStart w:id="3" w:name="_GoBack"/>
            <w:bookmarkEnd w:id="3"/>
            <w:r>
              <w:rPr>
                <w:rFonts w:ascii="Times New Roman" w:hAnsi="Times New Roman" w:cs="Times New Roman"/>
                <w:color w:val="392C69"/>
                <w:sz w:val="26"/>
                <w:szCs w:val="26"/>
              </w:rPr>
              <w:t xml:space="preserve">а Ханты-Мансийска от 17.09.2020 N 1090, </w:t>
            </w:r>
            <w:hyperlink r:id="rId22" w:history="1">
              <w:r>
                <w:rPr>
                  <w:rFonts w:ascii="Times New Roman" w:hAnsi="Times New Roman" w:cs="Times New Roman"/>
                  <w:color w:val="0000FF"/>
                  <w:sz w:val="26"/>
                  <w:szCs w:val="26"/>
                </w:rPr>
                <w:t>распространяется</w:t>
              </w:r>
            </w:hyperlink>
            <w:r>
              <w:rPr>
                <w:rFonts w:ascii="Times New Roman" w:hAnsi="Times New Roman" w:cs="Times New Roman"/>
                <w:color w:val="392C69"/>
                <w:sz w:val="26"/>
                <w:szCs w:val="26"/>
              </w:rPr>
              <w:t xml:space="preserve"> на правоотношения, возникшие с 21.08.2020.</w:t>
            </w:r>
          </w:p>
        </w:tc>
      </w:tr>
    </w:tbl>
    <w:p w:rsidR="000A2D03" w:rsidRDefault="000A2D03" w:rsidP="000A2D03">
      <w:pPr>
        <w:autoSpaceDE w:val="0"/>
        <w:autoSpaceDN w:val="0"/>
        <w:adjustRightInd w:val="0"/>
        <w:spacing w:before="3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17.09.2020 N 1090)</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осуществляющие основной вид деятельности на 01 марта 2020 года отнесенный к отрасли, пострадавшей от распространения 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4"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17.09.2020 N 1090)</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Pr>
          <w:rFonts w:ascii="Times New Roman" w:hAnsi="Times New Roman" w:cs="Times New Roman"/>
          <w:sz w:val="26"/>
          <w:szCs w:val="26"/>
        </w:rPr>
        <w:lastRenderedPageBreak/>
        <w:t>представленных</w:t>
      </w:r>
      <w:proofErr w:type="gramEnd"/>
      <w:r>
        <w:rPr>
          <w:rFonts w:ascii="Times New Roman" w:hAnsi="Times New Roman" w:cs="Times New Roman"/>
          <w:sz w:val="26"/>
          <w:szCs w:val="26"/>
        </w:rPr>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 получавшие финансовую поддержку за счет средств бюджета Ханты-Мансийского автономного округа - Югры и за счет средств бюджета города Ханты-Мансийска </w:t>
      </w:r>
      <w:proofErr w:type="gramStart"/>
      <w:r>
        <w:rPr>
          <w:rFonts w:ascii="Times New Roman" w:hAnsi="Times New Roman" w:cs="Times New Roman"/>
          <w:sz w:val="26"/>
          <w:szCs w:val="26"/>
        </w:rPr>
        <w:t>на те</w:t>
      </w:r>
      <w:proofErr w:type="gramEnd"/>
      <w:r>
        <w:rPr>
          <w:rFonts w:ascii="Times New Roman" w:hAnsi="Times New Roman" w:cs="Times New Roman"/>
          <w:sz w:val="26"/>
          <w:szCs w:val="26"/>
        </w:rPr>
        <w:t xml:space="preserve"> же цели по направлению, указанному в </w:t>
      </w:r>
      <w:hyperlink w:anchor="Par29" w:history="1">
        <w:r>
          <w:rPr>
            <w:rFonts w:ascii="Times New Roman" w:hAnsi="Times New Roman" w:cs="Times New Roman"/>
            <w:color w:val="0000FF"/>
            <w:sz w:val="26"/>
            <w:szCs w:val="26"/>
          </w:rPr>
          <w:t>пункте 6 раздела I</w:t>
        </w:r>
      </w:hyperlink>
      <w:r>
        <w:rPr>
          <w:rFonts w:ascii="Times New Roman" w:hAnsi="Times New Roman" w:cs="Times New Roman"/>
          <w:sz w:val="26"/>
          <w:szCs w:val="26"/>
        </w:rPr>
        <w:t xml:space="preserve"> настоящего Порядка;</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Pr>
          <w:rFonts w:ascii="Times New Roman" w:hAnsi="Times New Roman" w:cs="Times New Roman"/>
          <w:sz w:val="26"/>
          <w:szCs w:val="26"/>
        </w:rPr>
        <w:t xml:space="preserve"> лиц, в совокупности превышает 50%.</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для получения финансовой поддержки, сроков и места приема документов.</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Прием документов осуществляется </w:t>
      </w:r>
      <w:proofErr w:type="gramStart"/>
      <w:r>
        <w:rPr>
          <w:rFonts w:ascii="Times New Roman" w:hAnsi="Times New Roman" w:cs="Times New Roman"/>
          <w:sz w:val="26"/>
          <w:szCs w:val="26"/>
        </w:rPr>
        <w:t>в течение десяти рабочих дней со дня опубликования информационного сообщения о предоставлении финансовой поддержки в форме субсидий на Официальном информационном портале</w:t>
      </w:r>
      <w:proofErr w:type="gramEnd"/>
      <w:r>
        <w:rPr>
          <w:rFonts w:ascii="Times New Roman" w:hAnsi="Times New Roman" w:cs="Times New Roman"/>
          <w:sz w:val="26"/>
          <w:szCs w:val="26"/>
        </w:rPr>
        <w:t xml:space="preserve"> органов местного самоуправления города Ханты-Мансийска в сети Интернет (www.admhmansy.ru).</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Поступившие документы регистрируются в журнале регистрации.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72"/>
      <w:bookmarkEnd w:id="4"/>
      <w:r>
        <w:rPr>
          <w:rFonts w:ascii="Times New Roman" w:hAnsi="Times New Roman" w:cs="Times New Roman"/>
          <w:sz w:val="26"/>
          <w:szCs w:val="26"/>
        </w:rPr>
        <w:t>12. Для получения субсидии Субъекты представляют в Уполномоченный орган:</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12.1. </w:t>
      </w:r>
      <w:hyperlink w:anchor="Par214" w:history="1">
        <w:r>
          <w:rPr>
            <w:rFonts w:ascii="Times New Roman" w:hAnsi="Times New Roman" w:cs="Times New Roman"/>
            <w:color w:val="0000FF"/>
            <w:sz w:val="26"/>
            <w:szCs w:val="26"/>
          </w:rPr>
          <w:t>Заявление</w:t>
        </w:r>
      </w:hyperlink>
      <w:r>
        <w:rPr>
          <w:rFonts w:ascii="Times New Roman" w:hAnsi="Times New Roman" w:cs="Times New Roman"/>
          <w:sz w:val="26"/>
          <w:szCs w:val="26"/>
        </w:rPr>
        <w:t xml:space="preserve"> на получение финансовой поддержки в форме субсидии, подписанное уполномоченным лицом, по форме согласно приложению 2 к настоящему Порядку.</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12.2. Копию паспорта (для Субъектов - индивидуальных предпринимателей).</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12.4. </w:t>
      </w:r>
      <w:proofErr w:type="gramStart"/>
      <w:r>
        <w:rPr>
          <w:rFonts w:ascii="Times New Roman" w:hAnsi="Times New Roman" w:cs="Times New Roman"/>
          <w:sz w:val="26"/>
          <w:szCs w:val="26"/>
        </w:rPr>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 сформировавшейся до 01 марта</w:t>
      </w:r>
      <w:proofErr w:type="gramEnd"/>
      <w:r>
        <w:rPr>
          <w:rFonts w:ascii="Times New Roman" w:hAnsi="Times New Roman" w:cs="Times New Roman"/>
          <w:sz w:val="26"/>
          <w:szCs w:val="26"/>
        </w:rPr>
        <w:t xml:space="preserve"> 2020 года:</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5"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21.08.2020 N 976)</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справка о состоянии расчетов по налогам, сборам, страховым взносам, пеням, штрафам, процентам.</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12.5. Копии лицензий, сертификатов, патентов, свидетельств, разрешений на осуществление предпринимательской деятельности (при наличии).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12.6. </w:t>
      </w:r>
      <w:proofErr w:type="gramStart"/>
      <w:r>
        <w:rPr>
          <w:rFonts w:ascii="Times New Roman" w:hAnsi="Times New Roman" w:cs="Times New Roman"/>
          <w:sz w:val="26"/>
          <w:szCs w:val="26"/>
        </w:rPr>
        <w:t xml:space="preserve">Копии документов, подтверждающих факт понесенных расходов по направлениям, указанных в </w:t>
      </w:r>
      <w:hyperlink w:anchor="Par29" w:history="1">
        <w:r>
          <w:rPr>
            <w:rFonts w:ascii="Times New Roman" w:hAnsi="Times New Roman" w:cs="Times New Roman"/>
            <w:color w:val="0000FF"/>
            <w:sz w:val="26"/>
            <w:szCs w:val="26"/>
          </w:rPr>
          <w:t>пункте 6 раздела I</w:t>
        </w:r>
      </w:hyperlink>
      <w:r>
        <w:rPr>
          <w:rFonts w:ascii="Times New Roman" w:hAnsi="Times New Roman" w:cs="Times New Roman"/>
          <w:sz w:val="26"/>
          <w:szCs w:val="26"/>
        </w:rPr>
        <w:t xml:space="preserve">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w:t>
      </w:r>
      <w:proofErr w:type="spellStart"/>
      <w:r>
        <w:rPr>
          <w:rFonts w:ascii="Times New Roman" w:hAnsi="Times New Roman" w:cs="Times New Roman"/>
          <w:sz w:val="26"/>
          <w:szCs w:val="26"/>
        </w:rPr>
        <w:t>ресурсоснабжающими</w:t>
      </w:r>
      <w:proofErr w:type="spellEnd"/>
      <w:proofErr w:type="gramEnd"/>
      <w:r>
        <w:rPr>
          <w:rFonts w:ascii="Times New Roman" w:hAnsi="Times New Roman" w:cs="Times New Roman"/>
          <w:sz w:val="26"/>
          <w:szCs w:val="26"/>
        </w:rPr>
        <w:t xml:space="preserve">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6"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10.12.2020 N 1462)</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12.7. Копию уведомления о постановке на учет в налоговом органе (для Субъектов - индивидуальных предпринимателей).</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12.7 в ред. </w:t>
      </w:r>
      <w:hyperlink r:id="rId27"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10.12.2020 N 1462)</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86"/>
      <w:bookmarkEnd w:id="5"/>
      <w:r>
        <w:rPr>
          <w:rFonts w:ascii="Times New Roman" w:hAnsi="Times New Roman" w:cs="Times New Roman"/>
          <w:sz w:val="26"/>
          <w:szCs w:val="26"/>
        </w:rPr>
        <w:t>13. Документы, необходимые для получения финансовой поддержки, оформляются Субъектом в соответствии со следующими требованиями: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13.1. Наличие описи представляемых документов.</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13.2. Все листы документов, включая опись, должны быть пронумерованы и сшиты.</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Документы в месте сшивки должны быть подписаны Субъектом и скреплены печатью (при наличии).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Субъект несет ответственность за подлинность и достоверность представленных в целях получения субсидии документов и информации.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13.3. Заявления и документы, направленные посредством факсимильной связи либо электронной почты, не рассматриваются и регистрации не подлежат.</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Рассмотрение документов включает в себя следующие этапы:</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 проведения экспертизы с учетом подготовки заключения составляет не более трех рабочих дней со дня окончания срока приема документов.</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документов Комиссия в течение одного рабочего дня принимает одно из следующих решений:</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наличии оснований для предоставления финансовой поддержки в форме субсидий;</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 отсутствии оснований для предоставления финансовой поддержки в форме субсидий.</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w:t>
      </w:r>
      <w:hyperlink w:anchor="Par152" w:history="1">
        <w:r>
          <w:rPr>
            <w:rFonts w:ascii="Times New Roman" w:hAnsi="Times New Roman" w:cs="Times New Roman"/>
            <w:color w:val="0000FF"/>
            <w:sz w:val="26"/>
            <w:szCs w:val="26"/>
          </w:rPr>
          <w:t>приложению 1</w:t>
        </w:r>
      </w:hyperlink>
      <w:r>
        <w:rPr>
          <w:rFonts w:ascii="Times New Roman" w:hAnsi="Times New Roman" w:cs="Times New Roman"/>
          <w:sz w:val="26"/>
          <w:szCs w:val="26"/>
        </w:rPr>
        <w:t xml:space="preserve"> к настоящему Порядку.</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Организационно-техническое обеспечение деятельности Комиссии осуществляет Уполномоченный орган.</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Заседание Комиссии проводит председатель, а в его отсутствие - заместитель председателя Комиссии.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Заседание Комиссии считается правомочным, если на нем присутствует более половины ее членов.</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w:t>
      </w:r>
      <w:r>
        <w:rPr>
          <w:rFonts w:ascii="Times New Roman" w:hAnsi="Times New Roman" w:cs="Times New Roman"/>
          <w:sz w:val="26"/>
          <w:szCs w:val="26"/>
        </w:rPr>
        <w:lastRenderedPageBreak/>
        <w:t>Комиссии, присутствовавшими на заседании не позднее одного рабочего дня со дня заседания Комиссии.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течение семи рабочих дней </w:t>
      </w:r>
      <w:proofErr w:type="gramStart"/>
      <w:r>
        <w:rPr>
          <w:rFonts w:ascii="Times New Roman" w:hAnsi="Times New Roman" w:cs="Times New Roman"/>
          <w:sz w:val="26"/>
          <w:szCs w:val="26"/>
        </w:rPr>
        <w:t>с даты принятия</w:t>
      </w:r>
      <w:proofErr w:type="gramEnd"/>
      <w:r>
        <w:rPr>
          <w:rFonts w:ascii="Times New Roman" w:hAnsi="Times New Roman" w:cs="Times New Roman"/>
          <w:sz w:val="26"/>
          <w:szCs w:val="26"/>
        </w:rPr>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8"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10.12.2020 N 1462)</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Основаниями для отказа в предоставлении субсидии являются:</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 наличие документов на компенсацию арендной (</w:t>
      </w:r>
      <w:proofErr w:type="spellStart"/>
      <w:r>
        <w:rPr>
          <w:rFonts w:ascii="Times New Roman" w:hAnsi="Times New Roman" w:cs="Times New Roman"/>
          <w:sz w:val="26"/>
          <w:szCs w:val="26"/>
        </w:rPr>
        <w:t>субарендной</w:t>
      </w:r>
      <w:proofErr w:type="spellEnd"/>
      <w:r>
        <w:rPr>
          <w:rFonts w:ascii="Times New Roman" w:hAnsi="Times New Roman" w:cs="Times New Roman"/>
          <w:sz w:val="26"/>
          <w:szCs w:val="26"/>
        </w:rPr>
        <w:t xml:space="preserve">) платы за нежилые помещения, представленные на льготных условиях в соответствии с Федеральным </w:t>
      </w:r>
      <w:hyperlink r:id="rId2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заявленных видов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Pr>
          <w:rFonts w:ascii="Times New Roman" w:hAnsi="Times New Roman" w:cs="Times New Roman"/>
          <w:sz w:val="26"/>
          <w:szCs w:val="26"/>
        </w:rPr>
        <w:t xml:space="preserve"> уплатой платежей по договорам аренды (субаренды) нежилых помещений);</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30" w:history="1">
        <w:r>
          <w:rPr>
            <w:rFonts w:ascii="Times New Roman" w:hAnsi="Times New Roman" w:cs="Times New Roman"/>
            <w:color w:val="0000FF"/>
            <w:sz w:val="26"/>
            <w:szCs w:val="26"/>
          </w:rPr>
          <w:t>постановления</w:t>
        </w:r>
      </w:hyperlink>
      <w:r>
        <w:rPr>
          <w:rFonts w:ascii="Times New Roman" w:hAnsi="Times New Roman" w:cs="Times New Roman"/>
          <w:sz w:val="26"/>
          <w:szCs w:val="26"/>
        </w:rPr>
        <w:t xml:space="preserve"> Администрации города Ханты-Мансийска от 17.09.2020 N 1090)</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представленные документы содержат противоречивую или недостоверную информацию;</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несоответствие Субъекта - получателя субсидии требованиям, установленным </w:t>
      </w:r>
      <w:hyperlink w:anchor="Par54" w:history="1">
        <w:r>
          <w:rPr>
            <w:rFonts w:ascii="Times New Roman" w:hAnsi="Times New Roman" w:cs="Times New Roman"/>
            <w:color w:val="0000FF"/>
            <w:sz w:val="26"/>
            <w:szCs w:val="26"/>
          </w:rPr>
          <w:t>пунктом 9</w:t>
        </w:r>
      </w:hyperlink>
      <w:r>
        <w:rPr>
          <w:rFonts w:ascii="Times New Roman" w:hAnsi="Times New Roman" w:cs="Times New Roman"/>
          <w:sz w:val="26"/>
          <w:szCs w:val="26"/>
        </w:rPr>
        <w:t xml:space="preserve"> настоящего раздела;</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 несоответствие представленных документов требованиям, установленным </w:t>
      </w:r>
      <w:hyperlink w:anchor="Par86" w:history="1">
        <w:r>
          <w:rPr>
            <w:rFonts w:ascii="Times New Roman" w:hAnsi="Times New Roman" w:cs="Times New Roman"/>
            <w:color w:val="0000FF"/>
            <w:sz w:val="26"/>
            <w:szCs w:val="26"/>
          </w:rPr>
          <w:t>пунктом 13</w:t>
        </w:r>
      </w:hyperlink>
      <w:r>
        <w:rPr>
          <w:rFonts w:ascii="Times New Roman" w:hAnsi="Times New Roman" w:cs="Times New Roman"/>
          <w:sz w:val="26"/>
          <w:szCs w:val="26"/>
        </w:rPr>
        <w:t xml:space="preserve"> настоящего раздела;</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оплаты коммунальных услуг);</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 непредставление (предоставление не в полном объеме) документов, указанных в </w:t>
      </w:r>
      <w:hyperlink w:anchor="Par72" w:history="1">
        <w:r>
          <w:rPr>
            <w:rFonts w:ascii="Times New Roman" w:hAnsi="Times New Roman" w:cs="Times New Roman"/>
            <w:color w:val="0000FF"/>
            <w:sz w:val="26"/>
            <w:szCs w:val="26"/>
          </w:rPr>
          <w:t>пункте 12</w:t>
        </w:r>
      </w:hyperlink>
      <w:r>
        <w:rPr>
          <w:rFonts w:ascii="Times New Roman" w:hAnsi="Times New Roman" w:cs="Times New Roman"/>
          <w:sz w:val="26"/>
          <w:szCs w:val="26"/>
        </w:rPr>
        <w:t xml:space="preserve"> настоящего раздела настоящего Порядка.</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Получатель </w:t>
      </w:r>
      <w:proofErr w:type="gramStart"/>
      <w:r>
        <w:rPr>
          <w:rFonts w:ascii="Times New Roman" w:hAnsi="Times New Roman" w:cs="Times New Roman"/>
          <w:sz w:val="26"/>
          <w:szCs w:val="26"/>
        </w:rPr>
        <w:t>субсидии</w:t>
      </w:r>
      <w:proofErr w:type="gramEnd"/>
      <w:r>
        <w:rPr>
          <w:rFonts w:ascii="Times New Roman" w:hAnsi="Times New Roman" w:cs="Times New Roman"/>
          <w:sz w:val="26"/>
          <w:szCs w:val="26"/>
        </w:rPr>
        <w:t xml:space="preserve"> заполненный и подписанный договор в своей части направляет в течение семи дней в Уполномоченный орган.</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w:t>
      </w:r>
      <w:hyperlink w:anchor="Par130" w:history="1">
        <w:r>
          <w:rPr>
            <w:rFonts w:ascii="Times New Roman" w:hAnsi="Times New Roman" w:cs="Times New Roman"/>
            <w:color w:val="0000FF"/>
            <w:sz w:val="26"/>
            <w:szCs w:val="26"/>
          </w:rPr>
          <w:t>пункте 21 раздела III</w:t>
        </w:r>
      </w:hyperlink>
      <w:r>
        <w:rPr>
          <w:rFonts w:ascii="Times New Roman" w:hAnsi="Times New Roman" w:cs="Times New Roman"/>
          <w:sz w:val="26"/>
          <w:szCs w:val="26"/>
        </w:rPr>
        <w:t xml:space="preserve"> настоящего Порядка, в сроки, установленные настоящим Порядком.</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III. Требования об осуществлении </w:t>
      </w:r>
      <w:proofErr w:type="gramStart"/>
      <w:r>
        <w:rPr>
          <w:rFonts w:ascii="Times New Roman" w:hAnsi="Times New Roman" w:cs="Times New Roman"/>
          <w:b/>
          <w:bCs/>
          <w:sz w:val="26"/>
          <w:szCs w:val="26"/>
        </w:rPr>
        <w:t>контроля за</w:t>
      </w:r>
      <w:proofErr w:type="gramEnd"/>
      <w:r>
        <w:rPr>
          <w:rFonts w:ascii="Times New Roman" w:hAnsi="Times New Roman" w:cs="Times New Roman"/>
          <w:b/>
          <w:bCs/>
          <w:sz w:val="26"/>
          <w:szCs w:val="26"/>
        </w:rPr>
        <w:t xml:space="preserve"> соблюдением</w:t>
      </w: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условий, целей и порядка предоставления субсидий</w:t>
      </w: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ответственности за их нарушение</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Ответственность за достоверность сведений в предоставляемых документах несут Субъекты в установленном законодательном порядке.</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30"/>
      <w:bookmarkEnd w:id="6"/>
      <w:r>
        <w:rPr>
          <w:rFonts w:ascii="Times New Roman" w:hAnsi="Times New Roman" w:cs="Times New Roman"/>
          <w:sz w:val="26"/>
          <w:szCs w:val="26"/>
        </w:rPr>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131"/>
      <w:bookmarkEnd w:id="7"/>
      <w:r>
        <w:rPr>
          <w:rFonts w:ascii="Times New Roman" w:hAnsi="Times New Roman" w:cs="Times New Roman"/>
          <w:sz w:val="26"/>
          <w:szCs w:val="26"/>
        </w:rPr>
        <w:t>22. Субсидия подлежит возврату Субъектом в бюджет города Ханты-Мансийска в следующих случаях:</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22.1. Нарушение Субъектом условий предоставления субсидии, предусмотренных настоящим Порядком, договором.</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22.2. Выявление в документах Субъекта, представленных на получение финансовой поддержки в форме субсидий, недостоверных сведений.</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22.3. Излишне выплаченные бюджетные средства.</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w:t>
      </w:r>
      <w:hyperlink w:anchor="Par131" w:history="1">
        <w:r>
          <w:rPr>
            <w:rFonts w:ascii="Times New Roman" w:hAnsi="Times New Roman" w:cs="Times New Roman"/>
            <w:color w:val="0000FF"/>
            <w:sz w:val="26"/>
            <w:szCs w:val="26"/>
          </w:rPr>
          <w:t>22</w:t>
        </w:r>
      </w:hyperlink>
      <w:r>
        <w:rPr>
          <w:rFonts w:ascii="Times New Roman" w:hAnsi="Times New Roman" w:cs="Times New Roman"/>
          <w:sz w:val="26"/>
          <w:szCs w:val="26"/>
        </w:rPr>
        <w:t xml:space="preserve"> настоящего раздела.</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24. Субъект обязан возвратить денежные средства в срок не позднее десяти календарных дней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требования о возврате.</w:t>
      </w:r>
    </w:p>
    <w:p w:rsidR="000A2D03" w:rsidRDefault="000A2D03" w:rsidP="000A2D0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1</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и условиям предоставления</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неотложных мер поддержки субъектам</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малого и среднего предпринимательства,</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осуществляющим</w:t>
      </w:r>
      <w:proofErr w:type="gramEnd"/>
      <w:r>
        <w:rPr>
          <w:rFonts w:ascii="Times New Roman" w:hAnsi="Times New Roman" w:cs="Times New Roman"/>
          <w:sz w:val="26"/>
          <w:szCs w:val="26"/>
        </w:rPr>
        <w:t xml:space="preserve"> деятельность в отраслях,</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пострадавших от распространения</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bookmarkStart w:id="8" w:name="Par152"/>
      <w:bookmarkEnd w:id="8"/>
      <w:r>
        <w:rPr>
          <w:rFonts w:ascii="Times New Roman" w:hAnsi="Times New Roman" w:cs="Times New Roman"/>
          <w:b/>
          <w:bCs/>
          <w:sz w:val="26"/>
          <w:szCs w:val="26"/>
        </w:rPr>
        <w:t>СОСТАВ</w:t>
      </w: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КОМИССИИ ПО ПРЕДОСТАВЛЕНИЮ ФИНАНСОВОЙ ПОДДЕРЖКИ В ФОРМЕ</w:t>
      </w: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СУБСИДИЙ СУБЪЕКТАМ МАЛОГО И СРЕДНЕГО ПРЕДПРИНИМАТЕЛЬСТВА</w:t>
      </w:r>
    </w:p>
    <w:p w:rsidR="000A2D03" w:rsidRDefault="000A2D03" w:rsidP="000A2D0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(ДАЛЕЕ - КОМИССИЯ)</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0A2D03">
        <w:tc>
          <w:tcPr>
            <w:tcW w:w="2835" w:type="dxa"/>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Председатель комиссии</w:t>
            </w:r>
          </w:p>
        </w:tc>
        <w:tc>
          <w:tcPr>
            <w:tcW w:w="426"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5811"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первый заместитель Главы города Ханты-Мансийска</w:t>
            </w:r>
          </w:p>
        </w:tc>
      </w:tr>
      <w:tr w:rsidR="000A2D03">
        <w:tc>
          <w:tcPr>
            <w:tcW w:w="2835" w:type="dxa"/>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Заместитель председателя комиссии</w:t>
            </w:r>
          </w:p>
        </w:tc>
        <w:tc>
          <w:tcPr>
            <w:tcW w:w="426"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5811"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управления экономического развития и инвестиций Администрации города Ханты-Мансийска</w:t>
            </w:r>
          </w:p>
        </w:tc>
      </w:tr>
      <w:tr w:rsidR="000A2D03">
        <w:tc>
          <w:tcPr>
            <w:tcW w:w="2835" w:type="dxa"/>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Секретарь комиссии</w:t>
            </w:r>
          </w:p>
        </w:tc>
        <w:tc>
          <w:tcPr>
            <w:tcW w:w="426"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5811"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0A2D03">
        <w:tc>
          <w:tcPr>
            <w:tcW w:w="9072" w:type="dxa"/>
            <w:gridSpan w:val="3"/>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Члены комиссии:</w:t>
            </w:r>
          </w:p>
        </w:tc>
      </w:tr>
      <w:tr w:rsidR="000A2D03">
        <w:tc>
          <w:tcPr>
            <w:tcW w:w="2835" w:type="dxa"/>
          </w:tcPr>
          <w:p w:rsidR="000A2D03" w:rsidRDefault="000A2D03">
            <w:pPr>
              <w:autoSpaceDE w:val="0"/>
              <w:autoSpaceDN w:val="0"/>
              <w:adjustRightInd w:val="0"/>
              <w:spacing w:after="0" w:line="240" w:lineRule="auto"/>
              <w:rPr>
                <w:rFonts w:ascii="Times New Roman" w:hAnsi="Times New Roman" w:cs="Times New Roman"/>
                <w:sz w:val="26"/>
                <w:szCs w:val="26"/>
              </w:rPr>
            </w:pPr>
          </w:p>
        </w:tc>
        <w:tc>
          <w:tcPr>
            <w:tcW w:w="426"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5811"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директор Департамента управления финансами Администрации города Ханты-Мансийска</w:t>
            </w:r>
          </w:p>
        </w:tc>
      </w:tr>
      <w:tr w:rsidR="000A2D03">
        <w:tc>
          <w:tcPr>
            <w:tcW w:w="2835" w:type="dxa"/>
          </w:tcPr>
          <w:p w:rsidR="000A2D03" w:rsidRDefault="000A2D03">
            <w:pPr>
              <w:autoSpaceDE w:val="0"/>
              <w:autoSpaceDN w:val="0"/>
              <w:adjustRightInd w:val="0"/>
              <w:spacing w:after="0" w:line="240" w:lineRule="auto"/>
              <w:rPr>
                <w:rFonts w:ascii="Times New Roman" w:hAnsi="Times New Roman" w:cs="Times New Roman"/>
                <w:sz w:val="26"/>
                <w:szCs w:val="26"/>
              </w:rPr>
            </w:pPr>
          </w:p>
        </w:tc>
        <w:tc>
          <w:tcPr>
            <w:tcW w:w="426"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5811"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управления потребительского рынка и защиты прав потребителей Администрации города Ханты-Мансийска</w:t>
            </w:r>
          </w:p>
        </w:tc>
      </w:tr>
      <w:tr w:rsidR="000A2D03">
        <w:tc>
          <w:tcPr>
            <w:tcW w:w="2835" w:type="dxa"/>
          </w:tcPr>
          <w:p w:rsidR="000A2D03" w:rsidRDefault="000A2D03">
            <w:pPr>
              <w:autoSpaceDE w:val="0"/>
              <w:autoSpaceDN w:val="0"/>
              <w:adjustRightInd w:val="0"/>
              <w:spacing w:after="0" w:line="240" w:lineRule="auto"/>
              <w:rPr>
                <w:rFonts w:ascii="Times New Roman" w:hAnsi="Times New Roman" w:cs="Times New Roman"/>
                <w:sz w:val="26"/>
                <w:szCs w:val="26"/>
              </w:rPr>
            </w:pPr>
          </w:p>
        </w:tc>
        <w:tc>
          <w:tcPr>
            <w:tcW w:w="426"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5811"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юридического управления Администрации города Ханты-Мансийска</w:t>
            </w:r>
          </w:p>
        </w:tc>
      </w:tr>
      <w:tr w:rsidR="000A2D03">
        <w:tc>
          <w:tcPr>
            <w:tcW w:w="2835" w:type="dxa"/>
          </w:tcPr>
          <w:p w:rsidR="000A2D03" w:rsidRDefault="000A2D03">
            <w:pPr>
              <w:autoSpaceDE w:val="0"/>
              <w:autoSpaceDN w:val="0"/>
              <w:adjustRightInd w:val="0"/>
              <w:spacing w:after="0" w:line="240" w:lineRule="auto"/>
              <w:rPr>
                <w:rFonts w:ascii="Times New Roman" w:hAnsi="Times New Roman" w:cs="Times New Roman"/>
                <w:sz w:val="26"/>
                <w:szCs w:val="26"/>
              </w:rPr>
            </w:pPr>
          </w:p>
        </w:tc>
        <w:tc>
          <w:tcPr>
            <w:tcW w:w="426"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5811"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начальника управления экономического развития и инвестиций Администрации города Ханты-Мансийска</w:t>
            </w:r>
          </w:p>
        </w:tc>
      </w:tr>
      <w:tr w:rsidR="000A2D03">
        <w:tc>
          <w:tcPr>
            <w:tcW w:w="2835" w:type="dxa"/>
          </w:tcPr>
          <w:p w:rsidR="000A2D03" w:rsidRDefault="000A2D03">
            <w:pPr>
              <w:autoSpaceDE w:val="0"/>
              <w:autoSpaceDN w:val="0"/>
              <w:adjustRightInd w:val="0"/>
              <w:spacing w:after="0" w:line="240" w:lineRule="auto"/>
              <w:rPr>
                <w:rFonts w:ascii="Times New Roman" w:hAnsi="Times New Roman" w:cs="Times New Roman"/>
                <w:sz w:val="26"/>
                <w:szCs w:val="26"/>
              </w:rPr>
            </w:pPr>
          </w:p>
        </w:tc>
        <w:tc>
          <w:tcPr>
            <w:tcW w:w="426"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5811"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начальник отдела развития предпринимательства и инвестиций управления экономического развития и инвестиций Администрации города </w:t>
            </w:r>
            <w:r>
              <w:rPr>
                <w:rFonts w:ascii="Times New Roman" w:hAnsi="Times New Roman" w:cs="Times New Roman"/>
                <w:sz w:val="26"/>
                <w:szCs w:val="26"/>
              </w:rPr>
              <w:lastRenderedPageBreak/>
              <w:t>Ханты-Мансийска</w:t>
            </w:r>
          </w:p>
        </w:tc>
      </w:tr>
      <w:tr w:rsidR="000A2D03">
        <w:tc>
          <w:tcPr>
            <w:tcW w:w="2835" w:type="dxa"/>
          </w:tcPr>
          <w:p w:rsidR="000A2D03" w:rsidRDefault="000A2D03">
            <w:pPr>
              <w:autoSpaceDE w:val="0"/>
              <w:autoSpaceDN w:val="0"/>
              <w:adjustRightInd w:val="0"/>
              <w:spacing w:after="0" w:line="240" w:lineRule="auto"/>
              <w:rPr>
                <w:rFonts w:ascii="Times New Roman" w:hAnsi="Times New Roman" w:cs="Times New Roman"/>
                <w:sz w:val="26"/>
                <w:szCs w:val="26"/>
              </w:rPr>
            </w:pPr>
          </w:p>
        </w:tc>
        <w:tc>
          <w:tcPr>
            <w:tcW w:w="426"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c>
          <w:tcPr>
            <w:tcW w:w="5811" w:type="dxa"/>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временного отсутствия члена комиссии его замещает лицо, исполняющее его должностные обязанности.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и условиям предоставления</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неотложных мер поддержки субъектам</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малого и среднего предпринимательства,</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осуществляющим</w:t>
      </w:r>
      <w:proofErr w:type="gramEnd"/>
      <w:r>
        <w:rPr>
          <w:rFonts w:ascii="Times New Roman" w:hAnsi="Times New Roman" w:cs="Times New Roman"/>
          <w:sz w:val="26"/>
          <w:szCs w:val="26"/>
        </w:rPr>
        <w:t xml:space="preserve"> деятельность в отраслях,</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пострадавших от распространения</w:t>
      </w:r>
    </w:p>
    <w:p w:rsidR="000A2D03" w:rsidRDefault="000A2D03" w:rsidP="000A2D0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новой </w:t>
      </w:r>
      <w:proofErr w:type="spellStart"/>
      <w:r>
        <w:rPr>
          <w:rFonts w:ascii="Times New Roman" w:hAnsi="Times New Roman" w:cs="Times New Roman"/>
          <w:sz w:val="26"/>
          <w:szCs w:val="26"/>
        </w:rPr>
        <w:t>коронавирусной</w:t>
      </w:r>
      <w:proofErr w:type="spellEnd"/>
      <w:r>
        <w:rPr>
          <w:rFonts w:ascii="Times New Roman" w:hAnsi="Times New Roman" w:cs="Times New Roman"/>
          <w:sz w:val="26"/>
          <w:szCs w:val="26"/>
        </w:rPr>
        <w:t xml:space="preserve"> инфекции</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Начальнику управления</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экономического развития</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инвестиций Администрации</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города Ханты-Мансийска -</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уполномоченному органу</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(сокращенное наименование</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организации или ФИО</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получателя субсидии, телефон)</w:t>
      </w:r>
    </w:p>
    <w:p w:rsidR="000A2D03" w:rsidRDefault="000A2D03" w:rsidP="000A2D03">
      <w:pPr>
        <w:autoSpaceDE w:val="0"/>
        <w:autoSpaceDN w:val="0"/>
        <w:adjustRightInd w:val="0"/>
        <w:spacing w:line="240" w:lineRule="auto"/>
        <w:jc w:val="both"/>
        <w:rPr>
          <w:rFonts w:ascii="Courier New" w:hAnsi="Courier New" w:cs="Courier New"/>
          <w:sz w:val="20"/>
          <w:szCs w:val="20"/>
        </w:rPr>
      </w:pPr>
    </w:p>
    <w:p w:rsidR="000A2D03" w:rsidRDefault="000A2D03" w:rsidP="000A2D03">
      <w:pPr>
        <w:autoSpaceDE w:val="0"/>
        <w:autoSpaceDN w:val="0"/>
        <w:adjustRightInd w:val="0"/>
        <w:spacing w:line="240" w:lineRule="auto"/>
        <w:jc w:val="both"/>
        <w:rPr>
          <w:rFonts w:ascii="Courier New" w:hAnsi="Courier New" w:cs="Courier New"/>
          <w:sz w:val="20"/>
          <w:szCs w:val="20"/>
        </w:rPr>
      </w:pPr>
      <w:bookmarkStart w:id="9" w:name="Par214"/>
      <w:bookmarkEnd w:id="9"/>
      <w:r>
        <w:rPr>
          <w:rFonts w:ascii="Courier New" w:hAnsi="Courier New" w:cs="Courier New"/>
          <w:sz w:val="20"/>
          <w:szCs w:val="20"/>
        </w:rPr>
        <w:t xml:space="preserve">                                 Заявление</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получение финансовой поддержки</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форме субсидии</w:t>
      </w:r>
    </w:p>
    <w:p w:rsidR="000A2D03" w:rsidRDefault="000A2D03" w:rsidP="000A2D03">
      <w:pPr>
        <w:autoSpaceDE w:val="0"/>
        <w:autoSpaceDN w:val="0"/>
        <w:adjustRightInd w:val="0"/>
        <w:spacing w:line="240" w:lineRule="auto"/>
        <w:jc w:val="both"/>
        <w:rPr>
          <w:rFonts w:ascii="Courier New" w:hAnsi="Courier New" w:cs="Courier New"/>
          <w:sz w:val="20"/>
          <w:szCs w:val="20"/>
        </w:rPr>
      </w:pP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предоставить финансовую поддержку в форме субсидии в соответствии</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с  </w:t>
      </w:r>
      <w:hyperlink w:anchor="Par5" w:history="1">
        <w:r>
          <w:rPr>
            <w:rFonts w:ascii="Courier New" w:hAnsi="Courier New" w:cs="Courier New"/>
            <w:color w:val="0000FF"/>
            <w:sz w:val="20"/>
            <w:szCs w:val="20"/>
          </w:rPr>
          <w:t>Порядком</w:t>
        </w:r>
      </w:hyperlink>
      <w:r>
        <w:rPr>
          <w:rFonts w:ascii="Courier New" w:hAnsi="Courier New" w:cs="Courier New"/>
          <w:sz w:val="20"/>
          <w:szCs w:val="20"/>
        </w:rPr>
        <w:t xml:space="preserve">  и  условиями предоставления неотложных мер поддержки субъектам</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малого   и  среднего  предпринимательства,  </w:t>
      </w:r>
      <w:proofErr w:type="gramStart"/>
      <w:r>
        <w:rPr>
          <w:rFonts w:ascii="Courier New" w:hAnsi="Courier New" w:cs="Courier New"/>
          <w:sz w:val="20"/>
          <w:szCs w:val="20"/>
        </w:rPr>
        <w:t>осуществляющим</w:t>
      </w:r>
      <w:proofErr w:type="gramEnd"/>
      <w:r>
        <w:rPr>
          <w:rFonts w:ascii="Courier New" w:hAnsi="Courier New" w:cs="Courier New"/>
          <w:sz w:val="20"/>
          <w:szCs w:val="20"/>
        </w:rPr>
        <w:t xml:space="preserve">  деятельность  в</w:t>
      </w:r>
    </w:p>
    <w:p w:rsidR="000A2D03" w:rsidRDefault="000A2D03" w:rsidP="000A2D0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отраслях</w:t>
      </w:r>
      <w:proofErr w:type="gramEnd"/>
      <w:r>
        <w:rPr>
          <w:rFonts w:ascii="Courier New" w:hAnsi="Courier New" w:cs="Courier New"/>
          <w:sz w:val="20"/>
          <w:szCs w:val="20"/>
        </w:rPr>
        <w:t xml:space="preserve">,  пострадавших  от  распространения новой </w:t>
      </w:r>
      <w:proofErr w:type="spellStart"/>
      <w:r>
        <w:rPr>
          <w:rFonts w:ascii="Courier New" w:hAnsi="Courier New" w:cs="Courier New"/>
          <w:sz w:val="20"/>
          <w:szCs w:val="20"/>
        </w:rPr>
        <w:t>коронавирусной</w:t>
      </w:r>
      <w:proofErr w:type="spellEnd"/>
      <w:r>
        <w:rPr>
          <w:rFonts w:ascii="Courier New" w:hAnsi="Courier New" w:cs="Courier New"/>
          <w:sz w:val="20"/>
          <w:szCs w:val="20"/>
        </w:rPr>
        <w:t xml:space="preserve"> инфекции,</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утвержденным    постановлением    Администрации    города   Ханты-Мансийска</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30.12.2015 N 1514 по направлени</w:t>
      </w:r>
      <w:proofErr w:type="gramStart"/>
      <w:r>
        <w:rPr>
          <w:rFonts w:ascii="Courier New" w:hAnsi="Courier New" w:cs="Courier New"/>
          <w:sz w:val="20"/>
          <w:szCs w:val="20"/>
        </w:rPr>
        <w:t>ю(</w:t>
      </w:r>
      <w:proofErr w:type="gramEnd"/>
      <w:r>
        <w:rPr>
          <w:rFonts w:ascii="Courier New" w:hAnsi="Courier New" w:cs="Courier New"/>
          <w:sz w:val="20"/>
          <w:szCs w:val="20"/>
        </w:rPr>
        <w:t>ям):</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2"/>
        <w:gridCol w:w="4770"/>
      </w:tblGrid>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Сведения о Субъекте: ____________________________________________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 Идентификационный номер налогоплательщика (ИНН): 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1.3. Основной государственный регистрационный номер (ОГРН): 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1.4. Код причины постановки на учет (КПП): 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1.5. Дата государственной регистрации: "___" _______________ 20___ года</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Адрес Субъекта: ________________________________________________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 Адрес постоянного места жительства физического лица (для индивидуальных предпринимателей): ________________________________________________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Населенный пункт _________________________________________________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улица ___________________________________________________________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номер дома _______________ номер квартиры 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2.2. Адрес организации: _____________________________________________</w:t>
            </w:r>
          </w:p>
        </w:tc>
      </w:tr>
      <w:tr w:rsidR="000A2D03">
        <w:tc>
          <w:tcPr>
            <w:tcW w:w="4302" w:type="dxa"/>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2.2.1. Адрес нахождения организации: _____________________________</w:t>
            </w:r>
          </w:p>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w:t>
            </w:r>
          </w:p>
        </w:tc>
        <w:tc>
          <w:tcPr>
            <w:tcW w:w="4770" w:type="dxa"/>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2.2.2. Адрес осуществления деятельности организации: ______________________</w:t>
            </w:r>
          </w:p>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w:t>
            </w:r>
          </w:p>
        </w:tc>
      </w:tr>
      <w:tr w:rsidR="000A2D03">
        <w:tc>
          <w:tcPr>
            <w:tcW w:w="4302" w:type="dxa"/>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Населенный пункт ______________</w:t>
            </w:r>
          </w:p>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w:t>
            </w:r>
          </w:p>
        </w:tc>
        <w:tc>
          <w:tcPr>
            <w:tcW w:w="4770" w:type="dxa"/>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Населенный пункт _________________</w:t>
            </w:r>
          </w:p>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w:t>
            </w:r>
          </w:p>
        </w:tc>
      </w:tr>
      <w:tr w:rsidR="000A2D03">
        <w:tc>
          <w:tcPr>
            <w:tcW w:w="4302" w:type="dxa"/>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улица ________________________</w:t>
            </w:r>
          </w:p>
        </w:tc>
        <w:tc>
          <w:tcPr>
            <w:tcW w:w="4770" w:type="dxa"/>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улица ___________________________</w:t>
            </w:r>
          </w:p>
        </w:tc>
      </w:tr>
      <w:tr w:rsidR="000A2D03">
        <w:tc>
          <w:tcPr>
            <w:tcW w:w="4302" w:type="dxa"/>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номер дома ___ номер квартиры ____</w:t>
            </w:r>
          </w:p>
        </w:tc>
        <w:tc>
          <w:tcPr>
            <w:tcW w:w="4770" w:type="dxa"/>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номер дома ____ номер квартиры 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3. Банковские реквизиты: ____________________________________________</w:t>
            </w:r>
          </w:p>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 (л/с) ____________________ в банке 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к/с _______________________ БИК __________________________________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Основной вид экономической деятельности (в соответствии с </w:t>
            </w:r>
            <w:hyperlink r:id="rId31" w:history="1">
              <w:r>
                <w:rPr>
                  <w:rFonts w:ascii="Times New Roman" w:hAnsi="Times New Roman" w:cs="Times New Roman"/>
                  <w:color w:val="0000FF"/>
                  <w:sz w:val="26"/>
                  <w:szCs w:val="26"/>
                </w:rPr>
                <w:t>ОКВЭД</w:t>
              </w:r>
            </w:hyperlink>
            <w:r>
              <w:rPr>
                <w:rFonts w:ascii="Times New Roman" w:hAnsi="Times New Roman" w:cs="Times New Roman"/>
                <w:sz w:val="26"/>
                <w:szCs w:val="26"/>
              </w:rPr>
              <w:t xml:space="preserve">) на 01 марта 2020 года,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осуществлением которой Субъект заявляется на получение субсидии: _______________________________________________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Численность работников на дату обращения (чел.) 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 Дата начала деятельности Субъекта _________________________________</w:t>
            </w:r>
          </w:p>
        </w:tc>
      </w:tr>
      <w:tr w:rsidR="000A2D03">
        <w:tc>
          <w:tcPr>
            <w:tcW w:w="9072" w:type="dxa"/>
            <w:gridSpan w:val="2"/>
            <w:tcBorders>
              <w:top w:val="single" w:sz="4" w:space="0" w:color="auto"/>
              <w:left w:val="single" w:sz="4" w:space="0" w:color="auto"/>
              <w:bottom w:val="single" w:sz="4" w:space="0" w:color="auto"/>
              <w:right w:val="single" w:sz="4" w:space="0" w:color="auto"/>
            </w:tcBorders>
          </w:tcPr>
          <w:p w:rsidR="000A2D03" w:rsidRDefault="000A2D0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Сумма оплаченных налогов за предшествующий год ____________________</w:t>
            </w:r>
          </w:p>
        </w:tc>
      </w:tr>
    </w:tbl>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индивидуального</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(представителя) или фамилия, имя, отчество</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руководителя организации (представителя)</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условиями предоставления субсидии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и согласен(на).</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Субъекта)</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 находится в процессе реорганизации, ликвидации, в отношении Субъекта</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не введена процедура банкротства, деятельность Субъекта не приостановлена </w:t>
      </w:r>
      <w:proofErr w:type="gramStart"/>
      <w:r>
        <w:rPr>
          <w:rFonts w:ascii="Courier New" w:hAnsi="Courier New" w:cs="Courier New"/>
          <w:sz w:val="20"/>
          <w:szCs w:val="20"/>
        </w:rPr>
        <w:t>в</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порядке,   предусмотренном   законодательством  Российской  Федерации  (для</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организаций);</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     прекращена     деятельность     в    качестве    </w:t>
      </w:r>
      <w:proofErr w:type="gramStart"/>
      <w:r>
        <w:rPr>
          <w:rFonts w:ascii="Courier New" w:hAnsi="Courier New" w:cs="Courier New"/>
          <w:sz w:val="20"/>
          <w:szCs w:val="20"/>
        </w:rPr>
        <w:t>индивидуального</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(для индивидуальных предпринимателей).</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A2D03" w:rsidRDefault="000A2D03" w:rsidP="000A2D03">
      <w:pPr>
        <w:autoSpaceDE w:val="0"/>
        <w:autoSpaceDN w:val="0"/>
        <w:adjustRightInd w:val="0"/>
        <w:spacing w:line="240" w:lineRule="auto"/>
        <w:jc w:val="both"/>
        <w:rPr>
          <w:rFonts w:ascii="Courier New" w:hAnsi="Courier New" w:cs="Courier New"/>
          <w:sz w:val="20"/>
          <w:szCs w:val="20"/>
        </w:rPr>
      </w:pP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индивидуального</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(представителя) или фамилия, имя, отчество</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руководителя организации (представителя)</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уведомле</w:t>
      </w:r>
      <w:proofErr w:type="gramStart"/>
      <w:r>
        <w:rPr>
          <w:rFonts w:ascii="Courier New" w:hAnsi="Courier New" w:cs="Courier New"/>
          <w:sz w:val="20"/>
          <w:szCs w:val="20"/>
        </w:rPr>
        <w:t>н(</w:t>
      </w:r>
      <w:proofErr w:type="gramEnd"/>
      <w:r>
        <w:rPr>
          <w:rFonts w:ascii="Courier New" w:hAnsi="Courier New" w:cs="Courier New"/>
          <w:sz w:val="20"/>
          <w:szCs w:val="20"/>
        </w:rPr>
        <w:t>а),  что  информация  будет  занесена в реестр субъектов малого и</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среднего  предпринимательства  -  получателей  поддержки  в  соответствии </w:t>
      </w:r>
      <w:proofErr w:type="gramStart"/>
      <w:r>
        <w:rPr>
          <w:rFonts w:ascii="Courier New" w:hAnsi="Courier New" w:cs="Courier New"/>
          <w:sz w:val="20"/>
          <w:szCs w:val="20"/>
        </w:rPr>
        <w:t>с</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Федеральным  </w:t>
      </w:r>
      <w:hyperlink r:id="rId32"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24.07.2007 N 209-ФЗ "О развитии малого и среднего</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предпринимательства в Российской Федерации".</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Мне, __________________________________________________________________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индивидуального</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(представителя) или фамилия, имя, отчество</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руководителя организации (представителя)</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разъяснены и понятны все условия предоставления субсидии.</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индивидуального</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(представителя) или фамилия, имя, отчество</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руководителя организации (представителя)</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паспортные данные _________________________________________________________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выдан, когда, код подразделения)</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фактического проживания 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даю  согласие  Администрации города Ханты-Мансийска, юридический и почтовый</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г.   Ханты-Мансийск,   ул.   Дзержинского,   д.  6,  на  обработку</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самостоятельно  или  с  привлечением третьих лиц моих персональных данных </w:t>
      </w:r>
      <w:proofErr w:type="gramStart"/>
      <w:r>
        <w:rPr>
          <w:rFonts w:ascii="Courier New" w:hAnsi="Courier New" w:cs="Courier New"/>
          <w:sz w:val="20"/>
          <w:szCs w:val="20"/>
        </w:rPr>
        <w:t>в</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соответствии  с  Федеральным </w:t>
      </w:r>
      <w:hyperlink r:id="rId33"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27.07.2006 N 152-ФЗ "О </w:t>
      </w:r>
      <w:proofErr w:type="gramStart"/>
      <w:r>
        <w:rPr>
          <w:rFonts w:ascii="Courier New" w:hAnsi="Courier New" w:cs="Courier New"/>
          <w:sz w:val="20"/>
          <w:szCs w:val="20"/>
        </w:rPr>
        <w:t>персональных</w:t>
      </w:r>
      <w:proofErr w:type="gramEnd"/>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данных".</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подпись)</w:t>
      </w:r>
    </w:p>
    <w:p w:rsidR="000A2D03" w:rsidRDefault="000A2D03" w:rsidP="000A2D03">
      <w:pPr>
        <w:autoSpaceDE w:val="0"/>
        <w:autoSpaceDN w:val="0"/>
        <w:adjustRightInd w:val="0"/>
        <w:spacing w:line="240" w:lineRule="auto"/>
        <w:jc w:val="both"/>
        <w:rPr>
          <w:rFonts w:ascii="Courier New" w:hAnsi="Courier New" w:cs="Courier New"/>
          <w:sz w:val="20"/>
          <w:szCs w:val="20"/>
        </w:rPr>
      </w:pP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Настоящим подтверждаю, что все представленные мной сведения и документы</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являются достоверными.</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    ___________________________________________________</w:t>
      </w: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0A2D03" w:rsidRDefault="000A2D03" w:rsidP="000A2D03">
      <w:pPr>
        <w:autoSpaceDE w:val="0"/>
        <w:autoSpaceDN w:val="0"/>
        <w:adjustRightInd w:val="0"/>
        <w:spacing w:line="240" w:lineRule="auto"/>
        <w:jc w:val="both"/>
        <w:rPr>
          <w:rFonts w:ascii="Courier New" w:hAnsi="Courier New" w:cs="Courier New"/>
          <w:sz w:val="20"/>
          <w:szCs w:val="20"/>
        </w:rPr>
      </w:pPr>
    </w:p>
    <w:p w:rsidR="000A2D03" w:rsidRDefault="000A2D03" w:rsidP="000A2D0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 ___________ 20___ года</w:t>
      </w:r>
    </w:p>
    <w:p w:rsidR="000A2D03" w:rsidRDefault="000A2D03" w:rsidP="000A2D03">
      <w:pPr>
        <w:autoSpaceDE w:val="0"/>
        <w:autoSpaceDN w:val="0"/>
        <w:adjustRightInd w:val="0"/>
        <w:spacing w:after="0" w:line="240" w:lineRule="auto"/>
        <w:jc w:val="both"/>
        <w:rPr>
          <w:rFonts w:ascii="Times New Roman" w:hAnsi="Times New Roman" w:cs="Times New Roman"/>
          <w:sz w:val="26"/>
          <w:szCs w:val="26"/>
        </w:rPr>
      </w:pPr>
    </w:p>
    <w:p w:rsidR="00F51702" w:rsidRDefault="00F51702"/>
    <w:sectPr w:rsidR="00F51702" w:rsidSect="00104349">
      <w:pgSz w:w="11905" w:h="16838"/>
      <w:pgMar w:top="1418" w:right="1275" w:bottom="709" w:left="155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03"/>
    <w:rsid w:val="000A2D03"/>
    <w:rsid w:val="00635AFF"/>
    <w:rsid w:val="00F51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208235E78355FBA7787F3E50AA5776390B6FFEB28FF9AD4DA3E9ADCC640E9AEC91E070C78D11C46E4F97241080CB38FF7C1C6CD6E09498CC2F7AFFM200L" TargetMode="External"/><Relationship Id="rId18" Type="http://schemas.openxmlformats.org/officeDocument/2006/relationships/hyperlink" Target="consultantplus://offline/ref=2C208235E78355FBA7787F3E50AA5776390B6FFEB28CF3A74DA2E9ADCC640E9AEC91E070C78D11C46E4F97261580CB38FF7C1C6CD6E09498CC2F7AFFM200L" TargetMode="External"/><Relationship Id="rId26" Type="http://schemas.openxmlformats.org/officeDocument/2006/relationships/hyperlink" Target="consultantplus://offline/ref=D7357EA03BC0EE0B940399A3FC38FBC02A278DFFE1FC6492FFA4DDE07955167F089108D95A43EEAA043F7B0454B80411AFF7DD1EAA1F2B18A4928736N600L" TargetMode="External"/><Relationship Id="rId3" Type="http://schemas.openxmlformats.org/officeDocument/2006/relationships/settings" Target="settings.xml"/><Relationship Id="rId21" Type="http://schemas.openxmlformats.org/officeDocument/2006/relationships/hyperlink" Target="consultantplus://offline/ref=2C208235E78355FBA7787F3E50AA5776390B6FFEB28FF9AD4DA3E9ADCC640E9AEC91E070C78D11C46E4F97241180CB38FF7C1C6CD6E09498CC2F7AFFM200L" TargetMode="External"/><Relationship Id="rId34" Type="http://schemas.openxmlformats.org/officeDocument/2006/relationships/fontTable" Target="fontTable.xml"/><Relationship Id="rId7" Type="http://schemas.openxmlformats.org/officeDocument/2006/relationships/hyperlink" Target="consultantplus://offline/ref=2C208235E78355FBA778613346C600793C0430FAB189FAF817F3EFFA933408CFACD1E62584C91CC46D44C37657DE926BB937116FCAFC949BMD03L" TargetMode="External"/><Relationship Id="rId12" Type="http://schemas.openxmlformats.org/officeDocument/2006/relationships/hyperlink" Target="consultantplus://offline/ref=2C208235E78355FBA778613346C600793C0537F7B28BFAF817F3EFFA933408CFBED1BE2986CB02C56F51952711M80AL" TargetMode="External"/><Relationship Id="rId17" Type="http://schemas.openxmlformats.org/officeDocument/2006/relationships/hyperlink" Target="consultantplus://offline/ref=2C208235E78355FBA7787F3E50AA5776390B6FFEB28FF9AD4DA3E9ADCC640E9AEC91E070C78D11C46E4F97241080CB38FF7C1C6CD6E09498CC2F7AFFM200L" TargetMode="External"/><Relationship Id="rId25" Type="http://schemas.openxmlformats.org/officeDocument/2006/relationships/hyperlink" Target="consultantplus://offline/ref=2C208235E78355FBA7787F3E50AA5776390B6FFEB28FF7A948AFE9ADCC640E9AEC91E070C78D11C46E4F97261B80CB38FF7C1C6CD6E09498CC2F7AFFM200L" TargetMode="External"/><Relationship Id="rId33" Type="http://schemas.openxmlformats.org/officeDocument/2006/relationships/hyperlink" Target="consultantplus://offline/ref=D7357EA03BC0EE0B940387AEEA54ACCF2F2BD1FAE0F66DCDA5F5DBB72605102A5AD156801B05FDAB0521790551NB02L" TargetMode="External"/><Relationship Id="rId2" Type="http://schemas.microsoft.com/office/2007/relationships/stylesWithEffects" Target="stylesWithEffects.xml"/><Relationship Id="rId16" Type="http://schemas.openxmlformats.org/officeDocument/2006/relationships/hyperlink" Target="consultantplus://offline/ref=2C208235E78355FBA7787F3E50AA5776390B6FFEB28CF3A74DA2E9ADCC640E9AEC91E070C78D11C46E4F97261580CB38FF7C1C6CD6E09498CC2F7AFFM200L" TargetMode="External"/><Relationship Id="rId20" Type="http://schemas.openxmlformats.org/officeDocument/2006/relationships/hyperlink" Target="consultantplus://offline/ref=2C208235E78355FBA778613346C600793C0537F7B28BFAF817F3EFFA933408CFBED1BE2986CB02C56F51952711M80AL" TargetMode="External"/><Relationship Id="rId29" Type="http://schemas.openxmlformats.org/officeDocument/2006/relationships/hyperlink" Target="consultantplus://offline/ref=D7357EA03BC0EE0B940387AEEA54ACCF2F29D5F6E1FB6DCDA5F5DBB72605102A5AD156801B05FDAB0521790551NB02L" TargetMode="External"/><Relationship Id="rId1" Type="http://schemas.openxmlformats.org/officeDocument/2006/relationships/styles" Target="styles.xml"/><Relationship Id="rId6" Type="http://schemas.openxmlformats.org/officeDocument/2006/relationships/hyperlink" Target="consultantplus://offline/ref=2C208235E78355FBA778613346C600793C0537F7B28BFAF817F3EFFA933408CFACD1E62584C91DC36E44C37657DE926BB937116FCAFC949BMD03L" TargetMode="External"/><Relationship Id="rId11" Type="http://schemas.openxmlformats.org/officeDocument/2006/relationships/hyperlink" Target="consultantplus://offline/ref=2C208235E78355FBA778613346C600793C0634F6B58EFAF817F3EFFA933408CFACD1E62584C91CC46E44C37657DE926BB937116FCAFC949BMD03L" TargetMode="External"/><Relationship Id="rId24" Type="http://schemas.openxmlformats.org/officeDocument/2006/relationships/hyperlink" Target="consultantplus://offline/ref=2C208235E78355FBA7787F3E50AA5776390B6FFEB28FF9AD4DA3E9ADCC640E9AEC91E070C78D11C46E4F97241080CB38FF7C1C6CD6E09498CC2F7AFFM200L" TargetMode="External"/><Relationship Id="rId32" Type="http://schemas.openxmlformats.org/officeDocument/2006/relationships/hyperlink" Target="consultantplus://offline/ref=D7357EA03BC0EE0B940387AEEA54ACCF2F29D5F6E1FB6DCDA5F5DBB72605102A5AD156801B05FDAB0521790551NB02L" TargetMode="External"/><Relationship Id="rId5" Type="http://schemas.openxmlformats.org/officeDocument/2006/relationships/hyperlink" Target="consultantplus://offline/ref=2C208235E78355FBA778613346C600793C0534FAB789FAF817F3EFFA933408CFACD1E62584CA18C56E44C37657DE926BB937116FCAFC949BMD03L" TargetMode="External"/><Relationship Id="rId15" Type="http://schemas.openxmlformats.org/officeDocument/2006/relationships/hyperlink" Target="consultantplus://offline/ref=2C208235E78355FBA7787F3E50AA5776390B6FFEB28FF9AD4DA3E9ADCC640E9AEC91E070C78D11C46E4F97241080CB38FF7C1C6CD6E09498CC2F7AFFM200L" TargetMode="External"/><Relationship Id="rId23" Type="http://schemas.openxmlformats.org/officeDocument/2006/relationships/hyperlink" Target="consultantplus://offline/ref=2C208235E78355FBA7787F3E50AA5776390B6FFEB28FF9AD4DA3E9ADCC640E9AEC91E070C78D11C46E4F97241180CB38FF7C1C6CD6E09498CC2F7AFFM200L" TargetMode="External"/><Relationship Id="rId28" Type="http://schemas.openxmlformats.org/officeDocument/2006/relationships/hyperlink" Target="consultantplus://offline/ref=D7357EA03BC0EE0B940399A3FC38FBC02A278DFFE1FC6492FFA4DDE07955167F089108D95A43EEAA043F7B0752B80411AFF7DD1EAA1F2B18A4928736N600L" TargetMode="External"/><Relationship Id="rId10" Type="http://schemas.openxmlformats.org/officeDocument/2006/relationships/hyperlink" Target="consultantplus://offline/ref=2C208235E78355FBA7787F3E50AA5776390B6FFEB28FF7A948AFE9ADCC640E9AEC91E070C78D11C46E4F97261280CB38FF7C1C6CD6E09498CC2F7AFFM200L" TargetMode="External"/><Relationship Id="rId19" Type="http://schemas.openxmlformats.org/officeDocument/2006/relationships/hyperlink" Target="consultantplus://offline/ref=2C208235E78355FBA7787F3E50AA5776390B6FFEB28FF7A948AFE9ADCC640E9AEC91E070C78D11C46E4F97261080CB38FF7C1C6CD6E09498CC2F7AFFM200L" TargetMode="External"/><Relationship Id="rId31" Type="http://schemas.openxmlformats.org/officeDocument/2006/relationships/hyperlink" Target="consultantplus://offline/ref=D7357EA03BC0EE0B940387AEEA54ACCF2F2BD2F3EAFB6DCDA5F5DBB72605102A5AD156801B05FDAB0521790551NB02L" TargetMode="External"/><Relationship Id="rId4" Type="http://schemas.openxmlformats.org/officeDocument/2006/relationships/webSettings" Target="webSettings.xml"/><Relationship Id="rId9" Type="http://schemas.openxmlformats.org/officeDocument/2006/relationships/hyperlink" Target="consultantplus://offline/ref=2C208235E78355FBA7787F3E50AA5776390B6FFEB28CF0AD4FAFE9ADCC640E9AEC91E070D58D49C86C4D892712959D69B9M208L" TargetMode="External"/><Relationship Id="rId14" Type="http://schemas.openxmlformats.org/officeDocument/2006/relationships/hyperlink" Target="consultantplus://offline/ref=2C208235E78355FBA7787F3E50AA5776390B6FFEB28CF3A74DA2E9ADCC640E9AEC91E070C78D11C46E4F97261580CB38FF7C1C6CD6E09498CC2F7AFFM200L" TargetMode="External"/><Relationship Id="rId22" Type="http://schemas.openxmlformats.org/officeDocument/2006/relationships/hyperlink" Target="consultantplus://offline/ref=2C208235E78355FBA7787F3E50AA5776390B6FFEB28FF9AD4DA3E9ADCC640E9AEC91E070C78D11C46E4F97271480CB38FF7C1C6CD6E09498CC2F7AFFM200L" TargetMode="External"/><Relationship Id="rId27" Type="http://schemas.openxmlformats.org/officeDocument/2006/relationships/hyperlink" Target="consultantplus://offline/ref=D7357EA03BC0EE0B940399A3FC38FBC02A278DFFE1FC6492FFA4DDE07955167F089108D95A43EEAA043F7B045BB80411AFF7DD1EAA1F2B18A4928736N600L" TargetMode="External"/><Relationship Id="rId30" Type="http://schemas.openxmlformats.org/officeDocument/2006/relationships/hyperlink" Target="consultantplus://offline/ref=D7357EA03BC0EE0B940399A3FC38FBC02A278DFFE1FF6E98FFA5DDE07955167F089108D95A43EEAA043F7B0650B80411AFF7DD1EAA1F2B18A4928736N600L" TargetMode="External"/><Relationship Id="rId35" Type="http://schemas.openxmlformats.org/officeDocument/2006/relationships/theme" Target="theme/theme1.xml"/><Relationship Id="rId8" Type="http://schemas.openxmlformats.org/officeDocument/2006/relationships/hyperlink" Target="consultantplus://offline/ref=2C208235E78355FBA7787F3E50AA5776390B6FFEB28FF9A84DA1E9ADCC640E9AEC91E070C78D11C46E4F96221580CB38FF7C1C6CD6E09498CC2F7AFFM20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Гудкова Александра Сергеевна</dc:creator>
  <cp:lastModifiedBy>Путина Светлана Николаевна</cp:lastModifiedBy>
  <cp:revision>2</cp:revision>
  <dcterms:created xsi:type="dcterms:W3CDTF">2021-01-25T04:08:00Z</dcterms:created>
  <dcterms:modified xsi:type="dcterms:W3CDTF">2021-01-25T04:08:00Z</dcterms:modified>
</cp:coreProperties>
</file>