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842945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8429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Pr="00C50A4E" w:rsidRDefault="000A6EF6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E8154A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63A0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96497F" w:rsidRPr="00C50A4E" w:rsidRDefault="0096497F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Pr="00C50A4E" w:rsidRDefault="00872EF1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A6EF6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154A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63A0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EF6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ситуация в экономике и социальной сфере города Ханты</w:t>
      </w:r>
      <w:r w:rsidR="00A2482A" w:rsidRP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A6EF6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 в целом устойчива. Ситуация реального сектора экономики города выглядит следующим образом</w:t>
      </w:r>
      <w:r w:rsidR="007B4E17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EF6" w:rsidRPr="00C50A4E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C50A4E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right="-14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DB058B" w:rsidRDefault="00842945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основным видам промышленной продукции объем отгруженных товаров собственного производства, выполненных работ и услуг собственными силами по крупным и средним предприятиям </w:t>
      </w:r>
      <w:r w:rsidR="000F6954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B10CA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январь</w:t>
      </w:r>
      <w:r w:rsidR="00F1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октябрь </w:t>
      </w:r>
      <w:r w:rsidR="002B10CA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0063A0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B10CA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</w:t>
      </w:r>
      <w:r w:rsidR="000063A0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яет</w:t>
      </w:r>
      <w:r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0F1F" w:rsidRPr="00F1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34 662,5 млн. руб. или 126,6% к соответствующему периоду 2021 года (27 369,7 млн. руб.)</w:t>
      </w:r>
      <w:r w:rsidR="00F1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5ACE" w:rsidRPr="009C3829" w:rsidRDefault="003B5DBB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предприятий 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промышленном производстве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занимаю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03F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–</w:t>
      </w:r>
      <w:r w:rsidR="00C460F6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B05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1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903F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F91842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45ACE" w:rsidRPr="009C3829" w:rsidRDefault="00B45ACE" w:rsidP="00DB73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в натуральных показателях отдельных видов продукции за 20</w:t>
      </w:r>
      <w:r w:rsidR="00E8154A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A40C8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1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характеризуются следующими показателями:</w:t>
      </w:r>
    </w:p>
    <w:p w:rsidR="00F10F1F" w:rsidRPr="00F10F1F" w:rsidRDefault="00F10F1F" w:rsidP="00F10F1F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3 018,82 тонны;</w:t>
      </w:r>
    </w:p>
    <w:p w:rsidR="00F10F1F" w:rsidRPr="00F10F1F" w:rsidRDefault="00F10F1F" w:rsidP="00F10F1F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146,2 тонн</w:t>
      </w:r>
      <w:r w:rsidR="00096E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1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10F1F" w:rsidRPr="00F10F1F" w:rsidRDefault="00F10F1F" w:rsidP="00F10F1F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полуфабрикатов мясных – 227,3 тонны;</w:t>
      </w:r>
    </w:p>
    <w:p w:rsidR="002B10CA" w:rsidRPr="009C3829" w:rsidRDefault="00F10F1F" w:rsidP="00F10F1F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0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питьев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воды – 2 154 тыс. полулитров</w:t>
      </w:r>
      <w:r w:rsidR="00EB2CCC" w:rsidRPr="00EB2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0A1A" w:rsidRPr="009C3829" w:rsidRDefault="00A00A1A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9C3829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276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EB2CCC" w:rsidRPr="00EB2CCC" w:rsidRDefault="00EB2CCC" w:rsidP="00EB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CCC">
        <w:rPr>
          <w:rFonts w:ascii="Times New Roman" w:hAnsi="Times New Roman" w:cs="Times New Roman"/>
          <w:bCs/>
          <w:sz w:val="28"/>
          <w:szCs w:val="28"/>
        </w:rPr>
        <w:t xml:space="preserve">За 2022 год произведено продукции животноводства и птицеводства во всех категориях хозяйств на сумму </w:t>
      </w:r>
      <w:r w:rsidR="00F10F1F">
        <w:rPr>
          <w:rFonts w:ascii="Times New Roman" w:hAnsi="Times New Roman" w:cs="Times New Roman"/>
          <w:bCs/>
          <w:sz w:val="28"/>
          <w:szCs w:val="28"/>
        </w:rPr>
        <w:t>22 711,24</w:t>
      </w:r>
      <w:r w:rsidRPr="00EB2CCC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</w:p>
    <w:p w:rsidR="00EB2CCC" w:rsidRPr="00EB2CCC" w:rsidRDefault="00EB2CCC" w:rsidP="00EB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CCC">
        <w:rPr>
          <w:rFonts w:ascii="Times New Roman" w:hAnsi="Times New Roman" w:cs="Times New Roman"/>
          <w:bCs/>
          <w:sz w:val="28"/>
          <w:szCs w:val="28"/>
        </w:rPr>
        <w:t xml:space="preserve">По оценке объемов производства продукции животноводства </w:t>
      </w:r>
      <w:r w:rsidR="00A2482A">
        <w:rPr>
          <w:rFonts w:ascii="Times New Roman" w:hAnsi="Times New Roman" w:cs="Times New Roman"/>
          <w:bCs/>
          <w:sz w:val="28"/>
          <w:szCs w:val="28"/>
        </w:rPr>
        <w:br/>
      </w:r>
      <w:r w:rsidRPr="00EB2CCC">
        <w:rPr>
          <w:rFonts w:ascii="Times New Roman" w:hAnsi="Times New Roman" w:cs="Times New Roman"/>
          <w:bCs/>
          <w:sz w:val="28"/>
          <w:szCs w:val="28"/>
        </w:rPr>
        <w:t>за 2022 год хозяйствами всех категорий произведено и реализовано:</w:t>
      </w:r>
    </w:p>
    <w:p w:rsidR="00EB2CCC" w:rsidRPr="00EB2CCC" w:rsidRDefault="00EB2CCC" w:rsidP="00EB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CCC">
        <w:rPr>
          <w:rFonts w:ascii="Times New Roman" w:hAnsi="Times New Roman" w:cs="Times New Roman"/>
          <w:bCs/>
          <w:sz w:val="28"/>
          <w:szCs w:val="28"/>
        </w:rPr>
        <w:t>- 11</w:t>
      </w:r>
      <w:r w:rsidR="00F10F1F">
        <w:rPr>
          <w:rFonts w:ascii="Times New Roman" w:hAnsi="Times New Roman" w:cs="Times New Roman"/>
          <w:bCs/>
          <w:sz w:val="28"/>
          <w:szCs w:val="28"/>
        </w:rPr>
        <w:t>0</w:t>
      </w:r>
      <w:r w:rsidRPr="00EB2CCC">
        <w:rPr>
          <w:rFonts w:ascii="Times New Roman" w:hAnsi="Times New Roman" w:cs="Times New Roman"/>
          <w:bCs/>
          <w:sz w:val="28"/>
          <w:szCs w:val="28"/>
        </w:rPr>
        <w:t xml:space="preserve"> тонн молока, что в действующих ценах составляет </w:t>
      </w:r>
      <w:r w:rsidR="00F10F1F">
        <w:rPr>
          <w:rFonts w:ascii="Times New Roman" w:hAnsi="Times New Roman" w:cs="Times New Roman"/>
          <w:bCs/>
          <w:sz w:val="28"/>
          <w:szCs w:val="28"/>
        </w:rPr>
        <w:t>9 020</w:t>
      </w:r>
      <w:r w:rsidRPr="00EB2CCC">
        <w:rPr>
          <w:rFonts w:ascii="Times New Roman" w:hAnsi="Times New Roman" w:cs="Times New Roman"/>
          <w:bCs/>
          <w:sz w:val="28"/>
          <w:szCs w:val="28"/>
        </w:rPr>
        <w:t xml:space="preserve"> тыс. руб.;</w:t>
      </w:r>
    </w:p>
    <w:p w:rsidR="00EB2CCC" w:rsidRPr="00EB2CCC" w:rsidRDefault="00EB2CCC" w:rsidP="00EB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CC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10F1F">
        <w:rPr>
          <w:rFonts w:ascii="Times New Roman" w:hAnsi="Times New Roman" w:cs="Times New Roman"/>
          <w:bCs/>
          <w:sz w:val="28"/>
          <w:szCs w:val="28"/>
        </w:rPr>
        <w:t>5</w:t>
      </w:r>
      <w:r w:rsidRPr="00EB2CCC">
        <w:rPr>
          <w:rFonts w:ascii="Times New Roman" w:hAnsi="Times New Roman" w:cs="Times New Roman"/>
          <w:bCs/>
          <w:sz w:val="28"/>
          <w:szCs w:val="28"/>
        </w:rPr>
        <w:t>3</w:t>
      </w:r>
      <w:r w:rsidR="00F10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2CCC">
        <w:rPr>
          <w:rFonts w:ascii="Times New Roman" w:hAnsi="Times New Roman" w:cs="Times New Roman"/>
          <w:bCs/>
          <w:sz w:val="28"/>
          <w:szCs w:val="28"/>
        </w:rPr>
        <w:t xml:space="preserve">тонны мяса в живом весе, что в действующих ценах составляет </w:t>
      </w:r>
      <w:r w:rsidR="00F10F1F">
        <w:rPr>
          <w:rFonts w:ascii="Times New Roman" w:hAnsi="Times New Roman" w:cs="Times New Roman"/>
          <w:bCs/>
          <w:sz w:val="28"/>
          <w:szCs w:val="28"/>
        </w:rPr>
        <w:t>13 377,24</w:t>
      </w:r>
      <w:r w:rsidRPr="00EB2CCC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842945" w:rsidRPr="009C3829" w:rsidRDefault="00EB2CCC" w:rsidP="00EB2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2CCC">
        <w:rPr>
          <w:rFonts w:ascii="Times New Roman" w:hAnsi="Times New Roman" w:cs="Times New Roman"/>
          <w:bCs/>
          <w:sz w:val="28"/>
          <w:szCs w:val="28"/>
        </w:rPr>
        <w:t xml:space="preserve">Объем производства продукции растениеводства в натуральном выражении (без учета хозяйств населения) за </w:t>
      </w:r>
      <w:r w:rsidR="00F10F1F">
        <w:rPr>
          <w:rFonts w:ascii="Times New Roman" w:hAnsi="Times New Roman" w:cs="Times New Roman"/>
          <w:bCs/>
          <w:sz w:val="28"/>
          <w:szCs w:val="28"/>
        </w:rPr>
        <w:t>2022</w:t>
      </w:r>
      <w:r w:rsidRPr="00EB2CCC">
        <w:rPr>
          <w:rFonts w:ascii="Times New Roman" w:hAnsi="Times New Roman" w:cs="Times New Roman"/>
          <w:bCs/>
          <w:sz w:val="28"/>
          <w:szCs w:val="28"/>
        </w:rPr>
        <w:t xml:space="preserve"> год составляет </w:t>
      </w:r>
      <w:r w:rsidR="00F10F1F">
        <w:rPr>
          <w:rFonts w:ascii="Times New Roman" w:hAnsi="Times New Roman" w:cs="Times New Roman"/>
          <w:bCs/>
          <w:sz w:val="28"/>
          <w:szCs w:val="28"/>
        </w:rPr>
        <w:t>3</w:t>
      </w:r>
      <w:r w:rsidRPr="00EB2CCC">
        <w:rPr>
          <w:rFonts w:ascii="Times New Roman" w:hAnsi="Times New Roman" w:cs="Times New Roman"/>
          <w:bCs/>
          <w:sz w:val="28"/>
          <w:szCs w:val="28"/>
        </w:rPr>
        <w:t>,</w:t>
      </w:r>
      <w:r w:rsidR="00F10F1F">
        <w:rPr>
          <w:rFonts w:ascii="Times New Roman" w:hAnsi="Times New Roman" w:cs="Times New Roman"/>
          <w:bCs/>
          <w:sz w:val="28"/>
          <w:szCs w:val="28"/>
        </w:rPr>
        <w:t>7</w:t>
      </w:r>
      <w:r w:rsidRPr="00EB2CCC">
        <w:rPr>
          <w:rFonts w:ascii="Times New Roman" w:hAnsi="Times New Roman" w:cs="Times New Roman"/>
          <w:bCs/>
          <w:sz w:val="28"/>
          <w:szCs w:val="28"/>
        </w:rPr>
        <w:t xml:space="preserve"> тонн</w:t>
      </w:r>
      <w:r w:rsidR="00A2482A">
        <w:rPr>
          <w:rFonts w:ascii="Times New Roman" w:hAnsi="Times New Roman" w:cs="Times New Roman"/>
          <w:bCs/>
          <w:sz w:val="28"/>
          <w:szCs w:val="28"/>
        </w:rPr>
        <w:t>ы</w:t>
      </w:r>
      <w:r w:rsidR="00F10F1F">
        <w:rPr>
          <w:rFonts w:ascii="Times New Roman" w:hAnsi="Times New Roman" w:cs="Times New Roman"/>
          <w:bCs/>
          <w:sz w:val="28"/>
          <w:szCs w:val="28"/>
        </w:rPr>
        <w:t>.</w:t>
      </w:r>
    </w:p>
    <w:p w:rsidR="00442A43" w:rsidRPr="00C50A4E" w:rsidRDefault="00442A43" w:rsidP="00B30F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0A6EF6" w:rsidRPr="009C3829" w:rsidRDefault="007B2201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</w:t>
      </w:r>
      <w:r w:rsidR="000A6EF6" w:rsidRPr="009C38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жилья</w:t>
      </w:r>
    </w:p>
    <w:p w:rsidR="009C3829" w:rsidRDefault="00EB2CCC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2022 год в городе Ханты-Мансийске введено жилой площади в объеме </w:t>
      </w:r>
      <w:r w:rsidR="00F10F1F">
        <w:rPr>
          <w:rFonts w:ascii="Times New Roman" w:eastAsia="Times New Roman" w:hAnsi="Times New Roman" w:cs="Times New Roman"/>
          <w:sz w:val="28"/>
          <w:szCs w:val="28"/>
          <w:lang w:eastAsia="ru-RU"/>
        </w:rPr>
        <w:t>111 857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из них многоквартирные жилые дома – </w:t>
      </w:r>
      <w:r w:rsidR="00F10F1F">
        <w:rPr>
          <w:rFonts w:ascii="Times New Roman" w:eastAsia="Times New Roman" w:hAnsi="Times New Roman" w:cs="Times New Roman"/>
          <w:sz w:val="28"/>
          <w:szCs w:val="28"/>
          <w:lang w:eastAsia="ru-RU"/>
        </w:rPr>
        <w:t>87 693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индивидуальное жилищное строительство – </w:t>
      </w:r>
      <w:r w:rsidR="00F10F1F">
        <w:rPr>
          <w:rFonts w:ascii="Times New Roman" w:eastAsia="Times New Roman" w:hAnsi="Times New Roman" w:cs="Times New Roman"/>
          <w:sz w:val="28"/>
          <w:szCs w:val="28"/>
          <w:lang w:eastAsia="ru-RU"/>
        </w:rPr>
        <w:t>21 176</w:t>
      </w:r>
      <w:r w:rsidR="00546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CCC" w:rsidRPr="009C3829" w:rsidRDefault="00EB2CCC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9C3829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EB2CCC" w:rsidRPr="00EB2CCC" w:rsidRDefault="00EB2CCC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F10F1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10F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субъектов малого и среднего предпринимательства, осуществляющих деятельность на территории города Ханты-Мансийска составляет 3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0F1F">
        <w:rPr>
          <w:rFonts w:ascii="Times New Roman" w:eastAsia="Times New Roman" w:hAnsi="Times New Roman" w:cs="Times New Roman"/>
          <w:sz w:val="28"/>
          <w:szCs w:val="28"/>
          <w:lang w:eastAsia="ru-RU"/>
        </w:rPr>
        <w:t>802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единицы, в том числе:</w:t>
      </w:r>
    </w:p>
    <w:p w:rsidR="00EB2CCC" w:rsidRPr="00EB2CCC" w:rsidRDefault="00EB2CCC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0F1F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малых и средних предприятий, включая </w:t>
      </w:r>
      <w:proofErr w:type="spellStart"/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9C2" w:rsidRDefault="00EB2CCC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10F1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4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C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индивидуальных предпринимателей.</w:t>
      </w:r>
    </w:p>
    <w:p w:rsidR="00EB2CCC" w:rsidRDefault="00546AC7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C7">
        <w:rPr>
          <w:rFonts w:ascii="Times New Roman" w:hAnsi="Times New Roman" w:cs="Times New Roman"/>
          <w:sz w:val="28"/>
          <w:szCs w:val="28"/>
        </w:rPr>
        <w:t xml:space="preserve">По данным Федеральной налоговой службы Российской Федерации число </w:t>
      </w:r>
      <w:proofErr w:type="spellStart"/>
      <w:r w:rsidRPr="00546AC7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46AC7">
        <w:rPr>
          <w:rFonts w:ascii="Times New Roman" w:hAnsi="Times New Roman" w:cs="Times New Roman"/>
          <w:sz w:val="28"/>
          <w:szCs w:val="28"/>
        </w:rPr>
        <w:t xml:space="preserve"> по сравнению с 2021 увеличилось в 1,7 раза и составляет 4 035 граждан (2021 – 2 419 граждан).</w:t>
      </w:r>
    </w:p>
    <w:p w:rsidR="00546AC7" w:rsidRPr="00B33972" w:rsidRDefault="00546AC7" w:rsidP="00EB2CCC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0A6EF6" w:rsidRPr="00B33972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3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B33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B33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CF2422" w:rsidRPr="00CF2422" w:rsidRDefault="00CF2422" w:rsidP="00CF24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В городе Ханты-Мансийске на 01.</w:t>
      </w:r>
      <w:r w:rsidR="00D317EB">
        <w:rPr>
          <w:rFonts w:ascii="Times New Roman" w:eastAsia="Calibri" w:hAnsi="Times New Roman" w:cs="Times New Roman"/>
          <w:sz w:val="28"/>
          <w:szCs w:val="28"/>
        </w:rPr>
        <w:t>01</w:t>
      </w:r>
      <w:r w:rsidRPr="00CF2422">
        <w:rPr>
          <w:rFonts w:ascii="Times New Roman" w:eastAsia="Calibri" w:hAnsi="Times New Roman" w:cs="Times New Roman"/>
          <w:sz w:val="28"/>
          <w:szCs w:val="28"/>
        </w:rPr>
        <w:t>.202</w:t>
      </w:r>
      <w:r w:rsidR="00F10F1F">
        <w:rPr>
          <w:rFonts w:ascii="Times New Roman" w:eastAsia="Calibri" w:hAnsi="Times New Roman" w:cs="Times New Roman"/>
          <w:sz w:val="28"/>
          <w:szCs w:val="28"/>
        </w:rPr>
        <w:t>3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функционирует 4</w:t>
      </w:r>
      <w:r w:rsidR="00D317EB">
        <w:rPr>
          <w:rFonts w:ascii="Times New Roman" w:eastAsia="Calibri" w:hAnsi="Times New Roman" w:cs="Times New Roman"/>
          <w:sz w:val="28"/>
          <w:szCs w:val="28"/>
        </w:rPr>
        <w:t>33</w:t>
      </w:r>
      <w:r w:rsidR="00096E63">
        <w:rPr>
          <w:rFonts w:ascii="Times New Roman" w:eastAsia="Calibri" w:hAnsi="Times New Roman" w:cs="Times New Roman"/>
          <w:sz w:val="28"/>
          <w:szCs w:val="28"/>
        </w:rPr>
        <w:t xml:space="preserve"> объекта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розничной торговли: 13 торговых домов, </w:t>
      </w:r>
      <w:r w:rsidR="00D317EB">
        <w:rPr>
          <w:rFonts w:ascii="Times New Roman" w:eastAsia="Calibri" w:hAnsi="Times New Roman" w:cs="Times New Roman"/>
          <w:sz w:val="28"/>
          <w:szCs w:val="28"/>
        </w:rPr>
        <w:t>157 продовольственных и 219 непродовольственных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магазин</w:t>
      </w:r>
      <w:r w:rsidR="00D317EB">
        <w:rPr>
          <w:rFonts w:ascii="Times New Roman" w:eastAsia="Calibri" w:hAnsi="Times New Roman" w:cs="Times New Roman"/>
          <w:sz w:val="28"/>
          <w:szCs w:val="28"/>
        </w:rPr>
        <w:t>ов</w:t>
      </w:r>
      <w:r w:rsidRPr="00CF2422">
        <w:rPr>
          <w:rFonts w:ascii="Times New Roman" w:eastAsia="Calibri" w:hAnsi="Times New Roman" w:cs="Times New Roman"/>
          <w:sz w:val="28"/>
          <w:szCs w:val="28"/>
        </w:rPr>
        <w:t>, 44 объекта мелкорозничной торговой сети.</w:t>
      </w:r>
    </w:p>
    <w:p w:rsidR="00CF2422" w:rsidRPr="00CF2422" w:rsidRDefault="00CF2422" w:rsidP="00CF24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D317EB">
        <w:rPr>
          <w:rFonts w:ascii="Times New Roman" w:eastAsia="Calibri" w:hAnsi="Times New Roman" w:cs="Times New Roman"/>
          <w:sz w:val="28"/>
          <w:szCs w:val="28"/>
        </w:rPr>
        <w:t>01</w:t>
      </w:r>
      <w:r w:rsidRPr="00CF2422">
        <w:rPr>
          <w:rFonts w:ascii="Times New Roman" w:eastAsia="Calibri" w:hAnsi="Times New Roman" w:cs="Times New Roman"/>
          <w:sz w:val="28"/>
          <w:szCs w:val="28"/>
        </w:rPr>
        <w:t>.202</w:t>
      </w:r>
      <w:r w:rsidR="00D317EB">
        <w:rPr>
          <w:rFonts w:ascii="Times New Roman" w:eastAsia="Calibri" w:hAnsi="Times New Roman" w:cs="Times New Roman"/>
          <w:sz w:val="28"/>
          <w:szCs w:val="28"/>
        </w:rPr>
        <w:t>3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услуги общественного питания в городе предоставляют 183 предприятия на 8</w:t>
      </w:r>
      <w:r w:rsidR="00A2482A">
        <w:rPr>
          <w:rFonts w:ascii="Times New Roman" w:eastAsia="Calibri" w:hAnsi="Times New Roman" w:cs="Times New Roman"/>
          <w:sz w:val="28"/>
          <w:szCs w:val="28"/>
        </w:rPr>
        <w:t> </w:t>
      </w:r>
      <w:r w:rsidR="00D317EB">
        <w:rPr>
          <w:rFonts w:ascii="Times New Roman" w:eastAsia="Calibri" w:hAnsi="Times New Roman" w:cs="Times New Roman"/>
          <w:sz w:val="28"/>
          <w:szCs w:val="28"/>
        </w:rPr>
        <w:t>867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посадочных мест, в том числе 152 предприятия общедоступной сети на 5</w:t>
      </w:r>
      <w:r w:rsidR="00A2482A">
        <w:rPr>
          <w:rFonts w:ascii="Times New Roman" w:eastAsia="Calibri" w:hAnsi="Times New Roman" w:cs="Times New Roman"/>
          <w:sz w:val="28"/>
          <w:szCs w:val="28"/>
        </w:rPr>
        <w:t> </w:t>
      </w:r>
      <w:r w:rsidR="00D317EB">
        <w:rPr>
          <w:rFonts w:ascii="Times New Roman" w:eastAsia="Calibri" w:hAnsi="Times New Roman" w:cs="Times New Roman"/>
          <w:sz w:val="28"/>
          <w:szCs w:val="28"/>
        </w:rPr>
        <w:t>457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посадочных мест.</w:t>
      </w:r>
    </w:p>
    <w:p w:rsidR="00BB1AE8" w:rsidRPr="00B42F5E" w:rsidRDefault="00CF2422" w:rsidP="00CF24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D317EB">
        <w:rPr>
          <w:rFonts w:ascii="Times New Roman" w:eastAsia="Calibri" w:hAnsi="Times New Roman" w:cs="Times New Roman"/>
          <w:sz w:val="28"/>
          <w:szCs w:val="28"/>
        </w:rPr>
        <w:t>состоянию на 01.01</w:t>
      </w:r>
      <w:r w:rsidRPr="00CF2422">
        <w:rPr>
          <w:rFonts w:ascii="Times New Roman" w:eastAsia="Calibri" w:hAnsi="Times New Roman" w:cs="Times New Roman"/>
          <w:sz w:val="28"/>
          <w:szCs w:val="28"/>
        </w:rPr>
        <w:t>.202</w:t>
      </w:r>
      <w:r w:rsidR="00D317EB">
        <w:rPr>
          <w:rFonts w:ascii="Times New Roman" w:eastAsia="Calibri" w:hAnsi="Times New Roman" w:cs="Times New Roman"/>
          <w:sz w:val="28"/>
          <w:szCs w:val="28"/>
        </w:rPr>
        <w:t>3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функционирует 30</w:t>
      </w:r>
      <w:r w:rsidR="00D317EB">
        <w:rPr>
          <w:rFonts w:ascii="Times New Roman" w:eastAsia="Calibri" w:hAnsi="Times New Roman" w:cs="Times New Roman"/>
          <w:sz w:val="28"/>
          <w:szCs w:val="28"/>
        </w:rPr>
        <w:t>6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объектов бытового обслуживания населения. Бытовое обслуживание представлено в основном организациями малого бизнеса.</w:t>
      </w:r>
    </w:p>
    <w:p w:rsidR="005B69C2" w:rsidRPr="00B13FA7" w:rsidRDefault="005B69C2" w:rsidP="005B69C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B13FA7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B13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B13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CF2422" w:rsidRPr="00CF2422" w:rsidRDefault="00CF2422" w:rsidP="00CF2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D317EB">
        <w:rPr>
          <w:rFonts w:ascii="Times New Roman" w:eastAsia="Calibri" w:hAnsi="Times New Roman" w:cs="Times New Roman"/>
          <w:sz w:val="28"/>
          <w:szCs w:val="28"/>
        </w:rPr>
        <w:t>01</w:t>
      </w:r>
      <w:r w:rsidRPr="00CF2422">
        <w:rPr>
          <w:rFonts w:ascii="Times New Roman" w:eastAsia="Calibri" w:hAnsi="Times New Roman" w:cs="Times New Roman"/>
          <w:sz w:val="28"/>
          <w:szCs w:val="28"/>
        </w:rPr>
        <w:t>.202</w:t>
      </w:r>
      <w:r w:rsidR="00D317EB">
        <w:rPr>
          <w:rFonts w:ascii="Times New Roman" w:eastAsia="Calibri" w:hAnsi="Times New Roman" w:cs="Times New Roman"/>
          <w:sz w:val="28"/>
          <w:szCs w:val="28"/>
        </w:rPr>
        <w:t>3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в городе Ханты-Мансийске в сфере предоставления жилищно-коммунальных услуг осуществляют деятельность 3</w:t>
      </w:r>
      <w:r w:rsidR="00D317EB">
        <w:rPr>
          <w:rFonts w:ascii="Times New Roman" w:eastAsia="Calibri" w:hAnsi="Times New Roman" w:cs="Times New Roman"/>
          <w:sz w:val="28"/>
          <w:szCs w:val="28"/>
        </w:rPr>
        <w:t>7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A2482A">
        <w:rPr>
          <w:rFonts w:ascii="Times New Roman" w:eastAsia="Calibri" w:hAnsi="Times New Roman" w:cs="Times New Roman"/>
          <w:sz w:val="28"/>
          <w:szCs w:val="28"/>
        </w:rPr>
        <w:t>й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различных форм собственности (соответствующий период 2021 года – 31), из них:</w:t>
      </w:r>
    </w:p>
    <w:p w:rsidR="00CF2422" w:rsidRPr="00CF2422" w:rsidRDefault="00CF2422" w:rsidP="00F4348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3 муниципальных предприятия – МП «Ханты-</w:t>
      </w:r>
      <w:proofErr w:type="spellStart"/>
      <w:r w:rsidRPr="00CF2422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CF2422">
        <w:rPr>
          <w:rFonts w:ascii="Times New Roman" w:eastAsia="Calibri" w:hAnsi="Times New Roman" w:cs="Times New Roman"/>
          <w:sz w:val="28"/>
          <w:szCs w:val="28"/>
        </w:rPr>
        <w:t>», МП «Водоканал», МП «Жилищно-коммунальное управление»;</w:t>
      </w:r>
    </w:p>
    <w:p w:rsidR="00CF2422" w:rsidRPr="00CF2422" w:rsidRDefault="00CF2422" w:rsidP="00F43489">
      <w:pPr>
        <w:pStyle w:val="a3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3</w:t>
      </w:r>
      <w:r w:rsidR="00D317EB">
        <w:rPr>
          <w:rFonts w:ascii="Times New Roman" w:eastAsia="Calibri" w:hAnsi="Times New Roman" w:cs="Times New Roman"/>
          <w:sz w:val="28"/>
          <w:szCs w:val="28"/>
        </w:rPr>
        <w:t>4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частн</w:t>
      </w:r>
      <w:r w:rsidR="00A2482A">
        <w:rPr>
          <w:rFonts w:ascii="Times New Roman" w:eastAsia="Calibri" w:hAnsi="Times New Roman" w:cs="Times New Roman"/>
          <w:sz w:val="28"/>
          <w:szCs w:val="28"/>
        </w:rPr>
        <w:t>ых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A2482A">
        <w:rPr>
          <w:rFonts w:ascii="Times New Roman" w:eastAsia="Calibri" w:hAnsi="Times New Roman" w:cs="Times New Roman"/>
          <w:sz w:val="28"/>
          <w:szCs w:val="28"/>
        </w:rPr>
        <w:t>я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, в том числе: 1 предприятие в форме открытого акционерного общества со 100% долей муниципалитета в уставном капитале (АО «Управление теплоснабжения и инженерных сетей»), </w:t>
      </w:r>
      <w:r w:rsidR="00D317EB">
        <w:rPr>
          <w:rFonts w:ascii="Times New Roman" w:eastAsia="Calibri" w:hAnsi="Times New Roman" w:cs="Times New Roman"/>
          <w:sz w:val="28"/>
          <w:szCs w:val="28"/>
        </w:rPr>
        <w:t>ООО</w:t>
      </w:r>
      <w:r w:rsidR="00D317EB" w:rsidRPr="00D317EB">
        <w:rPr>
          <w:rFonts w:ascii="Times New Roman" w:eastAsia="Calibri" w:hAnsi="Times New Roman" w:cs="Times New Roman"/>
          <w:sz w:val="28"/>
          <w:szCs w:val="28"/>
        </w:rPr>
        <w:t xml:space="preserve"> «Ханты-Мансийские городские электрические сети», </w:t>
      </w:r>
      <w:r w:rsidR="00D317EB">
        <w:rPr>
          <w:rFonts w:ascii="Times New Roman" w:eastAsia="Calibri" w:hAnsi="Times New Roman" w:cs="Times New Roman"/>
          <w:sz w:val="28"/>
          <w:szCs w:val="28"/>
        </w:rPr>
        <w:t>ООО</w:t>
      </w:r>
      <w:r w:rsidR="00D317EB" w:rsidRPr="00D317EB">
        <w:rPr>
          <w:rFonts w:ascii="Times New Roman" w:eastAsia="Calibri" w:hAnsi="Times New Roman" w:cs="Times New Roman"/>
          <w:sz w:val="28"/>
          <w:szCs w:val="28"/>
        </w:rPr>
        <w:t xml:space="preserve"> «Городские электрические сети»,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4 товариществ</w:t>
      </w:r>
      <w:r w:rsidR="00A2482A">
        <w:rPr>
          <w:rFonts w:ascii="Times New Roman" w:eastAsia="Calibri" w:hAnsi="Times New Roman" w:cs="Times New Roman"/>
          <w:sz w:val="28"/>
          <w:szCs w:val="28"/>
        </w:rPr>
        <w:t>а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собственников жилья.</w:t>
      </w:r>
    </w:p>
    <w:p w:rsidR="001B3D2C" w:rsidRPr="00B13FA7" w:rsidRDefault="00CF2422" w:rsidP="00CF2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2422">
        <w:rPr>
          <w:rFonts w:ascii="Times New Roman" w:eastAsia="Calibri" w:hAnsi="Times New Roman" w:cs="Times New Roman"/>
          <w:sz w:val="28"/>
          <w:szCs w:val="28"/>
        </w:rPr>
        <w:t>Общая площадь жилищного фонда города Ханты-Мансийска по состоянию на 01.</w:t>
      </w:r>
      <w:r w:rsidR="00D317EB">
        <w:rPr>
          <w:rFonts w:ascii="Times New Roman" w:eastAsia="Calibri" w:hAnsi="Times New Roman" w:cs="Times New Roman"/>
          <w:sz w:val="28"/>
          <w:szCs w:val="28"/>
        </w:rPr>
        <w:t>01</w:t>
      </w:r>
      <w:r w:rsidRPr="00CF2422">
        <w:rPr>
          <w:rFonts w:ascii="Times New Roman" w:eastAsia="Calibri" w:hAnsi="Times New Roman" w:cs="Times New Roman"/>
          <w:sz w:val="28"/>
          <w:szCs w:val="28"/>
        </w:rPr>
        <w:t>.202</w:t>
      </w:r>
      <w:r w:rsidR="00D317EB">
        <w:rPr>
          <w:rFonts w:ascii="Times New Roman" w:eastAsia="Calibri" w:hAnsi="Times New Roman" w:cs="Times New Roman"/>
          <w:sz w:val="28"/>
          <w:szCs w:val="28"/>
        </w:rPr>
        <w:t>3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составляет 2</w:t>
      </w:r>
      <w:r w:rsidR="00D317EB">
        <w:rPr>
          <w:rFonts w:ascii="Times New Roman" w:eastAsia="Calibri" w:hAnsi="Times New Roman" w:cs="Times New Roman"/>
          <w:sz w:val="28"/>
          <w:szCs w:val="28"/>
        </w:rPr>
        <w:t> 809</w:t>
      </w:r>
      <w:r w:rsidRPr="00CF2422">
        <w:rPr>
          <w:rFonts w:ascii="Times New Roman" w:eastAsia="Calibri" w:hAnsi="Times New Roman" w:cs="Times New Roman"/>
          <w:sz w:val="28"/>
          <w:szCs w:val="28"/>
        </w:rPr>
        <w:t>,</w:t>
      </w:r>
      <w:r w:rsidR="00D317EB">
        <w:rPr>
          <w:rFonts w:ascii="Times New Roman" w:eastAsia="Calibri" w:hAnsi="Times New Roman" w:cs="Times New Roman"/>
          <w:sz w:val="28"/>
          <w:szCs w:val="28"/>
        </w:rPr>
        <w:t>6</w:t>
      </w:r>
      <w:r w:rsidRPr="00CF2422">
        <w:rPr>
          <w:rFonts w:ascii="Times New Roman" w:eastAsia="Calibri" w:hAnsi="Times New Roman" w:cs="Times New Roman"/>
          <w:sz w:val="28"/>
          <w:szCs w:val="28"/>
        </w:rPr>
        <w:t xml:space="preserve">  тыс. кв. м.</w:t>
      </w:r>
    </w:p>
    <w:p w:rsidR="001B3D2C" w:rsidRPr="00B13FA7" w:rsidRDefault="00CF2422" w:rsidP="00CF2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2422">
        <w:rPr>
          <w:rFonts w:ascii="Times New Roman" w:eastAsia="Calibri" w:hAnsi="Times New Roman" w:cs="Times New Roman"/>
          <w:bCs/>
          <w:sz w:val="28"/>
          <w:szCs w:val="28"/>
        </w:rPr>
        <w:t>Уровень собираемости платежей граждан за жилищно-коммунальные услуги за 2022 год составляет 9</w:t>
      </w:r>
      <w:r w:rsidR="00D317EB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CF2422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="00D317E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F24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317EB" w:rsidRPr="00D317EB">
        <w:rPr>
          <w:rFonts w:ascii="Times New Roman" w:eastAsia="Calibri" w:hAnsi="Times New Roman" w:cs="Times New Roman"/>
          <w:bCs/>
          <w:sz w:val="28"/>
          <w:szCs w:val="28"/>
        </w:rPr>
        <w:t>что соответствует показателю прошлого года</w:t>
      </w:r>
      <w:r w:rsidRPr="00CF242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B3D2C" w:rsidRPr="00B13FA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97124" w:rsidRPr="00B42F5E" w:rsidRDefault="00D97124" w:rsidP="00270ED7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B42F5E" w:rsidRDefault="009E6A47" w:rsidP="005B69C2">
      <w:pPr>
        <w:pStyle w:val="a3"/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2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0A6EF6" w:rsidRPr="00B42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CF2422" w:rsidRDefault="00CF2422" w:rsidP="00B13F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422">
        <w:rPr>
          <w:rFonts w:ascii="Times New Roman" w:hAnsi="Times New Roman" w:cs="Times New Roman"/>
          <w:sz w:val="28"/>
          <w:szCs w:val="28"/>
        </w:rPr>
        <w:t xml:space="preserve">Бюджет города за 2022 год исполнен по доходам в размере </w:t>
      </w:r>
      <w:r w:rsidR="008B2216">
        <w:rPr>
          <w:rFonts w:ascii="Times New Roman" w:hAnsi="Times New Roman" w:cs="Times New Roman"/>
          <w:sz w:val="28"/>
          <w:szCs w:val="28"/>
        </w:rPr>
        <w:t>12 218,80 </w:t>
      </w:r>
      <w:r w:rsidRPr="00CF2422">
        <w:rPr>
          <w:rFonts w:ascii="Times New Roman" w:hAnsi="Times New Roman" w:cs="Times New Roman"/>
          <w:sz w:val="28"/>
          <w:szCs w:val="28"/>
        </w:rPr>
        <w:t xml:space="preserve">млн. рублей </w:t>
      </w:r>
      <w:r w:rsidR="008B2216" w:rsidRPr="008B2216">
        <w:rPr>
          <w:rFonts w:ascii="Times New Roman" w:hAnsi="Times New Roman" w:cs="Times New Roman"/>
          <w:sz w:val="28"/>
          <w:szCs w:val="28"/>
        </w:rPr>
        <w:t>или 108,9% к соответ</w:t>
      </w:r>
      <w:r w:rsidR="008B2216">
        <w:rPr>
          <w:rFonts w:ascii="Times New Roman" w:hAnsi="Times New Roman" w:cs="Times New Roman"/>
          <w:sz w:val="28"/>
          <w:szCs w:val="28"/>
        </w:rPr>
        <w:t>ствующему периоду 2021 года (11 </w:t>
      </w:r>
      <w:r w:rsidR="008B2216" w:rsidRPr="008B2216">
        <w:rPr>
          <w:rFonts w:ascii="Times New Roman" w:hAnsi="Times New Roman" w:cs="Times New Roman"/>
          <w:sz w:val="28"/>
          <w:szCs w:val="28"/>
        </w:rPr>
        <w:t>219,5</w:t>
      </w:r>
      <w:r w:rsidR="008B2216">
        <w:rPr>
          <w:rFonts w:ascii="Times New Roman" w:hAnsi="Times New Roman" w:cs="Times New Roman"/>
          <w:sz w:val="28"/>
          <w:szCs w:val="28"/>
        </w:rPr>
        <w:t> </w:t>
      </w:r>
      <w:r w:rsidR="008B2216" w:rsidRPr="008B2216">
        <w:rPr>
          <w:rFonts w:ascii="Times New Roman" w:hAnsi="Times New Roman" w:cs="Times New Roman"/>
          <w:sz w:val="28"/>
          <w:szCs w:val="28"/>
        </w:rPr>
        <w:t>млн. руб.)</w:t>
      </w:r>
      <w:r w:rsidRPr="00CF2422">
        <w:rPr>
          <w:rFonts w:ascii="Times New Roman" w:hAnsi="Times New Roman" w:cs="Times New Roman"/>
          <w:sz w:val="28"/>
          <w:szCs w:val="28"/>
        </w:rPr>
        <w:t>.</w:t>
      </w:r>
    </w:p>
    <w:p w:rsidR="008B2216" w:rsidRPr="008B2216" w:rsidRDefault="008B2216" w:rsidP="008B22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финансирования программ за 2022 год составило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>759,1 тыс. рублей или 99,2% от годового плана, в том числе:</w:t>
      </w:r>
    </w:p>
    <w:p w:rsidR="008B2216" w:rsidRPr="008B2216" w:rsidRDefault="008B2216" w:rsidP="008B22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275,4 тыс. рублей исполнение средств городского бюджета или 98,4% от годового плана; </w:t>
      </w:r>
    </w:p>
    <w:p w:rsidR="008B2216" w:rsidRPr="008B2216" w:rsidRDefault="008B2216" w:rsidP="008B22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>786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>702,0 тыс. рублей исполнение средств окружного бюджета или 99,8% от годового плана;</w:t>
      </w:r>
    </w:p>
    <w:p w:rsidR="00B13FA7" w:rsidRPr="00B70E0C" w:rsidRDefault="008B2216" w:rsidP="008B221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2216">
        <w:rPr>
          <w:rFonts w:ascii="Times New Roman" w:eastAsia="Times New Roman" w:hAnsi="Times New Roman" w:cs="Times New Roman"/>
          <w:sz w:val="28"/>
          <w:szCs w:val="28"/>
          <w:lang w:eastAsia="ru-RU"/>
        </w:rPr>
        <w:t>781,7 тыс. рублей исполнение средств федерального бюджета или 98,6% от годового плана.</w:t>
      </w:r>
    </w:p>
    <w:p w:rsidR="000A6EF6" w:rsidRPr="00B70E0C" w:rsidRDefault="000A6EF6" w:rsidP="002F784A">
      <w:pPr>
        <w:pStyle w:val="a3"/>
        <w:widowControl w:val="0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70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686FE2" w:rsidRPr="00686FE2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FE2">
        <w:rPr>
          <w:rFonts w:ascii="Times New Roman" w:hAnsi="Times New Roman" w:cs="Times New Roman"/>
          <w:bCs/>
          <w:sz w:val="28"/>
          <w:szCs w:val="28"/>
        </w:rPr>
        <w:t>Зарегистрированная численность безработных на 01.</w:t>
      </w:r>
      <w:r w:rsidR="008B2216">
        <w:rPr>
          <w:rFonts w:ascii="Times New Roman" w:hAnsi="Times New Roman" w:cs="Times New Roman"/>
          <w:bCs/>
          <w:sz w:val="28"/>
          <w:szCs w:val="28"/>
        </w:rPr>
        <w:t>01</w:t>
      </w:r>
      <w:r w:rsidRPr="00686FE2">
        <w:rPr>
          <w:rFonts w:ascii="Times New Roman" w:hAnsi="Times New Roman" w:cs="Times New Roman"/>
          <w:bCs/>
          <w:sz w:val="28"/>
          <w:szCs w:val="28"/>
        </w:rPr>
        <w:t>.202</w:t>
      </w:r>
      <w:r w:rsidR="008B2216">
        <w:rPr>
          <w:rFonts w:ascii="Times New Roman" w:hAnsi="Times New Roman" w:cs="Times New Roman"/>
          <w:bCs/>
          <w:sz w:val="28"/>
          <w:szCs w:val="28"/>
        </w:rPr>
        <w:t>3</w:t>
      </w:r>
      <w:r w:rsidRPr="00686FE2">
        <w:rPr>
          <w:rFonts w:ascii="Times New Roman" w:hAnsi="Times New Roman" w:cs="Times New Roman"/>
          <w:bCs/>
          <w:sz w:val="28"/>
          <w:szCs w:val="28"/>
        </w:rPr>
        <w:t xml:space="preserve"> составляет 1</w:t>
      </w:r>
      <w:r w:rsidR="008B2216">
        <w:rPr>
          <w:rFonts w:ascii="Times New Roman" w:hAnsi="Times New Roman" w:cs="Times New Roman"/>
          <w:bCs/>
          <w:sz w:val="28"/>
          <w:szCs w:val="28"/>
        </w:rPr>
        <w:t>31</w:t>
      </w:r>
      <w:r w:rsidRPr="00686FE2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686FE2" w:rsidRPr="00686FE2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FE2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 составляет 0,</w:t>
      </w:r>
      <w:r w:rsidR="008B2216">
        <w:rPr>
          <w:rFonts w:ascii="Times New Roman" w:hAnsi="Times New Roman" w:cs="Times New Roman"/>
          <w:bCs/>
          <w:sz w:val="28"/>
          <w:szCs w:val="28"/>
        </w:rPr>
        <w:t>19</w:t>
      </w:r>
      <w:r w:rsidRPr="00686FE2">
        <w:rPr>
          <w:rFonts w:ascii="Times New Roman" w:hAnsi="Times New Roman" w:cs="Times New Roman"/>
          <w:bCs/>
          <w:sz w:val="28"/>
          <w:szCs w:val="28"/>
        </w:rPr>
        <w:t>% от экономически активного населения.</w:t>
      </w:r>
    </w:p>
    <w:p w:rsidR="00686FE2" w:rsidRPr="00686FE2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FE2">
        <w:rPr>
          <w:rFonts w:ascii="Times New Roman" w:hAnsi="Times New Roman" w:cs="Times New Roman"/>
          <w:bCs/>
          <w:sz w:val="28"/>
          <w:szCs w:val="28"/>
        </w:rPr>
        <w:t>Коэффициент напряженности составляет 0,2</w:t>
      </w:r>
      <w:r w:rsidR="008B2216">
        <w:rPr>
          <w:rFonts w:ascii="Times New Roman" w:hAnsi="Times New Roman" w:cs="Times New Roman"/>
          <w:bCs/>
          <w:sz w:val="28"/>
          <w:szCs w:val="28"/>
        </w:rPr>
        <w:t>2</w:t>
      </w:r>
      <w:r w:rsidRPr="00686FE2">
        <w:rPr>
          <w:rFonts w:ascii="Times New Roman" w:hAnsi="Times New Roman" w:cs="Times New Roman"/>
          <w:bCs/>
          <w:sz w:val="28"/>
          <w:szCs w:val="28"/>
        </w:rPr>
        <w:t xml:space="preserve"> человек на 1 свободное рабочее место.</w:t>
      </w:r>
    </w:p>
    <w:p w:rsidR="00D84C50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FE2">
        <w:rPr>
          <w:rFonts w:ascii="Times New Roman" w:hAnsi="Times New Roman" w:cs="Times New Roman"/>
          <w:bCs/>
          <w:sz w:val="28"/>
          <w:szCs w:val="28"/>
        </w:rPr>
        <w:t xml:space="preserve">Численность экономически активного населения на </w:t>
      </w:r>
      <w:r w:rsidR="008B2216" w:rsidRPr="008B2216">
        <w:rPr>
          <w:rFonts w:ascii="Times New Roman" w:hAnsi="Times New Roman" w:cs="Times New Roman"/>
          <w:bCs/>
          <w:sz w:val="28"/>
          <w:szCs w:val="28"/>
        </w:rPr>
        <w:t>01.01.2023 составляет 69 491 человек</w:t>
      </w:r>
      <w:r w:rsidRPr="00686FE2">
        <w:rPr>
          <w:rFonts w:ascii="Times New Roman" w:hAnsi="Times New Roman" w:cs="Times New Roman"/>
          <w:bCs/>
          <w:sz w:val="28"/>
          <w:szCs w:val="28"/>
        </w:rPr>
        <w:t>.</w:t>
      </w:r>
    </w:p>
    <w:p w:rsidR="00686FE2" w:rsidRPr="00C50A4E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0A6EF6" w:rsidRPr="00D84C10" w:rsidRDefault="00316E96" w:rsidP="00644B28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4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D84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686FE2" w:rsidRPr="00686FE2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E2">
        <w:rPr>
          <w:rFonts w:ascii="Times New Roman" w:hAnsi="Times New Roman" w:cs="Times New Roman"/>
          <w:sz w:val="28"/>
          <w:szCs w:val="28"/>
        </w:rPr>
        <w:t>Численность постоянного населения на 01.</w:t>
      </w:r>
      <w:r w:rsidR="00F43489">
        <w:rPr>
          <w:rFonts w:ascii="Times New Roman" w:hAnsi="Times New Roman" w:cs="Times New Roman"/>
          <w:sz w:val="28"/>
          <w:szCs w:val="28"/>
        </w:rPr>
        <w:t>10</w:t>
      </w:r>
      <w:r w:rsidRPr="00686FE2">
        <w:rPr>
          <w:rFonts w:ascii="Times New Roman" w:hAnsi="Times New Roman" w:cs="Times New Roman"/>
          <w:sz w:val="28"/>
          <w:szCs w:val="28"/>
        </w:rPr>
        <w:t>.2022 составляет 106</w:t>
      </w:r>
      <w:r w:rsidR="00AB7CEB">
        <w:rPr>
          <w:rFonts w:ascii="Times New Roman" w:hAnsi="Times New Roman" w:cs="Times New Roman"/>
          <w:sz w:val="28"/>
          <w:szCs w:val="28"/>
        </w:rPr>
        <w:t> </w:t>
      </w:r>
      <w:r w:rsidRPr="00686FE2">
        <w:rPr>
          <w:rFonts w:ascii="Times New Roman" w:hAnsi="Times New Roman" w:cs="Times New Roman"/>
          <w:sz w:val="28"/>
          <w:szCs w:val="28"/>
        </w:rPr>
        <w:t>713</w:t>
      </w:r>
      <w:r w:rsidR="00AB7CEB">
        <w:rPr>
          <w:rFonts w:ascii="Times New Roman" w:hAnsi="Times New Roman" w:cs="Times New Roman"/>
          <w:sz w:val="28"/>
          <w:szCs w:val="28"/>
        </w:rPr>
        <w:t xml:space="preserve"> </w:t>
      </w:r>
      <w:r w:rsidRPr="00686FE2">
        <w:rPr>
          <w:rFonts w:ascii="Times New Roman" w:hAnsi="Times New Roman" w:cs="Times New Roman"/>
          <w:sz w:val="28"/>
          <w:szCs w:val="28"/>
        </w:rPr>
        <w:t>человек или 10</w:t>
      </w:r>
      <w:r w:rsidR="00F43489">
        <w:rPr>
          <w:rFonts w:ascii="Times New Roman" w:hAnsi="Times New Roman" w:cs="Times New Roman"/>
          <w:sz w:val="28"/>
          <w:szCs w:val="28"/>
        </w:rPr>
        <w:t>1</w:t>
      </w:r>
      <w:r w:rsidRPr="00686FE2">
        <w:rPr>
          <w:rFonts w:ascii="Times New Roman" w:hAnsi="Times New Roman" w:cs="Times New Roman"/>
          <w:sz w:val="28"/>
          <w:szCs w:val="28"/>
        </w:rPr>
        <w:t>,</w:t>
      </w:r>
      <w:r w:rsidR="00F43489">
        <w:rPr>
          <w:rFonts w:ascii="Times New Roman" w:hAnsi="Times New Roman" w:cs="Times New Roman"/>
          <w:sz w:val="28"/>
          <w:szCs w:val="28"/>
        </w:rPr>
        <w:t>9</w:t>
      </w:r>
      <w:r w:rsidRPr="00686FE2">
        <w:rPr>
          <w:rFonts w:ascii="Times New Roman" w:hAnsi="Times New Roman" w:cs="Times New Roman"/>
          <w:sz w:val="28"/>
          <w:szCs w:val="28"/>
        </w:rPr>
        <w:t>% к соответствующему периоду 2021 года (104</w:t>
      </w:r>
      <w:r w:rsidR="00AB7CEB">
        <w:rPr>
          <w:rFonts w:ascii="Times New Roman" w:hAnsi="Times New Roman" w:cs="Times New Roman"/>
          <w:sz w:val="28"/>
          <w:szCs w:val="28"/>
        </w:rPr>
        <w:t> </w:t>
      </w:r>
      <w:r w:rsidR="00F43489">
        <w:rPr>
          <w:rFonts w:ascii="Times New Roman" w:hAnsi="Times New Roman" w:cs="Times New Roman"/>
          <w:sz w:val="28"/>
          <w:szCs w:val="28"/>
        </w:rPr>
        <w:t>727</w:t>
      </w:r>
      <w:r w:rsidR="00AB7CEB">
        <w:rPr>
          <w:rFonts w:ascii="Times New Roman" w:hAnsi="Times New Roman" w:cs="Times New Roman"/>
          <w:sz w:val="28"/>
          <w:szCs w:val="28"/>
        </w:rPr>
        <w:t xml:space="preserve"> </w:t>
      </w:r>
      <w:r w:rsidRPr="00686FE2">
        <w:rPr>
          <w:rFonts w:ascii="Times New Roman" w:hAnsi="Times New Roman" w:cs="Times New Roman"/>
          <w:sz w:val="28"/>
          <w:szCs w:val="28"/>
        </w:rPr>
        <w:t xml:space="preserve">человек). </w:t>
      </w:r>
    </w:p>
    <w:p w:rsidR="00D84C10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FE2">
        <w:rPr>
          <w:rFonts w:ascii="Times New Roman" w:hAnsi="Times New Roman" w:cs="Times New Roman"/>
          <w:sz w:val="28"/>
          <w:szCs w:val="28"/>
        </w:rPr>
        <w:t>Среднегодовая численность населения составляет 106</w:t>
      </w:r>
      <w:r w:rsidR="00AB7CEB">
        <w:rPr>
          <w:rFonts w:ascii="Times New Roman" w:hAnsi="Times New Roman" w:cs="Times New Roman"/>
          <w:sz w:val="28"/>
          <w:szCs w:val="28"/>
        </w:rPr>
        <w:t> </w:t>
      </w:r>
      <w:r w:rsidRPr="00686FE2">
        <w:rPr>
          <w:rFonts w:ascii="Times New Roman" w:hAnsi="Times New Roman" w:cs="Times New Roman"/>
          <w:sz w:val="28"/>
          <w:szCs w:val="28"/>
        </w:rPr>
        <w:t>354 чел</w:t>
      </w:r>
      <w:r w:rsidR="00AB7CEB">
        <w:rPr>
          <w:rFonts w:ascii="Times New Roman" w:hAnsi="Times New Roman" w:cs="Times New Roman"/>
          <w:sz w:val="28"/>
          <w:szCs w:val="28"/>
        </w:rPr>
        <w:t xml:space="preserve">овека </w:t>
      </w:r>
      <w:r w:rsidRPr="00686FE2">
        <w:rPr>
          <w:rFonts w:ascii="Times New Roman" w:hAnsi="Times New Roman" w:cs="Times New Roman"/>
          <w:sz w:val="28"/>
          <w:szCs w:val="28"/>
        </w:rPr>
        <w:t>или 102,</w:t>
      </w:r>
      <w:r w:rsidR="00F43489">
        <w:rPr>
          <w:rFonts w:ascii="Times New Roman" w:hAnsi="Times New Roman" w:cs="Times New Roman"/>
          <w:sz w:val="28"/>
          <w:szCs w:val="28"/>
        </w:rPr>
        <w:t>3</w:t>
      </w:r>
      <w:r w:rsidRPr="00686FE2">
        <w:rPr>
          <w:rFonts w:ascii="Times New Roman" w:hAnsi="Times New Roman" w:cs="Times New Roman"/>
          <w:sz w:val="28"/>
          <w:szCs w:val="28"/>
        </w:rPr>
        <w:t>% к соответствующему периоду 2021 года (103</w:t>
      </w:r>
      <w:r w:rsidR="00AB7CEB">
        <w:rPr>
          <w:rFonts w:ascii="Times New Roman" w:hAnsi="Times New Roman" w:cs="Times New Roman"/>
          <w:sz w:val="28"/>
          <w:szCs w:val="28"/>
        </w:rPr>
        <w:t> </w:t>
      </w:r>
      <w:r w:rsidR="00F43489">
        <w:rPr>
          <w:rFonts w:ascii="Times New Roman" w:hAnsi="Times New Roman" w:cs="Times New Roman"/>
          <w:sz w:val="28"/>
          <w:szCs w:val="28"/>
        </w:rPr>
        <w:t>922</w:t>
      </w:r>
      <w:r w:rsidR="00AB7CEB">
        <w:rPr>
          <w:rFonts w:ascii="Times New Roman" w:hAnsi="Times New Roman" w:cs="Times New Roman"/>
          <w:sz w:val="28"/>
          <w:szCs w:val="28"/>
        </w:rPr>
        <w:t xml:space="preserve"> </w:t>
      </w:r>
      <w:r w:rsidRPr="00686FE2">
        <w:rPr>
          <w:rFonts w:ascii="Times New Roman" w:hAnsi="Times New Roman" w:cs="Times New Roman"/>
          <w:sz w:val="28"/>
          <w:szCs w:val="28"/>
        </w:rPr>
        <w:t>чел</w:t>
      </w:r>
      <w:r w:rsidR="00AB7CEB">
        <w:rPr>
          <w:rFonts w:ascii="Times New Roman" w:hAnsi="Times New Roman" w:cs="Times New Roman"/>
          <w:sz w:val="28"/>
          <w:szCs w:val="28"/>
        </w:rPr>
        <w:t>овек</w:t>
      </w:r>
      <w:r w:rsidR="00F43489">
        <w:rPr>
          <w:rFonts w:ascii="Times New Roman" w:hAnsi="Times New Roman" w:cs="Times New Roman"/>
          <w:sz w:val="28"/>
          <w:szCs w:val="28"/>
        </w:rPr>
        <w:t>а</w:t>
      </w:r>
      <w:r w:rsidRPr="00686FE2">
        <w:rPr>
          <w:rFonts w:ascii="Times New Roman" w:hAnsi="Times New Roman" w:cs="Times New Roman"/>
          <w:sz w:val="28"/>
          <w:szCs w:val="28"/>
        </w:rPr>
        <w:t>).</w:t>
      </w:r>
    </w:p>
    <w:p w:rsidR="00686FE2" w:rsidRPr="00CD7972" w:rsidRDefault="00686FE2" w:rsidP="00686F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F43489" w:rsidRDefault="000A6EF6" w:rsidP="002F784A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434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5B392E" w:rsidRPr="00F4348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</w:t>
      </w:r>
      <w:r w:rsidR="00226E37" w:rsidRPr="00F43489">
        <w:rPr>
          <w:rFonts w:ascii="Times New Roman" w:hAnsi="Times New Roman" w:cs="Times New Roman"/>
          <w:sz w:val="28"/>
          <w:szCs w:val="28"/>
        </w:rPr>
        <w:t xml:space="preserve"> на 01.</w:t>
      </w:r>
      <w:r w:rsidR="008B2216">
        <w:rPr>
          <w:rFonts w:ascii="Times New Roman" w:hAnsi="Times New Roman" w:cs="Times New Roman"/>
          <w:sz w:val="28"/>
          <w:szCs w:val="28"/>
        </w:rPr>
        <w:t>01</w:t>
      </w:r>
      <w:r w:rsidR="00226E37" w:rsidRPr="00F43489">
        <w:rPr>
          <w:rFonts w:ascii="Times New Roman" w:hAnsi="Times New Roman" w:cs="Times New Roman"/>
          <w:sz w:val="28"/>
          <w:szCs w:val="28"/>
        </w:rPr>
        <w:t>.20</w:t>
      </w:r>
      <w:r w:rsidR="005D2BB9" w:rsidRPr="00F43489">
        <w:rPr>
          <w:rFonts w:ascii="Times New Roman" w:hAnsi="Times New Roman" w:cs="Times New Roman"/>
          <w:sz w:val="28"/>
          <w:szCs w:val="28"/>
        </w:rPr>
        <w:t>2</w:t>
      </w:r>
      <w:r w:rsidR="008B2216">
        <w:rPr>
          <w:rFonts w:ascii="Times New Roman" w:hAnsi="Times New Roman" w:cs="Times New Roman"/>
          <w:sz w:val="28"/>
          <w:szCs w:val="28"/>
        </w:rPr>
        <w:t>3</w:t>
      </w:r>
      <w:r w:rsidRPr="00F43489">
        <w:rPr>
          <w:rFonts w:ascii="Times New Roman" w:hAnsi="Times New Roman" w:cs="Times New Roman"/>
          <w:sz w:val="28"/>
          <w:szCs w:val="28"/>
        </w:rPr>
        <w:t>:</w:t>
      </w:r>
    </w:p>
    <w:p w:rsidR="005B392E" w:rsidRPr="00F43489" w:rsidRDefault="005B392E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 xml:space="preserve">денежные доходы на душу населения </w:t>
      </w:r>
      <w:r w:rsidR="003208EA" w:rsidRPr="00F43489">
        <w:rPr>
          <w:rFonts w:ascii="Times New Roman" w:hAnsi="Times New Roman" w:cs="Times New Roman"/>
          <w:sz w:val="28"/>
          <w:szCs w:val="28"/>
        </w:rPr>
        <w:t>составл</w:t>
      </w:r>
      <w:r w:rsidR="004D15CC" w:rsidRPr="00F43489">
        <w:rPr>
          <w:rFonts w:ascii="Times New Roman" w:hAnsi="Times New Roman" w:cs="Times New Roman"/>
          <w:sz w:val="28"/>
          <w:szCs w:val="28"/>
        </w:rPr>
        <w:t>яют</w:t>
      </w:r>
      <w:r w:rsidR="003208EA" w:rsidRPr="00F43489">
        <w:rPr>
          <w:rFonts w:ascii="Times New Roman" w:hAnsi="Times New Roman" w:cs="Times New Roman"/>
          <w:sz w:val="28"/>
          <w:szCs w:val="28"/>
        </w:rPr>
        <w:t xml:space="preserve"> </w:t>
      </w:r>
      <w:r w:rsidR="008B2216" w:rsidRPr="008B2216">
        <w:rPr>
          <w:rFonts w:ascii="Times New Roman" w:hAnsi="Times New Roman" w:cs="Times New Roman"/>
          <w:sz w:val="28"/>
          <w:szCs w:val="28"/>
        </w:rPr>
        <w:t>60 294,8 руб. или 105,5% к соответствующему периоду 2021 года (57 161,5 руб.)</w:t>
      </w:r>
      <w:r w:rsidRPr="00F43489">
        <w:rPr>
          <w:rFonts w:ascii="Times New Roman" w:hAnsi="Times New Roman" w:cs="Times New Roman"/>
          <w:sz w:val="28"/>
          <w:szCs w:val="28"/>
        </w:rPr>
        <w:t>;</w:t>
      </w:r>
    </w:p>
    <w:p w:rsidR="001B70A4" w:rsidRPr="00F43489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 xml:space="preserve">среднемесячный размер пенсии одного пенсионера без учета дополнительных выплат из окружного бюджета – </w:t>
      </w:r>
      <w:r w:rsidR="008B2216" w:rsidRPr="008B2216">
        <w:rPr>
          <w:rFonts w:ascii="Times New Roman" w:hAnsi="Times New Roman" w:cs="Times New Roman"/>
          <w:sz w:val="28"/>
          <w:szCs w:val="28"/>
        </w:rPr>
        <w:t>27 691,9</w:t>
      </w:r>
      <w:r w:rsidRPr="00F43489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C81A18" w:rsidRPr="00F43489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 xml:space="preserve">с учетом дополнительных выплат – </w:t>
      </w:r>
      <w:r w:rsidR="008B2216" w:rsidRPr="008B2216">
        <w:rPr>
          <w:rFonts w:ascii="Times New Roman" w:hAnsi="Times New Roman" w:cs="Times New Roman"/>
          <w:sz w:val="28"/>
          <w:szCs w:val="28"/>
        </w:rPr>
        <w:t>28 621,8</w:t>
      </w:r>
      <w:r w:rsidR="00686FE2" w:rsidRPr="00F43489">
        <w:rPr>
          <w:rFonts w:ascii="Times New Roman" w:hAnsi="Times New Roman" w:cs="Times New Roman"/>
          <w:sz w:val="28"/>
          <w:szCs w:val="28"/>
        </w:rPr>
        <w:t xml:space="preserve"> </w:t>
      </w:r>
      <w:r w:rsidRPr="00F43489">
        <w:rPr>
          <w:rFonts w:ascii="Times New Roman" w:hAnsi="Times New Roman" w:cs="Times New Roman"/>
          <w:sz w:val="28"/>
          <w:szCs w:val="28"/>
        </w:rPr>
        <w:t>руб.;</w:t>
      </w:r>
    </w:p>
    <w:p w:rsidR="001B70A4" w:rsidRPr="00F43489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>прожиточный минимум на одного пенсионера на 202</w:t>
      </w:r>
      <w:r w:rsidR="00CA728A" w:rsidRPr="00F43489">
        <w:rPr>
          <w:rFonts w:ascii="Times New Roman" w:hAnsi="Times New Roman" w:cs="Times New Roman"/>
          <w:sz w:val="28"/>
          <w:szCs w:val="28"/>
        </w:rPr>
        <w:t>2</w:t>
      </w:r>
      <w:r w:rsidRPr="00F43489">
        <w:rPr>
          <w:rFonts w:ascii="Times New Roman" w:hAnsi="Times New Roman" w:cs="Times New Roman"/>
          <w:sz w:val="28"/>
          <w:szCs w:val="28"/>
        </w:rPr>
        <w:t xml:space="preserve"> год</w:t>
      </w:r>
      <w:r w:rsidR="00B21D1E" w:rsidRPr="00F43489">
        <w:rPr>
          <w:rFonts w:ascii="Times New Roman" w:hAnsi="Times New Roman" w:cs="Times New Roman"/>
          <w:sz w:val="28"/>
          <w:szCs w:val="28"/>
        </w:rPr>
        <w:t xml:space="preserve"> </w:t>
      </w:r>
      <w:r w:rsidRPr="00F43489">
        <w:rPr>
          <w:rFonts w:ascii="Times New Roman" w:hAnsi="Times New Roman" w:cs="Times New Roman"/>
          <w:sz w:val="28"/>
          <w:szCs w:val="28"/>
        </w:rPr>
        <w:t xml:space="preserve">– </w:t>
      </w:r>
      <w:r w:rsidR="0011599F" w:rsidRPr="0011599F">
        <w:rPr>
          <w:rFonts w:ascii="Times New Roman" w:hAnsi="Times New Roman" w:cs="Times New Roman"/>
          <w:bCs/>
          <w:sz w:val="28"/>
          <w:szCs w:val="28"/>
        </w:rPr>
        <w:t>16</w:t>
      </w:r>
      <w:r w:rsidR="0011599F">
        <w:rPr>
          <w:rFonts w:ascii="Times New Roman" w:hAnsi="Times New Roman" w:cs="Times New Roman"/>
          <w:bCs/>
          <w:sz w:val="28"/>
          <w:szCs w:val="28"/>
        </w:rPr>
        <w:t> </w:t>
      </w:r>
      <w:r w:rsidR="0011599F" w:rsidRPr="0011599F">
        <w:rPr>
          <w:rFonts w:ascii="Times New Roman" w:hAnsi="Times New Roman" w:cs="Times New Roman"/>
          <w:bCs/>
          <w:sz w:val="28"/>
          <w:szCs w:val="28"/>
        </w:rPr>
        <w:t>951</w:t>
      </w:r>
      <w:r w:rsidR="0011599F">
        <w:rPr>
          <w:rFonts w:ascii="Times New Roman" w:hAnsi="Times New Roman" w:cs="Times New Roman"/>
          <w:bCs/>
          <w:sz w:val="28"/>
          <w:szCs w:val="28"/>
        </w:rPr>
        <w:t> </w:t>
      </w:r>
      <w:r w:rsidRPr="00F43489">
        <w:rPr>
          <w:rFonts w:ascii="Times New Roman" w:hAnsi="Times New Roman" w:cs="Times New Roman"/>
          <w:sz w:val="28"/>
          <w:szCs w:val="28"/>
        </w:rPr>
        <w:t>руб.;</w:t>
      </w:r>
    </w:p>
    <w:p w:rsidR="001B70A4" w:rsidRPr="00F43489" w:rsidRDefault="001B70A4" w:rsidP="00F43489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489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(по крупным и средним предприятиям) по состоянию на 01.</w:t>
      </w:r>
      <w:r w:rsidR="00F43489" w:rsidRPr="00F43489">
        <w:rPr>
          <w:rFonts w:ascii="Times New Roman" w:hAnsi="Times New Roman" w:cs="Times New Roman"/>
          <w:sz w:val="28"/>
          <w:szCs w:val="28"/>
        </w:rPr>
        <w:t>10</w:t>
      </w:r>
      <w:r w:rsidRPr="00F43489">
        <w:rPr>
          <w:rFonts w:ascii="Times New Roman" w:hAnsi="Times New Roman" w:cs="Times New Roman"/>
          <w:sz w:val="28"/>
          <w:szCs w:val="28"/>
        </w:rPr>
        <w:t>.202</w:t>
      </w:r>
      <w:r w:rsidR="004D15CC" w:rsidRPr="00F43489">
        <w:rPr>
          <w:rFonts w:ascii="Times New Roman" w:hAnsi="Times New Roman" w:cs="Times New Roman"/>
          <w:sz w:val="28"/>
          <w:szCs w:val="28"/>
        </w:rPr>
        <w:t>2</w:t>
      </w:r>
      <w:r w:rsidRPr="00F43489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4D15CC" w:rsidRPr="00F43489">
        <w:rPr>
          <w:rFonts w:ascii="Times New Roman" w:hAnsi="Times New Roman" w:cs="Times New Roman"/>
          <w:sz w:val="28"/>
          <w:szCs w:val="28"/>
        </w:rPr>
        <w:t>яет</w:t>
      </w:r>
      <w:r w:rsidRPr="00F43489">
        <w:rPr>
          <w:rFonts w:ascii="Times New Roman" w:hAnsi="Times New Roman" w:cs="Times New Roman"/>
          <w:sz w:val="28"/>
          <w:szCs w:val="28"/>
        </w:rPr>
        <w:t xml:space="preserve"> </w:t>
      </w:r>
      <w:r w:rsidR="00F43489" w:rsidRPr="00F43489">
        <w:rPr>
          <w:rFonts w:ascii="Times New Roman" w:hAnsi="Times New Roman" w:cs="Times New Roman"/>
          <w:sz w:val="28"/>
          <w:szCs w:val="28"/>
        </w:rPr>
        <w:t>97 817,3 руб. или 108% к соответствующему периоду 2021 года – 90 551,9 руб.</w:t>
      </w:r>
    </w:p>
    <w:p w:rsidR="00F43489" w:rsidRPr="00F43489" w:rsidRDefault="00F43489" w:rsidP="00F43489">
      <w:pPr>
        <w:pStyle w:val="a3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94D5E" w:rsidRPr="00C50A4E" w:rsidRDefault="00F94D5E" w:rsidP="00386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C50A4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Средняя заработная плата по отраслям экономики, руб.</w:t>
      </w:r>
    </w:p>
    <w:tbl>
      <w:tblPr>
        <w:tblW w:w="506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1356"/>
        <w:gridCol w:w="1839"/>
      </w:tblGrid>
      <w:tr w:rsidR="00686FE2" w:rsidRPr="00C50A4E" w:rsidTr="00C50A4E">
        <w:trPr>
          <w:cantSplit/>
          <w:trHeight w:val="255"/>
          <w:tblHeader/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686FE2" w:rsidRPr="00C50A4E" w:rsidRDefault="00686FE2" w:rsidP="003B5D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6FE2" w:rsidRPr="00686FE2" w:rsidRDefault="00686FE2" w:rsidP="00F43489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6F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01.</w:t>
            </w:r>
            <w:r w:rsidR="00F4348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  <w:r w:rsidRPr="00686F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.2022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6FE2" w:rsidRPr="00686FE2" w:rsidRDefault="00686FE2" w:rsidP="00887FE0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86FE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к соответствующему периоду 2021 года, %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 по городу: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97817,3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</w:tr>
      <w:tr w:rsidR="00F43489" w:rsidRPr="00C50A4E" w:rsidTr="00F45EA5">
        <w:trPr>
          <w:trHeight w:val="291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76883,9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</w:t>
            </w:r>
          </w:p>
        </w:tc>
      </w:tr>
      <w:tr w:rsidR="00F43489" w:rsidRPr="00C50A4E" w:rsidTr="00F45EA5">
        <w:trPr>
          <w:trHeight w:val="284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151244,5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109276,7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116,3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97843,1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Водоснабжение; водоотведение, организация сбора и </w:t>
            </w: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утилизации отходов, деятельность по ликвидации загрязнений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66087,4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Строительство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107480,6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56248,4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74056,9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45765,1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78949,1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107,4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114378,4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69729,1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112,6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120146,8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106,9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58268,8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105747,4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F43489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76935,4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</w:tr>
      <w:tr w:rsidR="00F43489" w:rsidRPr="00C50A4E" w:rsidTr="00F45EA5">
        <w:trPr>
          <w:trHeight w:val="288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94958,3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108,9</w:t>
            </w:r>
          </w:p>
        </w:tc>
      </w:tr>
      <w:tr w:rsidR="00F43489" w:rsidRPr="004C3F76" w:rsidTr="00F45EA5">
        <w:trPr>
          <w:trHeight w:val="38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C50A4E" w:rsidRDefault="00F43489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91267,6 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F43489" w:rsidRPr="00F43489" w:rsidRDefault="00F43489" w:rsidP="00F434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</w:tbl>
    <w:p w:rsidR="00CC4F64" w:rsidRDefault="00CC4F64" w:rsidP="00386717">
      <w:pPr>
        <w:spacing w:after="0"/>
      </w:pPr>
    </w:p>
    <w:sectPr w:rsidR="00C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4FC"/>
    <w:multiLevelType w:val="hybridMultilevel"/>
    <w:tmpl w:val="07E097FE"/>
    <w:lvl w:ilvl="0" w:tplc="5E84592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44A42E1"/>
    <w:multiLevelType w:val="hybridMultilevel"/>
    <w:tmpl w:val="C57E2F1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A2D5E"/>
    <w:multiLevelType w:val="hybridMultilevel"/>
    <w:tmpl w:val="4F18C1CC"/>
    <w:lvl w:ilvl="0" w:tplc="94449A86">
      <w:start w:val="1"/>
      <w:numFmt w:val="bullet"/>
      <w:lvlText w:val="–"/>
      <w:lvlJc w:val="left"/>
      <w:pPr>
        <w:ind w:left="14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9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B8169FE"/>
    <w:multiLevelType w:val="hybridMultilevel"/>
    <w:tmpl w:val="08667A88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9762A8"/>
    <w:multiLevelType w:val="hybridMultilevel"/>
    <w:tmpl w:val="03D41DD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834233"/>
    <w:multiLevelType w:val="hybridMultilevel"/>
    <w:tmpl w:val="D806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677B2"/>
    <w:multiLevelType w:val="hybridMultilevel"/>
    <w:tmpl w:val="6B9E0C6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4E1A14"/>
    <w:multiLevelType w:val="hybridMultilevel"/>
    <w:tmpl w:val="6AC8F44C"/>
    <w:lvl w:ilvl="0" w:tplc="47A84CF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A0686"/>
    <w:multiLevelType w:val="hybridMultilevel"/>
    <w:tmpl w:val="E93C4DB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59F28FA"/>
    <w:multiLevelType w:val="hybridMultilevel"/>
    <w:tmpl w:val="5098710E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4C1CC3"/>
    <w:multiLevelType w:val="hybridMultilevel"/>
    <w:tmpl w:val="3334B22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833A13"/>
    <w:multiLevelType w:val="hybridMultilevel"/>
    <w:tmpl w:val="3E4446EA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9D6C22"/>
    <w:multiLevelType w:val="hybridMultilevel"/>
    <w:tmpl w:val="40A2D29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8EC0EFB"/>
    <w:multiLevelType w:val="hybridMultilevel"/>
    <w:tmpl w:val="83D62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7F1FC3"/>
    <w:multiLevelType w:val="hybridMultilevel"/>
    <w:tmpl w:val="CE4E2640"/>
    <w:lvl w:ilvl="0" w:tplc="BA5014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EB1F3A"/>
    <w:multiLevelType w:val="hybridMultilevel"/>
    <w:tmpl w:val="6212AC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5F5D27"/>
    <w:multiLevelType w:val="hybridMultilevel"/>
    <w:tmpl w:val="2B98F172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D082198"/>
    <w:multiLevelType w:val="hybridMultilevel"/>
    <w:tmpl w:val="19B6C2C4"/>
    <w:lvl w:ilvl="0" w:tplc="FCEA2A3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D52341A"/>
    <w:multiLevelType w:val="hybridMultilevel"/>
    <w:tmpl w:val="E20A45EE"/>
    <w:lvl w:ilvl="0" w:tplc="FF0CF208">
      <w:start w:val="842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741D1E"/>
    <w:multiLevelType w:val="hybridMultilevel"/>
    <w:tmpl w:val="9C760BE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AE5C57"/>
    <w:multiLevelType w:val="hybridMultilevel"/>
    <w:tmpl w:val="78C6E404"/>
    <w:lvl w:ilvl="0" w:tplc="61CA01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F747FBA"/>
    <w:multiLevelType w:val="hybridMultilevel"/>
    <w:tmpl w:val="C672945C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24DE3"/>
    <w:multiLevelType w:val="hybridMultilevel"/>
    <w:tmpl w:val="5B52E602"/>
    <w:lvl w:ilvl="0" w:tplc="400A2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E14412"/>
    <w:multiLevelType w:val="hybridMultilevel"/>
    <w:tmpl w:val="54C0AE40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1C5B3D"/>
    <w:multiLevelType w:val="hybridMultilevel"/>
    <w:tmpl w:val="0440773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12"/>
  </w:num>
  <w:num w:numId="5">
    <w:abstractNumId w:val="24"/>
  </w:num>
  <w:num w:numId="6">
    <w:abstractNumId w:val="19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26"/>
  </w:num>
  <w:num w:numId="13">
    <w:abstractNumId w:val="11"/>
  </w:num>
  <w:num w:numId="14">
    <w:abstractNumId w:val="25"/>
  </w:num>
  <w:num w:numId="15">
    <w:abstractNumId w:val="30"/>
  </w:num>
  <w:num w:numId="16">
    <w:abstractNumId w:val="10"/>
  </w:num>
  <w:num w:numId="17">
    <w:abstractNumId w:val="31"/>
  </w:num>
  <w:num w:numId="18">
    <w:abstractNumId w:val="27"/>
  </w:num>
  <w:num w:numId="19">
    <w:abstractNumId w:val="15"/>
  </w:num>
  <w:num w:numId="20">
    <w:abstractNumId w:val="9"/>
  </w:num>
  <w:num w:numId="21">
    <w:abstractNumId w:val="21"/>
  </w:num>
  <w:num w:numId="22">
    <w:abstractNumId w:val="22"/>
  </w:num>
  <w:num w:numId="23">
    <w:abstractNumId w:val="28"/>
  </w:num>
  <w:num w:numId="24">
    <w:abstractNumId w:val="8"/>
  </w:num>
  <w:num w:numId="25">
    <w:abstractNumId w:val="6"/>
  </w:num>
  <w:num w:numId="26">
    <w:abstractNumId w:val="13"/>
  </w:num>
  <w:num w:numId="27">
    <w:abstractNumId w:val="17"/>
  </w:num>
  <w:num w:numId="28">
    <w:abstractNumId w:val="32"/>
  </w:num>
  <w:num w:numId="29">
    <w:abstractNumId w:val="29"/>
  </w:num>
  <w:num w:numId="30">
    <w:abstractNumId w:val="23"/>
  </w:num>
  <w:num w:numId="31">
    <w:abstractNumId w:val="3"/>
  </w:num>
  <w:num w:numId="32">
    <w:abstractNumId w:val="0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0186"/>
    <w:rsid w:val="000016C2"/>
    <w:rsid w:val="00001CB0"/>
    <w:rsid w:val="000022E2"/>
    <w:rsid w:val="0000285D"/>
    <w:rsid w:val="00002C10"/>
    <w:rsid w:val="000063A0"/>
    <w:rsid w:val="00011F09"/>
    <w:rsid w:val="0001307A"/>
    <w:rsid w:val="000135E7"/>
    <w:rsid w:val="00015770"/>
    <w:rsid w:val="000222EF"/>
    <w:rsid w:val="00023959"/>
    <w:rsid w:val="00023DE0"/>
    <w:rsid w:val="00032A02"/>
    <w:rsid w:val="0003495D"/>
    <w:rsid w:val="0003509C"/>
    <w:rsid w:val="0003576C"/>
    <w:rsid w:val="0004005C"/>
    <w:rsid w:val="00040A6D"/>
    <w:rsid w:val="00040BB3"/>
    <w:rsid w:val="0004333B"/>
    <w:rsid w:val="0004485B"/>
    <w:rsid w:val="0005143F"/>
    <w:rsid w:val="00051A50"/>
    <w:rsid w:val="00051DE5"/>
    <w:rsid w:val="000520CE"/>
    <w:rsid w:val="000535AA"/>
    <w:rsid w:val="00053DB6"/>
    <w:rsid w:val="00054385"/>
    <w:rsid w:val="00054A45"/>
    <w:rsid w:val="00054BEF"/>
    <w:rsid w:val="00054E4E"/>
    <w:rsid w:val="00056363"/>
    <w:rsid w:val="0005657B"/>
    <w:rsid w:val="000622F2"/>
    <w:rsid w:val="00062419"/>
    <w:rsid w:val="00063CA9"/>
    <w:rsid w:val="000642BC"/>
    <w:rsid w:val="000655F4"/>
    <w:rsid w:val="000673BD"/>
    <w:rsid w:val="00067B54"/>
    <w:rsid w:val="00075BE7"/>
    <w:rsid w:val="00075D5A"/>
    <w:rsid w:val="0008429A"/>
    <w:rsid w:val="00085462"/>
    <w:rsid w:val="000877AE"/>
    <w:rsid w:val="000906C6"/>
    <w:rsid w:val="00090B25"/>
    <w:rsid w:val="00090C65"/>
    <w:rsid w:val="000936CF"/>
    <w:rsid w:val="00094277"/>
    <w:rsid w:val="000948FA"/>
    <w:rsid w:val="00096E63"/>
    <w:rsid w:val="000979EA"/>
    <w:rsid w:val="00097BEB"/>
    <w:rsid w:val="000A28B7"/>
    <w:rsid w:val="000A3E19"/>
    <w:rsid w:val="000A53D3"/>
    <w:rsid w:val="000A5F28"/>
    <w:rsid w:val="000A6EF6"/>
    <w:rsid w:val="000B1596"/>
    <w:rsid w:val="000B2CFB"/>
    <w:rsid w:val="000B3416"/>
    <w:rsid w:val="000B3F78"/>
    <w:rsid w:val="000B4703"/>
    <w:rsid w:val="000B4EE2"/>
    <w:rsid w:val="000C151D"/>
    <w:rsid w:val="000C1B54"/>
    <w:rsid w:val="000C5D7F"/>
    <w:rsid w:val="000C6A3E"/>
    <w:rsid w:val="000C70E5"/>
    <w:rsid w:val="000C73CD"/>
    <w:rsid w:val="000D06ED"/>
    <w:rsid w:val="000D22B9"/>
    <w:rsid w:val="000D481F"/>
    <w:rsid w:val="000D520C"/>
    <w:rsid w:val="000D5A75"/>
    <w:rsid w:val="000D5DA0"/>
    <w:rsid w:val="000E0B70"/>
    <w:rsid w:val="000E11DE"/>
    <w:rsid w:val="000E2AAC"/>
    <w:rsid w:val="000E2CBA"/>
    <w:rsid w:val="000E38B7"/>
    <w:rsid w:val="000E48E3"/>
    <w:rsid w:val="000E4C62"/>
    <w:rsid w:val="000E5F90"/>
    <w:rsid w:val="000F0B2A"/>
    <w:rsid w:val="000F3937"/>
    <w:rsid w:val="000F6954"/>
    <w:rsid w:val="000F6BCE"/>
    <w:rsid w:val="00100B4F"/>
    <w:rsid w:val="00100D8E"/>
    <w:rsid w:val="00100DE1"/>
    <w:rsid w:val="001015C0"/>
    <w:rsid w:val="0010280A"/>
    <w:rsid w:val="0010543E"/>
    <w:rsid w:val="001055AE"/>
    <w:rsid w:val="00107ED9"/>
    <w:rsid w:val="001129B4"/>
    <w:rsid w:val="0011337E"/>
    <w:rsid w:val="0011599F"/>
    <w:rsid w:val="00116643"/>
    <w:rsid w:val="00126110"/>
    <w:rsid w:val="001269AD"/>
    <w:rsid w:val="00131987"/>
    <w:rsid w:val="00131B40"/>
    <w:rsid w:val="0013537A"/>
    <w:rsid w:val="001359F4"/>
    <w:rsid w:val="00137731"/>
    <w:rsid w:val="0014048A"/>
    <w:rsid w:val="0014051B"/>
    <w:rsid w:val="00144ED7"/>
    <w:rsid w:val="0014638B"/>
    <w:rsid w:val="001478D4"/>
    <w:rsid w:val="001515C8"/>
    <w:rsid w:val="00151E20"/>
    <w:rsid w:val="00152700"/>
    <w:rsid w:val="001560D4"/>
    <w:rsid w:val="00157B6B"/>
    <w:rsid w:val="00165334"/>
    <w:rsid w:val="0016673E"/>
    <w:rsid w:val="00167CA5"/>
    <w:rsid w:val="001738E7"/>
    <w:rsid w:val="00173CC5"/>
    <w:rsid w:val="00175D06"/>
    <w:rsid w:val="00177953"/>
    <w:rsid w:val="00182FEB"/>
    <w:rsid w:val="00187F1D"/>
    <w:rsid w:val="00190206"/>
    <w:rsid w:val="001903FE"/>
    <w:rsid w:val="00190B32"/>
    <w:rsid w:val="001942FE"/>
    <w:rsid w:val="001973E8"/>
    <w:rsid w:val="001A2FD9"/>
    <w:rsid w:val="001A3BF4"/>
    <w:rsid w:val="001A3FAB"/>
    <w:rsid w:val="001A3FCC"/>
    <w:rsid w:val="001A4BF7"/>
    <w:rsid w:val="001A5169"/>
    <w:rsid w:val="001A6D68"/>
    <w:rsid w:val="001B1266"/>
    <w:rsid w:val="001B2AC2"/>
    <w:rsid w:val="001B347D"/>
    <w:rsid w:val="001B3AB3"/>
    <w:rsid w:val="001B3D2C"/>
    <w:rsid w:val="001B4A2E"/>
    <w:rsid w:val="001B5DEF"/>
    <w:rsid w:val="001B5F12"/>
    <w:rsid w:val="001B6DBF"/>
    <w:rsid w:val="001B70A4"/>
    <w:rsid w:val="001C2B37"/>
    <w:rsid w:val="001C385E"/>
    <w:rsid w:val="001C49C9"/>
    <w:rsid w:val="001C724E"/>
    <w:rsid w:val="001C741C"/>
    <w:rsid w:val="001D44B5"/>
    <w:rsid w:val="001D5644"/>
    <w:rsid w:val="001D5B44"/>
    <w:rsid w:val="001D79C3"/>
    <w:rsid w:val="001D7CE7"/>
    <w:rsid w:val="001E0B9F"/>
    <w:rsid w:val="001E185E"/>
    <w:rsid w:val="001E1CBC"/>
    <w:rsid w:val="001E2A7D"/>
    <w:rsid w:val="001E3509"/>
    <w:rsid w:val="001F5D39"/>
    <w:rsid w:val="001F5EE7"/>
    <w:rsid w:val="001F6D08"/>
    <w:rsid w:val="00200D72"/>
    <w:rsid w:val="00201C44"/>
    <w:rsid w:val="002113E7"/>
    <w:rsid w:val="002139D0"/>
    <w:rsid w:val="002155B4"/>
    <w:rsid w:val="002172E9"/>
    <w:rsid w:val="002173FB"/>
    <w:rsid w:val="00220522"/>
    <w:rsid w:val="00224410"/>
    <w:rsid w:val="002261E0"/>
    <w:rsid w:val="00226E37"/>
    <w:rsid w:val="00227059"/>
    <w:rsid w:val="00232259"/>
    <w:rsid w:val="00232663"/>
    <w:rsid w:val="002337EF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53DA8"/>
    <w:rsid w:val="00254D0D"/>
    <w:rsid w:val="0026133C"/>
    <w:rsid w:val="00261D19"/>
    <w:rsid w:val="002627D4"/>
    <w:rsid w:val="002639AE"/>
    <w:rsid w:val="00264647"/>
    <w:rsid w:val="0026582B"/>
    <w:rsid w:val="00266AD6"/>
    <w:rsid w:val="00270ED7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289"/>
    <w:rsid w:val="002A7685"/>
    <w:rsid w:val="002B029A"/>
    <w:rsid w:val="002B10CA"/>
    <w:rsid w:val="002B2AE8"/>
    <w:rsid w:val="002B40E7"/>
    <w:rsid w:val="002B46A9"/>
    <w:rsid w:val="002B4D1A"/>
    <w:rsid w:val="002B5E46"/>
    <w:rsid w:val="002C2A99"/>
    <w:rsid w:val="002C6A7F"/>
    <w:rsid w:val="002D1276"/>
    <w:rsid w:val="002D2160"/>
    <w:rsid w:val="002E056E"/>
    <w:rsid w:val="002E4944"/>
    <w:rsid w:val="002E4D1D"/>
    <w:rsid w:val="002E79CC"/>
    <w:rsid w:val="002E7C03"/>
    <w:rsid w:val="002F0839"/>
    <w:rsid w:val="002F4DD1"/>
    <w:rsid w:val="002F670C"/>
    <w:rsid w:val="002F784A"/>
    <w:rsid w:val="0030027A"/>
    <w:rsid w:val="0030100B"/>
    <w:rsid w:val="00302732"/>
    <w:rsid w:val="003030FD"/>
    <w:rsid w:val="003037FB"/>
    <w:rsid w:val="00304AF2"/>
    <w:rsid w:val="0030706F"/>
    <w:rsid w:val="00307FBF"/>
    <w:rsid w:val="003142BF"/>
    <w:rsid w:val="0031583A"/>
    <w:rsid w:val="00316E96"/>
    <w:rsid w:val="003171D5"/>
    <w:rsid w:val="00317897"/>
    <w:rsid w:val="003208EA"/>
    <w:rsid w:val="00321305"/>
    <w:rsid w:val="003225E3"/>
    <w:rsid w:val="00326BDA"/>
    <w:rsid w:val="0033219E"/>
    <w:rsid w:val="00336C80"/>
    <w:rsid w:val="003371D4"/>
    <w:rsid w:val="00337A84"/>
    <w:rsid w:val="00340C4E"/>
    <w:rsid w:val="00342CC7"/>
    <w:rsid w:val="00343921"/>
    <w:rsid w:val="00347D7D"/>
    <w:rsid w:val="00362651"/>
    <w:rsid w:val="00362FCF"/>
    <w:rsid w:val="00363EA6"/>
    <w:rsid w:val="003643AC"/>
    <w:rsid w:val="003652A8"/>
    <w:rsid w:val="00365EC8"/>
    <w:rsid w:val="00372A65"/>
    <w:rsid w:val="00372A6B"/>
    <w:rsid w:val="00376A8C"/>
    <w:rsid w:val="00380537"/>
    <w:rsid w:val="00380E4C"/>
    <w:rsid w:val="00383EE1"/>
    <w:rsid w:val="00386717"/>
    <w:rsid w:val="00386B4D"/>
    <w:rsid w:val="00386E85"/>
    <w:rsid w:val="003870EF"/>
    <w:rsid w:val="00392CFE"/>
    <w:rsid w:val="00394165"/>
    <w:rsid w:val="00397A1A"/>
    <w:rsid w:val="003A09EE"/>
    <w:rsid w:val="003A0B01"/>
    <w:rsid w:val="003A2018"/>
    <w:rsid w:val="003A38DA"/>
    <w:rsid w:val="003A40C8"/>
    <w:rsid w:val="003A4F4C"/>
    <w:rsid w:val="003A6E3C"/>
    <w:rsid w:val="003A7CF5"/>
    <w:rsid w:val="003A7F1B"/>
    <w:rsid w:val="003B32E8"/>
    <w:rsid w:val="003B5DBB"/>
    <w:rsid w:val="003B5E92"/>
    <w:rsid w:val="003B6126"/>
    <w:rsid w:val="003B6A4D"/>
    <w:rsid w:val="003B73AD"/>
    <w:rsid w:val="003C1D49"/>
    <w:rsid w:val="003C3DFF"/>
    <w:rsid w:val="003C3F4E"/>
    <w:rsid w:val="003C5CF6"/>
    <w:rsid w:val="003D0F3C"/>
    <w:rsid w:val="003D19AA"/>
    <w:rsid w:val="003D1E8B"/>
    <w:rsid w:val="003D2114"/>
    <w:rsid w:val="003D30D7"/>
    <w:rsid w:val="003D4CC4"/>
    <w:rsid w:val="003D70DD"/>
    <w:rsid w:val="003D7255"/>
    <w:rsid w:val="003E015A"/>
    <w:rsid w:val="003E1044"/>
    <w:rsid w:val="003E1252"/>
    <w:rsid w:val="003E75B8"/>
    <w:rsid w:val="003E76E3"/>
    <w:rsid w:val="003F06C6"/>
    <w:rsid w:val="003F2FBD"/>
    <w:rsid w:val="003F5AE6"/>
    <w:rsid w:val="003F5DC2"/>
    <w:rsid w:val="003F690F"/>
    <w:rsid w:val="003F78FC"/>
    <w:rsid w:val="0040191A"/>
    <w:rsid w:val="00401A27"/>
    <w:rsid w:val="0040412F"/>
    <w:rsid w:val="004067D1"/>
    <w:rsid w:val="00407588"/>
    <w:rsid w:val="004078EB"/>
    <w:rsid w:val="00407BA2"/>
    <w:rsid w:val="00412B3A"/>
    <w:rsid w:val="0041369C"/>
    <w:rsid w:val="00415B08"/>
    <w:rsid w:val="004166CF"/>
    <w:rsid w:val="00416AA3"/>
    <w:rsid w:val="00420457"/>
    <w:rsid w:val="00420E70"/>
    <w:rsid w:val="00421C16"/>
    <w:rsid w:val="00421C3A"/>
    <w:rsid w:val="00423E1A"/>
    <w:rsid w:val="00425486"/>
    <w:rsid w:val="00426411"/>
    <w:rsid w:val="004276B1"/>
    <w:rsid w:val="00432558"/>
    <w:rsid w:val="004363D3"/>
    <w:rsid w:val="00437BAD"/>
    <w:rsid w:val="00442A43"/>
    <w:rsid w:val="00447124"/>
    <w:rsid w:val="00450B12"/>
    <w:rsid w:val="00451C11"/>
    <w:rsid w:val="00452191"/>
    <w:rsid w:val="00454A02"/>
    <w:rsid w:val="00455A56"/>
    <w:rsid w:val="004608EC"/>
    <w:rsid w:val="0046142C"/>
    <w:rsid w:val="004647C4"/>
    <w:rsid w:val="00464C36"/>
    <w:rsid w:val="0046550F"/>
    <w:rsid w:val="00465539"/>
    <w:rsid w:val="004659DE"/>
    <w:rsid w:val="00466C2A"/>
    <w:rsid w:val="004709C7"/>
    <w:rsid w:val="004713A4"/>
    <w:rsid w:val="00472680"/>
    <w:rsid w:val="004738CF"/>
    <w:rsid w:val="00476BDB"/>
    <w:rsid w:val="004808DC"/>
    <w:rsid w:val="00480A96"/>
    <w:rsid w:val="00482995"/>
    <w:rsid w:val="00483101"/>
    <w:rsid w:val="00485F36"/>
    <w:rsid w:val="00487D17"/>
    <w:rsid w:val="0049066E"/>
    <w:rsid w:val="00492C8B"/>
    <w:rsid w:val="00497D75"/>
    <w:rsid w:val="004A23F0"/>
    <w:rsid w:val="004A4852"/>
    <w:rsid w:val="004A5386"/>
    <w:rsid w:val="004B0A24"/>
    <w:rsid w:val="004B1F06"/>
    <w:rsid w:val="004B3AFD"/>
    <w:rsid w:val="004B3D21"/>
    <w:rsid w:val="004B6E42"/>
    <w:rsid w:val="004B7059"/>
    <w:rsid w:val="004B7BF8"/>
    <w:rsid w:val="004C1B76"/>
    <w:rsid w:val="004C1C79"/>
    <w:rsid w:val="004C3051"/>
    <w:rsid w:val="004C346A"/>
    <w:rsid w:val="004C3F76"/>
    <w:rsid w:val="004C6436"/>
    <w:rsid w:val="004C6D4B"/>
    <w:rsid w:val="004C6FAA"/>
    <w:rsid w:val="004C746F"/>
    <w:rsid w:val="004C7D2A"/>
    <w:rsid w:val="004D15CC"/>
    <w:rsid w:val="004D24C4"/>
    <w:rsid w:val="004E02B9"/>
    <w:rsid w:val="004E2049"/>
    <w:rsid w:val="004E69BC"/>
    <w:rsid w:val="004E77CD"/>
    <w:rsid w:val="004F0314"/>
    <w:rsid w:val="004F0B52"/>
    <w:rsid w:val="004F1162"/>
    <w:rsid w:val="004F2485"/>
    <w:rsid w:val="004F3FD0"/>
    <w:rsid w:val="004F41A3"/>
    <w:rsid w:val="004F561B"/>
    <w:rsid w:val="004F71A5"/>
    <w:rsid w:val="00502BE5"/>
    <w:rsid w:val="00503CA1"/>
    <w:rsid w:val="00506363"/>
    <w:rsid w:val="005072E5"/>
    <w:rsid w:val="005102FE"/>
    <w:rsid w:val="00512DE5"/>
    <w:rsid w:val="00515842"/>
    <w:rsid w:val="00515BE6"/>
    <w:rsid w:val="00517C53"/>
    <w:rsid w:val="005300B1"/>
    <w:rsid w:val="005316C5"/>
    <w:rsid w:val="00531D35"/>
    <w:rsid w:val="0053377E"/>
    <w:rsid w:val="00533DA4"/>
    <w:rsid w:val="00533F80"/>
    <w:rsid w:val="00536D9C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6AC7"/>
    <w:rsid w:val="0054702B"/>
    <w:rsid w:val="005512BB"/>
    <w:rsid w:val="0055220F"/>
    <w:rsid w:val="00553CA5"/>
    <w:rsid w:val="005559C9"/>
    <w:rsid w:val="00556578"/>
    <w:rsid w:val="00557414"/>
    <w:rsid w:val="00562539"/>
    <w:rsid w:val="0056325E"/>
    <w:rsid w:val="00564AE0"/>
    <w:rsid w:val="005655BF"/>
    <w:rsid w:val="00566048"/>
    <w:rsid w:val="00570720"/>
    <w:rsid w:val="00570C30"/>
    <w:rsid w:val="0057327B"/>
    <w:rsid w:val="005739EE"/>
    <w:rsid w:val="00573B0D"/>
    <w:rsid w:val="0058317C"/>
    <w:rsid w:val="005847D0"/>
    <w:rsid w:val="005850C5"/>
    <w:rsid w:val="005869DC"/>
    <w:rsid w:val="00586D8D"/>
    <w:rsid w:val="00590E09"/>
    <w:rsid w:val="00592EAA"/>
    <w:rsid w:val="00593905"/>
    <w:rsid w:val="00594002"/>
    <w:rsid w:val="005950E2"/>
    <w:rsid w:val="005953D3"/>
    <w:rsid w:val="00595B8E"/>
    <w:rsid w:val="005A3168"/>
    <w:rsid w:val="005A6406"/>
    <w:rsid w:val="005A6B2B"/>
    <w:rsid w:val="005B10FE"/>
    <w:rsid w:val="005B1807"/>
    <w:rsid w:val="005B2AA8"/>
    <w:rsid w:val="005B392E"/>
    <w:rsid w:val="005B69C2"/>
    <w:rsid w:val="005C0B9B"/>
    <w:rsid w:val="005C0F37"/>
    <w:rsid w:val="005C19B8"/>
    <w:rsid w:val="005C2527"/>
    <w:rsid w:val="005C720F"/>
    <w:rsid w:val="005D072B"/>
    <w:rsid w:val="005D111E"/>
    <w:rsid w:val="005D2BB9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69A"/>
    <w:rsid w:val="005F5097"/>
    <w:rsid w:val="005F5753"/>
    <w:rsid w:val="005F7EE4"/>
    <w:rsid w:val="00606357"/>
    <w:rsid w:val="006075F6"/>
    <w:rsid w:val="00607A84"/>
    <w:rsid w:val="00607FBB"/>
    <w:rsid w:val="00610310"/>
    <w:rsid w:val="0061440F"/>
    <w:rsid w:val="0061575E"/>
    <w:rsid w:val="00615897"/>
    <w:rsid w:val="00617436"/>
    <w:rsid w:val="00620175"/>
    <w:rsid w:val="00620B76"/>
    <w:rsid w:val="00630E1A"/>
    <w:rsid w:val="00633254"/>
    <w:rsid w:val="00634031"/>
    <w:rsid w:val="00634A71"/>
    <w:rsid w:val="00637A48"/>
    <w:rsid w:val="00640F07"/>
    <w:rsid w:val="00644B28"/>
    <w:rsid w:val="0065026D"/>
    <w:rsid w:val="00651ACE"/>
    <w:rsid w:val="00653071"/>
    <w:rsid w:val="00654B76"/>
    <w:rsid w:val="00656D5C"/>
    <w:rsid w:val="00656F44"/>
    <w:rsid w:val="006571BB"/>
    <w:rsid w:val="006614B8"/>
    <w:rsid w:val="00672D57"/>
    <w:rsid w:val="00673340"/>
    <w:rsid w:val="00674845"/>
    <w:rsid w:val="00674CAE"/>
    <w:rsid w:val="00681A69"/>
    <w:rsid w:val="00681C0A"/>
    <w:rsid w:val="00683CD3"/>
    <w:rsid w:val="006840AC"/>
    <w:rsid w:val="006844B9"/>
    <w:rsid w:val="006868B4"/>
    <w:rsid w:val="00686FE2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68F9"/>
    <w:rsid w:val="006B7BA8"/>
    <w:rsid w:val="006C18E4"/>
    <w:rsid w:val="006C1C1C"/>
    <w:rsid w:val="006C22C2"/>
    <w:rsid w:val="006C4147"/>
    <w:rsid w:val="006C6EA0"/>
    <w:rsid w:val="006D06AD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F031F"/>
    <w:rsid w:val="006F0EB2"/>
    <w:rsid w:val="006F2604"/>
    <w:rsid w:val="006F2958"/>
    <w:rsid w:val="006F3FD9"/>
    <w:rsid w:val="006F54E9"/>
    <w:rsid w:val="00700A70"/>
    <w:rsid w:val="00700C5E"/>
    <w:rsid w:val="00703AB2"/>
    <w:rsid w:val="0071003A"/>
    <w:rsid w:val="0071243D"/>
    <w:rsid w:val="007140EE"/>
    <w:rsid w:val="00716CFE"/>
    <w:rsid w:val="00717BED"/>
    <w:rsid w:val="00722063"/>
    <w:rsid w:val="0072234C"/>
    <w:rsid w:val="00725096"/>
    <w:rsid w:val="00727C90"/>
    <w:rsid w:val="00727CED"/>
    <w:rsid w:val="007316D4"/>
    <w:rsid w:val="00735241"/>
    <w:rsid w:val="007362FC"/>
    <w:rsid w:val="0073672C"/>
    <w:rsid w:val="0074111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83D23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2201"/>
    <w:rsid w:val="007B3645"/>
    <w:rsid w:val="007B4E17"/>
    <w:rsid w:val="007B4EAA"/>
    <w:rsid w:val="007C0B45"/>
    <w:rsid w:val="007C10DD"/>
    <w:rsid w:val="007C13C0"/>
    <w:rsid w:val="007C5AA6"/>
    <w:rsid w:val="007C5CD0"/>
    <w:rsid w:val="007C6FA7"/>
    <w:rsid w:val="007D0973"/>
    <w:rsid w:val="007D14F5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0AD3"/>
    <w:rsid w:val="007F2122"/>
    <w:rsid w:val="007F283E"/>
    <w:rsid w:val="007F2E5A"/>
    <w:rsid w:val="007F3E30"/>
    <w:rsid w:val="007F48EB"/>
    <w:rsid w:val="007F577F"/>
    <w:rsid w:val="007F6CF1"/>
    <w:rsid w:val="0080071C"/>
    <w:rsid w:val="0080208A"/>
    <w:rsid w:val="008025A6"/>
    <w:rsid w:val="0080369E"/>
    <w:rsid w:val="00805283"/>
    <w:rsid w:val="00806F5B"/>
    <w:rsid w:val="00807F63"/>
    <w:rsid w:val="008136FB"/>
    <w:rsid w:val="008137AD"/>
    <w:rsid w:val="00815A7D"/>
    <w:rsid w:val="008216F1"/>
    <w:rsid w:val="00821B5D"/>
    <w:rsid w:val="0082270A"/>
    <w:rsid w:val="008229E8"/>
    <w:rsid w:val="0083364D"/>
    <w:rsid w:val="00833AE8"/>
    <w:rsid w:val="008341C4"/>
    <w:rsid w:val="00834C97"/>
    <w:rsid w:val="00835EB3"/>
    <w:rsid w:val="008377C1"/>
    <w:rsid w:val="00841179"/>
    <w:rsid w:val="00841EE3"/>
    <w:rsid w:val="00842945"/>
    <w:rsid w:val="00842F56"/>
    <w:rsid w:val="0084503A"/>
    <w:rsid w:val="008461F2"/>
    <w:rsid w:val="00847A94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1B6E"/>
    <w:rsid w:val="00872EF1"/>
    <w:rsid w:val="0087551D"/>
    <w:rsid w:val="00875D3C"/>
    <w:rsid w:val="008776B1"/>
    <w:rsid w:val="00882945"/>
    <w:rsid w:val="008832FB"/>
    <w:rsid w:val="00885303"/>
    <w:rsid w:val="00887087"/>
    <w:rsid w:val="00890B02"/>
    <w:rsid w:val="00891381"/>
    <w:rsid w:val="00891FA1"/>
    <w:rsid w:val="00892C92"/>
    <w:rsid w:val="00894063"/>
    <w:rsid w:val="008A18BB"/>
    <w:rsid w:val="008A22CB"/>
    <w:rsid w:val="008A4949"/>
    <w:rsid w:val="008A4E27"/>
    <w:rsid w:val="008A6962"/>
    <w:rsid w:val="008B1366"/>
    <w:rsid w:val="008B187F"/>
    <w:rsid w:val="008B2216"/>
    <w:rsid w:val="008B3D12"/>
    <w:rsid w:val="008B5C4E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DDE"/>
    <w:rsid w:val="008E3E1B"/>
    <w:rsid w:val="008E4175"/>
    <w:rsid w:val="008E5057"/>
    <w:rsid w:val="008F28A1"/>
    <w:rsid w:val="008F7038"/>
    <w:rsid w:val="00900AE7"/>
    <w:rsid w:val="00900E9B"/>
    <w:rsid w:val="0090125B"/>
    <w:rsid w:val="00905687"/>
    <w:rsid w:val="00905B54"/>
    <w:rsid w:val="00907006"/>
    <w:rsid w:val="00912D3B"/>
    <w:rsid w:val="00913B78"/>
    <w:rsid w:val="00915CC6"/>
    <w:rsid w:val="00916901"/>
    <w:rsid w:val="009224F3"/>
    <w:rsid w:val="00922593"/>
    <w:rsid w:val="00925BFE"/>
    <w:rsid w:val="00926F7D"/>
    <w:rsid w:val="00937E45"/>
    <w:rsid w:val="00937F54"/>
    <w:rsid w:val="00942D5C"/>
    <w:rsid w:val="0094416D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3EAB"/>
    <w:rsid w:val="0096497F"/>
    <w:rsid w:val="00964EA0"/>
    <w:rsid w:val="0096662D"/>
    <w:rsid w:val="00966B8F"/>
    <w:rsid w:val="0096773F"/>
    <w:rsid w:val="00971148"/>
    <w:rsid w:val="00971FD7"/>
    <w:rsid w:val="00973D39"/>
    <w:rsid w:val="00974087"/>
    <w:rsid w:val="00974239"/>
    <w:rsid w:val="009835AD"/>
    <w:rsid w:val="00983EF4"/>
    <w:rsid w:val="00983F57"/>
    <w:rsid w:val="00986C6C"/>
    <w:rsid w:val="00987A7B"/>
    <w:rsid w:val="009909B5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60CE"/>
    <w:rsid w:val="009A7393"/>
    <w:rsid w:val="009B274F"/>
    <w:rsid w:val="009B3781"/>
    <w:rsid w:val="009B38AF"/>
    <w:rsid w:val="009B6C0E"/>
    <w:rsid w:val="009C002E"/>
    <w:rsid w:val="009C2786"/>
    <w:rsid w:val="009C2DAA"/>
    <w:rsid w:val="009C3829"/>
    <w:rsid w:val="009C4AEF"/>
    <w:rsid w:val="009D0A4A"/>
    <w:rsid w:val="009D1B67"/>
    <w:rsid w:val="009D4776"/>
    <w:rsid w:val="009D5751"/>
    <w:rsid w:val="009D6798"/>
    <w:rsid w:val="009E1243"/>
    <w:rsid w:val="009E3051"/>
    <w:rsid w:val="009E305B"/>
    <w:rsid w:val="009E34C7"/>
    <w:rsid w:val="009E41C9"/>
    <w:rsid w:val="009E6A47"/>
    <w:rsid w:val="009F4A70"/>
    <w:rsid w:val="009F5875"/>
    <w:rsid w:val="009F7070"/>
    <w:rsid w:val="00A0028C"/>
    <w:rsid w:val="00A00A1A"/>
    <w:rsid w:val="00A01199"/>
    <w:rsid w:val="00A01202"/>
    <w:rsid w:val="00A10543"/>
    <w:rsid w:val="00A10609"/>
    <w:rsid w:val="00A1069E"/>
    <w:rsid w:val="00A1160E"/>
    <w:rsid w:val="00A1247F"/>
    <w:rsid w:val="00A13883"/>
    <w:rsid w:val="00A147CD"/>
    <w:rsid w:val="00A1622B"/>
    <w:rsid w:val="00A2243F"/>
    <w:rsid w:val="00A239AB"/>
    <w:rsid w:val="00A24082"/>
    <w:rsid w:val="00A2482A"/>
    <w:rsid w:val="00A24BBD"/>
    <w:rsid w:val="00A263CC"/>
    <w:rsid w:val="00A27766"/>
    <w:rsid w:val="00A323AF"/>
    <w:rsid w:val="00A34432"/>
    <w:rsid w:val="00A34B61"/>
    <w:rsid w:val="00A34D45"/>
    <w:rsid w:val="00A353B9"/>
    <w:rsid w:val="00A37BB1"/>
    <w:rsid w:val="00A422FD"/>
    <w:rsid w:val="00A42BD3"/>
    <w:rsid w:val="00A42DFE"/>
    <w:rsid w:val="00A463CE"/>
    <w:rsid w:val="00A5100B"/>
    <w:rsid w:val="00A533C9"/>
    <w:rsid w:val="00A55A2E"/>
    <w:rsid w:val="00A5659F"/>
    <w:rsid w:val="00A57B0B"/>
    <w:rsid w:val="00A60033"/>
    <w:rsid w:val="00A6018C"/>
    <w:rsid w:val="00A626EF"/>
    <w:rsid w:val="00A71DAE"/>
    <w:rsid w:val="00A721D4"/>
    <w:rsid w:val="00A726E8"/>
    <w:rsid w:val="00A7404D"/>
    <w:rsid w:val="00A742C3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1B2"/>
    <w:rsid w:val="00AA0793"/>
    <w:rsid w:val="00AA16D6"/>
    <w:rsid w:val="00AA3C32"/>
    <w:rsid w:val="00AA60B7"/>
    <w:rsid w:val="00AA6EE1"/>
    <w:rsid w:val="00AA7612"/>
    <w:rsid w:val="00AA7922"/>
    <w:rsid w:val="00AB0C9E"/>
    <w:rsid w:val="00AB12A8"/>
    <w:rsid w:val="00AB1501"/>
    <w:rsid w:val="00AB4BA0"/>
    <w:rsid w:val="00AB5C56"/>
    <w:rsid w:val="00AB7CEB"/>
    <w:rsid w:val="00AC0624"/>
    <w:rsid w:val="00AC4321"/>
    <w:rsid w:val="00AC5ACB"/>
    <w:rsid w:val="00AD0CD5"/>
    <w:rsid w:val="00AD38FE"/>
    <w:rsid w:val="00AD5930"/>
    <w:rsid w:val="00AD5F8C"/>
    <w:rsid w:val="00AE0E14"/>
    <w:rsid w:val="00AE26E1"/>
    <w:rsid w:val="00AE3B78"/>
    <w:rsid w:val="00AE3F1B"/>
    <w:rsid w:val="00AE4075"/>
    <w:rsid w:val="00AE6E26"/>
    <w:rsid w:val="00AE782C"/>
    <w:rsid w:val="00AF4A0E"/>
    <w:rsid w:val="00B0032C"/>
    <w:rsid w:val="00B01440"/>
    <w:rsid w:val="00B0262F"/>
    <w:rsid w:val="00B02B5F"/>
    <w:rsid w:val="00B02CDD"/>
    <w:rsid w:val="00B03174"/>
    <w:rsid w:val="00B05252"/>
    <w:rsid w:val="00B06534"/>
    <w:rsid w:val="00B06F9A"/>
    <w:rsid w:val="00B101D3"/>
    <w:rsid w:val="00B105B3"/>
    <w:rsid w:val="00B10607"/>
    <w:rsid w:val="00B11D4F"/>
    <w:rsid w:val="00B13A3B"/>
    <w:rsid w:val="00B13FA7"/>
    <w:rsid w:val="00B15301"/>
    <w:rsid w:val="00B21D1E"/>
    <w:rsid w:val="00B222E5"/>
    <w:rsid w:val="00B22389"/>
    <w:rsid w:val="00B22F5D"/>
    <w:rsid w:val="00B23B41"/>
    <w:rsid w:val="00B2565D"/>
    <w:rsid w:val="00B30F91"/>
    <w:rsid w:val="00B32B01"/>
    <w:rsid w:val="00B33072"/>
    <w:rsid w:val="00B33972"/>
    <w:rsid w:val="00B37936"/>
    <w:rsid w:val="00B42461"/>
    <w:rsid w:val="00B42DC5"/>
    <w:rsid w:val="00B42F5E"/>
    <w:rsid w:val="00B4350F"/>
    <w:rsid w:val="00B43FEF"/>
    <w:rsid w:val="00B45ACE"/>
    <w:rsid w:val="00B45F42"/>
    <w:rsid w:val="00B47E3D"/>
    <w:rsid w:val="00B50E7E"/>
    <w:rsid w:val="00B514F5"/>
    <w:rsid w:val="00B516C5"/>
    <w:rsid w:val="00B51A3E"/>
    <w:rsid w:val="00B53461"/>
    <w:rsid w:val="00B53972"/>
    <w:rsid w:val="00B53ACD"/>
    <w:rsid w:val="00B563ED"/>
    <w:rsid w:val="00B57F87"/>
    <w:rsid w:val="00B603A2"/>
    <w:rsid w:val="00B604C0"/>
    <w:rsid w:val="00B61AD4"/>
    <w:rsid w:val="00B61EBA"/>
    <w:rsid w:val="00B63711"/>
    <w:rsid w:val="00B645DF"/>
    <w:rsid w:val="00B67692"/>
    <w:rsid w:val="00B70E0C"/>
    <w:rsid w:val="00B735AD"/>
    <w:rsid w:val="00B741DF"/>
    <w:rsid w:val="00B74622"/>
    <w:rsid w:val="00B74D7C"/>
    <w:rsid w:val="00B75E33"/>
    <w:rsid w:val="00B77738"/>
    <w:rsid w:val="00B825E6"/>
    <w:rsid w:val="00B85FB3"/>
    <w:rsid w:val="00B87A05"/>
    <w:rsid w:val="00B90855"/>
    <w:rsid w:val="00B936AE"/>
    <w:rsid w:val="00BA4626"/>
    <w:rsid w:val="00BA5773"/>
    <w:rsid w:val="00BA5F78"/>
    <w:rsid w:val="00BA7544"/>
    <w:rsid w:val="00BA7AAE"/>
    <w:rsid w:val="00BB028E"/>
    <w:rsid w:val="00BB0B1F"/>
    <w:rsid w:val="00BB1129"/>
    <w:rsid w:val="00BB1AE8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E7B97"/>
    <w:rsid w:val="00BF2193"/>
    <w:rsid w:val="00BF58C1"/>
    <w:rsid w:val="00BF6206"/>
    <w:rsid w:val="00BF6E4E"/>
    <w:rsid w:val="00C02ACD"/>
    <w:rsid w:val="00C04074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460F6"/>
    <w:rsid w:val="00C50A4E"/>
    <w:rsid w:val="00C51993"/>
    <w:rsid w:val="00C57580"/>
    <w:rsid w:val="00C606CE"/>
    <w:rsid w:val="00C61A83"/>
    <w:rsid w:val="00C62891"/>
    <w:rsid w:val="00C62C59"/>
    <w:rsid w:val="00C63604"/>
    <w:rsid w:val="00C63F5C"/>
    <w:rsid w:val="00C65111"/>
    <w:rsid w:val="00C6645D"/>
    <w:rsid w:val="00C70BDC"/>
    <w:rsid w:val="00C740D2"/>
    <w:rsid w:val="00C757C9"/>
    <w:rsid w:val="00C766FE"/>
    <w:rsid w:val="00C7711B"/>
    <w:rsid w:val="00C77ACA"/>
    <w:rsid w:val="00C80053"/>
    <w:rsid w:val="00C81700"/>
    <w:rsid w:val="00C81A18"/>
    <w:rsid w:val="00C8258D"/>
    <w:rsid w:val="00C83BCD"/>
    <w:rsid w:val="00C87BEF"/>
    <w:rsid w:val="00C935DF"/>
    <w:rsid w:val="00C96694"/>
    <w:rsid w:val="00C96F8F"/>
    <w:rsid w:val="00CA0D1F"/>
    <w:rsid w:val="00CA32F6"/>
    <w:rsid w:val="00CA651A"/>
    <w:rsid w:val="00CA67B4"/>
    <w:rsid w:val="00CA728A"/>
    <w:rsid w:val="00CA7AEA"/>
    <w:rsid w:val="00CB2521"/>
    <w:rsid w:val="00CB496A"/>
    <w:rsid w:val="00CB66B7"/>
    <w:rsid w:val="00CB6FC8"/>
    <w:rsid w:val="00CC0810"/>
    <w:rsid w:val="00CC14EF"/>
    <w:rsid w:val="00CC4929"/>
    <w:rsid w:val="00CC4F64"/>
    <w:rsid w:val="00CC62EC"/>
    <w:rsid w:val="00CC6C22"/>
    <w:rsid w:val="00CC7D9D"/>
    <w:rsid w:val="00CD0044"/>
    <w:rsid w:val="00CD2C39"/>
    <w:rsid w:val="00CD35C9"/>
    <w:rsid w:val="00CD35E8"/>
    <w:rsid w:val="00CD4D36"/>
    <w:rsid w:val="00CD7972"/>
    <w:rsid w:val="00CD7B17"/>
    <w:rsid w:val="00CE1741"/>
    <w:rsid w:val="00CE2C0B"/>
    <w:rsid w:val="00CE3737"/>
    <w:rsid w:val="00CE448E"/>
    <w:rsid w:val="00CE6559"/>
    <w:rsid w:val="00CE68BB"/>
    <w:rsid w:val="00CE71B2"/>
    <w:rsid w:val="00CF2058"/>
    <w:rsid w:val="00CF23BB"/>
    <w:rsid w:val="00CF23F8"/>
    <w:rsid w:val="00CF2422"/>
    <w:rsid w:val="00CF32C0"/>
    <w:rsid w:val="00CF3C14"/>
    <w:rsid w:val="00CF3C85"/>
    <w:rsid w:val="00CF4351"/>
    <w:rsid w:val="00CF4C4D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17EB"/>
    <w:rsid w:val="00D349CA"/>
    <w:rsid w:val="00D35765"/>
    <w:rsid w:val="00D40D37"/>
    <w:rsid w:val="00D414BC"/>
    <w:rsid w:val="00D4249B"/>
    <w:rsid w:val="00D42720"/>
    <w:rsid w:val="00D4513D"/>
    <w:rsid w:val="00D469E9"/>
    <w:rsid w:val="00D47570"/>
    <w:rsid w:val="00D501ED"/>
    <w:rsid w:val="00D50474"/>
    <w:rsid w:val="00D5560B"/>
    <w:rsid w:val="00D57580"/>
    <w:rsid w:val="00D6012B"/>
    <w:rsid w:val="00D615EA"/>
    <w:rsid w:val="00D66CD5"/>
    <w:rsid w:val="00D71D50"/>
    <w:rsid w:val="00D71E01"/>
    <w:rsid w:val="00D727AD"/>
    <w:rsid w:val="00D731C7"/>
    <w:rsid w:val="00D84C10"/>
    <w:rsid w:val="00D84C50"/>
    <w:rsid w:val="00D86AA9"/>
    <w:rsid w:val="00D920C6"/>
    <w:rsid w:val="00D940AE"/>
    <w:rsid w:val="00D95CBC"/>
    <w:rsid w:val="00D95E25"/>
    <w:rsid w:val="00D96E25"/>
    <w:rsid w:val="00D97124"/>
    <w:rsid w:val="00DA47DF"/>
    <w:rsid w:val="00DA70B4"/>
    <w:rsid w:val="00DA7EF2"/>
    <w:rsid w:val="00DB058B"/>
    <w:rsid w:val="00DB124A"/>
    <w:rsid w:val="00DB2EE0"/>
    <w:rsid w:val="00DB3049"/>
    <w:rsid w:val="00DB3D1E"/>
    <w:rsid w:val="00DB6CB5"/>
    <w:rsid w:val="00DB7380"/>
    <w:rsid w:val="00DB7BB7"/>
    <w:rsid w:val="00DC154A"/>
    <w:rsid w:val="00DC3170"/>
    <w:rsid w:val="00DC3B8A"/>
    <w:rsid w:val="00DC667D"/>
    <w:rsid w:val="00DC6F43"/>
    <w:rsid w:val="00DC7755"/>
    <w:rsid w:val="00DD0F1C"/>
    <w:rsid w:val="00DD3B54"/>
    <w:rsid w:val="00DD682A"/>
    <w:rsid w:val="00DE1FEA"/>
    <w:rsid w:val="00DE5F8F"/>
    <w:rsid w:val="00DE7ECE"/>
    <w:rsid w:val="00DF1582"/>
    <w:rsid w:val="00DF17EA"/>
    <w:rsid w:val="00DF3F06"/>
    <w:rsid w:val="00DF49F9"/>
    <w:rsid w:val="00DF7C6D"/>
    <w:rsid w:val="00E01029"/>
    <w:rsid w:val="00E045A0"/>
    <w:rsid w:val="00E04FCC"/>
    <w:rsid w:val="00E06BFB"/>
    <w:rsid w:val="00E12BE1"/>
    <w:rsid w:val="00E20127"/>
    <w:rsid w:val="00E20ACB"/>
    <w:rsid w:val="00E230A1"/>
    <w:rsid w:val="00E23FB5"/>
    <w:rsid w:val="00E30121"/>
    <w:rsid w:val="00E31C37"/>
    <w:rsid w:val="00E32911"/>
    <w:rsid w:val="00E36967"/>
    <w:rsid w:val="00E42766"/>
    <w:rsid w:val="00E42F46"/>
    <w:rsid w:val="00E43B8F"/>
    <w:rsid w:val="00E4437E"/>
    <w:rsid w:val="00E45BF8"/>
    <w:rsid w:val="00E460FF"/>
    <w:rsid w:val="00E464C8"/>
    <w:rsid w:val="00E47C1D"/>
    <w:rsid w:val="00E53D91"/>
    <w:rsid w:val="00E56AA6"/>
    <w:rsid w:val="00E5773F"/>
    <w:rsid w:val="00E6227C"/>
    <w:rsid w:val="00E6521C"/>
    <w:rsid w:val="00E658F9"/>
    <w:rsid w:val="00E66FDA"/>
    <w:rsid w:val="00E723CA"/>
    <w:rsid w:val="00E73C45"/>
    <w:rsid w:val="00E73D36"/>
    <w:rsid w:val="00E7652C"/>
    <w:rsid w:val="00E77022"/>
    <w:rsid w:val="00E77618"/>
    <w:rsid w:val="00E80471"/>
    <w:rsid w:val="00E8154A"/>
    <w:rsid w:val="00E82018"/>
    <w:rsid w:val="00E820F1"/>
    <w:rsid w:val="00E833E5"/>
    <w:rsid w:val="00E839E3"/>
    <w:rsid w:val="00E83C8C"/>
    <w:rsid w:val="00E83D54"/>
    <w:rsid w:val="00E85A81"/>
    <w:rsid w:val="00E878D2"/>
    <w:rsid w:val="00E87DF2"/>
    <w:rsid w:val="00E939E0"/>
    <w:rsid w:val="00E93D71"/>
    <w:rsid w:val="00E95186"/>
    <w:rsid w:val="00E96BE5"/>
    <w:rsid w:val="00E97FB4"/>
    <w:rsid w:val="00EA061A"/>
    <w:rsid w:val="00EA22E6"/>
    <w:rsid w:val="00EA30AD"/>
    <w:rsid w:val="00EA6CCA"/>
    <w:rsid w:val="00EB0618"/>
    <w:rsid w:val="00EB2B40"/>
    <w:rsid w:val="00EB2CCC"/>
    <w:rsid w:val="00EB4944"/>
    <w:rsid w:val="00EB5C9D"/>
    <w:rsid w:val="00EC0AA9"/>
    <w:rsid w:val="00EC32F8"/>
    <w:rsid w:val="00EC3C45"/>
    <w:rsid w:val="00EC42B0"/>
    <w:rsid w:val="00EC68DB"/>
    <w:rsid w:val="00EC69A3"/>
    <w:rsid w:val="00ED1A65"/>
    <w:rsid w:val="00ED3B89"/>
    <w:rsid w:val="00ED4486"/>
    <w:rsid w:val="00ED4DA1"/>
    <w:rsid w:val="00ED77A2"/>
    <w:rsid w:val="00ED7AD6"/>
    <w:rsid w:val="00EE0A5C"/>
    <w:rsid w:val="00EE11F1"/>
    <w:rsid w:val="00EE15ED"/>
    <w:rsid w:val="00EE22CC"/>
    <w:rsid w:val="00EE350F"/>
    <w:rsid w:val="00EE6294"/>
    <w:rsid w:val="00EE75CC"/>
    <w:rsid w:val="00EF0E7D"/>
    <w:rsid w:val="00EF2356"/>
    <w:rsid w:val="00EF309E"/>
    <w:rsid w:val="00EF4A57"/>
    <w:rsid w:val="00F014D5"/>
    <w:rsid w:val="00F02F4D"/>
    <w:rsid w:val="00F04A99"/>
    <w:rsid w:val="00F10692"/>
    <w:rsid w:val="00F10F1F"/>
    <w:rsid w:val="00F12C67"/>
    <w:rsid w:val="00F12C8F"/>
    <w:rsid w:val="00F139E7"/>
    <w:rsid w:val="00F15153"/>
    <w:rsid w:val="00F2023A"/>
    <w:rsid w:val="00F20DB0"/>
    <w:rsid w:val="00F22BCB"/>
    <w:rsid w:val="00F2304F"/>
    <w:rsid w:val="00F262DA"/>
    <w:rsid w:val="00F302A3"/>
    <w:rsid w:val="00F4023C"/>
    <w:rsid w:val="00F42C15"/>
    <w:rsid w:val="00F43489"/>
    <w:rsid w:val="00F453C9"/>
    <w:rsid w:val="00F470DB"/>
    <w:rsid w:val="00F47317"/>
    <w:rsid w:val="00F47CF4"/>
    <w:rsid w:val="00F47EBB"/>
    <w:rsid w:val="00F502B0"/>
    <w:rsid w:val="00F5153F"/>
    <w:rsid w:val="00F51F8A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67C21"/>
    <w:rsid w:val="00F70C91"/>
    <w:rsid w:val="00F71454"/>
    <w:rsid w:val="00F7393B"/>
    <w:rsid w:val="00F742B6"/>
    <w:rsid w:val="00F76A24"/>
    <w:rsid w:val="00F774F2"/>
    <w:rsid w:val="00F82078"/>
    <w:rsid w:val="00F8467E"/>
    <w:rsid w:val="00F848E5"/>
    <w:rsid w:val="00F84CA6"/>
    <w:rsid w:val="00F86044"/>
    <w:rsid w:val="00F917D3"/>
    <w:rsid w:val="00F91842"/>
    <w:rsid w:val="00F9334D"/>
    <w:rsid w:val="00F94D5E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6DB"/>
    <w:rsid w:val="00FC6BC4"/>
    <w:rsid w:val="00FC7B15"/>
    <w:rsid w:val="00FC7F77"/>
    <w:rsid w:val="00FD042E"/>
    <w:rsid w:val="00FD0D6C"/>
    <w:rsid w:val="00FD218A"/>
    <w:rsid w:val="00FD271D"/>
    <w:rsid w:val="00FD4720"/>
    <w:rsid w:val="00FD535D"/>
    <w:rsid w:val="00FD6BE4"/>
    <w:rsid w:val="00FD7D3D"/>
    <w:rsid w:val="00FE1617"/>
    <w:rsid w:val="00FE2DB0"/>
    <w:rsid w:val="00FE2E23"/>
    <w:rsid w:val="00FE35CD"/>
    <w:rsid w:val="00FE78BD"/>
    <w:rsid w:val="00FF053A"/>
    <w:rsid w:val="00FF26A4"/>
    <w:rsid w:val="00FF66CF"/>
    <w:rsid w:val="00FF6B1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62E43-BC15-4FB1-8CB0-6336F227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AlimovaAR@admhmansy.ru</dc:creator>
  <cp:keywords/>
  <dc:description/>
  <cp:lastModifiedBy>Федотова Ольга Ильинична</cp:lastModifiedBy>
  <cp:revision>330</cp:revision>
  <cp:lastPrinted>2021-08-05T11:25:00Z</cp:lastPrinted>
  <dcterms:created xsi:type="dcterms:W3CDTF">2016-11-07T15:13:00Z</dcterms:created>
  <dcterms:modified xsi:type="dcterms:W3CDTF">2023-01-27T09:27:00Z</dcterms:modified>
</cp:coreProperties>
</file>